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E09E" w14:textId="2425565C" w:rsidR="003054C5" w:rsidRDefault="003E6D73">
      <w:r>
        <w:t>Paper summary</w:t>
      </w:r>
    </w:p>
    <w:p w14:paraId="476ED0C7" w14:textId="77777777" w:rsidR="003E6D73" w:rsidRDefault="003E6D73"/>
    <w:p w14:paraId="752CB2D9" w14:textId="014C3578" w:rsidR="003E6D73" w:rsidRDefault="003E6D73" w:rsidP="003E6D73">
      <w:pPr>
        <w:pStyle w:val="a3"/>
        <w:numPr>
          <w:ilvl w:val="0"/>
          <w:numId w:val="2"/>
        </w:numPr>
        <w:ind w:leftChars="0"/>
      </w:pPr>
      <w:r w:rsidRPr="003E6D73">
        <w:t xml:space="preserve">re-evaluating </w:t>
      </w:r>
      <w:proofErr w:type="spellStart"/>
      <w:r w:rsidRPr="003E6D73">
        <w:t>evalustion</w:t>
      </w:r>
      <w:proofErr w:type="spellEnd"/>
      <w:r w:rsidRPr="003E6D73">
        <w:t xml:space="preserve"> in text summarization</w:t>
      </w:r>
    </w:p>
    <w:p w14:paraId="63ABE188" w14:textId="77777777" w:rsidR="003E6D73" w:rsidRDefault="003E6D73" w:rsidP="003E6D73">
      <w:pPr>
        <w:ind w:left="440"/>
        <w:rPr>
          <w:rFonts w:hint="eastAsia"/>
        </w:rPr>
      </w:pPr>
    </w:p>
    <w:p w14:paraId="2EB1F164" w14:textId="42A3BF53" w:rsidR="003E6D73" w:rsidRPr="007D6391" w:rsidRDefault="003E6D73" w:rsidP="003E6D73">
      <w:pPr>
        <w:ind w:left="440"/>
        <w:rPr>
          <w:b/>
          <w:bCs/>
        </w:rPr>
      </w:pPr>
      <w:r w:rsidRPr="007D6391">
        <w:rPr>
          <w:rFonts w:hint="eastAsia"/>
          <w:b/>
          <w:bCs/>
        </w:rPr>
        <w:t>기존 평가지표:</w:t>
      </w:r>
    </w:p>
    <w:p w14:paraId="1EEFA966" w14:textId="73FF2191" w:rsidR="003E6D73" w:rsidRDefault="003E6D73" w:rsidP="003E6D73">
      <w:pPr>
        <w:pStyle w:val="a3"/>
        <w:numPr>
          <w:ilvl w:val="0"/>
          <w:numId w:val="7"/>
        </w:numPr>
        <w:ind w:leftChars="0"/>
      </w:pPr>
      <w:r w:rsidRPr="003E6D73">
        <w:t xml:space="preserve">ROUGE, </w:t>
      </w:r>
      <w:proofErr w:type="spellStart"/>
      <w:r w:rsidRPr="003E6D73">
        <w:t>BERTScore</w:t>
      </w:r>
      <w:proofErr w:type="spellEnd"/>
      <w:r w:rsidRPr="003E6D73">
        <w:t xml:space="preserve">, </w:t>
      </w:r>
      <w:proofErr w:type="spellStart"/>
      <w:r w:rsidRPr="003E6D73">
        <w:t>MoverScore</w:t>
      </w:r>
      <w:proofErr w:type="spellEnd"/>
      <w:r w:rsidRPr="003E6D73">
        <w:t xml:space="preserve"> 등</w:t>
      </w:r>
    </w:p>
    <w:p w14:paraId="1DB79BDB" w14:textId="77777777" w:rsidR="003E6D73" w:rsidRPr="003E6D73" w:rsidRDefault="003E6D73" w:rsidP="003E6D73">
      <w:pPr>
        <w:ind w:left="440"/>
        <w:rPr>
          <w:rFonts w:hint="eastAsia"/>
        </w:rPr>
      </w:pPr>
    </w:p>
    <w:p w14:paraId="30A2AA6F" w14:textId="71CC8A0A" w:rsidR="003E6D73" w:rsidRPr="007D6391" w:rsidRDefault="003E6D73" w:rsidP="003E6D73">
      <w:pPr>
        <w:ind w:left="440"/>
        <w:rPr>
          <w:b/>
          <w:bCs/>
        </w:rPr>
      </w:pPr>
      <w:r w:rsidRPr="007D6391">
        <w:rPr>
          <w:rFonts w:hint="eastAsia"/>
          <w:b/>
          <w:bCs/>
        </w:rPr>
        <w:t>기존 평가지표의 한계:</w:t>
      </w:r>
    </w:p>
    <w:p w14:paraId="28CE9223" w14:textId="43D71511" w:rsidR="003E6D73" w:rsidRDefault="003E6D73" w:rsidP="003E6D73">
      <w:pPr>
        <w:pStyle w:val="a3"/>
        <w:numPr>
          <w:ilvl w:val="0"/>
          <w:numId w:val="5"/>
        </w:numPr>
        <w:ind w:leftChars="0"/>
      </w:pPr>
      <w:r w:rsidRPr="003E6D73">
        <w:t xml:space="preserve">자동 측정 지표는 인간 판단과 일치하지 않을 수 있으며, 특히 요약의 질적 측면을 평가하는 데 한계가 있다. </w:t>
      </w:r>
    </w:p>
    <w:p w14:paraId="15404CD0" w14:textId="2D500990" w:rsidR="003E6D73" w:rsidRDefault="003E6D73" w:rsidP="003E6D73">
      <w:pPr>
        <w:pStyle w:val="a3"/>
        <w:numPr>
          <w:ilvl w:val="0"/>
          <w:numId w:val="5"/>
        </w:numPr>
        <w:ind w:leftChars="0"/>
      </w:pPr>
      <w:r w:rsidRPr="003E6D73">
        <w:t xml:space="preserve">자동 측정 지표는 시스템 간 성능 차이를 정확하게 반영하지 못할 수 있다. </w:t>
      </w:r>
    </w:p>
    <w:p w14:paraId="4ED89DF0" w14:textId="742E134B" w:rsidR="003E6D73" w:rsidRDefault="003E6D73" w:rsidP="003E6D73">
      <w:pPr>
        <w:pStyle w:val="a3"/>
        <w:numPr>
          <w:ilvl w:val="0"/>
          <w:numId w:val="5"/>
        </w:numPr>
        <w:ind w:leftChars="0"/>
      </w:pPr>
      <w:r w:rsidRPr="003E6D73">
        <w:t>자동 측정 지표는 요약의 다양성과 창의성을 평가하는 데 한계가 있다</w:t>
      </w:r>
    </w:p>
    <w:p w14:paraId="26A725A6" w14:textId="4AB39D63" w:rsidR="003E6D73" w:rsidRDefault="003E6D73" w:rsidP="003E6D73"/>
    <w:p w14:paraId="67A9AEB0" w14:textId="74C36D6D" w:rsidR="003E6D73" w:rsidRDefault="003E6D73" w:rsidP="003E6D73">
      <w:pPr>
        <w:ind w:left="440"/>
      </w:pPr>
      <w:r w:rsidRPr="007D6391">
        <w:rPr>
          <w:rFonts w:hint="eastAsia"/>
          <w:b/>
          <w:bCs/>
        </w:rPr>
        <w:t>한계 극복 방법</w:t>
      </w:r>
      <w:r>
        <w:rPr>
          <w:rFonts w:hint="eastAsia"/>
        </w:rPr>
        <w:t>:</w:t>
      </w:r>
    </w:p>
    <w:p w14:paraId="4637F5F8" w14:textId="77777777" w:rsidR="003E6D73" w:rsidRDefault="003E6D73" w:rsidP="003E6D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자동 평가지표과 함께 인간 판단 데이터 셋을 활용해 메타-평가 지표 계산</w:t>
      </w:r>
    </w:p>
    <w:p w14:paraId="3AC1E55E" w14:textId="77777777" w:rsidR="003E6D73" w:rsidRDefault="003E6D73" w:rsidP="003E6D73"/>
    <w:p w14:paraId="0849D866" w14:textId="2E4C2299" w:rsidR="003E6D73" w:rsidRDefault="003E6D73" w:rsidP="003E6D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proofErr w:type="spellStart"/>
      <w:r w:rsidR="007D6391">
        <w:t>SummEval</w:t>
      </w:r>
      <w:proofErr w:type="spellEnd"/>
      <w:r w:rsidR="007D6391">
        <w:t>: Re-evaluating Summarization Evaluation</w:t>
      </w:r>
    </w:p>
    <w:p w14:paraId="76A17FD4" w14:textId="77777777" w:rsidR="007D6391" w:rsidRPr="007D6391" w:rsidRDefault="007D6391" w:rsidP="007D6391">
      <w:pPr>
        <w:ind w:firstLine="440"/>
        <w:rPr>
          <w:b/>
          <w:bCs/>
        </w:rPr>
      </w:pPr>
      <w:r w:rsidRPr="007D6391">
        <w:rPr>
          <w:rFonts w:hint="eastAsia"/>
          <w:b/>
          <w:bCs/>
        </w:rPr>
        <w:t>기존 평가 데이터 셋:</w:t>
      </w:r>
      <w:r w:rsidRPr="007D6391">
        <w:rPr>
          <w:b/>
          <w:bCs/>
        </w:rPr>
        <w:t xml:space="preserve"> </w:t>
      </w:r>
    </w:p>
    <w:p w14:paraId="39D8191B" w14:textId="3572227A" w:rsidR="007D6391" w:rsidRDefault="007D6391" w:rsidP="007D6391">
      <w:pPr>
        <w:ind w:firstLine="440"/>
      </w:pPr>
      <w:proofErr w:type="gramStart"/>
      <w:r>
        <w:rPr>
          <w:rFonts w:hint="eastAsia"/>
        </w:rPr>
        <w:t>T</w:t>
      </w:r>
      <w:r>
        <w:t>AC(</w:t>
      </w:r>
      <w:proofErr w:type="gramEnd"/>
      <w:r w:rsidRPr="007D6391">
        <w:t>Text Analysis Conference</w:t>
      </w:r>
      <w:r w:rsidRPr="007D6391">
        <w:t>)</w:t>
      </w:r>
      <w:r>
        <w:t>, DUC(</w:t>
      </w:r>
      <w:r w:rsidRPr="007D6391">
        <w:t>Document Understanding Conference</w:t>
      </w:r>
      <w:r w:rsidRPr="007D6391">
        <w:t>)</w:t>
      </w:r>
    </w:p>
    <w:p w14:paraId="287AFE94" w14:textId="193B084D" w:rsidR="007D6391" w:rsidRDefault="007D6391" w:rsidP="007D6391">
      <w:pPr>
        <w:ind w:left="440"/>
      </w:pPr>
    </w:p>
    <w:p w14:paraId="3F2AA592" w14:textId="3C7EED49" w:rsidR="007D6391" w:rsidRPr="007D6391" w:rsidRDefault="007D6391" w:rsidP="007D6391">
      <w:pPr>
        <w:ind w:left="440"/>
        <w:rPr>
          <w:b/>
          <w:bCs/>
        </w:rPr>
      </w:pPr>
      <w:r w:rsidRPr="007D6391">
        <w:rPr>
          <w:rFonts w:hint="eastAsia"/>
          <w:b/>
          <w:bCs/>
        </w:rPr>
        <w:t>평가 데이터 셋의 문제점:</w:t>
      </w:r>
    </w:p>
    <w:p w14:paraId="6C61EE4C" w14:textId="1B8A2511" w:rsidR="007D6391" w:rsidRDefault="007D6391" w:rsidP="007D6391">
      <w:pPr>
        <w:ind w:left="440"/>
      </w:pPr>
      <w:r w:rsidRPr="007D6391">
        <w:t xml:space="preserve">현재 요약 시스템에서 사용되는 점수보다 낮은 척도로 모델 출력에 대한 인간 판단을 </w:t>
      </w:r>
      <w:r>
        <w:rPr>
          <w:rFonts w:hint="eastAsia"/>
        </w:rPr>
        <w:t>포함한다</w:t>
      </w:r>
      <w:r w:rsidRPr="007D6391">
        <w:t>.</w:t>
      </w:r>
      <w:r>
        <w:t xml:space="preserve"> (</w:t>
      </w:r>
      <w:r>
        <w:rPr>
          <w:rFonts w:hint="eastAsia"/>
        </w:rPr>
        <w:t>즉 시스템에 의한 요약이 인간에 의한 요약보다 품질이 좋다)</w:t>
      </w:r>
      <w:r>
        <w:t>.</w:t>
      </w:r>
      <w:r w:rsidRPr="007D6391">
        <w:t xml:space="preserve"> 이러한 문제로 인해, 현재 사용되는 평가 척도의 성능이 새로운 환경에서 의심</w:t>
      </w:r>
      <w:r>
        <w:rPr>
          <w:rFonts w:hint="eastAsia"/>
        </w:rPr>
        <w:t>스러워졌</w:t>
      </w:r>
      <w:r w:rsidRPr="007D6391">
        <w:t xml:space="preserve">다. 또 다른 결점으로는 기존 평가 방식이 일관성, </w:t>
      </w:r>
      <w:proofErr w:type="spellStart"/>
      <w:r w:rsidRPr="007D6391">
        <w:t>정보성</w:t>
      </w:r>
      <w:proofErr w:type="spellEnd"/>
      <w:r w:rsidRPr="007D6391">
        <w:t xml:space="preserve">, 의미론적 </w:t>
      </w:r>
      <w:proofErr w:type="spellStart"/>
      <w:r w:rsidRPr="007D6391">
        <w:t>일치성</w:t>
      </w:r>
      <w:proofErr w:type="spellEnd"/>
      <w:r w:rsidRPr="007D6391">
        <w:t xml:space="preserve"> 및 새로운 정보와 같은 다양한 측면을 고려하지 </w:t>
      </w:r>
      <w:r>
        <w:rPr>
          <w:rFonts w:hint="eastAsia"/>
        </w:rPr>
        <w:t>한다</w:t>
      </w:r>
      <w:r w:rsidRPr="007D6391">
        <w:t>. (참조: 페이지 2)</w:t>
      </w:r>
    </w:p>
    <w:p w14:paraId="1DBCB17A" w14:textId="6AF166EA" w:rsidR="008E359A" w:rsidRDefault="008E359A" w:rsidP="007D6391">
      <w:pPr>
        <w:ind w:left="440"/>
      </w:pPr>
    </w:p>
    <w:p w14:paraId="4A0617CB" w14:textId="2ABF1454" w:rsidR="008E359A" w:rsidRDefault="008E359A" w:rsidP="007D6391">
      <w:pPr>
        <w:ind w:left="440"/>
        <w:rPr>
          <w:b/>
          <w:bCs/>
        </w:rPr>
      </w:pPr>
      <w:r w:rsidRPr="008E359A">
        <w:rPr>
          <w:rFonts w:hint="eastAsia"/>
          <w:b/>
          <w:bCs/>
        </w:rPr>
        <w:lastRenderedPageBreak/>
        <w:t>기존 문제 해결 방법:</w:t>
      </w:r>
    </w:p>
    <w:p w14:paraId="489C2EE0" w14:textId="29B4AB94" w:rsidR="008E359A" w:rsidRDefault="008E359A" w:rsidP="007D6391">
      <w:pPr>
        <w:ind w:left="440"/>
      </w:pPr>
      <w:r w:rsidRPr="008E359A">
        <w:t>CNN/</w:t>
      </w:r>
      <w:proofErr w:type="spellStart"/>
      <w:r w:rsidRPr="008E359A">
        <w:t>DailyMail</w:t>
      </w:r>
      <w:proofErr w:type="spellEnd"/>
      <w:r w:rsidRPr="008E359A">
        <w:t xml:space="preserve"> 데이터셋에서 무작위로 선택된 100개의 기사에 대한 16개의 최신 신경망 요약 모델의 요약 평가를 수집하였다. 이러한 모델 출력은 </w:t>
      </w:r>
      <w:proofErr w:type="spellStart"/>
      <w:r w:rsidRPr="008E359A">
        <w:t>Kry</w:t>
      </w:r>
      <w:r w:rsidRPr="008E359A">
        <w:rPr>
          <w:rFonts w:ascii="Calibri" w:hAnsi="Calibri" w:cs="Calibri"/>
        </w:rPr>
        <w:t>ś</w:t>
      </w:r>
      <w:r w:rsidRPr="008E359A">
        <w:t>ci</w:t>
      </w:r>
      <w:r w:rsidRPr="008E359A">
        <w:rPr>
          <w:rFonts w:ascii="Calibri" w:hAnsi="Calibri" w:cs="Calibri"/>
        </w:rPr>
        <w:t>ń</w:t>
      </w:r>
      <w:r w:rsidRPr="008E359A">
        <w:t>ski</w:t>
      </w:r>
      <w:proofErr w:type="spellEnd"/>
      <w:r w:rsidRPr="008E359A">
        <w:t xml:space="preserve"> et al. (2019)와 같이 네 가지 차원(일관성, </w:t>
      </w:r>
      <w:proofErr w:type="spellStart"/>
      <w:r w:rsidRPr="008E359A">
        <w:t>정보성</w:t>
      </w:r>
      <w:proofErr w:type="spellEnd"/>
      <w:r w:rsidRPr="008E359A">
        <w:t xml:space="preserve">, 의미론적 </w:t>
      </w:r>
      <w:proofErr w:type="spellStart"/>
      <w:r w:rsidRPr="008E359A">
        <w:t>일치성</w:t>
      </w:r>
      <w:proofErr w:type="spellEnd"/>
      <w:r w:rsidRPr="008E359A">
        <w:t xml:space="preserve"> 및 새로운 정보)</w:t>
      </w:r>
      <w:proofErr w:type="spellStart"/>
      <w:r w:rsidRPr="008E359A">
        <w:t>으로</w:t>
      </w:r>
      <w:proofErr w:type="spellEnd"/>
      <w:r w:rsidRPr="008E359A">
        <w:t xml:space="preserve"> 평</w:t>
      </w:r>
      <w:r>
        <w:rPr>
          <w:rFonts w:hint="eastAsia"/>
        </w:rPr>
        <w:t>가하였</w:t>
      </w:r>
      <w:r w:rsidRPr="008E359A">
        <w:t xml:space="preserve">다. 이러한 자동 평가 척도는 </w:t>
      </w:r>
      <w:proofErr w:type="spellStart"/>
      <w:r w:rsidRPr="008E359A">
        <w:t>SummEval</w:t>
      </w:r>
      <w:proofErr w:type="spellEnd"/>
      <w:r w:rsidRPr="008E359A">
        <w:t xml:space="preserve"> </w:t>
      </w:r>
      <w:proofErr w:type="spellStart"/>
      <w:r w:rsidRPr="008E359A">
        <w:t>툴킷을</w:t>
      </w:r>
      <w:proofErr w:type="spellEnd"/>
      <w:r w:rsidRPr="008E359A">
        <w:t xml:space="preserve"> 사용하여 일관된 방식으로 벤치마크</w:t>
      </w:r>
      <w:r>
        <w:rPr>
          <w:rFonts w:hint="eastAsia"/>
        </w:rPr>
        <w:t xml:space="preserve"> 하였다.</w:t>
      </w:r>
      <w:r>
        <w:t xml:space="preserve"> </w:t>
      </w:r>
    </w:p>
    <w:p w14:paraId="13272290" w14:textId="5F65A0F6" w:rsidR="008E359A" w:rsidRDefault="008E359A" w:rsidP="007D6391">
      <w:pPr>
        <w:ind w:left="440"/>
      </w:pPr>
    </w:p>
    <w:p w14:paraId="58DCF57A" w14:textId="6BBEDE21" w:rsidR="008E359A" w:rsidRDefault="008E359A" w:rsidP="007D6391">
      <w:pPr>
        <w:ind w:left="440"/>
      </w:pPr>
      <w:proofErr w:type="spellStart"/>
      <w:r>
        <w:t>Summeval</w:t>
      </w:r>
      <w:proofErr w:type="spellEnd"/>
      <w:r>
        <w:t>:</w:t>
      </w:r>
    </w:p>
    <w:p w14:paraId="145C8324" w14:textId="41248129" w:rsidR="008E359A" w:rsidRPr="008E359A" w:rsidRDefault="008E359A" w:rsidP="008E359A">
      <w:pPr>
        <w:pStyle w:val="a3"/>
        <w:numPr>
          <w:ilvl w:val="0"/>
          <w:numId w:val="9"/>
        </w:numPr>
        <w:ind w:leftChars="0"/>
      </w:pPr>
      <w:r w:rsidRPr="008E359A">
        <w:t>ROUGE,</w:t>
      </w:r>
      <w:r w:rsidRPr="008E359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8E359A">
        <w:t xml:space="preserve">BLEU, METEOR, </w:t>
      </w:r>
      <w:proofErr w:type="spellStart"/>
      <w:r w:rsidRPr="008E359A">
        <w:t>BERTScore</w:t>
      </w:r>
      <w:proofErr w:type="spellEnd"/>
      <w:r w:rsidRPr="008E359A">
        <w:t xml:space="preserve"> 등과 같은 다양한 정량적 평가 지표를 제공</w:t>
      </w:r>
    </w:p>
    <w:p w14:paraId="307BCA6D" w14:textId="3D55E8AF" w:rsidR="008E359A" w:rsidRDefault="008E359A" w:rsidP="008E359A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8E359A">
        <w:t>인간 평가자가 생성된 요약과 참조 요약을 직접 비교하고 평가할 수 있는 기능을 제공</w:t>
      </w:r>
    </w:p>
    <w:p w14:paraId="17C45862" w14:textId="627F723A" w:rsidR="00497A85" w:rsidRDefault="00497A85" w:rsidP="00497A85"/>
    <w:p w14:paraId="4E4E17FA" w14:textId="24FAA3CB" w:rsidR="00497A85" w:rsidRDefault="00497A85" w:rsidP="00497A85"/>
    <w:p w14:paraId="3E6A71A5" w14:textId="412D9E0E" w:rsidR="00497A85" w:rsidRDefault="00497A85" w:rsidP="00497A85">
      <w:r>
        <w:rPr>
          <w:rFonts w:hint="eastAsia"/>
        </w:rPr>
        <w:t>기존 평가 지표:</w:t>
      </w:r>
    </w:p>
    <w:p w14:paraId="6A686D7B" w14:textId="77777777" w:rsidR="003149F5" w:rsidRPr="003149F5" w:rsidRDefault="003149F5" w:rsidP="003149F5">
      <w:r w:rsidRPr="003149F5">
        <w:t xml:space="preserve">ROUGE (Recall-Oriented Understudy for </w:t>
      </w:r>
      <w:proofErr w:type="spellStart"/>
      <w:r w:rsidRPr="003149F5">
        <w:t>Gisting</w:t>
      </w:r>
      <w:proofErr w:type="spellEnd"/>
      <w:r w:rsidRPr="003149F5">
        <w:t xml:space="preserve"> Evaluation):</w:t>
      </w:r>
    </w:p>
    <w:p w14:paraId="433CEC3D" w14:textId="401F6B28" w:rsidR="003149F5" w:rsidRPr="003149F5" w:rsidRDefault="003149F5" w:rsidP="003149F5">
      <w:r w:rsidRPr="003149F5">
        <w:t>설명: ROUGE는 주로 텍스트 요약에서 사용되는 지표로, 생성된 요약과 참조 요약 간의 n-그램 일치를 측정</w:t>
      </w:r>
      <w:r>
        <w:rPr>
          <w:rFonts w:hint="eastAsia"/>
        </w:rPr>
        <w:t>한다</w:t>
      </w:r>
      <w:r w:rsidRPr="003149F5">
        <w:t>. ROUGE-N, ROUGE-L, ROUGE-W 등 다양한 변형이 있다.</w:t>
      </w:r>
    </w:p>
    <w:p w14:paraId="133FB0DC" w14:textId="6142B3AE" w:rsidR="003149F5" w:rsidRPr="003149F5" w:rsidRDefault="003149F5" w:rsidP="003149F5">
      <w:r w:rsidRPr="003149F5">
        <w:t>계산 방법: ROUGE-N은 생성된 요약과 참조 요약 간의 n-그램 일치를 계산</w:t>
      </w:r>
      <w:r>
        <w:rPr>
          <w:rFonts w:hint="eastAsia"/>
        </w:rPr>
        <w:t>한</w:t>
      </w:r>
      <w:r w:rsidRPr="003149F5">
        <w:t>다. 일치하는 n-그램의 수를 참조 요약의 전체 n-그램 수로 나누어 recall을 구하고, 이를 평균하여 최종 점수를 산출</w:t>
      </w:r>
      <w:r w:rsidR="008E2B14">
        <w:rPr>
          <w:rFonts w:hint="eastAsia"/>
        </w:rPr>
        <w:t>한</w:t>
      </w:r>
      <w:r>
        <w:rPr>
          <w:rFonts w:hint="eastAsia"/>
        </w:rPr>
        <w:t>다</w:t>
      </w:r>
      <w:r w:rsidRPr="003149F5">
        <w:t>.</w:t>
      </w:r>
    </w:p>
    <w:p w14:paraId="0D70B374" w14:textId="77777777" w:rsidR="003149F5" w:rsidRPr="003149F5" w:rsidRDefault="003149F5" w:rsidP="003149F5">
      <w:r w:rsidRPr="003149F5">
        <w:t>BLEU (Bilingual Evaluation Understudy):</w:t>
      </w:r>
    </w:p>
    <w:p w14:paraId="37A12037" w14:textId="0922C377" w:rsidR="003149F5" w:rsidRPr="003149F5" w:rsidRDefault="003149F5" w:rsidP="003149F5">
      <w:r w:rsidRPr="003149F5">
        <w:t>설명: BLEU는 주로 기계 번역에서 사용되는 지표로, 생성된 번역과 참조 번역 간의 n-그램 정확도를 측정</w:t>
      </w:r>
      <w:r>
        <w:rPr>
          <w:rFonts w:hint="eastAsia"/>
        </w:rPr>
        <w:t>한</w:t>
      </w:r>
      <w:r w:rsidRPr="003149F5">
        <w:t>다.</w:t>
      </w:r>
    </w:p>
    <w:p w14:paraId="3B5DA4DD" w14:textId="2866B6BE" w:rsidR="003149F5" w:rsidRPr="003149F5" w:rsidRDefault="003149F5" w:rsidP="003149F5">
      <w:r w:rsidRPr="003149F5">
        <w:t>계산 방법: 생성된 번역과 참조 번역 간의 n-그램 일치를 계산하고, 생성된 번역의 전체 n-그램 수로 나누어 정확도를 구</w:t>
      </w:r>
      <w:r>
        <w:rPr>
          <w:rFonts w:hint="eastAsia"/>
        </w:rPr>
        <w:t>한</w:t>
      </w:r>
      <w:r w:rsidRPr="003149F5">
        <w:t xml:space="preserve">다. 또한, 생성된 번역의 길이가 참조 번역보다 짧을 경우를 고려한 </w:t>
      </w:r>
      <w:proofErr w:type="spellStart"/>
      <w:r w:rsidRPr="003149F5">
        <w:t>브레버티</w:t>
      </w:r>
      <w:proofErr w:type="spellEnd"/>
      <w:r w:rsidRPr="003149F5">
        <w:t xml:space="preserve"> 페널티를 적용하여 최종 점수를 산출</w:t>
      </w:r>
      <w:r>
        <w:rPr>
          <w:rFonts w:hint="eastAsia"/>
        </w:rPr>
        <w:t>한</w:t>
      </w:r>
      <w:r w:rsidRPr="003149F5">
        <w:t>다.</w:t>
      </w:r>
    </w:p>
    <w:p w14:paraId="128A85AF" w14:textId="77777777" w:rsidR="003149F5" w:rsidRPr="003149F5" w:rsidRDefault="003149F5" w:rsidP="003149F5">
      <w:r w:rsidRPr="003149F5">
        <w:t xml:space="preserve">METEOR (Metric for Evaluation of Translation with Explicit </w:t>
      </w:r>
      <w:proofErr w:type="spellStart"/>
      <w:r w:rsidRPr="003149F5">
        <w:t>ORdering</w:t>
      </w:r>
      <w:proofErr w:type="spellEnd"/>
      <w:r w:rsidRPr="003149F5">
        <w:t>):</w:t>
      </w:r>
    </w:p>
    <w:p w14:paraId="6737446B" w14:textId="6CC99B12" w:rsidR="003149F5" w:rsidRPr="003149F5" w:rsidRDefault="003149F5" w:rsidP="003149F5">
      <w:r w:rsidRPr="003149F5">
        <w:t>설명: METEOR는 기계 번역에서 사용되는 지표로, 생성된 번역과 참조 번역 간의 단어 정렬과 동시에 일치하는 n-그램을 고려</w:t>
      </w:r>
      <w:r w:rsidR="008E2B14">
        <w:rPr>
          <w:rFonts w:hint="eastAsia"/>
        </w:rPr>
        <w:t>한</w:t>
      </w:r>
      <w:r w:rsidRPr="003149F5">
        <w:t>다. 이 지표는 단어 순서를 고려하여 평가하기 때문에 정확성과 일관성을 함께 고려할 수 있다.</w:t>
      </w:r>
    </w:p>
    <w:p w14:paraId="4E489F67" w14:textId="6C03FFBC" w:rsidR="003149F5" w:rsidRPr="003149F5" w:rsidRDefault="003149F5" w:rsidP="003149F5">
      <w:r w:rsidRPr="003149F5">
        <w:t xml:space="preserve">계산 방법: 생성된 번역과 참조 번역 간의 단어 정렬을 구한 다음, 일치하는 n-그램을 고려하여 </w:t>
      </w:r>
      <w:r w:rsidRPr="003149F5">
        <w:lastRenderedPageBreak/>
        <w:t>정확성과 recall을 계산</w:t>
      </w:r>
      <w:r w:rsidR="008E2B14">
        <w:rPr>
          <w:rFonts w:hint="eastAsia"/>
        </w:rPr>
        <w:t>한</w:t>
      </w:r>
      <w:r w:rsidRPr="003149F5">
        <w:t xml:space="preserve">다. 이러한 값을 고려하여 조화 평균을 구하고, </w:t>
      </w:r>
      <w:proofErr w:type="spellStart"/>
      <w:r w:rsidRPr="003149F5">
        <w:t>패널티를</w:t>
      </w:r>
      <w:proofErr w:type="spellEnd"/>
      <w:r w:rsidRPr="003149F5">
        <w:t xml:space="preserve"> 적용하여 최종 점수를 산출</w:t>
      </w:r>
      <w:r>
        <w:rPr>
          <w:rFonts w:hint="eastAsia"/>
        </w:rPr>
        <w:t>한</w:t>
      </w:r>
      <w:r w:rsidRPr="003149F5">
        <w:t>다.</w:t>
      </w:r>
    </w:p>
    <w:p w14:paraId="19ADA365" w14:textId="0D860B33" w:rsidR="00497A85" w:rsidRPr="003149F5" w:rsidRDefault="00497A85" w:rsidP="003149F5">
      <w:pPr>
        <w:rPr>
          <w:rFonts w:hint="eastAsia"/>
        </w:rPr>
      </w:pPr>
    </w:p>
    <w:sectPr w:rsidR="00497A85" w:rsidRPr="00314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04B"/>
    <w:multiLevelType w:val="multilevel"/>
    <w:tmpl w:val="84F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D499C"/>
    <w:multiLevelType w:val="multilevel"/>
    <w:tmpl w:val="59FC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4AF4"/>
    <w:multiLevelType w:val="hybridMultilevel"/>
    <w:tmpl w:val="8EDAC2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2406806"/>
    <w:multiLevelType w:val="hybridMultilevel"/>
    <w:tmpl w:val="2DA451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8651399"/>
    <w:multiLevelType w:val="hybridMultilevel"/>
    <w:tmpl w:val="1B6A2936"/>
    <w:lvl w:ilvl="0" w:tplc="1BACF1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0C623F"/>
    <w:multiLevelType w:val="hybridMultilevel"/>
    <w:tmpl w:val="C43CB636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39B639B5"/>
    <w:multiLevelType w:val="hybridMultilevel"/>
    <w:tmpl w:val="E0768CBE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56504F8"/>
    <w:multiLevelType w:val="multilevel"/>
    <w:tmpl w:val="84B0D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861F5"/>
    <w:multiLevelType w:val="multilevel"/>
    <w:tmpl w:val="5B08D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E3A9E"/>
    <w:multiLevelType w:val="hybridMultilevel"/>
    <w:tmpl w:val="8F6A3CC0"/>
    <w:lvl w:ilvl="0" w:tplc="EB9A06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D8C10D4"/>
    <w:multiLevelType w:val="hybridMultilevel"/>
    <w:tmpl w:val="5546E9A8"/>
    <w:lvl w:ilvl="0" w:tplc="6B2A87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0C577A9"/>
    <w:multiLevelType w:val="hybridMultilevel"/>
    <w:tmpl w:val="A040477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2" w15:restartNumberingAfterBreak="0">
    <w:nsid w:val="77413D46"/>
    <w:multiLevelType w:val="hybridMultilevel"/>
    <w:tmpl w:val="7D5CC2D6"/>
    <w:lvl w:ilvl="0" w:tplc="3D4E6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C5E078D"/>
    <w:multiLevelType w:val="multilevel"/>
    <w:tmpl w:val="CBEE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915C47"/>
    <w:multiLevelType w:val="multilevel"/>
    <w:tmpl w:val="C788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9186249">
    <w:abstractNumId w:val="9"/>
  </w:num>
  <w:num w:numId="2" w16cid:durableId="306126229">
    <w:abstractNumId w:val="12"/>
  </w:num>
  <w:num w:numId="3" w16cid:durableId="385182817">
    <w:abstractNumId w:val="4"/>
  </w:num>
  <w:num w:numId="4" w16cid:durableId="475950198">
    <w:abstractNumId w:val="10"/>
  </w:num>
  <w:num w:numId="5" w16cid:durableId="498887386">
    <w:abstractNumId w:val="6"/>
  </w:num>
  <w:num w:numId="6" w16cid:durableId="1180434989">
    <w:abstractNumId w:val="5"/>
  </w:num>
  <w:num w:numId="7" w16cid:durableId="1853762883">
    <w:abstractNumId w:val="2"/>
  </w:num>
  <w:num w:numId="8" w16cid:durableId="1084885888">
    <w:abstractNumId w:val="11"/>
  </w:num>
  <w:num w:numId="9" w16cid:durableId="1889758625">
    <w:abstractNumId w:val="3"/>
  </w:num>
  <w:num w:numId="10" w16cid:durableId="780956281">
    <w:abstractNumId w:val="1"/>
  </w:num>
  <w:num w:numId="11" w16cid:durableId="1285113598">
    <w:abstractNumId w:val="14"/>
  </w:num>
  <w:num w:numId="12" w16cid:durableId="1351294265">
    <w:abstractNumId w:val="7"/>
  </w:num>
  <w:num w:numId="13" w16cid:durableId="1256091693">
    <w:abstractNumId w:val="13"/>
  </w:num>
  <w:num w:numId="14" w16cid:durableId="887762256">
    <w:abstractNumId w:val="8"/>
  </w:num>
  <w:num w:numId="15" w16cid:durableId="60897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73"/>
    <w:rsid w:val="003054C5"/>
    <w:rsid w:val="003149F5"/>
    <w:rsid w:val="003D6AF9"/>
    <w:rsid w:val="003E6D73"/>
    <w:rsid w:val="00497A85"/>
    <w:rsid w:val="007D6391"/>
    <w:rsid w:val="008E2B14"/>
    <w:rsid w:val="008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B34F"/>
  <w15:chartTrackingRefBased/>
  <w15:docId w15:val="{348C8E72-894C-4D62-B7D8-795C017E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D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원철</dc:creator>
  <cp:keywords/>
  <dc:description/>
  <cp:lastModifiedBy>신 원철</cp:lastModifiedBy>
  <cp:revision>3</cp:revision>
  <dcterms:created xsi:type="dcterms:W3CDTF">2023-04-07T02:29:00Z</dcterms:created>
  <dcterms:modified xsi:type="dcterms:W3CDTF">2023-04-07T03:47:00Z</dcterms:modified>
</cp:coreProperties>
</file>