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0F798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1. 本周任务</w:t>
      </w:r>
    </w:p>
    <w:p w14:paraId="39278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第一周项目工作坊完成两件事：组建项目团队并选择智能体目标领域；在每台电脑上创建贯穿全课程的共享 Conda 环境。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1"/>
      </w:tblGrid>
      <w:tr w14:paraId="2AABF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61" w:type="dxa"/>
            <w:shd w:val="clear" w:color="auto" w:fill="EAF2F8"/>
          </w:tcPr>
          <w:p w14:paraId="6513248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教学大纲要求：团队组建与智能体领域选择；完成 Python、PyTorch、Hugging Face 等工具链准备。</w:t>
            </w:r>
          </w:p>
        </w:tc>
      </w:tr>
    </w:tbl>
    <w:p w14:paraId="04ED6FF4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2. 贯穿学期的项目主线</w:t>
      </w:r>
    </w:p>
    <w:p w14:paraId="5B788A7E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97880" cy="191643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A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每个团队围绕同一个目标领域持续迭代。第一周选择的题目会影响第五周数据生成、第六至七周 LoRA 微调以及第十三至十六周智能体工具设计，因此应选择可以获得数据、设计测试并完成演示的具体问题。</w:t>
      </w:r>
    </w:p>
    <w:p w14:paraId="1B7B75FC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3. 智能体领域选择</w:t>
      </w:r>
    </w:p>
    <w:p w14:paraId="36A63CFF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897880" cy="331724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DE48">
      <w:pPr>
        <w:pStyle w:val="3"/>
        <w:spacing w:before="200" w:after="40" w:line="300" w:lineRule="auto"/>
        <w:ind w:left="0" w:right="0" w:firstLine="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4</w:t>
      </w:r>
      <w:r>
        <w:rPr>
          <w:rFonts w:hint="eastAsia" w:ascii="黑体" w:hAnsi="黑体" w:eastAsia="黑体" w:cs="黑体"/>
          <w:b/>
          <w:color w:val="000000"/>
          <w:sz w:val="32"/>
        </w:rPr>
        <w:t xml:space="preserve">. 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课程所需内容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4440"/>
        <w:gridCol w:w="2003"/>
      </w:tblGrid>
      <w:tr w14:paraId="74C2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  <w:shd w:val="clear" w:color="auto" w:fill="E8EEF5"/>
          </w:tcPr>
          <w:p w14:paraId="39CDB59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软件</w:t>
            </w:r>
          </w:p>
        </w:tc>
        <w:tc>
          <w:tcPr>
            <w:tcW w:w="4440" w:type="dxa"/>
            <w:shd w:val="clear" w:color="auto" w:fill="E8EEF5"/>
          </w:tcPr>
          <w:p w14:paraId="77BF89E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用途</w:t>
            </w:r>
          </w:p>
        </w:tc>
        <w:tc>
          <w:tcPr>
            <w:tcW w:w="2003" w:type="dxa"/>
            <w:shd w:val="clear" w:color="auto" w:fill="E8EEF5"/>
          </w:tcPr>
          <w:p w14:paraId="6BAA8D86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检查命令</w:t>
            </w:r>
          </w:p>
        </w:tc>
      </w:tr>
      <w:tr w14:paraId="751A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01A0660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VS Code</w:t>
            </w:r>
          </w:p>
        </w:tc>
        <w:tc>
          <w:tcPr>
            <w:tcW w:w="4440" w:type="dxa"/>
          </w:tcPr>
          <w:p w14:paraId="268EE3E2">
            <w:pPr>
              <w:spacing w:before="0" w:after="0" w:line="300" w:lineRule="auto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编辑 Python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t>等文件</w:t>
            </w:r>
          </w:p>
        </w:tc>
        <w:tc>
          <w:tcPr>
            <w:tcW w:w="2003" w:type="dxa"/>
          </w:tcPr>
          <w:p w14:paraId="6DB457D6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code --version</w:t>
            </w:r>
          </w:p>
        </w:tc>
      </w:tr>
      <w:tr w14:paraId="5A19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447FF8C0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Anaconda/Miniconda</w:t>
            </w:r>
          </w:p>
        </w:tc>
        <w:tc>
          <w:tcPr>
            <w:tcW w:w="4440" w:type="dxa"/>
          </w:tcPr>
          <w:p w14:paraId="490A719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创建Conda环境</w:t>
            </w:r>
          </w:p>
        </w:tc>
        <w:tc>
          <w:tcPr>
            <w:tcW w:w="2003" w:type="dxa"/>
          </w:tcPr>
          <w:p w14:paraId="17032ACD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conda --version</w:t>
            </w:r>
          </w:p>
        </w:tc>
      </w:tr>
      <w:tr w14:paraId="11EA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24DC0D7E">
            <w:pPr>
              <w:spacing w:before="0" w:after="0" w:line="300" w:lineRule="auto"/>
              <w:ind w:left="0" w:right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NVIDIA</w:t>
            </w:r>
            <w:r>
              <w:rPr>
                <w:rFonts w:hint="eastAsia" w:cs="Times New Roman"/>
                <w:b w:val="0"/>
                <w:color w:val="000000"/>
                <w:sz w:val="28"/>
                <w:lang w:val="en-US" w:eastAsia="zh-CN"/>
              </w:rPr>
              <w:t xml:space="preserve"> GPU</w:t>
            </w:r>
            <w:bookmarkStart w:id="0" w:name="_GoBack"/>
            <w:bookmarkEnd w:id="0"/>
          </w:p>
        </w:tc>
        <w:tc>
          <w:tcPr>
            <w:tcW w:w="4440" w:type="dxa"/>
          </w:tcPr>
          <w:p w14:paraId="1F9E71F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让 PyTorch 使用 NVIDIA GPU</w:t>
            </w:r>
          </w:p>
        </w:tc>
        <w:tc>
          <w:tcPr>
            <w:tcW w:w="2003" w:type="dxa"/>
          </w:tcPr>
          <w:p w14:paraId="0F288212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nvidia-smi</w:t>
            </w:r>
          </w:p>
        </w:tc>
      </w:tr>
    </w:tbl>
    <w:p w14:paraId="64D0A405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5</w:t>
      </w:r>
      <w:r>
        <w:rPr>
          <w:rFonts w:hint="eastAsia" w:ascii="黑体" w:hAnsi="黑体" w:eastAsia="黑体" w:cs="黑体"/>
          <w:b/>
          <w:color w:val="000000"/>
          <w:sz w:val="32"/>
        </w:rPr>
        <w:t>. 创建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基础</w:t>
      </w:r>
      <w:r>
        <w:rPr>
          <w:rFonts w:hint="eastAsia" w:ascii="黑体" w:hAnsi="黑体" w:eastAsia="黑体" w:cs="黑体"/>
          <w:b/>
          <w:color w:val="000000"/>
          <w:sz w:val="32"/>
        </w:rPr>
        <w:t>Conda 环境</w:t>
      </w:r>
    </w:p>
    <w:p w14:paraId="7FCC439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本课程只创建一个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conda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环境 llm-course。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第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一周只安装 Python、PyTorch 和 Hugging Face 基础依赖；以后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每周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遇到新内容时，继续向同一个环境增加当周依赖。</w:t>
      </w:r>
    </w:p>
    <w:p w14:paraId="00E6DCED">
      <w:pPr>
        <w:keepNext/>
        <w:spacing w:before="0" w:after="0" w:line="300" w:lineRule="auto"/>
        <w:ind w:left="0" w:right="0" w:firstLine="562" w:firstLineChars="200"/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创建命名环境</w:t>
      </w:r>
    </w:p>
    <w:p w14:paraId="72EE6248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create -n llm-course python=3.10 pip -y --override-channels -c https://repo.anaconda.com/pkgs/main</w:t>
      </w:r>
    </w:p>
    <w:p w14:paraId="3A50F75A">
      <w:pPr>
        <w:keepNext/>
        <w:spacing w:before="0" w:after="0" w:line="300" w:lineRule="auto"/>
        <w:ind w:left="0" w:right="0" w:firstLine="562" w:firstLineChars="200"/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激活环境</w:t>
      </w:r>
    </w:p>
    <w:p w14:paraId="15B6FBAC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</w:p>
    <w:p w14:paraId="2EB67136">
      <w:pPr>
        <w:keepNext/>
        <w:spacing w:before="0" w:after="0" w:line="300" w:lineRule="auto"/>
        <w:ind w:left="0" w:right="0" w:firstLine="562" w:firstLineChars="200"/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永久屏蔽用户级 Python 包</w:t>
      </w:r>
    </w:p>
    <w:p w14:paraId="09045B79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env config vars set PYTHONNOUSERSITE=1</w:t>
      </w:r>
    </w:p>
    <w:p w14:paraId="38C8BF33">
      <w:pPr>
        <w:keepNext/>
        <w:spacing w:before="0" w:after="0" w:line="300" w:lineRule="auto"/>
        <w:ind w:left="0" w:right="0" w:firstLine="562" w:firstLineChars="200"/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重新激活使设置生效</w:t>
      </w:r>
    </w:p>
    <w:p w14:paraId="32E55B62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deactivate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</w:p>
    <w:p w14:paraId="1F989DD1">
      <w:pPr>
        <w:spacing w:before="0" w:after="0" w:line="300" w:lineRule="auto"/>
        <w:ind w:left="0" w:right="0" w:firstLine="560" w:firstLineChars="200"/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屏蔽用户级包非常重要。即使是新 Conda 环境，Windows 用户目录中的旧 Python 包仍可能被发现，造成 NumPy、tqdm、matplotlib 等无关依赖冲突。以后运行本课程代码统一使用 python -s。</w:t>
      </w:r>
    </w:p>
    <w:p w14:paraId="62BC7179">
      <w:pPr>
        <w:pStyle w:val="3"/>
        <w:spacing w:before="200" w:after="40" w:line="300" w:lineRule="auto"/>
        <w:ind w:left="0" w:right="0" w:firstLine="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color w:val="000000"/>
          <w:sz w:val="32"/>
        </w:rPr>
        <w:t>. 安装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环境</w:t>
      </w:r>
      <w:r>
        <w:rPr>
          <w:rFonts w:hint="eastAsia" w:ascii="黑体" w:hAnsi="黑体" w:eastAsia="黑体" w:cs="黑体"/>
          <w:b/>
          <w:color w:val="000000"/>
          <w:sz w:val="32"/>
        </w:rPr>
        <w:t>基础依赖</w:t>
      </w:r>
    </w:p>
    <w:p w14:paraId="28758AC2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教师机为 RTX 3050，已验证 PyTorch 2.6.0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+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CUDA 12.4。PyTorch CUDA wheel 自带运行库，下载量约 2.5 GB；首次安装耗时主要来自它，不是 Transformers。不要清理 pip 缓存，失败后重试通常可以复用已下载文件。</w:t>
      </w:r>
    </w:p>
    <w:p w14:paraId="154192D4">
      <w:pPr>
        <w:keepNext/>
        <w:spacing w:before="0" w:after="0" w:line="300" w:lineRule="auto"/>
        <w:ind w:left="0" w:right="0" w:firstLine="56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NVIDIA 电脑：安装 CUDA 12.4 PyTorch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 xml:space="preserve">根据本机GPU选择适配的PyTorch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</w:p>
    <w:p w14:paraId="0B6AAE46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install torch==2.6.0 --index-url https://download.pytorch.org/whl/cu124</w:t>
      </w:r>
    </w:p>
    <w:p w14:paraId="08F7865D">
      <w:pPr>
        <w:keepNext/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无 NVIDIA GPU：改用 CPU PyTorch</w:t>
      </w:r>
    </w:p>
    <w:p w14:paraId="24319959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install torch==2.6.0 --index-url https://download.pytorch.org/whl/cpu</w:t>
      </w:r>
    </w:p>
    <w:p w14:paraId="31E54546">
      <w:pPr>
        <w:keepNext/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所有电脑：安装 Hugging Face 基础依赖（整行执行）</w:t>
      </w:r>
    </w:p>
    <w:p w14:paraId="521C052E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install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 --progress-bar on --verbose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--index-url https://pypi.org/simple numpy==1.26.4 transformers==4.55.4 huggingface-hub==0.36.2 tokenizers==0.21.4 safetensors==0.8.0 tqdm==4.67.1 colorama==0.4.6 packaging==25.0</w:t>
      </w:r>
    </w:p>
    <w:p w14:paraId="6CF02343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7</w:t>
      </w:r>
      <w:r>
        <w:rPr>
          <w:rFonts w:hint="eastAsia" w:ascii="黑体" w:hAnsi="黑体" w:eastAsia="黑体" w:cs="黑体"/>
          <w:b/>
          <w:color w:val="000000"/>
          <w:sz w:val="32"/>
        </w:rPr>
        <w:t>. 验证共享环境</w:t>
      </w:r>
    </w:p>
    <w:p w14:paraId="1A80D095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以下命令均在已显示 (llm-course) 的 Anaconda PowerShell Prompt 中逐条执行。</w:t>
      </w:r>
    </w:p>
    <w:p w14:paraId="03451AB5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检查环境是否存在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65268652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env list</w:t>
      </w:r>
    </w:p>
    <w:p w14:paraId="25FC10D2">
      <w:pPr>
        <w:keepNext/>
        <w:spacing w:before="0" w:after="0" w:line="300" w:lineRule="auto"/>
        <w:ind w:left="0" w:right="0" w:firstLine="562" w:firstLineChars="200"/>
        <w:rPr>
          <w:rFonts w:hint="default" w:ascii="Times New Roman" w:hAnsi="Times New Roman" w:eastAsia="宋体"/>
          <w:b/>
          <w:bCs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val="en-US" w:eastAsia="zh-CN"/>
        </w:rPr>
        <w:t>环境大小：</w:t>
      </w:r>
    </w:p>
    <w:p w14:paraId="5D31853A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$path = "C:\Users\86183\anaconda3\envs\llm-course"</w:t>
      </w:r>
    </w:p>
    <w:p w14:paraId="4CAB8D28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$size = (Get-ChildItem -LiteralPath $path -Recurse -File -Force | Measure-Object -Property Length -Sum).Sum</w:t>
      </w:r>
    </w:p>
    <w:p w14:paraId="0D84BEB8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"{0:N2} GiB" -f ($size / 1GB)</w:t>
      </w:r>
    </w:p>
    <w:p w14:paraId="00CDAE81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 Python 版本和路径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3347224B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python --version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where.exe python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1"/>
      </w:tblGrid>
      <w:tr w14:paraId="64773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61" w:type="dxa"/>
            <w:shd w:val="clear" w:color="auto" w:fill="EAF4EE"/>
          </w:tcPr>
          <w:p w14:paraId="06E4F1B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路径要求：where.exe python 的第一条结果应为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t>~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\anaconda3\envs\llm-course\python.exe。</w:t>
            </w:r>
          </w:p>
        </w:tc>
      </w:tr>
    </w:tbl>
    <w:p w14:paraId="5F1E39F0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检查依赖完整性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22560089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check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1"/>
      </w:tblGrid>
      <w:tr w14:paraId="75246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61" w:type="dxa"/>
            <w:shd w:val="clear" w:color="auto" w:fill="EAF4EE"/>
          </w:tcPr>
          <w:p w14:paraId="0CABBB58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正确输出：No broken requirements found.</w:t>
            </w:r>
          </w:p>
        </w:tc>
      </w:tr>
    </w:tbl>
    <w:p w14:paraId="0D39B5D9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检查核心包版本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61C23ACA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python -s -c "import torch,transformers,numpy,tqdm; print('torch:',torch.__version__); print('transformers:',transformers.__version__); print('numpy:',numpy.__version__); print('tqdm:',tqdm.__version__)"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1"/>
      </w:tblGrid>
      <w:tr w14:paraId="50BD6E9C">
        <w:trPr>
          <w:cantSplit/>
        </w:trPr>
        <w:tc>
          <w:tcPr>
            <w:tcW w:w="9461" w:type="dxa"/>
            <w:shd w:val="clear" w:color="auto" w:fill="EAF4EE"/>
          </w:tcPr>
          <w:p w14:paraId="6D843C34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正确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t>输出：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torch: 2.6.0+cu124</w:t>
            </w:r>
          </w:p>
          <w:p w14:paraId="4BA2B8B4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transformers: 4.55.4</w:t>
            </w:r>
          </w:p>
          <w:p w14:paraId="00EF9046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numpy: 1.26.4</w:t>
            </w:r>
          </w:p>
          <w:p w14:paraId="78E9F0A6">
            <w:pPr>
              <w:spacing w:before="0" w:after="0" w:line="300" w:lineRule="auto"/>
              <w:ind w:left="0" w:right="0" w:firstLine="0" w:firstLineChars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tqdm: 4.67.1</w:t>
            </w:r>
          </w:p>
        </w:tc>
      </w:tr>
    </w:tbl>
    <w:p w14:paraId="1ABA692F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val="en-US" w:eastAsia="zh-CN"/>
        </w:rPr>
        <w:t>GPU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185B073E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nvidia-smi</w:t>
      </w:r>
    </w:p>
    <w:p w14:paraId="0D0F0E61">
      <w:pPr>
        <w:keepNext/>
        <w:spacing w:before="0" w:after="0" w:line="300" w:lineRule="auto"/>
        <w:ind w:left="0" w:right="0" w:firstLine="562" w:firstLineChars="200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检查 CUDA/CPU、张量计算与自动求导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</w:p>
    <w:p w14:paraId="3A473D04">
      <w:pPr>
        <w:keepNext w:val="0"/>
        <w:keepLines w:val="0"/>
        <w:pageBreakBefore w:val="0"/>
        <w:widowControl/>
        <w:shd w:val="clear" w:fill="F2F3F5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0" w:firstLineChars="0"/>
        <w:textAlignment w:val="auto"/>
        <w:rPr>
          <w:rFonts w:hint="eastAsia"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python -s -c "import torch; d=torch.device('cuda' if torch.cuda.is_available() else 'cpu'); x=torch.randn(4,4,device=d,requires_grad=True); y=(x@x.T).mean(); y.backward(); print('device:',d); print('tensor:',tuple(x.shape)); print('gradient:',x.grad is not None); print('COURSE ENVIRONMENT PASSED')"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1"/>
      </w:tblGrid>
      <w:tr w14:paraId="7ABA9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61" w:type="dxa"/>
            <w:shd w:val="clear" w:color="auto" w:fill="EAF4EE"/>
          </w:tcPr>
          <w:p w14:paraId="0116E0BB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正确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t>输出：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device: cuda</w:t>
            </w:r>
          </w:p>
          <w:p w14:paraId="15ADB019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tensor: (4, 4)</w:t>
            </w:r>
          </w:p>
          <w:p w14:paraId="5C17DC61">
            <w:pPr>
              <w:spacing w:before="0" w:after="0" w:line="300" w:lineRule="auto"/>
              <w:ind w:left="0" w:right="0" w:firstLine="0" w:firstLineChars="0"/>
              <w:rPr>
                <w:rFonts w:hint="eastAsia" w:ascii="Times New Roman" w:hAnsi="Times New Roman" w:eastAsia="宋体"/>
                <w:b w:val="0"/>
                <w:sz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gradient: True</w:t>
            </w:r>
          </w:p>
          <w:p w14:paraId="28FC0170">
            <w:pPr>
              <w:spacing w:before="0" w:after="0" w:line="300" w:lineRule="auto"/>
              <w:ind w:left="0" w:right="0" w:firstLine="0" w:firstLineChars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</w:rPr>
              <w:t>COURSE ENVIRONMENT PASSED</w:t>
            </w:r>
          </w:p>
        </w:tc>
      </w:tr>
    </w:tbl>
    <w:p w14:paraId="056C98A2">
      <w:pPr>
        <w:spacing w:before="0" w:after="0" w:line="300" w:lineRule="auto"/>
        <w:ind w:left="0" w:right="0" w:firstLine="0" w:firstLineChars="0"/>
      </w:pPr>
    </w:p>
    <w:sectPr>
      <w:footerReference r:id="rId5" w:type="default"/>
      <w:pgSz w:w="11909" w:h="16834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AD9ED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6CEC8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6CEC8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B6E1D"/>
    <w:rsid w:val="176119A6"/>
    <w:rsid w:val="17697684"/>
    <w:rsid w:val="191829BA"/>
    <w:rsid w:val="1DC41522"/>
    <w:rsid w:val="2B351695"/>
    <w:rsid w:val="479502CC"/>
    <w:rsid w:val="62EA6888"/>
    <w:rsid w:val="635C6656"/>
    <w:rsid w:val="665E15A5"/>
    <w:rsid w:val="6DA07C0A"/>
    <w:rsid w:val="7AEE1039"/>
    <w:rsid w:val="7C57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0"/>
    </w:pPr>
    <w:rPr>
      <w:rFonts w:ascii="Times New Roman" w:hAnsi="Times New Roman" w:eastAsia="宋体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4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4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4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3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791</Words>
  <Characters>2457</Characters>
  <Lines>0</Lines>
  <Paragraphs>0</Paragraphs>
  <TotalTime>65</TotalTime>
  <ScaleCrop>false</ScaleCrop>
  <LinksUpToDate>false</LinksUpToDate>
  <CharactersWithSpaces>2653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罗生门</cp:lastModifiedBy>
  <dcterms:modified xsi:type="dcterms:W3CDTF">2026-09-22T08:12:57Z</dcterms:modified>
  <dc:title>《大模型原理与应用》第一周实验指导书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eyJoZGlkIjoiMjFiYTAwZjc3MGYzMjQ5NjU5ZWViYjhmMmQwNjU4ZWUiLCJ1c2VySWQiOiIxNDE2NjcyMjg2In0=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BDDA3D841A6B478F9E49752CE0FA76D1_12</vt:lpwstr>
  </property>
</Properties>
</file>