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TITLE: Foundations of MarketingCredit: Complete Production ScreenplayAuthor: Professor [Name]Source: PPT PresentationDuration: 30 Minutes</w:t>
      </w:r>
    </w:p>
    <w:p/>
    <w:p>
      <w:pPr>
        <w:spacing w:before="360" w:after="240"/>
      </w:pPr>
      <w:r>
        <w:rPr>
          <w:rFonts w:ascii="Courier New" w:hAnsi="Courier New"/>
          <w:b/>
          <w:i w:val="0"/>
          <w:sz w:val="24"/>
        </w:rPr>
        <w:t>.SCENE 1.1 - 00:00-01:30</w:t>
      </w:r>
    </w:p>
    <w:p>
      <w:pPr>
        <w:spacing w:before="360" w:after="240"/>
      </w:pPr>
      <w:r>
        <w:rPr>
          <w:rFonts w:ascii="Courier New" w:hAnsi="Courier New"/>
          <w:b/>
          <w:i w:val="0"/>
          <w:sz w:val="24"/>
        </w:rPr>
        <w:t>INT. MODERN UNIVERSITY LIBRARY - DAY</w:t>
      </w:r>
    </w:p>
    <w:p>
      <w:pPr>
        <w:spacing w:after="120"/>
      </w:pPr>
      <w:r>
        <w:rPr>
          <w:rFonts w:ascii="Courier New" w:hAnsi="Courier New"/>
          <w:b w:val="0"/>
          <w:i w:val="0"/>
          <w:sz w:val="24"/>
        </w:rPr>
        <w:t>The Professor AI Avatar is positioned full screen in a professional setting. The background is a modern university library or office with warm lighting. A bookshelf with business and marketing texts is visible.Lower Third: "Prof. [Name]"A soft fade-in animation (2 seconds) plays. The Professor is dressed in a formal blazer, showing a warm expression.</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Gentle Indian classical instrumental (sitar/flute fusion), low volume.</w:t>
      </w:r>
    </w:p>
    <w:p>
      <w:pPr>
        <w:spacing w:after="240"/>
        <w:ind w:left="1440"/>
      </w:pPr>
      <w:r>
        <w:rPr>
          <w:rFonts w:ascii="Courier New" w:hAnsi="Courier New"/>
          <w:b w:val="0"/>
          <w:i w:val="0"/>
          <w:sz w:val="24"/>
        </w:rPr>
        <w:t>Voice: Professor's cloned voice (warm, authoritative, welcoming).</w:t>
      </w:r>
    </w:p>
    <w:p>
      <w:pPr>
        <w:spacing w:after="240"/>
        <w:ind w:left="1440"/>
      </w:pPr>
      <w:r>
        <w:rPr>
          <w:rFonts w:ascii="Courier New" w:hAnsi="Courier New"/>
          <w:b w:val="0"/>
          <w:i w:val="0"/>
          <w:sz w:val="24"/>
        </w:rPr>
        <w:t>Sound Design: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Namaste and welcome! I'm Professor [Name], and I'm delighted to introduce you to this comprehensive module on Marketing Management.</w:t>
      </w:r>
    </w:p>
    <w:p>
      <w:pPr>
        <w:spacing w:after="120"/>
      </w:pPr>
      <w:r>
        <w:rPr>
          <w:rFonts w:ascii="Courier New" w:hAnsi="Courier New"/>
          <w:b w:val="0"/>
          <w:i w:val="0"/>
          <w:sz w:val="24"/>
        </w:rPr>
        <w:t>Marketing is the heartbeat of every successful business. It's not just about selling products—it's about understanding human needs, creating value, and building lasting relationships.</w:t>
      </w:r>
    </w:p>
    <w:p>
      <w:pPr>
        <w:spacing w:after="120"/>
      </w:pPr>
      <w:r>
        <w:rPr>
          <w:rFonts w:ascii="Courier New" w:hAnsi="Courier New"/>
          <w:b w:val="0"/>
          <w:i w:val="0"/>
          <w:sz w:val="24"/>
        </w:rPr>
        <w:t>In this first video, we'll explore the fundamental importance and scope of marketing, understand the five evolutionary concepts that have shaped modern marketing, examine critical management tasks, analyze the complex marketing environment, and even take our first steps into the world of global marketing.</w:t>
      </w:r>
    </w:p>
    <w:p>
      <w:pPr>
        <w:spacing w:after="120"/>
      </w:pPr>
      <w:r>
        <w:rPr>
          <w:rFonts w:ascii="Courier New" w:hAnsi="Courier New"/>
          <w:b w:val="0"/>
          <w:i w:val="0"/>
          <w:sz w:val="24"/>
        </w:rPr>
        <w:t>By the end of this journey, you'll have a solid foundation to understand how companies from Guntur to global markets have mastered the art and science of marketing.</w:t>
      </w:r>
    </w:p>
    <w:p>
      <w:pPr>
        <w:spacing w:after="120"/>
      </w:pPr>
      <w:r>
        <w:rPr>
          <w:rFonts w:ascii="Courier New" w:hAnsi="Courier New"/>
          <w:b w:val="0"/>
          <w:i w:val="0"/>
          <w:sz w:val="24"/>
        </w:rPr>
        <w:t>Let's begin this exciting exploration together.</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Ensure perfect lip-sync with cloned voice</w:t>
      </w:r>
    </w:p>
    <w:p>
      <w:pPr>
        <w:spacing w:after="240"/>
        <w:ind w:left="1440"/>
      </w:pPr>
      <w:r>
        <w:rPr>
          <w:rFonts w:ascii="Courier New" w:hAnsi="Courier New"/>
          <w:b w:val="0"/>
          <w:i w:val="0"/>
          <w:sz w:val="24"/>
        </w:rPr>
        <w:t>- Professional lighting on avatar (three-point lighting setup)</w:t>
      </w:r>
    </w:p>
    <w:p>
      <w:pPr>
        <w:spacing w:after="240"/>
        <w:ind w:left="1440"/>
      </w:pPr>
      <w:r>
        <w:rPr>
          <w:rFonts w:ascii="Courier New" w:hAnsi="Courier New"/>
          <w:b w:val="0"/>
          <w:i w:val="0"/>
          <w:sz w:val="24"/>
        </w:rPr>
        <w:t>- Maintain eye contact with camera</w:t>
      </w:r>
    </w:p>
    <w:p>
      <w:pPr>
        <w:spacing w:after="240"/>
        <w:ind w:left="1440"/>
      </w:pPr>
      <w:r>
        <w:rPr>
          <w:rFonts w:ascii="Courier New" w:hAnsi="Courier New"/>
          <w:b w:val="0"/>
          <w:i w:val="0"/>
          <w:sz w:val="24"/>
        </w:rPr>
        <w:t>- Background: AI-generated study with subtle depth of field</w:t>
      </w:r>
    </w:p>
    <w:p>
      <w:pPr>
        <w:spacing w:before="240" w:after="120"/>
        <w:ind w:left="5040"/>
      </w:pPr>
      <w:r>
        <w:rPr>
          <w:rFonts w:ascii="Courier New" w:hAnsi="Courier New"/>
          <w:b w:val="0"/>
          <w:i/>
          <w:sz w:val="24"/>
        </w:rPr>
        <w:t>&gt; Smooth fade to black (1 second), then fade into animated marketing ecosystem.</w:t>
      </w:r>
    </w:p>
    <w:p>
      <w:pPr>
        <w:spacing w:before="360" w:after="240"/>
      </w:pPr>
      <w:r>
        <w:rPr>
          <w:rFonts w:ascii="Courier New" w:hAnsi="Courier New"/>
          <w:b/>
          <w:i w:val="0"/>
          <w:sz w:val="24"/>
        </w:rPr>
        <w:t>.SCENE 2.1 - 01:30-03:30</w:t>
      </w:r>
    </w:p>
    <w:p>
      <w:pPr>
        <w:spacing w:before="360" w:after="240"/>
      </w:pPr>
      <w:r>
        <w:rPr>
          <w:rFonts w:ascii="Courier New" w:hAnsi="Courier New"/>
          <w:b/>
          <w:i w:val="0"/>
          <w:sz w:val="24"/>
        </w:rPr>
        <w:t>EXT. GUNTUR CHILLI MARKET - DAY</w:t>
      </w:r>
    </w:p>
    <w:p>
      <w:pPr>
        <w:spacing w:after="120"/>
      </w:pPr>
      <w:r>
        <w:rPr>
          <w:rFonts w:ascii="Courier New" w:hAnsi="Courier New"/>
          <w:b w:val="0"/>
          <w:i/>
          <w:sz w:val="22"/>
        </w:rPr>
        <w:t>Visual shows Guntur chilli market auction scenes (AI-generated).An animated circular/hexagonal diagram appears. Center: "MARKETING" in bold, modern typography with a subtle glow.Nine elements orbit around the center, appearing sequentially. Each element is highlighted with an animated icon as mentioned:- Market Research (magnifying glass)- Strategy (chess piece)- Branding (shield)- Distribution (truck)- Pricing (tag)- Advertising (megaphone)- Promotion (gift)- Publicity (newspaper)- Projects (clipboard)Color scheme: Professional blues (#1A365D) and warm oranges (#ED8936) with gold accents.Smooth rotational animation shows interconnectedness.Display data visualization animations of export trends and a Guntur Sannam GI tag certification visualization.</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upbeat instrumental (non-distracting).</w:t>
      </w:r>
    </w:p>
    <w:p>
      <w:pPr>
        <w:spacing w:after="240"/>
        <w:ind w:left="1440"/>
      </w:pPr>
      <w:r>
        <w:rPr>
          <w:rFonts w:ascii="Courier New" w:hAnsi="Courier New"/>
          <w:b w:val="0"/>
          <w:i w:val="0"/>
          <w:sz w:val="24"/>
        </w:rPr>
        <w:t>Voice: Female narrator (warm, confident, storytelling tone).</w:t>
      </w:r>
    </w:p>
    <w:p>
      <w:pPr>
        <w:spacing w:after="240"/>
        <w:ind w:left="1440"/>
      </w:pPr>
      <w:r>
        <w:rPr>
          <w:rFonts w:ascii="Courier New" w:hAnsi="Courier New"/>
          <w:b w:val="0"/>
          <w:i w:val="0"/>
          <w:sz w:val="24"/>
        </w:rPr>
        <w:t>Sound Effects: Subtle soft "whoosh" as each element appears.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Imagine marketing as the sun in a solar system. Around it orbit nine critical planets—each essential, each unique, each contributing to the success of the entire ecosystem.</w:t>
      </w:r>
    </w:p>
    <w:p>
      <w:pPr>
        <w:spacing w:after="120"/>
      </w:pPr>
      <w:r>
        <w:rPr>
          <w:rFonts w:ascii="Courier New" w:hAnsi="Courier New"/>
          <w:b w:val="0"/>
          <w:i w:val="0"/>
          <w:sz w:val="24"/>
        </w:rPr>
        <w:t>These nine elements work together seamlessly to create marketing magic. Let's explore each one.</w:t>
      </w:r>
    </w:p>
    <w:p>
      <w:pPr>
        <w:spacing w:after="120"/>
      </w:pPr>
      <w:r>
        <w:rPr>
          <w:rFonts w:ascii="Courier New" w:hAnsi="Courier New"/>
          <w:b w:val="0"/>
          <w:i w:val="0"/>
          <w:sz w:val="24"/>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spacing w:after="120"/>
      </w:pPr>
      <w:r>
        <w:rPr>
          <w:rFonts w:ascii="Courier New" w:hAnsi="Courier New"/>
          <w:b w:val="0"/>
          <w:i w:val="0"/>
          <w:sz w:val="24"/>
        </w:rPr>
        <w:t>Second: Strategy. Research without strategy is like having a map but no destination. Strategy is the blueprint that turns insights into action. It answers the critical questions: Who are we targeting? What value do we offer? How do we differentiate ourselves?</w:t>
      </w:r>
    </w:p>
    <w:p>
      <w:pPr>
        <w:spacing w:after="120"/>
      </w:pPr>
      <w:r>
        <w:rPr>
          <w:rFonts w:ascii="Courier New" w:hAnsi="Courier New"/>
          <w:b w:val="0"/>
          <w:i w:val="0"/>
          <w:sz w:val="24"/>
        </w:rPr>
        <w:t>Third: Branding. Your brand is your promise. It's what people say about you when you're not in the room. Think of Guntur Sannam chillies—the GI tag, the reputation for heat and quality, the trust built over generations. That's the power of strategic branding.</w:t>
      </w:r>
    </w:p>
    <w:p>
      <w:pPr>
        <w:spacing w:before="360" w:after="240"/>
      </w:pPr>
      <w:r>
        <w:rPr>
          <w:rFonts w:ascii="Courier New" w:hAnsi="Courier New"/>
          <w:b/>
          <w:i w:val="0"/>
          <w:sz w:val="24"/>
        </w:rPr>
        <w:t>.SCENE 2.2 - 03:30-06:00</w:t>
      </w:r>
    </w:p>
    <w:p>
      <w:pPr>
        <w:spacing w:before="360" w:after="240"/>
      </w:pPr>
      <w:r>
        <w:rPr>
          <w:rFonts w:ascii="Courier New" w:hAnsi="Courier New"/>
          <w:b/>
          <w:i w:val="0"/>
          <w:sz w:val="24"/>
        </w:rPr>
        <w:t>INT. BRODIPET TEXTILE MARKET / RYTHU BAZAR - DAY</w:t>
      </w:r>
    </w:p>
    <w:p>
      <w:pPr>
        <w:spacing w:after="120"/>
      </w:pPr>
      <w:r>
        <w:rPr>
          <w:rFonts w:ascii="Courier New" w:hAnsi="Courier New"/>
          <w:b w:val="0"/>
          <w:i w:val="0"/>
          <w:sz w:val="24"/>
        </w:rPr>
        <w:t>Split-screen comparisons:- Left: Traditional mandis vs. Right: Digital platforms (Animated).- Rythu Bazar scenes in Guntur (AI-generated).- Animated pricing strategies visualization with percentage signs and arrows.- Brodipet textile market visualization with price tags.- Advertising examples from Andhra Pradesh market (AI-generated re-creations) showing AP Tourism campaign style (REGENERATED style).Color: Warm earth tones for traditional, cool blues for digital.</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light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transition sounds between visual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Fourth: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spacing w:after="120"/>
      </w:pPr>
      <w:r>
        <w:rPr>
          <w:rFonts w:ascii="Courier New" w:hAnsi="Courier New"/>
          <w:b w:val="0"/>
          <w:i w:val="0"/>
          <w:sz w:val="24"/>
        </w:rPr>
        <w:t>Fifth: Pricing. Pricing isn't just about numbers—it's psychology. It's perception. In the textile markets of Guntur's Brodipet, shopkeepers use psychological pricing—999 instead of 1000, seasonal discounts during Sankranti, bulk purchase incentives. They understand that pricing influences buyer behavior. We'll explore pricing much more deeply in Video 2.</w:t>
      </w:r>
    </w:p>
    <w:p>
      <w:pPr>
        <w:spacing w:after="120"/>
      </w:pPr>
      <w:r>
        <w:rPr>
          <w:rFonts w:ascii="Courier New" w:hAnsi="Courier New"/>
          <w:b w:val="0"/>
          <w:i w:val="0"/>
          <w:sz w:val="24"/>
        </w:rPr>
        <w:t>Sixth: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p>
      <w:pPr>
        <w:spacing w:before="360" w:after="240"/>
      </w:pPr>
      <w:r>
        <w:rPr>
          <w:rFonts w:ascii="Courier New" w:hAnsi="Courier New"/>
          <w:b/>
          <w:i w:val="0"/>
          <w:sz w:val="24"/>
        </w:rPr>
        <w:t>.SCENE 2.3 - 06:00-08:30</w:t>
      </w:r>
    </w:p>
    <w:p>
      <w:pPr>
        <w:spacing w:before="360" w:after="240"/>
      </w:pPr>
      <w:r>
        <w:rPr>
          <w:rFonts w:ascii="Courier New" w:hAnsi="Courier New"/>
          <w:b/>
          <w:i w:val="0"/>
          <w:sz w:val="24"/>
        </w:rPr>
        <w:t>INT. ARUNDELPET RESTAURANT / AMARAVATI TIMELINE - DAY</w:t>
      </w:r>
    </w:p>
    <w:p>
      <w:pPr>
        <w:spacing w:after="120"/>
      </w:pPr>
      <w:r>
        <w:rPr>
          <w:rFonts w:ascii="Courier New" w:hAnsi="Courier New"/>
          <w:b w:val="0"/>
          <w:i w:val="0"/>
          <w:sz w:val="24"/>
        </w:rPr>
        <w:t>Animated promotional mix diagram with interconnected circles.Local restaurant promotion examples (AI-generated) in Arundelpet or Pattabhipuram.Social media engagement metrics visualization (AI-generated graphs).News coverage mockups (REGENERATED - not copied from real publications) of Guntur institutions.Project management timeline graphics with milestones, showing Amaravati development project timeline animation.The nine elements coming together in a unified visualization.</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 slightly more dynamic.</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notification sounds for social media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Seventh: Promotion. While advertising is paid media, promotion encompasses the broader mix—sales promotions, discounts, loyalty programs, contests. Consider how local restaurants in Guntur's Arundelpet or Pattabhipuram offer lunch combos, festival discounts during Ugadi, or loyalty cards for regular customers. This is promotional strategy in action.</w:t>
      </w:r>
    </w:p>
    <w:p>
      <w:pPr>
        <w:spacing w:after="120"/>
      </w:pPr>
      <w:r>
        <w:rPr>
          <w:rFonts w:ascii="Courier New" w:hAnsi="Courier New"/>
          <w:b w:val="0"/>
          <w:i w:val="0"/>
          <w:sz w:val="24"/>
        </w:rPr>
        <w:t>Eighth: Publicity. This is earned media—when others talk about you. It's more credible than advertising because it's not paid for. When Guntur Medical College gets featured in national rankings, or when a local startup from NTR District gets covered, that's publicity. It's organic, it's authentic, and it builds trust.</w:t>
      </w:r>
    </w:p>
    <w:p>
      <w:pPr>
        <w:spacing w:after="120"/>
      </w:pPr>
      <w:r>
        <w:rPr>
          <w:rFonts w:ascii="Courier New" w:hAnsi="Courier New"/>
          <w:b w:val="0"/>
          <w:i w:val="0"/>
          <w:sz w:val="24"/>
        </w:rPr>
        <w:t>Ninth: Projects. Marketing isn't a one-time activity; it's a series of strategic projects. Launching Amaravati as a capital city, promoting Guntur as an educational hub, developing the Krishna River pushkarams—each requires careful planning, execution, and measurement.</w:t>
      </w:r>
    </w:p>
    <w:p>
      <w:pPr>
        <w:spacing w:after="120"/>
      </w:pPr>
      <w:r>
        <w:rPr>
          <w:rFonts w:ascii="Courier New" w:hAnsi="Courier New"/>
          <w:b w:val="0"/>
          <w:i w:val="0"/>
          <w:sz w:val="24"/>
        </w:rPr>
        <w:t>These nine elements don't work in isolation. They're interconnected. A pricing decision affects your branding. Your distribution strategy impacts your promotion. Market research informs everything.</w:t>
      </w:r>
    </w:p>
    <w:p>
      <w:pPr>
        <w:spacing w:after="120"/>
      </w:pPr>
      <w:r>
        <w:rPr>
          <w:rFonts w:ascii="Courier New" w:hAnsi="Courier New"/>
          <w:b w:val="0"/>
          <w:i w:val="0"/>
          <w:sz w:val="24"/>
        </w:rPr>
        <w:t>This is the scope of marketing—complex, dynamic, and absolutely critical to business success.</w:t>
      </w:r>
    </w:p>
    <w:p>
      <w:pPr>
        <w:spacing w:before="240" w:after="120"/>
        <w:ind w:left="5040"/>
      </w:pPr>
      <w:r>
        <w:rPr>
          <w:rFonts w:ascii="Courier New" w:hAnsi="Courier New"/>
          <w:b w:val="0"/>
          <w:i/>
          <w:sz w:val="24"/>
        </w:rPr>
        <w:t>&gt; Smooth fade to next segment with 1-second fade effect.</w:t>
      </w:r>
    </w:p>
    <w:p>
      <w:pPr>
        <w:spacing w:before="360" w:after="240"/>
      </w:pPr>
      <w:r>
        <w:rPr>
          <w:rFonts w:ascii="Courier New" w:hAnsi="Courier New"/>
          <w:b/>
          <w:i w:val="0"/>
          <w:sz w:val="24"/>
        </w:rPr>
        <w:t>.SCENE 3.1 - 08:30-10:30</w:t>
      </w:r>
    </w:p>
    <w:p>
      <w:pPr>
        <w:spacing w:before="360" w:after="240"/>
      </w:pPr>
      <w:r>
        <w:rPr>
          <w:rFonts w:ascii="Courier New" w:hAnsi="Courier New"/>
          <w:b/>
          <w:i w:val="0"/>
          <w:sz w:val="24"/>
        </w:rPr>
        <w:t>INT. MANGALAGIRI HANDLOOM / KONDAPALLI WORKSHOP - DAY</w:t>
      </w:r>
    </w:p>
    <w:p>
      <w:pPr>
        <w:spacing w:after="120"/>
      </w:pPr>
      <w:r>
        <w:rPr>
          <w:rFonts w:ascii="Courier New" w:hAnsi="Courier New"/>
          <w:b w:val="0"/>
          <w:i w:val="0"/>
          <w:sz w:val="24"/>
        </w:rPr>
        <w:t>Historical timeline animation scrolling from left to right.Mass production examples with assembly line visuals.Mangalagiri handloom weaving process (AI-generated) with traditional sarees being woven on looms.Quality-focused products visualization with glowing effects.Kondapalli toys craftsmanship visualization with close-ups.Modern innovation examples with product evolution.Quality vs. innovation comparison chart.Product evolution animations.</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Slightly more dynamic instrumental (subtle tempo increase).</w:t>
      </w:r>
    </w:p>
    <w:p>
      <w:pPr>
        <w:spacing w:after="240"/>
        <w:ind w:left="1440"/>
      </w:pPr>
      <w:r>
        <w:rPr>
          <w:rFonts w:ascii="Courier New" w:hAnsi="Courier New"/>
          <w:b w:val="0"/>
          <w:i w:val="0"/>
          <w:sz w:val="24"/>
        </w:rPr>
        <w:t>Voice: Female narrator (continuing, slightly more energetic).</w:t>
      </w:r>
    </w:p>
    <w:p>
      <w:pPr>
        <w:spacing w:after="240"/>
        <w:ind w:left="1440"/>
      </w:pPr>
      <w:r>
        <w:rPr>
          <w:rFonts w:ascii="Courier New" w:hAnsi="Courier New"/>
          <w:b w:val="0"/>
          <w:i w:val="0"/>
          <w:sz w:val="24"/>
        </w:rPr>
        <w:t>Sound Effects: Clock ticking for timeline transitions.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hasn't always been customer-centric. It has evolved through five distinct concepts, each reflecting the business realities of its time.</w:t>
      </w:r>
    </w:p>
    <w:p>
      <w:pPr>
        <w:spacing w:after="120"/>
      </w:pPr>
      <w:r>
        <w:rPr>
          <w:rFonts w:ascii="Courier New" w:hAnsi="Courier New"/>
          <w:b w:val="0"/>
          <w:i w:val="0"/>
          <w:sz w:val="24"/>
        </w:rPr>
        <w:t>Concept One: The Production Concept.</w:t>
      </w:r>
    </w:p>
    <w:p>
      <w:pPr>
        <w:spacing w:after="120"/>
      </w:pPr>
      <w:r>
        <w:rPr>
          <w:rFonts w:ascii="Courier New" w:hAnsi="Courier New"/>
          <w:b w:val="0"/>
          <w:i w:val="0"/>
          <w:sz w:val="24"/>
        </w:rPr>
        <w:t>This is the oldest philosophy. It's based on a simple assumption: customers want products that are affordable and available everywhere.</w:t>
      </w:r>
    </w:p>
    <w:p>
      <w:pPr>
        <w:spacing w:after="120"/>
      </w:pPr>
      <w:r>
        <w:rPr>
          <w:rFonts w:ascii="Courier New" w:hAnsi="Courier New"/>
          <w:b w:val="0"/>
          <w:i w:val="0"/>
          <w:sz w:val="24"/>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spacing w:after="120"/>
      </w:pPr>
      <w:r>
        <w:rPr>
          <w:rFonts w:ascii="Courier New" w:hAnsi="Courier New"/>
          <w:b w:val="0"/>
          <w:i w:val="0"/>
          <w:sz w:val="24"/>
        </w:rPr>
        <w:t>But here's the limitation: This concept works only when demand exceeds supply. In today's competitive market, just being cheap and available isn't enough.</w:t>
      </w:r>
    </w:p>
    <w:p>
      <w:pPr>
        <w:spacing w:after="120"/>
      </w:pPr>
      <w:r>
        <w:rPr>
          <w:rFonts w:ascii="Courier New" w:hAnsi="Courier New"/>
          <w:b w:val="0"/>
          <w:i w:val="0"/>
          <w:sz w:val="24"/>
        </w:rPr>
        <w:t>Concept Two: The Product Concept.</w:t>
      </w:r>
    </w:p>
    <w:p>
      <w:pPr>
        <w:spacing w:after="120"/>
      </w:pPr>
      <w:r>
        <w:rPr>
          <w:rFonts w:ascii="Courier New" w:hAnsi="Courier New"/>
          <w:b w:val="0"/>
          <w:i w:val="0"/>
          <w:sz w:val="24"/>
        </w:rPr>
        <w:t>This philosophy assumes customers will favor products that offer the most quality, performance, and innovative features.</w:t>
      </w:r>
    </w:p>
    <w:p>
      <w:pPr>
        <w:spacing w:after="120"/>
      </w:pPr>
      <w:r>
        <w:rPr>
          <w:rFonts w:ascii="Courier New" w:hAnsi="Courier New"/>
          <w:b w:val="0"/>
          <w:i w:val="0"/>
          <w:sz w:val="24"/>
        </w:rPr>
        <w:t>Consider Kondapalli toys—the intricate craftsmanship, the vibrant colors, the cultural authenticity. Artisans don't just make toys; they create pieces of art that tell stories. The focus is on superior quality and unique features.</w:t>
      </w:r>
    </w:p>
    <w:p>
      <w:pPr>
        <w:spacing w:after="120"/>
      </w:pPr>
      <w:r>
        <w:rPr>
          <w:rFonts w:ascii="Courier New" w:hAnsi="Courier New"/>
          <w:b w:val="0"/>
          <w:i w:val="0"/>
          <w:sz w:val="24"/>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p>
      <w:pPr>
        <w:spacing w:before="360" w:after="240"/>
      </w:pPr>
      <w:r>
        <w:rPr>
          <w:rFonts w:ascii="Courier New" w:hAnsi="Courier New"/>
          <w:b/>
          <w:i w:val="0"/>
          <w:sz w:val="24"/>
        </w:rPr>
        <w:t>.SCENE 3.2 - 10:30-13:30</w:t>
      </w:r>
    </w:p>
    <w:p>
      <w:pPr>
        <w:spacing w:before="360" w:after="240"/>
      </w:pPr>
      <w:r>
        <w:rPr>
          <w:rFonts w:ascii="Courier New" w:hAnsi="Courier New"/>
          <w:b/>
          <w:i w:val="0"/>
          <w:sz w:val="24"/>
        </w:rPr>
        <w:t>INT. GUNTUR EDUCATIONAL CAMPUS / NATURAL FARM - DAY</w:t>
      </w:r>
    </w:p>
    <w:p>
      <w:pPr>
        <w:spacing w:after="120"/>
      </w:pPr>
      <w:r>
        <w:rPr>
          <w:rFonts w:ascii="Courier New" w:hAnsi="Courier New"/>
          <w:b w:val="0"/>
          <w:i w:val="0"/>
          <w:sz w:val="24"/>
        </w:rPr>
        <w:t>Comparison chart: Selling vs. Marketing orientation (animated flip).Customer-centric business model diagram with customer at center.Guntur educational institutions (AI-generated) showing campus activities.Sustainability and social responsibility examples from AP: Zero Budget Natural Farming in AP fields with farmers.Three-circle Venn diagram showing company/customer/society overlap.Tirumala temple service visualization showing prasadam distribution.Societal impact comparison chart with three circles.</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w:t>
      </w:r>
    </w:p>
    <w:p>
      <w:pPr>
        <w:spacing w:after="240"/>
        <w:ind w:left="1440"/>
      </w:pPr>
      <w:r>
        <w:rPr>
          <w:rFonts w:ascii="Courier New" w:hAnsi="Courier New"/>
          <w:b w:val="0"/>
          <w:i w:val="0"/>
          <w:sz w:val="24"/>
        </w:rPr>
        <w:t>Voice: Female narrator (continuing, slightly more authoritative).</w:t>
      </w:r>
    </w:p>
    <w:p>
      <w:pPr>
        <w:spacing w:after="240"/>
        <w:ind w:left="1440"/>
      </w:pPr>
      <w:r>
        <w:rPr>
          <w:rFonts w:ascii="Courier New" w:hAnsi="Courier New"/>
          <w:b w:val="0"/>
          <w:i w:val="0"/>
          <w:sz w:val="24"/>
        </w:rPr>
        <w:t>Sound Effects: Subtle transition sounds between concepts.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Concept Three: The Selling Concept.</w:t>
      </w:r>
    </w:p>
    <w:p>
      <w:pPr>
        <w:spacing w:after="120"/>
      </w:pPr>
      <w:r>
        <w:rPr>
          <w:rFonts w:ascii="Courier New" w:hAnsi="Courier New"/>
          <w:b w:val="0"/>
          <w:i w:val="0"/>
          <w:sz w:val="24"/>
        </w:rPr>
        <w:t>This philosophy assumes that customers won't buy enough of your product unless you aggressively promote and sell it.</w:t>
      </w:r>
    </w:p>
    <w:p>
      <w:pPr>
        <w:spacing w:after="120"/>
      </w:pPr>
      <w:r>
        <w:rPr>
          <w:rFonts w:ascii="Courier New" w:hAnsi="Courier New"/>
          <w:b w:val="0"/>
          <w:i w:val="0"/>
          <w:sz w:val="24"/>
        </w:rPr>
        <w:t>This is common with unsought goods—things people don't normally think of buying. The focus is on selling what the company makes, not making what the market wants.</w:t>
      </w:r>
    </w:p>
    <w:p>
      <w:pPr>
        <w:spacing w:after="120"/>
      </w:pPr>
      <w:r>
        <w:rPr>
          <w:rFonts w:ascii="Courier New" w:hAnsi="Courier New"/>
          <w:b w:val="0"/>
          <w:i w:val="0"/>
          <w:sz w:val="24"/>
        </w:rPr>
        <w:t>The problem? It assumes customers who are coerced into buying will like the product. And even if they don't, they won't badmouth it. In the age of social media and online reviews, that's a dangerous assumption.</w:t>
      </w:r>
    </w:p>
    <w:p>
      <w:pPr>
        <w:spacing w:after="120"/>
      </w:pPr>
      <w:r>
        <w:rPr>
          <w:rFonts w:ascii="Courier New" w:hAnsi="Courier New"/>
          <w:b w:val="0"/>
          <w:i w:val="0"/>
          <w:sz w:val="24"/>
        </w:rPr>
        <w:t>Concept Four: The Marketing Concept.</w:t>
      </w:r>
    </w:p>
    <w:p>
      <w:pPr>
        <w:spacing w:after="120"/>
      </w:pPr>
      <w:r>
        <w:rPr>
          <w:rFonts w:ascii="Courier New" w:hAnsi="Courier New"/>
          <w:b w:val="0"/>
          <w:i w:val="0"/>
          <w:sz w:val="24"/>
        </w:rPr>
        <w:t>This is where modern marketing begins. The marketing concept flips the script. Instead of 'make and sell,' it's 'sense and respond.'</w:t>
      </w:r>
    </w:p>
    <w:p>
      <w:pPr>
        <w:spacing w:after="120"/>
      </w:pPr>
      <w:r>
        <w:rPr>
          <w:rFonts w:ascii="Courier New" w:hAnsi="Courier New"/>
          <w:b w:val="0"/>
          <w:i w:val="0"/>
          <w:sz w:val="24"/>
        </w:rPr>
        <w:t>The customer is at the center of everything. All organizational activities—product development, pricing, distribution, promotion—are designed around creating customer value and satisfaction.</w:t>
      </w:r>
    </w:p>
    <w:p>
      <w:pPr>
        <w:spacing w:after="120"/>
      </w:pPr>
      <w:r>
        <w:rPr>
          <w:rFonts w:ascii="Courier New" w:hAnsi="Courier New"/>
          <w:b w:val="0"/>
          <w:i w:val="0"/>
          <w:sz w:val="24"/>
        </w:rPr>
        <w:t>Consider how successful educational institutions in Guntur operate. They don't just offer courses; they research what skills employers need, what students want to learn, and design programs accordingly. They provide placement support, industry connections, and continuous feedback mechanisms. That's the marketing concept in action.</w:t>
      </w:r>
    </w:p>
    <w:p>
      <w:pPr>
        <w:spacing w:after="120"/>
      </w:pPr>
      <w:r>
        <w:rPr>
          <w:rFonts w:ascii="Courier New" w:hAnsi="Courier New"/>
          <w:b w:val="0"/>
          <w:i w:val="0"/>
          <w:sz w:val="24"/>
        </w:rPr>
        <w:t>Concept Five: The Societal Marketing Concept.</w:t>
      </w:r>
    </w:p>
    <w:p>
      <w:pPr>
        <w:spacing w:after="120"/>
      </w:pPr>
      <w:r>
        <w:rPr>
          <w:rFonts w:ascii="Courier New" w:hAnsi="Courier New"/>
          <w:b w:val="0"/>
          <w:i w:val="0"/>
          <w:sz w:val="24"/>
        </w:rPr>
        <w:t>This is the most advanced form. It asks: Is satisfying individual customer wants always good for society in the long run?</w:t>
      </w:r>
    </w:p>
    <w:p>
      <w:pPr>
        <w:spacing w:after="120"/>
      </w:pPr>
      <w:r>
        <w:rPr>
          <w:rFonts w:ascii="Courier New" w:hAnsi="Courier New"/>
          <w:b w:val="0"/>
          <w:i w:val="0"/>
          <w:sz w:val="24"/>
        </w:rPr>
        <w:t>The societal marketing concept balances three considerations:1. Company profits2. Consumer wants3. Society's interests</w:t>
      </w:r>
    </w:p>
    <w:p>
      <w:pPr>
        <w:spacing w:after="120"/>
      </w:pPr>
      <w:r>
        <w:rPr>
          <w:rFonts w:ascii="Courier New" w:hAnsi="Courier New"/>
          <w:b w:val="0"/>
          <w:i w:val="0"/>
          <w:sz w:val="24"/>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spacing w:after="120"/>
      </w:pPr>
      <w:r>
        <w:rPr>
          <w:rFonts w:ascii="Courier New" w:hAnsi="Courier New"/>
          <w:b w:val="0"/>
          <w:i w:val="0"/>
          <w:sz w:val="24"/>
        </w:rPr>
        <w:t>Another example: How temples like Tirumala manage prasadam distribution, crowd control, and devotee services. They balance revenue generation with spiritual service and social responsibility.</w:t>
      </w:r>
    </w:p>
    <w:p>
      <w:pPr>
        <w:spacing w:after="120"/>
      </w:pPr>
      <w:r>
        <w:rPr>
          <w:rFonts w:ascii="Courier New" w:hAnsi="Courier New"/>
          <w:b w:val="0"/>
          <w:i w:val="0"/>
          <w:sz w:val="24"/>
        </w:rPr>
        <w:t>These five concepts show the evolution of marketing thinking—from production efficiency to customer obsession to societal welfare. Understanding this evolution is crucial for modern marketers.</w:t>
      </w:r>
    </w:p>
    <w:p>
      <w:pPr>
        <w:spacing w:before="240" w:after="120"/>
        <w:ind w:left="5040"/>
      </w:pPr>
      <w:r>
        <w:rPr>
          <w:rFonts w:ascii="Courier New" w:hAnsi="Courier New"/>
          <w:b w:val="0"/>
          <w:i/>
          <w:sz w:val="24"/>
        </w:rPr>
        <w:t>&gt; Fade to next segment with subtle sound effect.</w:t>
      </w:r>
    </w:p>
    <w:p>
      <w:pPr>
        <w:spacing w:before="360" w:after="240"/>
      </w:pPr>
      <w:r>
        <w:rPr>
          <w:rFonts w:ascii="Courier New" w:hAnsi="Courier New"/>
          <w:b/>
          <w:i w:val="0"/>
          <w:sz w:val="24"/>
        </w:rPr>
        <w:t>.SCENE 4.1 - 13:30-17:30</w:t>
      </w:r>
    </w:p>
    <w:p>
      <w:pPr>
        <w:spacing w:before="360" w:after="240"/>
      </w:pPr>
      <w:r>
        <w:rPr>
          <w:rFonts w:ascii="Courier New" w:hAnsi="Courier New"/>
          <w:b/>
          <w:i w:val="0"/>
          <w:sz w:val="24"/>
        </w:rPr>
        <w:t>INT. BUSINESS HUB / APSRTC BOOKING DEPT - DAY</w:t>
      </w:r>
    </w:p>
    <w:p>
      <w:pPr>
        <w:spacing w:after="120"/>
      </w:pPr>
      <w:r>
        <w:rPr>
          <w:rFonts w:ascii="Courier New" w:hAnsi="Courier New"/>
          <w:b w:val="0"/>
          <w:i w:val="0"/>
          <w:sz w:val="24"/>
        </w:rPr>
        <w:t>Circular workflow diagram showing eight tasks connected in a cycle. Each task illustrated with an animated icon.Real-world examples from Andhra Pradesh for each task.Progress indicator showing current task highlighted.- Rythu Bandhu scheme visualization (AI-generated)- Guntur main bazaar customer relationships (animated)- Brand examples: Guntur chillies, Tirupati laddu- Kondapalli toys evolution with split-screen old vs. new- APSRTC online booking interface (REGENERATED)- Local business growth timelines with graphs</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Steady, professional instrumental (mellow).</w:t>
      </w:r>
    </w:p>
    <w:p>
      <w:pPr>
        <w:spacing w:after="240"/>
        <w:ind w:left="1440"/>
      </w:pPr>
      <w:r>
        <w:rPr>
          <w:rFonts w:ascii="Courier New" w:hAnsi="Courier New"/>
          <w:b w:val="0"/>
          <w:i w:val="0"/>
          <w:sz w:val="24"/>
        </w:rPr>
        <w:t>Voice: Female narrator (clear, confident).</w:t>
      </w:r>
    </w:p>
    <w:p>
      <w:pPr>
        <w:spacing w:after="240"/>
        <w:ind w:left="1440"/>
      </w:pPr>
      <w:r>
        <w:rPr>
          <w:rFonts w:ascii="Courier New" w:hAnsi="Courier New"/>
          <w:b w:val="0"/>
          <w:i w:val="0"/>
          <w:sz w:val="24"/>
        </w:rPr>
        <w:t>Sound Effects: Soft notification for each task completion.</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management isn't a single activity. It's a complex orchestration of eight critical tasks that successful organizations execute flawlessly.</w:t>
      </w:r>
    </w:p>
    <w:p>
      <w:pPr>
        <w:spacing w:after="120"/>
      </w:pPr>
      <w:r>
        <w:rPr>
          <w:rFonts w:ascii="Courier New" w:hAnsi="Courier New"/>
          <w:b w:val="0"/>
          <w:i w:val="0"/>
          <w:sz w:val="24"/>
        </w:rPr>
        <w:t>Task One: Capture Marketing Insights.This is about understanding the marketplace. Through market research, data analytics, and customer feedback, organizations gather intelligence. Consider how the Andhra Pradesh government conducted extensive research before implementing the Rythu Bandhu scheme or how Guntur traders analyze global spice market trends before setting auction prices.</w:t>
      </w:r>
    </w:p>
    <w:p>
      <w:pPr>
        <w:spacing w:after="120"/>
      </w:pPr>
      <w:r>
        <w:rPr>
          <w:rFonts w:ascii="Courier New" w:hAnsi="Courier New"/>
          <w:b w:val="0"/>
          <w:i w:val="0"/>
          <w:sz w:val="24"/>
        </w:rPr>
        <w:t>Task Two: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spacing w:after="120"/>
      </w:pPr>
      <w:r>
        <w:rPr>
          <w:rFonts w:ascii="Courier New" w:hAnsi="Courier New"/>
          <w:b w:val="0"/>
          <w:i w:val="0"/>
          <w:sz w:val="24"/>
        </w:rPr>
        <w:t>Task Three: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spacing w:after="120"/>
      </w:pPr>
      <w:r>
        <w:rPr>
          <w:rFonts w:ascii="Courier New" w:hAnsi="Courier New"/>
          <w:b w:val="0"/>
          <w:i w:val="0"/>
          <w:sz w:val="24"/>
        </w:rPr>
        <w:t>Task Four: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spacing w:after="120"/>
      </w:pPr>
      <w:r>
        <w:rPr>
          <w:rFonts w:ascii="Courier New" w:hAnsi="Courier New"/>
          <w:b w:val="0"/>
          <w:i w:val="0"/>
          <w:sz w:val="24"/>
        </w:rPr>
        <w:t>Task Five: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spacing w:after="120"/>
      </w:pPr>
      <w:r>
        <w:rPr>
          <w:rFonts w:ascii="Courier New" w:hAnsi="Courier New"/>
          <w:b w:val="0"/>
          <w:i w:val="0"/>
          <w:sz w:val="24"/>
        </w:rPr>
        <w:t>Task Six: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spacing w:after="120"/>
      </w:pPr>
      <w:r>
        <w:rPr>
          <w:rFonts w:ascii="Courier New" w:hAnsi="Courier New"/>
          <w:b w:val="0"/>
          <w:i w:val="0"/>
          <w:sz w:val="24"/>
        </w:rPr>
        <w:t>Task Seven: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spacing w:after="120"/>
      </w:pPr>
      <w:r>
        <w:rPr>
          <w:rFonts w:ascii="Courier New" w:hAnsi="Courier New"/>
          <w:b w:val="0"/>
          <w:i w:val="0"/>
          <w:sz w:val="24"/>
        </w:rPr>
        <w:t>Task Eight: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p>
      <w:pPr>
        <w:spacing w:before="240" w:after="120"/>
        <w:ind w:left="5040"/>
      </w:pPr>
      <w:r>
        <w:rPr>
          <w:rFonts w:ascii="Courier New" w:hAnsi="Courier New"/>
          <w:b w:val="0"/>
          <w:i/>
          <w:sz w:val="24"/>
        </w:rPr>
        <w:t>&gt; Smooth fade to next segment (1 second).</w:t>
      </w:r>
    </w:p>
    <w:p>
      <w:pPr>
        <w:spacing w:before="360" w:after="240"/>
      </w:pPr>
      <w:r>
        <w:rPr>
          <w:rFonts w:ascii="Courier New" w:hAnsi="Courier New"/>
          <w:b/>
          <w:i w:val="0"/>
          <w:sz w:val="24"/>
        </w:rPr>
        <w:t>.SCENE 5.1 - 17:30-21:00</w:t>
      </w:r>
    </w:p>
    <w:p>
      <w:pPr>
        <w:spacing w:before="360" w:after="240"/>
      </w:pPr>
      <w:r>
        <w:rPr>
          <w:rFonts w:ascii="Courier New" w:hAnsi="Courier New"/>
          <w:b/>
          <w:i w:val="0"/>
          <w:sz w:val="24"/>
        </w:rPr>
        <w:t>INT. SPICE TRADING OFFICE / SUPPLY CHAIN - DAY</w:t>
      </w:r>
    </w:p>
    <w:p>
      <w:pPr>
        <w:spacing w:after="120"/>
      </w:pPr>
      <w:r>
        <w:rPr>
          <w:rFonts w:ascii="Courier New" w:hAnsi="Courier New"/>
          <w:b w:val="0"/>
          <w:i w:val="0"/>
          <w:sz w:val="24"/>
        </w:rPr>
        <w:t>Three-layer concentric circle diagram (animated):- Center: Company (building icon)- Middle ring: Micro Environment (Suppliers, Customers, Distributors, Intermediaries)- Outer ring: Macro Environment (Technological, Economic, Environmental, Social)Each element animated and highlighted with AP-specific examples.Color coding: Center (blue), Middle (green), Outer (orange/gold).Visuals:- Guntur educational institution culture (AI-generated)- Chilli supply chain from farm to market (animated flowchart)- Guntur market commission agents visualization- Technology in agriculture: digital mandis (REGENERATED UI)- Climate impact on farming visualization- Cultural festival demand patterns with calendar</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Thoughtful, slightly serious instrumental.</w:t>
      </w:r>
    </w:p>
    <w:p>
      <w:pPr>
        <w:spacing w:after="240"/>
        <w:ind w:left="1440"/>
      </w:pPr>
      <w:r>
        <w:rPr>
          <w:rFonts w:ascii="Courier New" w:hAnsi="Courier New"/>
          <w:b w:val="0"/>
          <w:i w:val="0"/>
          <w:sz w:val="24"/>
        </w:rPr>
        <w:t>Voice: Male narrator (analytical, measured, slightly deeper tone).</w:t>
      </w:r>
    </w:p>
    <w:p>
      <w:pPr>
        <w:spacing w:after="240"/>
        <w:ind w:left="1440"/>
      </w:pPr>
      <w:r>
        <w:rPr>
          <w:rFonts w:ascii="Courier New" w:hAnsi="Courier New"/>
          <w:b w:val="0"/>
          <w:i w:val="0"/>
          <w:sz w:val="24"/>
        </w:rPr>
        <w:t>Sound Effects: Subtle ambient sounds for each layer.</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 organization operates in a vacuum. Every marketing decision is influenced by a complex web of environmental factors.</w:t>
      </w:r>
    </w:p>
    <w:p>
      <w:pPr>
        <w:spacing w:after="120"/>
      </w:pPr>
      <w:r>
        <w:rPr>
          <w:rFonts w:ascii="Courier New" w:hAnsi="Courier New"/>
          <w:b w:val="0"/>
          <w:i w:val="0"/>
          <w:sz w:val="24"/>
        </w:rPr>
        <w:t>Think of it as three concentric circles.</w:t>
      </w:r>
    </w:p>
    <w:p>
      <w:pPr>
        <w:spacing w:after="120"/>
      </w:pPr>
      <w:r>
        <w:rPr>
          <w:rFonts w:ascii="Courier New" w:hAnsi="Courier New"/>
          <w:b w:val="0"/>
          <w:i w:val="0"/>
          <w:sz w:val="24"/>
        </w:rPr>
        <w:t>The Inner Circle: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spacing w:after="120"/>
      </w:pPr>
      <w:r>
        <w:rPr>
          <w:rFonts w:ascii="Courier New" w:hAnsi="Courier New"/>
          <w:b w:val="0"/>
          <w:i w:val="0"/>
          <w:sz w:val="24"/>
        </w:rPr>
        <w:t>The Middle Circle: The Micro Environment.These are the actors close to the organization that affect its ability to serve customers:</w:t>
      </w:r>
    </w:p>
    <w:p>
      <w:pPr>
        <w:spacing w:after="120"/>
      </w:pPr>
      <w:r>
        <w:rPr>
          <w:rFonts w:ascii="Courier New" w:hAnsi="Courier New"/>
          <w:b w:val="0"/>
          <w:i w:val="0"/>
          <w:sz w:val="24"/>
        </w:rPr>
        <w:t>Suppliers: They provide the resources you need. For a Guntur chilli trader, suppliers are the farmers from surrounding villages. A disruption in this supply chain affects everything.</w:t>
      </w:r>
    </w:p>
    <w:p>
      <w:pPr>
        <w:spacing w:after="120"/>
      </w:pPr>
      <w:r>
        <w:rPr>
          <w:rFonts w:ascii="Courier New" w:hAnsi="Courier New"/>
          <w:b w:val="0"/>
          <w:i w:val="0"/>
          <w:sz w:val="24"/>
        </w:rPr>
        <w:t>Distributors and Intermediaries: They're your bridge to customers. Commission agents in Guntur market, retail partners, online platforms—choose them wisely.</w:t>
      </w:r>
    </w:p>
    <w:p>
      <w:pPr>
        <w:spacing w:after="120"/>
      </w:pPr>
      <w:r>
        <w:rPr>
          <w:rFonts w:ascii="Courier New" w:hAnsi="Courier New"/>
          <w:b w:val="0"/>
          <w:i w:val="0"/>
          <w:sz w:val="24"/>
        </w:rPr>
        <w:t>Customers: The center of everything. Understand their needs, their behaviors, their preferences. Are they domestic buyers, exporters, or end consumers?</w:t>
      </w:r>
    </w:p>
    <w:p>
      <w:pPr>
        <w:spacing w:after="120"/>
      </w:pPr>
      <w:r>
        <w:rPr>
          <w:rFonts w:ascii="Courier New" w:hAnsi="Courier New"/>
          <w:b w:val="0"/>
          <w:i w:val="0"/>
          <w:sz w:val="24"/>
        </w:rPr>
        <w:t>Competitors: They're fighting for the same customers. Know their strengths, their weaknesses, their strategies. Other chilli markets like Byadgi or Teja compete with Guntur.</w:t>
      </w:r>
    </w:p>
    <w:p>
      <w:pPr>
        <w:spacing w:after="120"/>
      </w:pPr>
      <w:r>
        <w:rPr>
          <w:rFonts w:ascii="Courier New" w:hAnsi="Courier New"/>
          <w:b w:val="0"/>
          <w:i w:val="0"/>
          <w:sz w:val="24"/>
        </w:rPr>
        <w:t>The Outer Circle: The Macro Environment.These are larger societal forces that affect the entire microenvironment:</w:t>
      </w:r>
    </w:p>
    <w:p>
      <w:pPr>
        <w:spacing w:after="120"/>
      </w:pPr>
      <w:r>
        <w:rPr>
          <w:rFonts w:ascii="Courier New" w:hAnsi="Courier New"/>
          <w:b w:val="0"/>
          <w:i w:val="0"/>
          <w:sz w:val="24"/>
        </w:rPr>
        <w:t>Technological: Digital mandis, online trading platforms, blockchain for traceability—technology is reshaping traditional markets.</w:t>
      </w:r>
    </w:p>
    <w:p>
      <w:pPr>
        <w:spacing w:after="120"/>
      </w:pPr>
      <w:r>
        <w:rPr>
          <w:rFonts w:ascii="Courier New" w:hAnsi="Courier New"/>
          <w:b w:val="0"/>
          <w:i w:val="0"/>
          <w:sz w:val="24"/>
        </w:rPr>
        <w:t>Economic: Inflation, interest rates, economic growth, GST policies—all impact purchasing power and business decisions.</w:t>
      </w:r>
    </w:p>
    <w:p>
      <w:pPr>
        <w:spacing w:after="120"/>
      </w:pPr>
      <w:r>
        <w:rPr>
          <w:rFonts w:ascii="Courier New" w:hAnsi="Courier New"/>
          <w:b w:val="0"/>
          <w:i w:val="0"/>
          <w:sz w:val="24"/>
        </w:rPr>
        <w:t>Environmental: Climate change affecting crop patterns, water scarcity, sustainability requirements—these are no longer optional considerations.</w:t>
      </w:r>
    </w:p>
    <w:p>
      <w:pPr>
        <w:spacing w:after="120"/>
      </w:pPr>
      <w:r>
        <w:rPr>
          <w:rFonts w:ascii="Courier New" w:hAnsi="Courier New"/>
          <w:b w:val="0"/>
          <w:i w:val="0"/>
          <w:sz w:val="24"/>
        </w:rPr>
        <w:t>Social-Cultural: Demographics, values, lifestyles, festival demands, health consciousness—these shape what customers want.</w:t>
      </w:r>
    </w:p>
    <w:p>
      <w:pPr>
        <w:spacing w:after="120"/>
      </w:pPr>
      <w:r>
        <w:rPr>
          <w:rFonts w:ascii="Courier New" w:hAnsi="Courier New"/>
          <w:b w:val="0"/>
          <w:i w:val="0"/>
          <w:sz w:val="24"/>
        </w:rPr>
        <w:t>Successful organizations don't just react to these environmental forces; they anticipate them, adapt to them, and sometimes even shape them.</w:t>
      </w:r>
    </w:p>
    <w:p>
      <w:pPr>
        <w:spacing w:after="120"/>
      </w:pPr>
      <w:r>
        <w:rPr>
          <w:rFonts w:ascii="Courier New" w:hAnsi="Courier New"/>
          <w:b w:val="0"/>
          <w:i w:val="0"/>
          <w:sz w:val="24"/>
        </w:rPr>
        <w:t>Understanding this environment is not a one-time exercise. It's continuous. The market doesn't stand still, and neither can you.</w:t>
      </w:r>
    </w:p>
    <w:p>
      <w:pPr>
        <w:spacing w:before="240" w:after="120"/>
        <w:ind w:left="5040"/>
      </w:pPr>
      <w:r>
        <w:rPr>
          <w:rFonts w:ascii="Courier New" w:hAnsi="Courier New"/>
          <w:b w:val="0"/>
          <w:i/>
          <w:sz w:val="24"/>
        </w:rPr>
        <w:t>&gt; Smooth transition to next segment.</w:t>
      </w:r>
    </w:p>
    <w:p>
      <w:pPr>
        <w:spacing w:before="360" w:after="240"/>
      </w:pPr>
      <w:r>
        <w:rPr>
          <w:rFonts w:ascii="Courier New" w:hAnsi="Courier New"/>
          <w:b/>
          <w:i w:val="0"/>
          <w:sz w:val="24"/>
        </w:rPr>
        <w:t>.SCENE 6.1 - 21:00-22:30</w:t>
      </w:r>
    </w:p>
    <w:p>
      <w:pPr>
        <w:spacing w:before="360" w:after="240"/>
      </w:pPr>
      <w:r>
        <w:rPr>
          <w:rFonts w:ascii="Courier New" w:hAnsi="Courier New"/>
          <w:b/>
          <w:i w:val="0"/>
          <w:sz w:val="24"/>
        </w:rPr>
        <w:t>EXT. GLOBAL CONNECTIVITY MAP - DAY</w:t>
      </w:r>
    </w:p>
    <w:p>
      <w:pPr>
        <w:spacing w:after="120"/>
      </w:pPr>
      <w:r>
        <w:rPr>
          <w:rFonts w:ascii="Courier New" w:hAnsi="Courier New"/>
          <w:b w:val="0"/>
          <w:i w:val="0"/>
          <w:sz w:val="24"/>
        </w:rPr>
        <w:t>Dramatic transition: Small village market expanding to global.World map with company expansion visualization showing connection points (animated).Standardization vs. Adaptation spectrum animation with markers.Global marketing mix diagram with international icons.</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Cosmopolitan, worldly instrumental (subtle ethnic fusion).</w:t>
      </w:r>
    </w:p>
    <w:p>
      <w:pPr>
        <w:spacing w:after="240"/>
        <w:ind w:left="1440"/>
      </w:pPr>
      <w:r>
        <w:rPr>
          <w:rFonts w:ascii="Courier New" w:hAnsi="Courier New"/>
          <w:b w:val="0"/>
          <w:i w:val="0"/>
          <w:sz w:val="24"/>
        </w:rPr>
        <w:t>Voice: Male narrator (sophisticated, global perspective).</w:t>
      </w:r>
    </w:p>
    <w:p>
      <w:pPr>
        <w:spacing w:after="240"/>
        <w:ind w:left="1440"/>
      </w:pPr>
      <w:r>
        <w:rPr>
          <w:rFonts w:ascii="Courier New" w:hAnsi="Courier New"/>
          <w:b w:val="0"/>
          <w:i w:val="0"/>
          <w:sz w:val="24"/>
        </w:rPr>
        <w:t>Sound Effects: World map ambiance, subtle global soundscape.</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Now we move from the local to the global.</w:t>
      </w:r>
    </w:p>
    <w:p>
      <w:pPr>
        <w:spacing w:after="120"/>
      </w:pPr>
      <w:r>
        <w:rPr>
          <w:rFonts w:ascii="Courier New" w:hAnsi="Courier New"/>
          <w:b w:val="0"/>
          <w:i w:val="0"/>
          <w:sz w:val="24"/>
        </w:rPr>
        <w:t>What happens when a business decides to take its products beyond its borders? When it moves from serving one country to serving the world? That's Global Marketing.</w:t>
      </w:r>
    </w:p>
    <w:p>
      <w:pPr>
        <w:spacing w:after="120"/>
      </w:pPr>
      <w:r>
        <w:rPr>
          <w:rFonts w:ascii="Courier New" w:hAnsi="Courier New"/>
          <w:b w:val="0"/>
          <w:i w:val="0"/>
          <w:sz w:val="24"/>
        </w:rPr>
        <w:t>But here's the critical challenge: Should you standardize or adapt?</w:t>
      </w:r>
    </w:p>
    <w:p>
      <w:pPr>
        <w:spacing w:after="120"/>
      </w:pPr>
      <w:r>
        <w:rPr>
          <w:rFonts w:ascii="Courier New" w:hAnsi="Courier New"/>
          <w:b w:val="0"/>
          <w:i w:val="0"/>
          <w:sz w:val="24"/>
        </w:rPr>
        <w:t>The Standardization vs. Adaptation Dilemma:</w:t>
      </w:r>
    </w:p>
    <w:p>
      <w:pPr>
        <w:spacing w:after="120"/>
      </w:pPr>
      <w:r>
        <w:rPr>
          <w:rFonts w:ascii="Courier New" w:hAnsi="Courier New"/>
          <w:b w:val="0"/>
          <w:i w:val="0"/>
          <w:sz w:val="24"/>
        </w:rPr>
        <w:t>On one end, you have standardization: Offer the same product, same message, same strategy worldwide. This gives you economies of scale, consistent branding, and operational efficiency.</w:t>
      </w:r>
    </w:p>
    <w:p>
      <w:pPr>
        <w:spacing w:after="120"/>
      </w:pPr>
      <w:r>
        <w:rPr>
          <w:rFonts w:ascii="Courier New" w:hAnsi="Courier New"/>
          <w:b w:val="0"/>
          <w:i w:val="0"/>
          <w:sz w:val="24"/>
        </w:rPr>
        <w:t>On the other end, you have adaptation: Customize your product, message, and strategy for each market. This respects local cultures, meets specific needs, and resonates better—but it's expensive and complex.</w:t>
      </w:r>
    </w:p>
    <w:p>
      <w:pPr>
        <w:spacing w:after="120"/>
      </w:pPr>
      <w:r>
        <w:rPr>
          <w:rFonts w:ascii="Courier New" w:hAnsi="Courier New"/>
          <w:b w:val="0"/>
          <w:i w:val="0"/>
          <w:sz w:val="24"/>
        </w:rPr>
        <w:t>The reality? Most successful global companies find a balance. They standardize what they can and adapt what they must.</w:t>
      </w:r>
    </w:p>
    <w:p>
      <w:pPr>
        <w:spacing w:after="120"/>
      </w:pPr>
      <w:r>
        <w:rPr>
          <w:rFonts w:ascii="Courier New" w:hAnsi="Courier New"/>
          <w:b w:val="0"/>
          <w:i w:val="0"/>
          <w:sz w:val="24"/>
        </w:rPr>
        <w:t>The Global Marketing Mix:</w:t>
      </w:r>
    </w:p>
    <w:p>
      <w:pPr>
        <w:spacing w:after="120"/>
      </w:pPr>
      <w:r>
        <w:rPr>
          <w:rFonts w:ascii="Courier New" w:hAnsi="Courier New"/>
          <w:b w:val="0"/>
          <w:i w:val="0"/>
          <w:sz w:val="24"/>
        </w:rPr>
        <w:t>Your marketing mix—your product, price, place, and promotion—varies depending on regions. You must decide:- How much is standardized versus adapted?- What works globally, and what needs local customization?- How do you balance global brand consistency with local relevance?</w:t>
      </w:r>
    </w:p>
    <w:p>
      <w:pPr>
        <w:spacing w:after="120"/>
      </w:pPr>
      <w:r>
        <w:rPr>
          <w:rFonts w:ascii="Courier New" w:hAnsi="Courier New"/>
          <w:b w:val="0"/>
          <w:i w:val="0"/>
          <w:sz w:val="24"/>
        </w:rPr>
        <w:t>This isn't theoretical. In the next video, we'll look at two masters of global marketing: Nike and Domino's. And we'll examine the eight critical challenges companies face when going global.</w:t>
      </w:r>
    </w:p>
    <w:p>
      <w:pPr>
        <w:spacing w:after="120"/>
      </w:pPr>
      <w:r>
        <w:rPr>
          <w:rFonts w:ascii="Courier New" w:hAnsi="Courier New"/>
          <w:b w:val="0"/>
          <w:i w:val="0"/>
          <w:sz w:val="24"/>
        </w:rPr>
        <w:t>But first, let's understand why companies go global in the first place.</w:t>
      </w:r>
    </w:p>
    <w:p>
      <w:pPr>
        <w:spacing w:before="360" w:after="240"/>
      </w:pPr>
      <w:r>
        <w:rPr>
          <w:rFonts w:ascii="Courier New" w:hAnsi="Courier New"/>
          <w:b/>
          <w:i w:val="0"/>
          <w:sz w:val="24"/>
        </w:rPr>
        <w:t>.SCENE 6.2 - 22:30-24:30</w:t>
      </w:r>
    </w:p>
    <w:p>
      <w:pPr>
        <w:spacing w:before="360" w:after="240"/>
      </w:pPr>
      <w:r>
        <w:rPr>
          <w:rFonts w:ascii="Courier New" w:hAnsi="Courier New"/>
          <w:b/>
          <w:i w:val="0"/>
          <w:sz w:val="24"/>
        </w:rPr>
        <w:t>EXT. WORLD MAP / FACTORY GRAPHICS - DAY</w:t>
      </w:r>
    </w:p>
    <w:p>
      <w:pPr>
        <w:spacing w:after="120"/>
      </w:pPr>
      <w:r>
        <w:rPr>
          <w:rFonts w:ascii="Courier New" w:hAnsi="Courier New"/>
          <w:b w:val="0"/>
          <w:i w:val="0"/>
          <w:sz w:val="24"/>
        </w:rPr>
        <w:t>Five benefits list with animated icons.Economies of scale visualization (factory expanding to global).Knowledge transfer diagram with arrows between countries.Financial diversification chart with multiple growth lines.Risk distribution pie chart.Visuals:- Apple iPhone global sales visualization- McDonald's global operations map with country highlights- Infosys global delivery centers on world map- Currency fluctuation impact chart- Risk diversification diagram</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worldly instrumental.</w:t>
      </w:r>
    </w:p>
    <w:p>
      <w:pPr>
        <w:spacing w:after="240"/>
        <w:ind w:left="1440"/>
      </w:pPr>
      <w:r>
        <w:rPr>
          <w:rFonts w:ascii="Courier New" w:hAnsi="Courier New"/>
          <w:b w:val="0"/>
          <w:i w:val="0"/>
          <w:sz w:val="24"/>
        </w:rPr>
        <w:t>Voice: Male narrator (continuing).</w:t>
      </w:r>
    </w:p>
    <w:p>
      <w:pPr>
        <w:spacing w:after="240"/>
        <w:ind w:left="1440"/>
      </w:pPr>
      <w:r>
        <w:rPr>
          <w:rFonts w:ascii="Courier New" w:hAnsi="Courier New"/>
          <w:b w:val="0"/>
          <w:i w:val="0"/>
          <w:sz w:val="24"/>
        </w:rPr>
        <w:t>Sound Effects: Subtle success sounds for each benefit.</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Why do companies go global? The benefits are substantial.</w:t>
      </w:r>
    </w:p>
    <w:p>
      <w:pPr>
        <w:spacing w:after="120"/>
      </w:pPr>
      <w:r>
        <w:rPr>
          <w:rFonts w:ascii="Courier New" w:hAnsi="Courier New"/>
          <w:b w:val="0"/>
          <w:i w:val="0"/>
          <w:sz w:val="24"/>
        </w:rPr>
        <w:t>Benefit 1: Economies of ScaleWhen you serve large market segments across multiple countries, you can produce at massive scale. This reduces per-unit costs and creates competitive advantages.Apple designs one iPhone but sells it worldwide. The R&amp;D cost is spread across hundreds of millions of units. That's economies of scale.</w:t>
      </w:r>
    </w:p>
    <w:p>
      <w:pPr>
        <w:spacing w:after="120"/>
      </w:pPr>
      <w:r>
        <w:rPr>
          <w:rFonts w:ascii="Courier New" w:hAnsi="Courier New"/>
          <w:b w:val="0"/>
          <w:i w:val="0"/>
          <w:sz w:val="24"/>
        </w:rPr>
        <w:t>Benefit 2: Knowledge TransferOperating globally allows you to transfer experience and know-how across countries. Best practices developed in one market can be applied to others.McDonald's perfected operational efficiency in the US and transferred it globally. Toyota's lean manufacturing, developed in Japan, revolutionized auto manufacturing worldwide.</w:t>
      </w:r>
    </w:p>
    <w:p>
      <w:pPr>
        <w:spacing w:after="120"/>
      </w:pPr>
      <w:r>
        <w:rPr>
          <w:rFonts w:ascii="Courier New" w:hAnsi="Courier New"/>
          <w:b w:val="0"/>
          <w:i w:val="0"/>
          <w:sz w:val="24"/>
        </w:rPr>
        <w:t>Benefit 3: Access to Tough CustomersMarketing globally exposes you to the world's most demanding customers. If you can satisfy them, you become better everywhere.Indian IT companies learned by serving demanding US and European clients. This made them world-class.</w:t>
      </w:r>
    </w:p>
    <w:p>
      <w:pPr>
        <w:spacing w:after="120"/>
      </w:pPr>
      <w:r>
        <w:rPr>
          <w:rFonts w:ascii="Courier New" w:hAnsi="Courier New"/>
          <w:b w:val="0"/>
          <w:i w:val="0"/>
          <w:sz w:val="24"/>
        </w:rPr>
        <w:t>Benefit 4: Financial DiversificationWhen you operate in multiple markets, you're not dependent on one economy. If one market slows down, others may thrive.This diversity provides financial stability and reduces risk.</w:t>
      </w:r>
    </w:p>
    <w:p>
      <w:pPr>
        <w:spacing w:after="120"/>
      </w:pPr>
      <w:r>
        <w:rPr>
          <w:rFonts w:ascii="Courier New" w:hAnsi="Courier New"/>
          <w:b w:val="0"/>
          <w:i w:val="0"/>
          <w:sz w:val="24"/>
        </w:rPr>
        <w:t>Benefit 5: Exploiting Changing Financial CircumstancesGlobal companies can take advantage of currency fluctuations, tax regimes, and economic conditions across markets.They can manufacture in low-cost countries, sell in high-income markets, and optimize their financial structure globally.</w:t>
      </w:r>
    </w:p>
    <w:p>
      <w:pPr>
        <w:spacing w:after="120"/>
      </w:pPr>
      <w:r>
        <w:rPr>
          <w:rFonts w:ascii="Courier New" w:hAnsi="Courier New"/>
          <w:b w:val="0"/>
          <w:i w:val="0"/>
          <w:sz w:val="24"/>
        </w:rPr>
        <w:t>These benefits explain why companies aspire to go global. But the path is not easy. In Video 2, we'll explore the eight critical challenges of global marketing, using real-world examples from Nike and Domino's.</w:t>
      </w:r>
    </w:p>
    <w:p>
      <w:pPr>
        <w:spacing w:before="240" w:after="120"/>
        <w:ind w:left="5040"/>
      </w:pPr>
      <w:r>
        <w:rPr>
          <w:rFonts w:ascii="Courier New" w:hAnsi="Courier New"/>
          <w:b w:val="0"/>
          <w:i/>
          <w:sz w:val="24"/>
        </w:rPr>
        <w:t>&gt; Fade to professor outro (1 second).</w:t>
      </w:r>
    </w:p>
    <w:p>
      <w:pPr>
        <w:spacing w:before="360" w:after="240"/>
      </w:pPr>
      <w:r>
        <w:rPr>
          <w:rFonts w:ascii="Courier New" w:hAnsi="Courier New"/>
          <w:b/>
          <w:i w:val="0"/>
          <w:sz w:val="24"/>
        </w:rPr>
        <w:t>.SCENE 7.1 - 24:30-26:00</w:t>
      </w:r>
    </w:p>
    <w:p>
      <w:pPr>
        <w:spacing w:before="360" w:after="240"/>
      </w:pPr>
      <w:r>
        <w:rPr>
          <w:rFonts w:ascii="Courier New" w:hAnsi="Courier New"/>
          <w:b/>
          <w:i w:val="0"/>
          <w:sz w:val="24"/>
        </w:rPr>
        <w:t>INT. MODERN UNIVERSITY LIBRARY - DAY</w:t>
      </w:r>
    </w:p>
    <w:p>
      <w:pPr>
        <w:spacing w:after="120"/>
      </w:pPr>
      <w:r>
        <w:rPr>
          <w:rFonts w:ascii="Courier New" w:hAnsi="Courier New"/>
          <w:b w:val="0"/>
          <w:i w:val="0"/>
          <w:sz w:val="24"/>
        </w:rPr>
        <w:t>Professor AI Avatar returns (full screen).Background: Same as intro for consistency.Key topics covered displayed as text overlay (animated bullet points).Warm, encouraging expression.End screen with course information and progress indicator showing completion.Text: "Video 2: Coming Next".</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Same Indian classical instrumental as intro.</w:t>
      </w:r>
    </w:p>
    <w:p>
      <w:pPr>
        <w:spacing w:after="240"/>
        <w:ind w:left="1440"/>
      </w:pPr>
      <w:r>
        <w:rPr>
          <w:rFonts w:ascii="Courier New" w:hAnsi="Courier New"/>
          <w:b w:val="0"/>
          <w:i w:val="0"/>
          <w:sz w:val="24"/>
        </w:rPr>
        <w:t>Voice: Professor's cloned voice (warm, encouraging).</w:t>
      </w:r>
    </w:p>
    <w:p>
      <w:pPr>
        <w:spacing w:after="240"/>
        <w:ind w:left="1440"/>
      </w:pPr>
      <w:r>
        <w:rPr>
          <w:rFonts w:ascii="Courier New" w:hAnsi="Courier New"/>
          <w:b w:val="0"/>
          <w:i w:val="0"/>
          <w:sz w:val="24"/>
        </w:rPr>
        <w:t>Sound Effects: Subtle text reveal sounds.</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Excellent work! You've now completed the first part of our Marketing Management journey.</w:t>
      </w:r>
    </w:p>
    <w:p>
      <w:pPr>
        <w:spacing w:after="120"/>
      </w:pPr>
      <w:r>
        <w:rPr>
          <w:rFonts w:ascii="Courier New" w:hAnsi="Courier New"/>
          <w:b w:val="0"/>
          <w:i w:val="0"/>
          <w:sz w:val="24"/>
        </w:rPr>
        <w:t>Let's recap what we've covered:</w:t>
      </w:r>
    </w:p>
    <w:p>
      <w:pPr>
        <w:spacing w:after="120"/>
      </w:pPr>
      <w:r>
        <w:rPr>
          <w:rFonts w:ascii="Courier New" w:hAnsi="Courier New"/>
          <w:b w:val="0"/>
          <w:i w:val="0"/>
          <w:sz w:val="24"/>
        </w:rPr>
        <w:t>You've understood the nine critical elements that define the scope of marketing—from market research to projects.</w:t>
      </w:r>
    </w:p>
    <w:p>
      <w:pPr>
        <w:spacing w:after="120"/>
      </w:pPr>
      <w:r>
        <w:rPr>
          <w:rFonts w:ascii="Courier New" w:hAnsi="Courier New"/>
          <w:b w:val="0"/>
          <w:i w:val="0"/>
          <w:sz w:val="24"/>
        </w:rPr>
        <w:t>You've explored the five evolutionary concepts that have shaped modern marketing thinking—from production orientation to societal marketing.</w:t>
      </w:r>
    </w:p>
    <w:p>
      <w:pPr>
        <w:spacing w:after="120"/>
      </w:pPr>
      <w:r>
        <w:rPr>
          <w:rFonts w:ascii="Courier New" w:hAnsi="Courier New"/>
          <w:b w:val="0"/>
          <w:i w:val="0"/>
          <w:sz w:val="24"/>
        </w:rPr>
        <w:t>You've examined the eight essential tasks that marketing managers must master—from capturing insights to developing strategies.</w:t>
      </w:r>
    </w:p>
    <w:p>
      <w:pPr>
        <w:spacing w:after="120"/>
      </w:pPr>
      <w:r>
        <w:rPr>
          <w:rFonts w:ascii="Courier New" w:hAnsi="Courier New"/>
          <w:b w:val="0"/>
          <w:i w:val="0"/>
          <w:sz w:val="24"/>
        </w:rPr>
        <w:t>You've analyzed the complex marketing environment—understanding how internal, micro, and macro factors influence business decisions.</w:t>
      </w:r>
    </w:p>
    <w:p>
      <w:pPr>
        <w:spacing w:after="120"/>
      </w:pPr>
      <w:r>
        <w:rPr>
          <w:rFonts w:ascii="Courier New" w:hAnsi="Courier New"/>
          <w:b w:val="0"/>
          <w:i w:val="0"/>
          <w:sz w:val="24"/>
        </w:rPr>
        <w:t>And you've taken your first steps into global marketing, understanding why companies expand internationally and the benefits they seek.</w:t>
      </w:r>
    </w:p>
    <w:p>
      <w:pPr>
        <w:spacing w:after="120"/>
      </w:pPr>
      <w:r>
        <w:rPr>
          <w:rFonts w:ascii="Courier New" w:hAnsi="Courier New"/>
          <w:b w:val="0"/>
          <w:i w:val="0"/>
          <w:sz w:val="24"/>
        </w:rPr>
        <w:t>We've seen how these concepts apply right here in our region—from Guntur chilli markets to Mangalagiri handlooms, from Kondapalli toys to educational institutions.</w:t>
      </w:r>
    </w:p>
    <w:p>
      <w:pPr>
        <w:spacing w:after="120"/>
      </w:pPr>
      <w:r>
        <w:rPr>
          <w:rFonts w:ascii="Courier New" w:hAnsi="Courier New"/>
          <w:b w:val="0"/>
          <w:i w:val="0"/>
          <w:sz w:val="24"/>
        </w:rPr>
        <w:t>This foundation is crucial. But we're just getting started.</w:t>
      </w:r>
    </w:p>
    <w:p>
      <w:pPr>
        <w:spacing w:after="120"/>
      </w:pPr>
      <w:r>
        <w:rPr>
          <w:rFonts w:ascii="Courier New" w:hAnsi="Courier New"/>
          <w:b w:val="0"/>
          <w:i w:val="0"/>
          <w:sz w:val="24"/>
        </w:rPr>
        <w:t>In the next video, we'll dive deeper into services marketing, understanding the unique characteristics that make services different. You'll learn the revolutionary 7Ps framework that's essential for marketing intangible offerings, with real examples from Uber and local services.</w:t>
      </w:r>
    </w:p>
    <w:p>
      <w:pPr>
        <w:spacing w:after="120"/>
      </w:pPr>
      <w:r>
        <w:rPr>
          <w:rFonts w:ascii="Courier New" w:hAnsi="Courier New"/>
          <w:b w:val="0"/>
          <w:i w:val="0"/>
          <w:sz w:val="24"/>
        </w:rPr>
        <w:t>We'll explore how Nike and Domino's have mastered global marketing. And we'll confront the eight critical challenges that companies face when they go global.</w:t>
      </w:r>
    </w:p>
    <w:p>
      <w:pPr>
        <w:spacing w:after="120"/>
      </w:pPr>
      <w:r>
        <w:rPr>
          <w:rFonts w:ascii="Courier New" w:hAnsi="Courier New"/>
          <w:b w:val="0"/>
          <w:i w:val="0"/>
          <w:sz w:val="24"/>
        </w:rPr>
        <w:t>Take a moment to reflect on what you've learned. Then, join me in Video 2, where we'll continue this exciting exploration.</w:t>
      </w:r>
    </w:p>
    <w:p>
      <w:pPr>
        <w:spacing w:after="120"/>
      </w:pPr>
      <w:r>
        <w:rPr>
          <w:rFonts w:ascii="Courier New" w:hAnsi="Courier New"/>
          <w:b w:val="0"/>
          <w:i w:val="0"/>
          <w:sz w:val="24"/>
        </w:rPr>
        <w:t>Until then, keep learning, keep questioning, and remember—marketing is not just a business function; it's a way of thinking.</w:t>
      </w:r>
    </w:p>
    <w:p>
      <w:pPr>
        <w:spacing w:after="120"/>
      </w:pPr>
      <w:r>
        <w:rPr>
          <w:rFonts w:ascii="Courier New" w:hAnsi="Courier New"/>
          <w:b w:val="0"/>
          <w:i w:val="0"/>
          <w:sz w:val="24"/>
        </w:rPr>
        <w:t>Namaste!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consistency with intro segment</w:t>
      </w:r>
    </w:p>
    <w:p>
      <w:pPr>
        <w:spacing w:after="240"/>
        <w:ind w:left="1440"/>
      </w:pPr>
      <w:r>
        <w:rPr>
          <w:rFonts w:ascii="Courier New" w:hAnsi="Courier New"/>
          <w:b w:val="0"/>
          <w:i w:val="0"/>
          <w:sz w:val="24"/>
        </w:rPr>
        <w:t>- Ensure smooth audio transition</w:t>
      </w:r>
    </w:p>
    <w:p>
      <w:pPr>
        <w:spacing w:after="240"/>
        <w:ind w:left="1440"/>
      </w:pPr>
      <w:r>
        <w:rPr>
          <w:rFonts w:ascii="Courier New" w:hAnsi="Courier New"/>
          <w:b w:val="0"/>
          <w:i w:val="0"/>
          <w:sz w:val="24"/>
        </w:rPr>
        <w:t>- Professional closing animation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