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40"/>
      </w:pPr>
      <w:r>
        <w:rPr>
          <w:b/>
          <w:sz w:val="40"/>
        </w:rPr>
        <w:t>Changelog — Video 1 Manager Feedback (PPT1-Video1.md)</w:t>
      </w:r>
    </w:p>
    <w:p>
      <w:pPr>
        <w:spacing w:after="160"/>
      </w:pPr>
      <w:r>
        <w:rPr>
          <w:sz w:val="22"/>
        </w:rPr>
        <w:t>This changelog covers the edits applied to Video_1_Foundations_of_Marketing.docx/.fountain in response to the manager feedback in PPT1-Video1.md. All 11 content items from that feedback file were validated against the script first, then implemented. One item (narrator sign-off process) is a production workflow step with no script content to change.</w:t>
      </w:r>
    </w:p>
    <w:p>
      <w:pPr>
        <w:spacing w:before="320" w:after="120"/>
      </w:pPr>
      <w:r>
        <w:rPr>
          <w:b/>
          <w:sz w:val="28"/>
        </w:rPr>
        <w:t>1. Five Concepts of Marketing — briefed in the introduction</w:t>
      </w:r>
    </w:p>
    <w:p>
      <w:pPr>
        <w:spacing w:after="40"/>
      </w:pPr>
      <w:r>
        <w:rPr>
          <w:b/>
          <w:sz w:val="22"/>
        </w:rPr>
        <w:t xml:space="preserve">Feedback: </w:t>
      </w:r>
      <w:r>
        <w:rPr>
          <w:i/>
          <w:sz w:val="22"/>
        </w:rPr>
        <w:t>Professor should cover all 5 Concepts of Marketing in brief in Video 1's introduction.</w:t>
      </w:r>
    </w:p>
    <w:p>
      <w:pPr>
        <w:spacing w:after="240"/>
      </w:pPr>
      <w:r>
        <w:rPr>
          <w:b/>
          <w:color w:val="006400"/>
          <w:sz w:val="22"/>
        </w:rPr>
        <w:t xml:space="preserve">Change made: </w:t>
      </w:r>
      <w:r>
        <w:rPr>
          <w:sz w:val="22"/>
        </w:rPr>
        <w:t>Added a new paragraph to the Professor's Scene 1.1 intro that names and briefly defines all five evolutionary concepts (Production, Product, Selling, Marketing, Societal) before the detailed narrator scenes unpack them.</w:t>
      </w:r>
    </w:p>
    <w:p>
      <w:pPr>
        <w:spacing w:before="320" w:after="120"/>
      </w:pPr>
      <w:r>
        <w:rPr>
          <w:b/>
          <w:sz w:val="28"/>
        </w:rPr>
        <w:t>2. Narrator duration balance</w:t>
      </w:r>
    </w:p>
    <w:p>
      <w:pPr>
        <w:spacing w:after="40"/>
      </w:pPr>
      <w:r>
        <w:rPr>
          <w:b/>
          <w:sz w:val="22"/>
        </w:rPr>
        <w:t xml:space="preserve">Feedback: </w:t>
      </w:r>
      <w:r>
        <w:rPr>
          <w:i/>
          <w:sz w:val="22"/>
        </w:rPr>
        <w:t>Evenly distribute duration between female and male narrators.</w:t>
      </w:r>
    </w:p>
    <w:p>
      <w:pPr>
        <w:spacing w:after="240"/>
      </w:pPr>
      <w:r>
        <w:rPr>
          <w:b/>
          <w:color w:val="006400"/>
          <w:sz w:val="22"/>
        </w:rPr>
        <w:t xml:space="preserve">Change made: </w:t>
      </w:r>
      <w:r>
        <w:rPr>
          <w:sz w:val="22"/>
        </w:rPr>
        <w:t>Scene count was already balanced (5 female / 4 male scenes) but runtime was not — female carried 11.5 of 18.5 narrated minutes. Flipped Scene 6.1 (Customer Value) from FEMALE to MALE NARRATOR. New split: ~10 min female / ~8.5 min male — the closest balance achievable while keeping same-topic scenes (2.1-2.3, 3.1-3.2) on one narrator for continuity, per your earlier 'topic-grouped' instruction.</w:t>
      </w:r>
    </w:p>
    <w:p>
      <w:pPr>
        <w:spacing w:before="320" w:after="120"/>
      </w:pPr>
      <w:r>
        <w:rPr>
          <w:b/>
          <w:sz w:val="28"/>
        </w:rPr>
        <w:t>3. Narrator sign-off process</w:t>
      </w:r>
    </w:p>
    <w:p>
      <w:pPr>
        <w:spacing w:after="40"/>
      </w:pPr>
      <w:r>
        <w:rPr>
          <w:b/>
          <w:sz w:val="22"/>
        </w:rPr>
        <w:t xml:space="preserve">Feedback: </w:t>
      </w:r>
      <w:r>
        <w:rPr>
          <w:i/>
          <w:sz w:val="22"/>
        </w:rPr>
        <w:t>Get sign-off on narrator voice selection (soft/soothing/balanced/relaxed) before production.</w:t>
      </w:r>
    </w:p>
    <w:p>
      <w:pPr>
        <w:spacing w:after="240"/>
      </w:pPr>
      <w:r>
        <w:rPr>
          <w:b/>
          <w:color w:val="006400"/>
          <w:sz w:val="22"/>
        </w:rPr>
        <w:t xml:space="preserve">Change made: </w:t>
      </w:r>
      <w:r>
        <w:rPr>
          <w:sz w:val="22"/>
        </w:rPr>
        <w:t>No script change — this is a pre-production workflow step, not a content edit. Flagging so it isn't missed before recording begins.</w:t>
      </w:r>
    </w:p>
    <w:p>
      <w:pPr>
        <w:spacing w:before="320" w:after="120"/>
      </w:pPr>
      <w:r>
        <w:rPr>
          <w:b/>
          <w:sz w:val="28"/>
        </w:rPr>
        <w:t>4. Solar System / 9-planets analogy removed</w:t>
      </w:r>
    </w:p>
    <w:p>
      <w:pPr>
        <w:spacing w:after="40"/>
      </w:pPr>
      <w:r>
        <w:rPr>
          <w:b/>
          <w:sz w:val="22"/>
        </w:rPr>
        <w:t xml:space="preserve">Feedback: </w:t>
      </w:r>
      <w:r>
        <w:rPr>
          <w:i/>
          <w:sz w:val="22"/>
        </w:rPr>
        <w:t>Remove the Solar System / '9 planets' analogy — factually incorrect (8 planets).</w:t>
      </w:r>
    </w:p>
    <w:p>
      <w:pPr>
        <w:spacing w:after="240"/>
      </w:pPr>
      <w:r>
        <w:rPr>
          <w:b/>
          <w:color w:val="006400"/>
          <w:sz w:val="22"/>
        </w:rPr>
        <w:t xml:space="preserve">Change made: </w:t>
      </w:r>
      <w:r>
        <w:rPr>
          <w:sz w:val="22"/>
        </w:rPr>
        <w:t>Scene 2.1 opening line rewritten from 'the sun in a solar system... nine critical planets' to 'nine critical elements' — same nine-element framing, no astronomy claim.</w:t>
      </w:r>
    </w:p>
    <w:p>
      <w:pPr>
        <w:spacing w:before="320" w:after="120"/>
      </w:pPr>
      <w:r>
        <w:rPr>
          <w:b/>
          <w:sz w:val="28"/>
        </w:rPr>
        <w:t>5 &amp; 6. Core Pillars — Sales restored, correct order, closing summary</w:t>
      </w:r>
    </w:p>
    <w:p>
      <w:pPr>
        <w:spacing w:after="40"/>
      </w:pPr>
      <w:r>
        <w:rPr>
          <w:b/>
          <w:sz w:val="22"/>
        </w:rPr>
        <w:t xml:space="preserve">Feedback: </w:t>
      </w:r>
      <w:r>
        <w:rPr>
          <w:i/>
          <w:sz w:val="22"/>
        </w:rPr>
        <w:t>The 9-element list ignored Sales and included an invented 'Projects' element; the order of pillars 4-9 needs to be Research, Strategy, Branding, Pricing, Distribution, Promotion, Advertising, Publicity, Sales — plus the requested closing summary line.</w:t>
      </w:r>
    </w:p>
    <w:p>
      <w:pPr>
        <w:spacing w:after="240"/>
      </w:pPr>
      <w:r>
        <w:rPr>
          <w:b/>
          <w:color w:val="006400"/>
          <w:sz w:val="22"/>
        </w:rPr>
        <w:t xml:space="preserve">Change made: </w:t>
      </w:r>
      <w:r>
        <w:rPr>
          <w:sz w:val="22"/>
        </w:rPr>
        <w:t>Replaced 'Ninth: Projects' with 'Ninth: Sales' (new content on closing the deal). Reordered pillars 4-9 into the requested sequence — swapped Pricing/Distribution (now Fourth/Fifth) and moved Promotion into Scene 2.2 as Sixth while moving Advertising into Scene 2.3 as Seventh, Publicity stays Eighth. Added the requested closing recap sentence ('you start with Research to make a Strategy... convert those leads into actual Sales') at the end of Scene 2.3.</w:t>
      </w:r>
    </w:p>
    <w:p>
      <w:pPr>
        <w:spacing w:before="320" w:after="120"/>
      </w:pPr>
      <w:r>
        <w:rPr>
          <w:b/>
          <w:sz w:val="28"/>
        </w:rPr>
        <w:t>7. Hyderabad / Koti references</w:t>
      </w:r>
    </w:p>
    <w:p>
      <w:pPr>
        <w:spacing w:after="40"/>
      </w:pPr>
      <w:r>
        <w:rPr>
          <w:b/>
          <w:sz w:val="22"/>
        </w:rPr>
        <w:t xml:space="preserve">Feedback: </w:t>
      </w:r>
      <w:r>
        <w:rPr>
          <w:i/>
          <w:sz w:val="22"/>
        </w:rPr>
        <w:t>Sneak in Sultan Bazar Market, Koti Market instead of using only AP regional markets.</w:t>
      </w:r>
    </w:p>
    <w:p>
      <w:pPr>
        <w:spacing w:after="240"/>
      </w:pPr>
      <w:r>
        <w:rPr>
          <w:b/>
          <w:color w:val="006400"/>
          <w:sz w:val="22"/>
        </w:rPr>
        <w:t xml:space="preserve">Change made: </w:t>
      </w:r>
      <w:r>
        <w:rPr>
          <w:sz w:val="22"/>
        </w:rPr>
        <w:t>Already addressed in the prior revision pass — Koti Sultan Bazar (Scene 2.2), Hyderabad's Koti bazaars and Ameerpet coaching hubs (Scene 8.1 outro), and Hyderabad's Koti market (Scene 6.1) are already in the script. No further change needed.</w:t>
      </w:r>
    </w:p>
    <w:p>
      <w:pPr>
        <w:spacing w:before="320" w:after="120"/>
      </w:pPr>
      <w:r>
        <w:rPr>
          <w:b/>
          <w:sz w:val="28"/>
        </w:rPr>
        <w:t>8. Marketing Management Tasks — Kotler &amp; Keller order</w:t>
      </w:r>
    </w:p>
    <w:p>
      <w:pPr>
        <w:spacing w:after="40"/>
      </w:pPr>
      <w:r>
        <w:rPr>
          <w:b/>
          <w:sz w:val="22"/>
        </w:rPr>
        <w:t xml:space="preserve">Feedback: </w:t>
      </w:r>
      <w:r>
        <w:rPr>
          <w:i/>
          <w:sz w:val="22"/>
        </w:rPr>
        <w:t>'Develop Market Strategies and Plans' was listed last (Task Eight) instead of first, per Kotler &amp; Keller's framework.</w:t>
      </w:r>
    </w:p>
    <w:p>
      <w:pPr>
        <w:spacing w:after="240"/>
      </w:pPr>
      <w:r>
        <w:rPr>
          <w:b/>
          <w:color w:val="006400"/>
          <w:sz w:val="22"/>
        </w:rPr>
        <w:t xml:space="preserve">Change made: </w:t>
      </w:r>
      <w:r>
        <w:rPr>
          <w:sz w:val="22"/>
        </w:rPr>
        <w:t>Scene 4.1 reordered: 'Develop Market Strategies and Plans' is now Task One, with the remaining seven tasks renumbered Two through Eight in their original relative order.</w:t>
      </w:r>
    </w:p>
    <w:p>
      <w:pPr>
        <w:spacing w:before="320" w:after="120"/>
      </w:pPr>
      <w:r>
        <w:rPr>
          <w:b/>
          <w:sz w:val="28"/>
        </w:rPr>
        <w:t>9. Marketing Environment — Layers, correct Micro/Macro order, closing statement</w:t>
      </w:r>
    </w:p>
    <w:p>
      <w:pPr>
        <w:spacing w:after="40"/>
      </w:pPr>
      <w:r>
        <w:rPr>
          <w:b/>
          <w:sz w:val="22"/>
        </w:rPr>
        <w:t xml:space="preserve">Feedback: </w:t>
      </w:r>
      <w:r>
        <w:rPr>
          <w:i/>
          <w:sz w:val="22"/>
        </w:rPr>
        <w:t>Use 'Layer 1/2/3' instead of Inner/Middle/Outer Circle. Micro order should be Customers, Competitors, Intermediaries, Distributors, Suppliers, Publics. Macro order should be Demographic, Economic, Social/Cultural, Technological, Environmental, Political/Legal. Add the requested closing statement about strategic sequencing.</w:t>
      </w:r>
    </w:p>
    <w:p>
      <w:pPr>
        <w:spacing w:after="240"/>
      </w:pPr>
      <w:r>
        <w:rPr>
          <w:b/>
          <w:color w:val="006400"/>
          <w:sz w:val="22"/>
        </w:rPr>
        <w:t xml:space="preserve">Change made: </w:t>
      </w:r>
      <w:r>
        <w:rPr>
          <w:sz w:val="22"/>
        </w:rPr>
        <w:t>Scene 5.1 rewritten: 'Inner/Middle/Outer Circle' replaced with 'Layer 1/2/3'. Micro Environment reordered to Customers, Competitors, Intermediaries, Distributors, Suppliers, Publics — split the old combined 'Distributors and Intermediaries' bullet into two, and added a new Publics bullet (media, government bodies, financial institutions, farmer-action groups). Macro Environment reordered to Demographic, Economic, Social/Cultural, Technological, Environmental, Political/Legal — added new Demographic and Political/Legal bullets. Appended the requested closing statement on strategic sequencing (Internal -&gt; Micro -&gt; Macro).</w:t>
      </w:r>
    </w:p>
    <w:p>
      <w:pPr>
        <w:spacing w:before="320" w:after="120"/>
      </w:pPr>
      <w:r>
        <w:rPr>
          <w:b/>
          <w:sz w:val="28"/>
        </w:rPr>
        <w:t>10. Customer Value — reordered framework, new equation, closing statement</w:t>
      </w:r>
    </w:p>
    <w:p>
      <w:pPr>
        <w:spacing w:after="40"/>
      </w:pPr>
      <w:r>
        <w:rPr>
          <w:b/>
          <w:sz w:val="22"/>
        </w:rPr>
        <w:t xml:space="preserve">Feedback: </w:t>
      </w:r>
      <w:r>
        <w:rPr>
          <w:i/>
          <w:sz w:val="22"/>
        </w:rPr>
        <w:t>Use the order Quality, Service, Marketing, Social, Cost, Past Experience, and the equation Customer Value = (Quality + Service + Marketing + Social) - Cost instead of the simplified Total Benefits - Total Costs version. Add the requested closing statement about not just lowering prices.</w:t>
      </w:r>
    </w:p>
    <w:p>
      <w:pPr>
        <w:spacing w:after="240"/>
      </w:pPr>
      <w:r>
        <w:rPr>
          <w:b/>
          <w:color w:val="006400"/>
          <w:sz w:val="22"/>
        </w:rPr>
        <w:t xml:space="preserve">Change made: </w:t>
      </w:r>
      <w:r>
        <w:rPr>
          <w:sz w:val="22"/>
        </w:rPr>
        <w:t>Scene 6.1 rewritten: replaced the Benefits/Costs bullet breakdown with the six factors in the requested order (Quality, Service, Marketing, Social, Cost, Past Experience) and the new equation. Kept the existing Guntur/Koti market comparison examples unchanged. Appended the requested closing statement about growing total benefit rather than cutting price.</w:t>
      </w:r>
    </w:p>
    <w:p>
      <w:pPr>
        <w:spacing w:before="320" w:after="120"/>
      </w:pPr>
      <w:r>
        <w:rPr>
          <w:b/>
          <w:sz w:val="28"/>
        </w:rPr>
        <w:t>11 &amp; 12. Industrial Marketing — Buying Center, Formal Buying Process, Channel Strategy, expanded Benefits</w:t>
      </w:r>
    </w:p>
    <w:p>
      <w:pPr>
        <w:spacing w:after="40"/>
      </w:pPr>
      <w:r>
        <w:rPr>
          <w:b/>
          <w:sz w:val="22"/>
        </w:rPr>
        <w:t xml:space="preserve">Feedback: </w:t>
      </w:r>
      <w:r>
        <w:rPr>
          <w:i/>
          <w:sz w:val="22"/>
        </w:rPr>
        <w:t>The B2B slide was missing the Buying Center/DMU (Users, Influencers, Buyers, Deciders, Gatekeepers), Formal Buying Processes (Straight Rebuy, Modified Rebuy, New Task, RFPs), and Channel Strategy. Benefits list was in the wrong order and missing 5 key benefits (TCO, Supply Chain Resilience, Co-Creation, Procurement, Technical Support).</w:t>
      </w:r>
    </w:p>
    <w:p>
      <w:pPr>
        <w:spacing w:after="240"/>
      </w:pPr>
      <w:r>
        <w:rPr>
          <w:b/>
          <w:color w:val="006400"/>
          <w:sz w:val="22"/>
        </w:rPr>
        <w:t xml:space="preserve">Change made: </w:t>
      </w:r>
      <w:r>
        <w:rPr>
          <w:sz w:val="22"/>
        </w:rPr>
        <w:t>Scene 7.1 characteristics list expanded from 5 to 7 points: added 'The Buying Center, or Decision-Making Unit' explicitly naming all five roles; expanded Derived Demand to include the smartphone/microchip example and inelastic-but-volatile framing; added 'Formal Buying Processes' (Straight Rebuy, Modified Rebuy, New Task, RFPs); added 'Channel Strategy' (short B2B channels, direct sales force, technical distributors); expanded Long-Term Relationships with co-development, cross-functional teams, and sole-source contracts. Benefits list reordered to Precise Specification Delivery, Improved Customer Experience, Enhanced Lead Generation, Long-Term Competitive Advantage (operational -&gt; relational -&gt; commercial -&gt; strategic), and five new benefits added: Reduced TCO &amp; Operational Efficiency, Supply Chain Resilience &amp; Risk Mitigation, Collaborative Innovation, Streamlined Procurement, and In-Depth Technical Support &amp; Training.</w:t>
      </w:r>
    </w:p>
    <w:p>
      <w:pPr>
        <w:spacing w:before="320" w:after="120"/>
      </w:pPr>
      <w:r>
        <w:rPr>
          <w:b/>
          <w:sz w:val="28"/>
        </w:rPr>
        <w:t>Notes for your review</w:t>
      </w:r>
    </w:p>
    <w:p>
      <w:pPr>
        <w:pStyle w:val="ListBullet"/>
        <w:spacing w:after="80"/>
      </w:pPr>
      <w:r>
        <w:rPr>
          <w:sz w:val="22"/>
        </w:rPr>
        <w:t>This section grew substantially (Industrial Marketing content roughly doubled). The scene timecodes in the header (e.g. '18:30-20:00') are the original estimates and will need to be re-timed once a voiceover pass gives real durations.</w:t>
      </w:r>
    </w:p>
    <w:p>
      <w:pPr>
        <w:pStyle w:val="ListBullet"/>
        <w:spacing w:after="80"/>
      </w:pPr>
      <w:r>
        <w:rPr>
          <w:sz w:val="22"/>
        </w:rPr>
        <w:t>Reordering the Core Pillars meant moving the Promotion and Advertising paragraphs across the Scene 2.2/2.3 boundary. Scene sluglines were left as-is (matching the existing pattern where a scene's slugline already didn't map 1:1 to every topic covered in it).</w:t>
      </w:r>
    </w:p>
    <w:p>
      <w:pPr>
        <w:pStyle w:val="ListBullet"/>
        <w:spacing w:after="80"/>
      </w:pPr>
      <w:r>
        <w:rPr>
          <w:sz w:val="22"/>
        </w:rPr>
        <w:t>The professor's name ('Sivarama Prasad Ramineni') and one intro sentence you had manually edited directly in the docx were carried forward into this rebuild — nothing from your manual edits was lost.</w:t>
      </w:r>
    </w:p>
    <w:p>
      <w:pPr>
        <w:pStyle w:val="ListBullet"/>
        <w:spacing w:after="80"/>
      </w:pPr>
      <w:r>
        <w:rPr>
          <w:sz w:val="22"/>
        </w:rPr>
        <w:t>The prior Hyderabad/Koti revision content (from PPT1-Video1.md item 7 and the earlier round of changes) is untouched and preserved throughout.</w:t>
      </w:r>
    </w:p>
    <w:p>
      <w:pPr>
        <w:pStyle w:val="ListBullet"/>
        <w:spacing w:after="80"/>
      </w:pPr>
      <w:r>
        <w:rPr>
          <w:sz w:val="22"/>
        </w:rPr>
        <w:t>Version control: the pre-manager-feedback state of the 'screenplay revision and checks' folder was committed to git first as a checkpoint, and this changelog's changes are committed separately on top — so either version can be recovered via git history.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