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A0DEA">
      <w:pPr>
        <w:pStyle w:val="16"/>
        <w:ind w:left="420" w:firstLine="723"/>
        <w:jc w:val="center"/>
        <w:rPr>
          <w:rFonts w:hint="eastAsia" w:ascii="宋体" w:hAnsi="宋体" w:eastAsia="宋体"/>
          <w:b/>
          <w:sz w:val="36"/>
          <w:szCs w:val="24"/>
        </w:rPr>
      </w:pPr>
      <w:r>
        <w:rPr>
          <w:rFonts w:hint="eastAsia" w:ascii="宋体" w:hAnsi="宋体" w:eastAsia="宋体"/>
          <w:b/>
          <w:sz w:val="36"/>
          <w:szCs w:val="24"/>
        </w:rPr>
        <w:t>《数据库系统原理与实践》综合设计实验指导书</w:t>
      </w:r>
    </w:p>
    <w:p w14:paraId="29C15818">
      <w:pPr>
        <w:pStyle w:val="16"/>
        <w:ind w:left="420" w:firstLine="562"/>
        <w:jc w:val="left"/>
        <w:rPr>
          <w:rFonts w:hint="eastAsia" w:ascii="宋体" w:hAnsi="宋体" w:eastAsia="宋体"/>
          <w:b/>
          <w:sz w:val="28"/>
          <w:szCs w:val="21"/>
        </w:rPr>
      </w:pPr>
      <w:r>
        <w:rPr>
          <w:rFonts w:hint="eastAsia" w:ascii="宋体" w:hAnsi="宋体" w:eastAsia="宋体"/>
          <w:b/>
          <w:sz w:val="28"/>
          <w:szCs w:val="21"/>
        </w:rPr>
        <w:t>实验名称：医院管理信息系统数据库设计</w:t>
      </w:r>
    </w:p>
    <w:p w14:paraId="6B0DD5BA">
      <w:pPr>
        <w:jc w:val="left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一、</w:t>
      </w:r>
      <w:r>
        <w:rPr>
          <w:rFonts w:ascii="宋体" w:hAnsi="宋体" w:eastAsia="宋体"/>
          <w:b/>
          <w:sz w:val="28"/>
          <w:szCs w:val="28"/>
        </w:rPr>
        <w:t>实验目的</w:t>
      </w:r>
    </w:p>
    <w:p w14:paraId="17AD7A76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通过设计并实现一个医院管理信息系统，掌握数据库系统的基本概念和基本原理，熟练掌握数据库系统语言、数据库抽象与建模方法和数据库应用程序设计方法，培养学生的实践能力和创新能力。</w:t>
      </w:r>
    </w:p>
    <w:p w14:paraId="3518ED45">
      <w:pPr>
        <w:jc w:val="left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二、</w:t>
      </w:r>
      <w:r>
        <w:rPr>
          <w:rFonts w:ascii="宋体" w:hAnsi="宋体" w:eastAsia="宋体"/>
          <w:b/>
          <w:sz w:val="28"/>
          <w:szCs w:val="28"/>
        </w:rPr>
        <w:t>实验内容</w:t>
      </w:r>
    </w:p>
    <w:p w14:paraId="0838FED6">
      <w:pPr>
        <w:pStyle w:val="16"/>
        <w:spacing w:line="360" w:lineRule="auto"/>
        <w:ind w:firstLine="482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 xml:space="preserve">1. </w:t>
      </w:r>
      <w:r>
        <w:rPr>
          <w:rFonts w:hint="eastAsia" w:ascii="宋体" w:hAnsi="宋体" w:eastAsia="宋体"/>
          <w:b/>
          <w:sz w:val="24"/>
          <w:szCs w:val="24"/>
        </w:rPr>
        <w:t>本实验项目的业务范围描述</w:t>
      </w:r>
    </w:p>
    <w:p w14:paraId="2A327123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基于</w:t>
      </w:r>
      <w:r>
        <w:rPr>
          <w:rFonts w:ascii="宋体" w:hAnsi="宋体" w:eastAsia="宋体"/>
          <w:bCs/>
          <w:sz w:val="24"/>
          <w:szCs w:val="24"/>
        </w:rPr>
        <w:t>MySQL数据库管理系统设计并实现一个医院管理信息系统</w:t>
      </w:r>
      <w:r>
        <w:rPr>
          <w:rFonts w:hint="eastAsia" w:ascii="宋体" w:hAnsi="宋体" w:eastAsia="宋体"/>
          <w:bCs/>
          <w:sz w:val="24"/>
          <w:szCs w:val="24"/>
        </w:rPr>
        <w:t>。主要业务包括门诊治疗（本题忽略医疗检查、手术治疗等）、住院治疗、药品信息（只涉及药品数据，不涉及药房业务）。</w:t>
      </w:r>
    </w:p>
    <w:p w14:paraId="731B72E0">
      <w:pPr>
        <w:pStyle w:val="16"/>
        <w:spacing w:line="360" w:lineRule="auto"/>
        <w:ind w:firstLine="482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 xml:space="preserve">2. </w:t>
      </w:r>
      <w:r>
        <w:rPr>
          <w:rFonts w:hint="eastAsia" w:ascii="宋体" w:hAnsi="宋体" w:eastAsia="宋体"/>
          <w:b/>
          <w:sz w:val="24"/>
          <w:szCs w:val="24"/>
        </w:rPr>
        <w:t>本实验业务描述</w:t>
      </w:r>
    </w:p>
    <w:p w14:paraId="127E9A3A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医院分为门诊部、住院部（其他部分不涉及）。下面的业务描述未考虑实际应用中的复杂情况，是经过简化的实际业务。</w:t>
      </w:r>
    </w:p>
    <w:p w14:paraId="3EA7C80C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1)门诊部</w:t>
      </w:r>
    </w:p>
    <w:p w14:paraId="45B257A4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①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门诊分不同科室，一个科室有若干名医生，一位医生只属于一个科室；</w:t>
      </w:r>
    </w:p>
    <w:p w14:paraId="65D8FBE7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②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病人去医院看医生，可能是初诊，也可能是复诊，复诊可选择原来看过的医生，也可选择其他医生，初诊也可以选择医生；看医生时，病人根据挂号进入相应诊室；</w:t>
      </w:r>
    </w:p>
    <w:p w14:paraId="5044B824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③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医生坐诊的时间不定，根据排班，有时坐诊，有时需要去住院部治疗住院病人（排班时，门诊坐诊时间和住院部巡诊时间不能冲突）；</w:t>
      </w:r>
    </w:p>
    <w:p w14:paraId="77591424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④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医生为病人治疗，开出处方（</w:t>
      </w:r>
      <w:r>
        <w:rPr>
          <w:rFonts w:hint="eastAsia" w:ascii="宋体" w:hAnsi="宋体" w:eastAsia="宋体"/>
          <w:bCs/>
          <w:sz w:val="24"/>
          <w:szCs w:val="24"/>
        </w:rPr>
        <w:t>本实验</w:t>
      </w:r>
      <w:r>
        <w:rPr>
          <w:rFonts w:ascii="宋体" w:hAnsi="宋体" w:eastAsia="宋体"/>
          <w:bCs/>
          <w:sz w:val="24"/>
          <w:szCs w:val="24"/>
        </w:rPr>
        <w:t>忽略医疗检查环节）；处方内容包含症状描述及用药清单，清单中包括药品、价格、数量、用法等信息，还包括诊疗费用，不同职称的医生诊疗费不同；</w:t>
      </w:r>
    </w:p>
    <w:p w14:paraId="2F66ABD4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⑤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病人根据处方缴费（本</w:t>
      </w:r>
      <w:r>
        <w:rPr>
          <w:rFonts w:hint="eastAsia" w:ascii="宋体" w:hAnsi="宋体" w:eastAsia="宋体"/>
          <w:bCs/>
          <w:sz w:val="24"/>
          <w:szCs w:val="24"/>
        </w:rPr>
        <w:t>实验</w:t>
      </w:r>
      <w:r>
        <w:rPr>
          <w:rFonts w:ascii="宋体" w:hAnsi="宋体" w:eastAsia="宋体"/>
          <w:bCs/>
          <w:sz w:val="24"/>
          <w:szCs w:val="24"/>
        </w:rPr>
        <w:t>假设一律采用线上支付）去药房取药；</w:t>
      </w:r>
    </w:p>
    <w:p w14:paraId="10DABC82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⑥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药房药品有库存问题，无库存的药品不会出现在医生开处方上，药房管理人员可以查询库存情况（</w:t>
      </w:r>
      <w:r>
        <w:rPr>
          <w:rFonts w:hint="eastAsia" w:ascii="宋体" w:hAnsi="宋体" w:eastAsia="宋体"/>
          <w:bCs/>
          <w:sz w:val="24"/>
          <w:szCs w:val="24"/>
        </w:rPr>
        <w:t>本实验</w:t>
      </w:r>
      <w:r>
        <w:rPr>
          <w:rFonts w:ascii="宋体" w:hAnsi="宋体" w:eastAsia="宋体"/>
          <w:bCs/>
          <w:sz w:val="24"/>
          <w:szCs w:val="24"/>
        </w:rPr>
        <w:t>不考虑药房业务）。</w:t>
      </w:r>
    </w:p>
    <w:p w14:paraId="327E8E8F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2)住院部</w:t>
      </w:r>
    </w:p>
    <w:p w14:paraId="3C2FDACB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①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病人根据门诊部科室的诊断情况，决定是否住院（办理住院手续：建立住院档案）；</w:t>
      </w:r>
    </w:p>
    <w:p w14:paraId="12E9653B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②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住院部不同科室有固定病房，病人住院时需要安排相应病房的病床；</w:t>
      </w:r>
    </w:p>
    <w:p w14:paraId="1EDD46DA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③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住院部每位病人都有一位主治医生，而每一位医生可能给多名病人治病；</w:t>
      </w:r>
    </w:p>
    <w:p w14:paraId="29F3D870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④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一位病人可能多次住院，</w:t>
      </w:r>
      <w:r>
        <w:rPr>
          <w:rFonts w:ascii="宋体" w:hAnsi="宋体" w:eastAsia="宋体"/>
          <w:b/>
          <w:sz w:val="24"/>
          <w:szCs w:val="24"/>
        </w:rPr>
        <w:t>每次住院都建一个住院档案</w:t>
      </w:r>
      <w:r>
        <w:rPr>
          <w:rFonts w:ascii="宋体" w:hAnsi="宋体" w:eastAsia="宋体"/>
          <w:bCs/>
          <w:sz w:val="24"/>
          <w:szCs w:val="24"/>
        </w:rPr>
        <w:t>，而一份住院档案只能记载一个病人的情况；</w:t>
      </w:r>
    </w:p>
    <w:p w14:paraId="0AC2FFDB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⑤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每间病房有多个床位，能住多位病人，而每一位病人只能安排在一间病房中的一个床位；</w:t>
      </w:r>
    </w:p>
    <w:p w14:paraId="75DE2CC0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⑥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医生每天巡检病人情况，根据病人情况开具诊疗方案，并依据诊疗方案对病人进行治疗；每日诊疗方案需要存档（插入住院记录）；</w:t>
      </w:r>
    </w:p>
    <w:p w14:paraId="6767CACB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⑦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病人办理住院手续时需要预缴纳住院费，计费系统根据每天的诊疗方案等信息计算当日费用（包括病房床位费等），不足时第二天停止医疗。</w:t>
      </w:r>
    </w:p>
    <w:p w14:paraId="13DBB021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3）</w:t>
      </w:r>
      <w:r>
        <w:rPr>
          <w:rFonts w:ascii="宋体" w:hAnsi="宋体" w:eastAsia="宋体"/>
          <w:b/>
          <w:sz w:val="24"/>
          <w:szCs w:val="24"/>
        </w:rPr>
        <w:t>特别说明</w:t>
      </w:r>
      <w:r>
        <w:rPr>
          <w:rFonts w:ascii="宋体" w:hAnsi="宋体" w:eastAsia="宋体"/>
          <w:bCs/>
          <w:sz w:val="24"/>
          <w:szCs w:val="24"/>
        </w:rPr>
        <w:t>一下住院“住院记录”与“住院档案”的区别：</w:t>
      </w:r>
    </w:p>
    <w:p w14:paraId="6E00A86B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一般来说住院档案是在病人需要住院时进行的登记（从数据库角度来看，可以认为是建立一条住院历史），住院记录通常是记录住院病人每天的信息，包括“住院部”描述⑥中所列的“病人情况”（症状）和开具的“诊疗方案”（或称“诊疗处方”）（在本实验中可以根据个人的理解将“诊疗方案”和“诊疗处方”简单的认为相同的，但实际中可能不是一个东西，一个是治疗方法描述，一个用药清单描述。这点可以从现实生活的住院记录中可以看出）。</w:t>
      </w:r>
    </w:p>
    <w:p w14:paraId="2A4A072F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进一步解释“住院档案”和“住院记录”的区别：住院建档就是说明要住院了，先建立住院档案说明，可能包括病人信息、在什么科住院（如妇产科、肿瘤科等）、病房病床（如果有，可变动）、入院时间、出院时间（出院时才有）等，“住院记录”就是说病人在住院期间每天的情况描述、治疗方案和治疗处方等信息（一般住院每天早上都会有治疗团队的查房，主任医生（负责人）</w:t>
      </w:r>
      <w:r>
        <w:rPr>
          <w:rFonts w:ascii="宋体" w:hAnsi="宋体" w:eastAsia="宋体"/>
          <w:bCs/>
          <w:sz w:val="24"/>
          <w:szCs w:val="24"/>
        </w:rPr>
        <w:t>听主治医生介绍情况，问诊，然后</w:t>
      </w:r>
      <w:r>
        <w:rPr>
          <w:rFonts w:hint="eastAsia" w:ascii="宋体" w:hAnsi="宋体" w:eastAsia="宋体"/>
          <w:bCs/>
          <w:sz w:val="24"/>
          <w:szCs w:val="24"/>
        </w:rPr>
        <w:t>主任医生</w:t>
      </w:r>
      <w:r>
        <w:rPr>
          <w:rFonts w:ascii="宋体" w:hAnsi="宋体" w:eastAsia="宋体"/>
          <w:bCs/>
          <w:sz w:val="24"/>
          <w:szCs w:val="24"/>
        </w:rPr>
        <w:t>会有个判断，指导一下，查房后主治医生会给出当天的治疗方案，开出处方交给护士执行）。病人在一个医院可能不止一次住院，因此，每次住院都会有一个住</w:t>
      </w:r>
      <w:r>
        <w:rPr>
          <w:rFonts w:hint="eastAsia" w:ascii="宋体" w:hAnsi="宋体" w:eastAsia="宋体"/>
          <w:bCs/>
          <w:sz w:val="24"/>
          <w:szCs w:val="24"/>
        </w:rPr>
        <w:t>院档案（包括入院时间、出院时间）和一份住院记录（准确说是</w:t>
      </w:r>
      <w:r>
        <w:rPr>
          <w:rFonts w:hint="eastAsia" w:ascii="宋体" w:hAnsi="宋体" w:eastAsia="宋体"/>
          <w:b/>
          <w:sz w:val="24"/>
          <w:szCs w:val="24"/>
        </w:rPr>
        <w:t>一系列“诊疗方案”记录</w:t>
      </w:r>
      <w:r>
        <w:rPr>
          <w:rFonts w:hint="eastAsia" w:ascii="宋体" w:hAnsi="宋体" w:eastAsia="宋体"/>
          <w:bCs/>
          <w:sz w:val="24"/>
          <w:szCs w:val="24"/>
        </w:rPr>
        <w:t>，从入院开始，每天都有，直到出院）。</w:t>
      </w:r>
    </w:p>
    <w:p w14:paraId="750268B8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4）</w:t>
      </w:r>
      <w:r>
        <w:rPr>
          <w:rFonts w:hint="eastAsia" w:ascii="宋体" w:hAnsi="宋体" w:eastAsia="宋体"/>
          <w:bCs/>
          <w:sz w:val="24"/>
          <w:szCs w:val="24"/>
        </w:rPr>
        <w:t>住院部相关实体参考（门诊部也可参考，</w:t>
      </w:r>
      <w:r>
        <w:rPr>
          <w:rFonts w:hint="eastAsia" w:ascii="宋体" w:hAnsi="宋体" w:eastAsia="宋体"/>
          <w:b/>
          <w:bCs/>
          <w:sz w:val="24"/>
          <w:szCs w:val="24"/>
        </w:rPr>
        <w:t>注意属性是否固有，即有些属性是实体与实体之间联系的反映</w:t>
      </w:r>
      <w:r>
        <w:rPr>
          <w:rFonts w:hint="eastAsia" w:ascii="宋体" w:hAnsi="宋体" w:eastAsia="宋体"/>
          <w:bCs/>
          <w:sz w:val="24"/>
          <w:szCs w:val="24"/>
        </w:rPr>
        <w:t>）（包括但不限于）：</w:t>
      </w:r>
    </w:p>
    <w:p w14:paraId="6BB697D6">
      <w:pPr>
        <w:pStyle w:val="16"/>
        <w:numPr>
          <w:ilvl w:val="0"/>
          <w:numId w:val="1"/>
        </w:numPr>
        <w:spacing w:line="360" w:lineRule="auto"/>
        <w:ind w:firstLineChars="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病房</w:t>
      </w:r>
      <w:r>
        <w:rPr>
          <w:rFonts w:ascii="宋体" w:hAnsi="宋体" w:eastAsia="宋体"/>
          <w:bCs/>
          <w:sz w:val="24"/>
          <w:szCs w:val="24"/>
        </w:rPr>
        <w:t>(编号、地点、收费标准，所属科室)</w:t>
      </w:r>
    </w:p>
    <w:p w14:paraId="56EBEC58">
      <w:pPr>
        <w:pStyle w:val="16"/>
        <w:numPr>
          <w:ilvl w:val="0"/>
          <w:numId w:val="1"/>
        </w:numPr>
        <w:spacing w:line="360" w:lineRule="auto"/>
        <w:ind w:firstLineChars="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病床</w:t>
      </w:r>
      <w:r>
        <w:rPr>
          <w:rFonts w:ascii="宋体" w:hAnsi="宋体" w:eastAsia="宋体"/>
          <w:bCs/>
          <w:sz w:val="24"/>
          <w:szCs w:val="24"/>
        </w:rPr>
        <w:t>(病房编号、床位号)</w:t>
      </w:r>
    </w:p>
    <w:p w14:paraId="33D6D2B2">
      <w:pPr>
        <w:pStyle w:val="16"/>
        <w:numPr>
          <w:ilvl w:val="0"/>
          <w:numId w:val="1"/>
        </w:numPr>
        <w:spacing w:line="360" w:lineRule="auto"/>
        <w:ind w:firstLineChars="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病人</w:t>
      </w:r>
      <w:r>
        <w:rPr>
          <w:rFonts w:ascii="宋体" w:hAnsi="宋体" w:eastAsia="宋体"/>
          <w:bCs/>
          <w:sz w:val="24"/>
          <w:szCs w:val="24"/>
        </w:rPr>
        <w:t>(病案号、姓名、性别、地址、电话号码、病房编号，床位号)</w:t>
      </w:r>
    </w:p>
    <w:p w14:paraId="535DD1A0">
      <w:pPr>
        <w:pStyle w:val="16"/>
        <w:numPr>
          <w:ilvl w:val="0"/>
          <w:numId w:val="1"/>
        </w:numPr>
        <w:spacing w:line="360" w:lineRule="auto"/>
        <w:ind w:firstLineChars="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医生</w:t>
      </w:r>
      <w:r>
        <w:rPr>
          <w:rFonts w:ascii="宋体" w:hAnsi="宋体" w:eastAsia="宋体"/>
          <w:bCs/>
          <w:sz w:val="24"/>
          <w:szCs w:val="24"/>
        </w:rPr>
        <w:t>(编号、姓名、性别、职称、电话号码、科室)</w:t>
      </w:r>
    </w:p>
    <w:p w14:paraId="513FD498">
      <w:pPr>
        <w:pStyle w:val="16"/>
        <w:numPr>
          <w:ilvl w:val="0"/>
          <w:numId w:val="1"/>
        </w:numPr>
        <w:spacing w:line="360" w:lineRule="auto"/>
        <w:ind w:firstLineChars="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住院档案</w:t>
      </w:r>
      <w:r>
        <w:rPr>
          <w:rFonts w:ascii="宋体" w:hAnsi="宋体" w:eastAsia="宋体"/>
          <w:bCs/>
          <w:sz w:val="24"/>
          <w:szCs w:val="24"/>
        </w:rPr>
        <w:t>(档案号，病案号、入院时间、出院时间、病房编号、床位号)</w:t>
      </w:r>
    </w:p>
    <w:p w14:paraId="6E014896">
      <w:pPr>
        <w:pStyle w:val="16"/>
        <w:numPr>
          <w:ilvl w:val="0"/>
          <w:numId w:val="1"/>
        </w:numPr>
        <w:spacing w:line="360" w:lineRule="auto"/>
        <w:ind w:firstLineChars="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住院记录</w:t>
      </w:r>
      <w:r>
        <w:rPr>
          <w:rFonts w:ascii="宋体" w:hAnsi="宋体" w:eastAsia="宋体"/>
          <w:bCs/>
          <w:sz w:val="24"/>
          <w:szCs w:val="24"/>
        </w:rPr>
        <w:t>(档案号、时间、治疗方案</w:t>
      </w:r>
      <w:r>
        <w:rPr>
          <w:rFonts w:hint="eastAsia" w:ascii="宋体" w:hAnsi="宋体" w:eastAsia="宋体"/>
          <w:bCs/>
          <w:sz w:val="24"/>
          <w:szCs w:val="24"/>
        </w:rPr>
        <w:t>s</w:t>
      </w:r>
      <w:r>
        <w:rPr>
          <w:rFonts w:ascii="宋体" w:hAnsi="宋体" w:eastAsia="宋体"/>
          <w:bCs/>
          <w:sz w:val="24"/>
          <w:szCs w:val="24"/>
        </w:rPr>
        <w:t>)</w:t>
      </w:r>
    </w:p>
    <w:p w14:paraId="09AF0A3D">
      <w:pPr>
        <w:pStyle w:val="16"/>
        <w:spacing w:line="360" w:lineRule="auto"/>
        <w:ind w:firstLine="482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3</w:t>
      </w:r>
      <w:r>
        <w:rPr>
          <w:rFonts w:hint="eastAsia" w:ascii="宋体" w:hAnsi="宋体" w:eastAsia="宋体"/>
          <w:b/>
          <w:sz w:val="24"/>
          <w:szCs w:val="24"/>
        </w:rPr>
        <w:t>.</w:t>
      </w:r>
      <w:r>
        <w:rPr>
          <w:rFonts w:ascii="宋体" w:hAnsi="宋体" w:eastAsia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sz w:val="24"/>
          <w:szCs w:val="24"/>
        </w:rPr>
        <w:t>本实验项目的</w:t>
      </w:r>
      <w:r>
        <w:rPr>
          <w:rFonts w:ascii="宋体" w:hAnsi="宋体" w:eastAsia="宋体"/>
          <w:b/>
          <w:sz w:val="24"/>
          <w:szCs w:val="24"/>
        </w:rPr>
        <w:t>系统功能</w:t>
      </w:r>
      <w:r>
        <w:rPr>
          <w:rFonts w:hint="eastAsia" w:ascii="宋体" w:hAnsi="宋体" w:eastAsia="宋体"/>
          <w:b/>
          <w:sz w:val="24"/>
          <w:szCs w:val="24"/>
        </w:rPr>
        <w:t>描述</w:t>
      </w:r>
    </w:p>
    <w:p w14:paraId="74301562">
      <w:pPr>
        <w:pStyle w:val="16"/>
        <w:spacing w:line="360" w:lineRule="auto"/>
        <w:ind w:firstLine="482"/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（对于完成系统困难的小组，可以选择只完成数据库相关的操作，例如1）中的科室、医生、药品信息的数据库增删改操作，不实现系统功能，建议尽可能选择完成所有系统功能。）</w:t>
      </w:r>
    </w:p>
    <w:p w14:paraId="73B15825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1)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管理员可以维护（添加、删除和修改等基本任务）科室的基本信息、医生的基本信息、药品的基本信息等工作；</w:t>
      </w:r>
    </w:p>
    <w:p w14:paraId="758F73E8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2)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医生可以利用工号和密码登录系统，登陆系统后，可以进行查看自己的排班情况、接诊病人、开具处方等操作；</w:t>
      </w:r>
    </w:p>
    <w:p w14:paraId="1B5E7DD9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3)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病人可以利用用户名和密码登录系统，登陆系统后，可以进行挂号、缴费、就诊、查询自己的就诊记录和费用明细等操作；</w:t>
      </w:r>
    </w:p>
    <w:p w14:paraId="78305E36">
      <w:pPr>
        <w:pStyle w:val="16"/>
        <w:spacing w:line="360" w:lineRule="auto"/>
        <w:ind w:firstLine="480"/>
        <w:jc w:val="left"/>
        <w:rPr>
          <w:rFonts w:hint="eastAsia"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4)</w:t>
      </w:r>
      <w:r>
        <w:rPr>
          <w:rFonts w:ascii="宋体" w:hAnsi="宋体" w:eastAsia="宋体"/>
          <w:bCs/>
          <w:sz w:val="24"/>
          <w:szCs w:val="24"/>
        </w:rPr>
        <w:tab/>
      </w:r>
      <w:r>
        <w:rPr>
          <w:rFonts w:ascii="宋体" w:hAnsi="宋体" w:eastAsia="宋体"/>
          <w:bCs/>
          <w:sz w:val="24"/>
          <w:szCs w:val="24"/>
        </w:rPr>
        <w:t>能够统计不同科室的排班情况、不同医生的工作量情况、病人的治疗情况等；</w:t>
      </w:r>
    </w:p>
    <w:p w14:paraId="48F35AA6">
      <w:pPr>
        <w:pStyle w:val="16"/>
        <w:spacing w:line="360" w:lineRule="auto"/>
        <w:jc w:val="left"/>
        <w:rPr>
          <w:rFonts w:hint="eastAsia" w:ascii="宋体" w:hAnsi="宋体" w:eastAsia="宋体"/>
          <w:bCs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3A2896"/>
    <w:multiLevelType w:val="multilevel"/>
    <w:tmpl w:val="4F3A2896"/>
    <w:lvl w:ilvl="0" w:tentative="0">
      <w:start w:val="1"/>
      <w:numFmt w:val="bullet"/>
      <w:lvlText w:val="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1EF"/>
    <w:rsid w:val="00004257"/>
    <w:rsid w:val="0001496A"/>
    <w:rsid w:val="00016223"/>
    <w:rsid w:val="00020D24"/>
    <w:rsid w:val="00023E4E"/>
    <w:rsid w:val="00057333"/>
    <w:rsid w:val="00065090"/>
    <w:rsid w:val="0006585A"/>
    <w:rsid w:val="00066585"/>
    <w:rsid w:val="00067A03"/>
    <w:rsid w:val="00070879"/>
    <w:rsid w:val="00081F4F"/>
    <w:rsid w:val="00085B15"/>
    <w:rsid w:val="000A0553"/>
    <w:rsid w:val="000E13A0"/>
    <w:rsid w:val="00101C99"/>
    <w:rsid w:val="001200D5"/>
    <w:rsid w:val="00134532"/>
    <w:rsid w:val="00164FD6"/>
    <w:rsid w:val="00171781"/>
    <w:rsid w:val="00182BB1"/>
    <w:rsid w:val="001A17E3"/>
    <w:rsid w:val="001B6252"/>
    <w:rsid w:val="001C788E"/>
    <w:rsid w:val="001E04C9"/>
    <w:rsid w:val="001E1550"/>
    <w:rsid w:val="00202384"/>
    <w:rsid w:val="00232A12"/>
    <w:rsid w:val="0024766B"/>
    <w:rsid w:val="00252CBC"/>
    <w:rsid w:val="002840BB"/>
    <w:rsid w:val="002B5488"/>
    <w:rsid w:val="002C2FCD"/>
    <w:rsid w:val="002F09F1"/>
    <w:rsid w:val="002F2330"/>
    <w:rsid w:val="00305EA9"/>
    <w:rsid w:val="00326A3F"/>
    <w:rsid w:val="003339FE"/>
    <w:rsid w:val="00333DBF"/>
    <w:rsid w:val="0033628C"/>
    <w:rsid w:val="00350161"/>
    <w:rsid w:val="003567B3"/>
    <w:rsid w:val="003575C2"/>
    <w:rsid w:val="00363982"/>
    <w:rsid w:val="00366EDF"/>
    <w:rsid w:val="003733D7"/>
    <w:rsid w:val="00394863"/>
    <w:rsid w:val="003E0A2A"/>
    <w:rsid w:val="00413C88"/>
    <w:rsid w:val="0041444A"/>
    <w:rsid w:val="00421707"/>
    <w:rsid w:val="00426BAC"/>
    <w:rsid w:val="00431E81"/>
    <w:rsid w:val="004335E4"/>
    <w:rsid w:val="0044360A"/>
    <w:rsid w:val="00451F24"/>
    <w:rsid w:val="004570EA"/>
    <w:rsid w:val="004746D5"/>
    <w:rsid w:val="00477B9C"/>
    <w:rsid w:val="0048066A"/>
    <w:rsid w:val="00484331"/>
    <w:rsid w:val="004904A9"/>
    <w:rsid w:val="004B483A"/>
    <w:rsid w:val="004B63FE"/>
    <w:rsid w:val="004C314E"/>
    <w:rsid w:val="004C6AD6"/>
    <w:rsid w:val="004D4F01"/>
    <w:rsid w:val="004D6F7C"/>
    <w:rsid w:val="004D7EB2"/>
    <w:rsid w:val="004E1DF7"/>
    <w:rsid w:val="00507B7C"/>
    <w:rsid w:val="0052262E"/>
    <w:rsid w:val="00537D5E"/>
    <w:rsid w:val="00546164"/>
    <w:rsid w:val="00547B7D"/>
    <w:rsid w:val="0055421D"/>
    <w:rsid w:val="00560BD8"/>
    <w:rsid w:val="005665DA"/>
    <w:rsid w:val="00573095"/>
    <w:rsid w:val="00584E8D"/>
    <w:rsid w:val="005A0132"/>
    <w:rsid w:val="005A15B9"/>
    <w:rsid w:val="005A379B"/>
    <w:rsid w:val="005E25AA"/>
    <w:rsid w:val="005E4E76"/>
    <w:rsid w:val="0060497C"/>
    <w:rsid w:val="0062662E"/>
    <w:rsid w:val="00640D42"/>
    <w:rsid w:val="00644F97"/>
    <w:rsid w:val="00657AB4"/>
    <w:rsid w:val="006601F0"/>
    <w:rsid w:val="0066214E"/>
    <w:rsid w:val="006660D6"/>
    <w:rsid w:val="00684DDD"/>
    <w:rsid w:val="006937D1"/>
    <w:rsid w:val="006A79F0"/>
    <w:rsid w:val="006B1ECC"/>
    <w:rsid w:val="006B4221"/>
    <w:rsid w:val="006B43BA"/>
    <w:rsid w:val="006B4599"/>
    <w:rsid w:val="006B5F34"/>
    <w:rsid w:val="006B7794"/>
    <w:rsid w:val="006F629E"/>
    <w:rsid w:val="00706EEE"/>
    <w:rsid w:val="00722AB3"/>
    <w:rsid w:val="007269B5"/>
    <w:rsid w:val="00742E59"/>
    <w:rsid w:val="007477D0"/>
    <w:rsid w:val="00750B30"/>
    <w:rsid w:val="00751BE2"/>
    <w:rsid w:val="00754EF1"/>
    <w:rsid w:val="007677FA"/>
    <w:rsid w:val="007679AB"/>
    <w:rsid w:val="0078117A"/>
    <w:rsid w:val="00781ABA"/>
    <w:rsid w:val="007867B0"/>
    <w:rsid w:val="00797A49"/>
    <w:rsid w:val="007A234D"/>
    <w:rsid w:val="007B1773"/>
    <w:rsid w:val="007B30BC"/>
    <w:rsid w:val="007B4208"/>
    <w:rsid w:val="007E0E87"/>
    <w:rsid w:val="007E6AE4"/>
    <w:rsid w:val="007E6D14"/>
    <w:rsid w:val="007E77D7"/>
    <w:rsid w:val="007F4C9D"/>
    <w:rsid w:val="007F5E9B"/>
    <w:rsid w:val="007F609A"/>
    <w:rsid w:val="007F6FC6"/>
    <w:rsid w:val="008246F7"/>
    <w:rsid w:val="00852E93"/>
    <w:rsid w:val="008542E6"/>
    <w:rsid w:val="008705EB"/>
    <w:rsid w:val="008A6862"/>
    <w:rsid w:val="008B58FA"/>
    <w:rsid w:val="008B78BB"/>
    <w:rsid w:val="008C0A6F"/>
    <w:rsid w:val="008C365B"/>
    <w:rsid w:val="008E47D8"/>
    <w:rsid w:val="008F1DAC"/>
    <w:rsid w:val="008F1ED0"/>
    <w:rsid w:val="0095404F"/>
    <w:rsid w:val="009635B1"/>
    <w:rsid w:val="0096486A"/>
    <w:rsid w:val="00994DD0"/>
    <w:rsid w:val="009A4C05"/>
    <w:rsid w:val="009B248D"/>
    <w:rsid w:val="009B587C"/>
    <w:rsid w:val="009B6510"/>
    <w:rsid w:val="009C2EFE"/>
    <w:rsid w:val="009C2F2B"/>
    <w:rsid w:val="009D4537"/>
    <w:rsid w:val="009D55EF"/>
    <w:rsid w:val="009E1D57"/>
    <w:rsid w:val="009E3FEA"/>
    <w:rsid w:val="00A04B0F"/>
    <w:rsid w:val="00A12F16"/>
    <w:rsid w:val="00A1446D"/>
    <w:rsid w:val="00A170A2"/>
    <w:rsid w:val="00A264AE"/>
    <w:rsid w:val="00A40092"/>
    <w:rsid w:val="00A62C1F"/>
    <w:rsid w:val="00AA4C4D"/>
    <w:rsid w:val="00AB371F"/>
    <w:rsid w:val="00AD199D"/>
    <w:rsid w:val="00B036E4"/>
    <w:rsid w:val="00B10AA8"/>
    <w:rsid w:val="00B331BE"/>
    <w:rsid w:val="00B53606"/>
    <w:rsid w:val="00B55C46"/>
    <w:rsid w:val="00B72ADE"/>
    <w:rsid w:val="00BA46A3"/>
    <w:rsid w:val="00BA701A"/>
    <w:rsid w:val="00BA72E6"/>
    <w:rsid w:val="00BB0EA1"/>
    <w:rsid w:val="00BC07E7"/>
    <w:rsid w:val="00BC1B3B"/>
    <w:rsid w:val="00BD0732"/>
    <w:rsid w:val="00BE1F32"/>
    <w:rsid w:val="00C17040"/>
    <w:rsid w:val="00C426BC"/>
    <w:rsid w:val="00C8151C"/>
    <w:rsid w:val="00C90EED"/>
    <w:rsid w:val="00CA0375"/>
    <w:rsid w:val="00CA36F3"/>
    <w:rsid w:val="00CA6946"/>
    <w:rsid w:val="00CB4D9F"/>
    <w:rsid w:val="00CE4EA8"/>
    <w:rsid w:val="00CE7260"/>
    <w:rsid w:val="00D02740"/>
    <w:rsid w:val="00D06588"/>
    <w:rsid w:val="00D11A03"/>
    <w:rsid w:val="00D21ECF"/>
    <w:rsid w:val="00D24771"/>
    <w:rsid w:val="00D32AA3"/>
    <w:rsid w:val="00D3625D"/>
    <w:rsid w:val="00D55451"/>
    <w:rsid w:val="00D67237"/>
    <w:rsid w:val="00D672B7"/>
    <w:rsid w:val="00D7432C"/>
    <w:rsid w:val="00D871EF"/>
    <w:rsid w:val="00DC0604"/>
    <w:rsid w:val="00DC2ACC"/>
    <w:rsid w:val="00DC7E57"/>
    <w:rsid w:val="00DE09CA"/>
    <w:rsid w:val="00DE6BB0"/>
    <w:rsid w:val="00E13C67"/>
    <w:rsid w:val="00E142E0"/>
    <w:rsid w:val="00E210D7"/>
    <w:rsid w:val="00E323F2"/>
    <w:rsid w:val="00E33142"/>
    <w:rsid w:val="00E446F5"/>
    <w:rsid w:val="00E67951"/>
    <w:rsid w:val="00E82492"/>
    <w:rsid w:val="00E8401F"/>
    <w:rsid w:val="00E925F7"/>
    <w:rsid w:val="00E960BA"/>
    <w:rsid w:val="00EA7FA1"/>
    <w:rsid w:val="00EE6330"/>
    <w:rsid w:val="00F17CAF"/>
    <w:rsid w:val="00F22603"/>
    <w:rsid w:val="00F27286"/>
    <w:rsid w:val="00F3622D"/>
    <w:rsid w:val="00F43325"/>
    <w:rsid w:val="00F43F58"/>
    <w:rsid w:val="00F46A87"/>
    <w:rsid w:val="00F46BBB"/>
    <w:rsid w:val="00F503AD"/>
    <w:rsid w:val="00F52D8C"/>
    <w:rsid w:val="00F5722C"/>
    <w:rsid w:val="00F57309"/>
    <w:rsid w:val="00F62755"/>
    <w:rsid w:val="00F73A18"/>
    <w:rsid w:val="00F93DA9"/>
    <w:rsid w:val="00FA36B6"/>
    <w:rsid w:val="00FB2A92"/>
    <w:rsid w:val="00FB5DB6"/>
    <w:rsid w:val="00FD52EB"/>
    <w:rsid w:val="00FE4612"/>
    <w:rsid w:val="00FE6D0F"/>
    <w:rsid w:val="00FF4943"/>
    <w:rsid w:val="3C1F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5"/>
    <w:basedOn w:val="1"/>
    <w:next w:val="1"/>
    <w:link w:val="20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link w:val="21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2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8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3 字符"/>
    <w:basedOn w:val="11"/>
    <w:link w:val="3"/>
    <w:qFormat/>
    <w:uiPriority w:val="9"/>
    <w:rPr>
      <w:b/>
      <w:bCs/>
      <w:sz w:val="32"/>
      <w:szCs w:val="32"/>
    </w:rPr>
  </w:style>
  <w:style w:type="character" w:customStyle="1" w:styleId="19">
    <w:name w:val="标题 4 字符"/>
    <w:basedOn w:val="11"/>
    <w:link w:val="4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5 字符"/>
    <w:basedOn w:val="11"/>
    <w:link w:val="5"/>
    <w:uiPriority w:val="9"/>
    <w:rPr>
      <w:b/>
      <w:bCs/>
      <w:sz w:val="28"/>
      <w:szCs w:val="28"/>
    </w:rPr>
  </w:style>
  <w:style w:type="character" w:customStyle="1" w:styleId="21">
    <w:name w:val="标题 6 字符"/>
    <w:basedOn w:val="11"/>
    <w:link w:val="6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2">
    <w:name w:val="批注框文本 字符"/>
    <w:basedOn w:val="11"/>
    <w:link w:val="7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2887</Words>
  <Characters>2949</Characters>
  <Lines>21</Lines>
  <Paragraphs>6</Paragraphs>
  <TotalTime>473</TotalTime>
  <ScaleCrop>false</ScaleCrop>
  <LinksUpToDate>false</LinksUpToDate>
  <CharactersWithSpaces>2982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2022-05-02T16:12:00Z</dcterms:created>
  <dc:creator>Administrator</dc:creator>
  <cp:lastModifiedBy>刘圣锋</cp:lastModifiedBy>
  <dcterms:modified xsi:type="dcterms:W3CDTF">2026-05-15T10:11:37Z</dcterms:modified>
  <cp:revision>121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eyJoZGlkIjoiZDEwMTdmNWU2MWMyZWMwYWQ0MWI2Mzg4NjlhNjc2ZjIiLCJ1c2VySWQiOiIxNjgzNDk1NjAzIn0=</vt:lpwstr>
  </property>
  <property fmtid="{D5CDD505-2E9C-101B-9397-08002B2CF9AE}" pid="3" name="KSOProductBuildVer">
    <vt:lpwstr>2052-12.1.0.25865</vt:lpwstr>
  </property>
  <property fmtid="{D5CDD505-2E9C-101B-9397-08002B2CF9AE}" pid="4" name="ICV">
    <vt:lpwstr>9841D8F21D16460088CB1E0A8CB9DEEA_12</vt:lpwstr>
  </property>
</Properties>
</file>