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3EF79" w14:textId="77777777" w:rsidR="006F4601" w:rsidRDefault="006F4601" w:rsidP="006F4601">
      <w:r w:rsidRPr="006F4601">
        <w:rPr>
          <w:rFonts w:hint="eastAsia"/>
          <w:b/>
          <w:bCs/>
          <w:sz w:val="24"/>
          <w:szCs w:val="24"/>
        </w:rPr>
        <w:t>데이터</w:t>
      </w:r>
      <w:r w:rsidRPr="006F4601">
        <w:rPr>
          <w:b/>
          <w:bCs/>
          <w:sz w:val="24"/>
          <w:szCs w:val="24"/>
        </w:rPr>
        <w:t xml:space="preserve"> 로드 및 확인</w:t>
      </w:r>
      <w:r>
        <w:t>: 네 개의 CSV 파일을 pandas 라이브러리를 사용하여 불러오고, 각 파일의 첫 몇 행을 표시하여 데이터의 구조를 이해한다. 이 파일들은 data_info, train_data, test_data, sample_submission으로 구성되어 있다. data_info는 각 컬럼의 설명을 포함하고 있다.</w:t>
      </w:r>
    </w:p>
    <w:p w14:paraId="49C6DED5" w14:textId="77777777" w:rsidR="006F4601" w:rsidRDefault="006F4601" w:rsidP="006F4601"/>
    <w:p w14:paraId="6D5F5E2E" w14:textId="77777777" w:rsidR="006F4601" w:rsidRDefault="006F4601" w:rsidP="006F4601">
      <w:r w:rsidRPr="006F4601">
        <w:rPr>
          <w:rFonts w:hint="eastAsia"/>
          <w:b/>
          <w:bCs/>
          <w:sz w:val="24"/>
          <w:szCs w:val="24"/>
        </w:rPr>
        <w:t>기초</w:t>
      </w:r>
      <w:r w:rsidRPr="006F4601">
        <w:rPr>
          <w:b/>
          <w:bCs/>
          <w:sz w:val="24"/>
          <w:szCs w:val="24"/>
        </w:rPr>
        <w:t xml:space="preserve"> 통계량 확인</w:t>
      </w:r>
      <w:r w:rsidRPr="006F4601">
        <w:rPr>
          <w:b/>
          <w:bCs/>
        </w:rPr>
        <w:t>:</w:t>
      </w:r>
      <w:r>
        <w:t xml:space="preserve"> train_data의 기초 통계량을 확인하여 데이터의 분포, 평균, 표준편차 등을 파악한다.</w:t>
      </w:r>
    </w:p>
    <w:p w14:paraId="7EACEB84" w14:textId="77777777" w:rsidR="006F4601" w:rsidRDefault="006F4601" w:rsidP="006F4601"/>
    <w:p w14:paraId="4AD41ADE" w14:textId="77777777" w:rsidR="006F4601" w:rsidRDefault="006F4601" w:rsidP="006F4601">
      <w:r w:rsidRPr="006F4601">
        <w:rPr>
          <w:rFonts w:hint="eastAsia"/>
          <w:b/>
          <w:bCs/>
          <w:sz w:val="24"/>
          <w:szCs w:val="24"/>
        </w:rPr>
        <w:t>데이터</w:t>
      </w:r>
      <w:r w:rsidRPr="006F4601">
        <w:rPr>
          <w:b/>
          <w:bCs/>
          <w:sz w:val="24"/>
          <w:szCs w:val="24"/>
        </w:rPr>
        <w:t xml:space="preserve"> 전처리</w:t>
      </w:r>
      <w:r>
        <w:t>: 먼저 누락된 값이 있는지 확인하고, 범주형 변수를 수치형으로 인코딩하기 위해 LabelEncoder를 사용한다. 그리고 데이터를 학습용과 검증용으로 분할한다.</w:t>
      </w:r>
    </w:p>
    <w:p w14:paraId="4617907D" w14:textId="77777777" w:rsidR="006F4601" w:rsidRDefault="006F4601" w:rsidP="006F4601"/>
    <w:p w14:paraId="110EDD16" w14:textId="77777777" w:rsidR="006F4601" w:rsidRDefault="006F4601" w:rsidP="006F4601">
      <w:r w:rsidRPr="006F4601">
        <w:rPr>
          <w:rFonts w:hint="eastAsia"/>
          <w:b/>
          <w:bCs/>
          <w:sz w:val="24"/>
          <w:szCs w:val="24"/>
        </w:rPr>
        <w:t>새로운</w:t>
      </w:r>
      <w:r w:rsidRPr="006F4601">
        <w:rPr>
          <w:b/>
          <w:bCs/>
          <w:sz w:val="24"/>
          <w:szCs w:val="24"/>
        </w:rPr>
        <w:t xml:space="preserve"> 특성 생성</w:t>
      </w:r>
      <w:r>
        <w:t>: 데이터에 대한 인사이트를 높이기 위해 새로운 특성을 생성한다. 여기에는 total_learning_time, login_time_difference, course_completion_rate 등이 포함된다.</w:t>
      </w:r>
    </w:p>
    <w:p w14:paraId="02444806" w14:textId="77777777" w:rsidR="006F4601" w:rsidRDefault="006F4601" w:rsidP="006F4601"/>
    <w:p w14:paraId="108BB60B" w14:textId="77777777" w:rsidR="006F4601" w:rsidRDefault="006F4601" w:rsidP="006F4601">
      <w:r w:rsidRPr="006F4601">
        <w:rPr>
          <w:rFonts w:hint="eastAsia"/>
          <w:b/>
          <w:bCs/>
          <w:sz w:val="24"/>
          <w:szCs w:val="24"/>
        </w:rPr>
        <w:t>모델</w:t>
      </w:r>
      <w:r w:rsidRPr="006F4601">
        <w:rPr>
          <w:b/>
          <w:bCs/>
          <w:sz w:val="24"/>
          <w:szCs w:val="24"/>
        </w:rPr>
        <w:t xml:space="preserve"> 훈련 및 평가</w:t>
      </w:r>
      <w:r>
        <w:t>: Logistic Regression, Random Forest, Gradient Boosting 모델을 사용하여 학습을 진행하고, 검증 데이터셋을 사용하여 각 모델의 성능을 평가한다. 성능 평가는 정확도, 정밀도, 재현율, F1 점수를 사용한다.</w:t>
      </w:r>
    </w:p>
    <w:p w14:paraId="5AD38FC0" w14:textId="77777777" w:rsidR="006F4601" w:rsidRDefault="006F4601" w:rsidP="006F4601"/>
    <w:p w14:paraId="013E9BBC" w14:textId="77777777" w:rsidR="006F4601" w:rsidRDefault="006F4601" w:rsidP="006F4601">
      <w:r w:rsidRPr="006F4601">
        <w:rPr>
          <w:rFonts w:hint="eastAsia"/>
          <w:b/>
          <w:bCs/>
          <w:sz w:val="24"/>
          <w:szCs w:val="24"/>
        </w:rPr>
        <w:t>하이퍼파라미터</w:t>
      </w:r>
      <w:r w:rsidRPr="006F4601">
        <w:rPr>
          <w:b/>
          <w:bCs/>
          <w:sz w:val="24"/>
          <w:szCs w:val="24"/>
        </w:rPr>
        <w:t xml:space="preserve"> 튜닝</w:t>
      </w:r>
      <w:r>
        <w:t>: Gradient Boosting 모델의 성능을 향상시키기 위해 RandomizedSearchCV를 사용하여 최적의 하이퍼파라미터를 찾는다.</w:t>
      </w:r>
    </w:p>
    <w:p w14:paraId="59E92CC0" w14:textId="77777777" w:rsidR="006F4601" w:rsidRDefault="006F4601" w:rsidP="006F4601"/>
    <w:p w14:paraId="504BDBA8" w14:textId="61669718" w:rsidR="0022556A" w:rsidRPr="006F4601" w:rsidRDefault="006F4601" w:rsidP="006F4601">
      <w:r w:rsidRPr="006F4601">
        <w:rPr>
          <w:rFonts w:hint="eastAsia"/>
          <w:b/>
          <w:bCs/>
          <w:sz w:val="24"/>
          <w:szCs w:val="24"/>
        </w:rPr>
        <w:t>최적화된</w:t>
      </w:r>
      <w:r w:rsidRPr="006F4601">
        <w:rPr>
          <w:b/>
          <w:bCs/>
          <w:sz w:val="24"/>
          <w:szCs w:val="24"/>
        </w:rPr>
        <w:t xml:space="preserve"> 모델의 평가</w:t>
      </w:r>
      <w:r>
        <w:t>: 찾아낸 최적의 하이퍼파라미터로 그래디언트 부스팅 모델을 다시 훈련시키고, 검증 데이터셋에서의 성능을 평가한다.</w:t>
      </w:r>
    </w:p>
    <w:sectPr w:rsidR="0022556A" w:rsidRPr="006F46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601"/>
    <w:rsid w:val="0022556A"/>
    <w:rsid w:val="006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A2DE"/>
  <w15:chartTrackingRefBased/>
  <w15:docId w15:val="{CFF1BA96-902F-41C1-8C24-66E306B6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46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4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46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46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46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46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46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46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46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46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46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460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F46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46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46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46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46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460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46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4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46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46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4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46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46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46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4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46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4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5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박성수(2018314012)</dc:creator>
  <cp:keywords/>
  <dc:description/>
  <cp:lastModifiedBy>박성수(2018314012)</cp:lastModifiedBy>
  <cp:revision>1</cp:revision>
  <dcterms:created xsi:type="dcterms:W3CDTF">2024-04-04T09:58:00Z</dcterms:created>
  <dcterms:modified xsi:type="dcterms:W3CDTF">2024-04-04T10:00:00Z</dcterms:modified>
</cp:coreProperties>
</file>