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AD802" w14:textId="65D1CF32" w:rsidR="003F742C" w:rsidRPr="006B1A33" w:rsidRDefault="00E84FC3" w:rsidP="006B1A33">
      <w:pPr>
        <w:rPr>
          <w:rFonts w:ascii="Calibri" w:eastAsia="Noto Sans" w:hAnsi="Calibri" w:cs="Calibri"/>
          <w:b/>
          <w:sz w:val="28"/>
          <w:szCs w:val="28"/>
        </w:rPr>
      </w:pPr>
      <w:r w:rsidRPr="006B1A33">
        <w:rPr>
          <w:rFonts w:ascii="Calibri" w:eastAsia="Noto Sans" w:hAnsi="Calibri" w:cs="Calibri"/>
          <w:b/>
          <w:sz w:val="28"/>
          <w:szCs w:val="28"/>
        </w:rPr>
        <w:t>Conclusion</w:t>
      </w:r>
    </w:p>
    <w:p w14:paraId="346DE3F8" w14:textId="77777777" w:rsidR="00525419" w:rsidRDefault="00765793" w:rsidP="005E25E3">
      <w:pPr>
        <w:rPr>
          <w:rFonts w:ascii="Calibri" w:eastAsia="Noto Sans" w:hAnsi="Calibri" w:cs="Calibri"/>
          <w:bCs/>
        </w:rPr>
      </w:pPr>
      <w:r w:rsidRPr="003F742C">
        <w:rPr>
          <w:rFonts w:ascii="Calibri" w:eastAsia="Noto Sans" w:hAnsi="Calibri" w:cs="Calibri"/>
          <w:bCs/>
        </w:rPr>
        <w:t xml:space="preserve">This paper </w:t>
      </w:r>
      <w:r w:rsidR="00E248E1">
        <w:rPr>
          <w:rFonts w:ascii="Calibri" w:eastAsia="Noto Sans" w:hAnsi="Calibri" w:cs="Calibri"/>
          <w:bCs/>
        </w:rPr>
        <w:t>examines</w:t>
      </w:r>
      <w:r>
        <w:rPr>
          <w:rFonts w:ascii="Calibri" w:eastAsia="Noto Sans" w:hAnsi="Calibri" w:cs="Calibri"/>
          <w:bCs/>
        </w:rPr>
        <w:t xml:space="preserve"> </w:t>
      </w:r>
      <w:r w:rsidR="00AD2E06">
        <w:rPr>
          <w:rFonts w:ascii="Calibri" w:eastAsia="Noto Sans" w:hAnsi="Calibri" w:cs="Calibri"/>
          <w:bCs/>
        </w:rPr>
        <w:t xml:space="preserve">spatio-temporal </w:t>
      </w:r>
      <w:r w:rsidR="0012645B">
        <w:rPr>
          <w:rFonts w:ascii="Calibri" w:eastAsia="Noto Sans" w:hAnsi="Calibri" w:cs="Calibri"/>
          <w:bCs/>
        </w:rPr>
        <w:t>dynamics</w:t>
      </w:r>
      <w:r>
        <w:rPr>
          <w:rFonts w:ascii="Calibri" w:eastAsia="Noto Sans" w:hAnsi="Calibri" w:cs="Calibri"/>
          <w:bCs/>
        </w:rPr>
        <w:t xml:space="preserve"> in mobility levels </w:t>
      </w:r>
      <w:r w:rsidR="000B2B5A">
        <w:rPr>
          <w:rFonts w:ascii="Calibri" w:eastAsia="Noto Sans" w:hAnsi="Calibri" w:cs="Calibri"/>
          <w:bCs/>
        </w:rPr>
        <w:t xml:space="preserve">over the course of the COVID-19 pandemic </w:t>
      </w:r>
      <w:r>
        <w:rPr>
          <w:rFonts w:ascii="Calibri" w:eastAsia="Noto Sans" w:hAnsi="Calibri" w:cs="Calibri"/>
          <w:bCs/>
        </w:rPr>
        <w:t xml:space="preserve">by using novel data resources and advanced data mining techniques. </w:t>
      </w:r>
      <w:r w:rsidR="006A0A48">
        <w:rPr>
          <w:rFonts w:ascii="Calibri" w:eastAsia="Noto Sans" w:hAnsi="Calibri" w:cs="Calibri"/>
          <w:bCs/>
        </w:rPr>
        <w:t xml:space="preserve">Whereas previous studies have </w:t>
      </w:r>
      <w:r w:rsidR="00AD2E06">
        <w:rPr>
          <w:rFonts w:ascii="Calibri" w:eastAsia="Noto Sans" w:hAnsi="Calibri" w:cs="Calibri"/>
          <w:bCs/>
        </w:rPr>
        <w:t xml:space="preserve">focused on temporal trends of </w:t>
      </w:r>
      <w:r w:rsidR="006A0A48">
        <w:rPr>
          <w:rFonts w:ascii="Calibri" w:eastAsia="Noto Sans" w:hAnsi="Calibri" w:cs="Calibri"/>
          <w:bCs/>
        </w:rPr>
        <w:t>m</w:t>
      </w:r>
      <w:r w:rsidR="00187DD9" w:rsidRPr="00187DD9">
        <w:rPr>
          <w:rFonts w:ascii="Calibri" w:eastAsia="Noto Sans" w:hAnsi="Calibri" w:cs="Calibri"/>
          <w:bCs/>
        </w:rPr>
        <w:t>obility</w:t>
      </w:r>
      <w:r w:rsidR="006A0A48">
        <w:rPr>
          <w:rFonts w:ascii="Calibri" w:eastAsia="Noto Sans" w:hAnsi="Calibri" w:cs="Calibri"/>
          <w:bCs/>
        </w:rPr>
        <w:t xml:space="preserve">, less attention has been given to spatio-temporal </w:t>
      </w:r>
      <w:r w:rsidR="0012645B">
        <w:rPr>
          <w:rFonts w:ascii="Calibri" w:eastAsia="Noto Sans" w:hAnsi="Calibri" w:cs="Calibri"/>
          <w:bCs/>
        </w:rPr>
        <w:t>developments</w:t>
      </w:r>
      <w:r w:rsidR="006A0A48">
        <w:rPr>
          <w:rFonts w:ascii="Calibri" w:eastAsia="Noto Sans" w:hAnsi="Calibri" w:cs="Calibri"/>
          <w:bCs/>
        </w:rPr>
        <w:t xml:space="preserve"> </w:t>
      </w:r>
      <w:r w:rsidR="00AD2E06">
        <w:rPr>
          <w:rFonts w:ascii="Calibri" w:eastAsia="Noto Sans" w:hAnsi="Calibri" w:cs="Calibri"/>
          <w:bCs/>
        </w:rPr>
        <w:t>of mobility</w:t>
      </w:r>
      <w:r>
        <w:rPr>
          <w:rFonts w:ascii="Calibri" w:eastAsia="Noto Sans" w:hAnsi="Calibri" w:cs="Calibri"/>
          <w:bCs/>
        </w:rPr>
        <w:t xml:space="preserve">. </w:t>
      </w:r>
      <w:r w:rsidR="00042D2A">
        <w:rPr>
          <w:rFonts w:ascii="Calibri" w:eastAsia="Noto Sans" w:hAnsi="Calibri" w:cs="Calibri"/>
          <w:bCs/>
        </w:rPr>
        <w:t>To this end, this paper explores p</w:t>
      </w:r>
      <w:r w:rsidR="00042D2A" w:rsidRPr="007C6A87">
        <w:rPr>
          <w:rFonts w:ascii="Calibri" w:eastAsia="Noto Sans" w:hAnsi="Calibri" w:cs="Calibri"/>
          <w:bCs/>
        </w:rPr>
        <w:t>lace-specific trends in mobility levels</w:t>
      </w:r>
      <w:r w:rsidR="00042D2A">
        <w:rPr>
          <w:rFonts w:ascii="Calibri" w:eastAsia="Noto Sans" w:hAnsi="Calibri" w:cs="Calibri"/>
          <w:bCs/>
        </w:rPr>
        <w:t xml:space="preserve"> over time</w:t>
      </w:r>
      <w:r w:rsidR="00042D2A">
        <w:rPr>
          <w:rFonts w:ascii="Calibri" w:eastAsia="Noto Sans" w:hAnsi="Calibri" w:cs="Calibri"/>
          <w:bCs/>
        </w:rPr>
        <w:t xml:space="preserve">. This is because developments in mobility level over time </w:t>
      </w:r>
      <w:r w:rsidR="00042D2A" w:rsidRPr="00042D2A">
        <w:rPr>
          <w:rFonts w:ascii="Calibri" w:eastAsia="Noto Sans" w:hAnsi="Calibri" w:cs="Calibri"/>
          <w:bCs/>
        </w:rPr>
        <w:t xml:space="preserve">were not </w:t>
      </w:r>
      <w:r w:rsidR="00042D2A">
        <w:rPr>
          <w:rFonts w:ascii="Calibri" w:eastAsia="Noto Sans" w:hAnsi="Calibri" w:cs="Calibri"/>
          <w:bCs/>
        </w:rPr>
        <w:t xml:space="preserve">persistent; </w:t>
      </w:r>
      <w:r w:rsidR="00042D2A" w:rsidRPr="00042D2A">
        <w:rPr>
          <w:rFonts w:ascii="Calibri" w:eastAsia="Noto Sans" w:hAnsi="Calibri" w:cs="Calibri"/>
          <w:bCs/>
        </w:rPr>
        <w:t>it is</w:t>
      </w:r>
      <w:r w:rsidR="001F77E4">
        <w:rPr>
          <w:rFonts w:ascii="Calibri" w:eastAsia="Noto Sans" w:hAnsi="Calibri" w:cs="Calibri"/>
          <w:bCs/>
        </w:rPr>
        <w:t xml:space="preserve"> a </w:t>
      </w:r>
      <w:r w:rsidR="00042D2A">
        <w:rPr>
          <w:rFonts w:ascii="Calibri" w:eastAsia="Noto Sans" w:hAnsi="Calibri" w:cs="Calibri"/>
          <w:bCs/>
        </w:rPr>
        <w:t>challeng</w:t>
      </w:r>
      <w:r w:rsidR="001F77E4">
        <w:rPr>
          <w:rFonts w:ascii="Calibri" w:eastAsia="Noto Sans" w:hAnsi="Calibri" w:cs="Calibri"/>
          <w:bCs/>
        </w:rPr>
        <w:t>ing</w:t>
      </w:r>
      <w:r w:rsidR="00042D2A">
        <w:rPr>
          <w:rFonts w:ascii="Calibri" w:eastAsia="Noto Sans" w:hAnsi="Calibri" w:cs="Calibri"/>
          <w:bCs/>
        </w:rPr>
        <w:t xml:space="preserve"> to </w:t>
      </w:r>
      <w:r w:rsidR="00042D2A" w:rsidRPr="00042D2A">
        <w:rPr>
          <w:rFonts w:ascii="Calibri" w:eastAsia="Noto Sans" w:hAnsi="Calibri" w:cs="Calibri"/>
          <w:bCs/>
        </w:rPr>
        <w:t xml:space="preserve">understand </w:t>
      </w:r>
      <w:r w:rsidR="00DA1A91">
        <w:rPr>
          <w:rFonts w:ascii="Calibri" w:eastAsia="Noto Sans" w:hAnsi="Calibri" w:cs="Calibri"/>
          <w:bCs/>
        </w:rPr>
        <w:t>mobility changes</w:t>
      </w:r>
      <w:r w:rsidR="00042D2A">
        <w:rPr>
          <w:rFonts w:ascii="Calibri" w:eastAsia="Noto Sans" w:hAnsi="Calibri" w:cs="Calibri"/>
          <w:bCs/>
        </w:rPr>
        <w:t xml:space="preserve"> by </w:t>
      </w:r>
      <w:r w:rsidR="00042D2A" w:rsidRPr="00042D2A">
        <w:rPr>
          <w:rFonts w:ascii="Calibri" w:eastAsia="Noto Sans" w:hAnsi="Calibri" w:cs="Calibri"/>
          <w:bCs/>
        </w:rPr>
        <w:t xml:space="preserve">a </w:t>
      </w:r>
      <w:r w:rsidR="00042D2A" w:rsidRPr="00042D2A">
        <w:rPr>
          <w:rFonts w:ascii="Calibri" w:eastAsia="Noto Sans" w:hAnsi="Calibri" w:cs="Calibri"/>
          <w:bCs/>
        </w:rPr>
        <w:t xml:space="preserve">single </w:t>
      </w:r>
      <w:r w:rsidR="00042D2A">
        <w:rPr>
          <w:rFonts w:ascii="Calibri" w:eastAsia="Noto Sans" w:hAnsi="Calibri" w:cs="Calibri"/>
          <w:bCs/>
        </w:rPr>
        <w:t>facet</w:t>
      </w:r>
      <w:r w:rsidR="00DA1A91">
        <w:rPr>
          <w:rFonts w:ascii="Calibri" w:eastAsia="Noto Sans" w:hAnsi="Calibri" w:cs="Calibri"/>
          <w:bCs/>
        </w:rPr>
        <w:t xml:space="preserve">. </w:t>
      </w:r>
      <w:r w:rsidR="001F77E4">
        <w:rPr>
          <w:rFonts w:ascii="Calibri" w:eastAsia="Noto Sans" w:hAnsi="Calibri" w:cs="Calibri"/>
          <w:bCs/>
        </w:rPr>
        <w:t xml:space="preserve">Thus, it is vital to focus on the patterning of mobility changes in </w:t>
      </w:r>
      <w:r w:rsidR="00042D2A">
        <w:rPr>
          <w:rFonts w:ascii="Calibri" w:eastAsia="Noto Sans" w:hAnsi="Calibri" w:cs="Calibri"/>
          <w:bCs/>
        </w:rPr>
        <w:t>a spatially uneven manner</w:t>
      </w:r>
      <w:r w:rsidR="00042D2A" w:rsidRPr="00042D2A">
        <w:rPr>
          <w:rFonts w:ascii="Calibri" w:eastAsia="Noto Sans" w:hAnsi="Calibri" w:cs="Calibri"/>
          <w:bCs/>
        </w:rPr>
        <w:t xml:space="preserve">. </w:t>
      </w:r>
      <w:r w:rsidR="00042D2A">
        <w:rPr>
          <w:rFonts w:ascii="Calibri" w:eastAsia="Noto Sans" w:hAnsi="Calibri" w:cs="Calibri"/>
          <w:bCs/>
        </w:rPr>
        <w:t xml:space="preserve">In other words, </w:t>
      </w:r>
      <w:r w:rsidR="00042D2A">
        <w:rPr>
          <w:rFonts w:ascii="Calibri" w:eastAsia="Noto Sans" w:hAnsi="Calibri" w:cs="Calibri"/>
          <w:bCs/>
        </w:rPr>
        <w:t xml:space="preserve">a </w:t>
      </w:r>
      <w:r w:rsidR="00DA1A91">
        <w:rPr>
          <w:rFonts w:ascii="Calibri" w:eastAsia="Noto Sans" w:hAnsi="Calibri" w:cs="Calibri"/>
          <w:bCs/>
        </w:rPr>
        <w:t xml:space="preserve">speed and intensity of reduction in mobility with recovery </w:t>
      </w:r>
      <w:r w:rsidR="00042D2A">
        <w:rPr>
          <w:rFonts w:ascii="Calibri" w:eastAsia="Noto Sans" w:hAnsi="Calibri" w:cs="Calibri"/>
          <w:bCs/>
        </w:rPr>
        <w:t xml:space="preserve">varied </w:t>
      </w:r>
      <w:r w:rsidR="00042D2A" w:rsidRPr="00765793">
        <w:rPr>
          <w:rFonts w:ascii="Calibri" w:eastAsia="Noto Sans" w:hAnsi="Calibri" w:cs="Calibri"/>
          <w:bCs/>
        </w:rPr>
        <w:t>substantially across geographical space</w:t>
      </w:r>
      <w:r w:rsidR="00042D2A">
        <w:rPr>
          <w:rFonts w:ascii="Calibri" w:eastAsia="Noto Sans" w:hAnsi="Calibri" w:cs="Calibri"/>
          <w:bCs/>
        </w:rPr>
        <w:t>.</w:t>
      </w:r>
    </w:p>
    <w:p w14:paraId="6C0E3FE2" w14:textId="023488B9" w:rsidR="00E3631F" w:rsidRDefault="005E25E3" w:rsidP="00525419">
      <w:pPr>
        <w:ind w:firstLine="720"/>
        <w:rPr>
          <w:rFonts w:ascii="Calibri" w:eastAsia="Noto Sans" w:hAnsi="Calibri" w:cs="Calibri"/>
          <w:bCs/>
        </w:rPr>
      </w:pPr>
      <w:r>
        <w:rPr>
          <w:rFonts w:ascii="Calibri" w:eastAsia="Noto Sans" w:hAnsi="Calibri" w:cs="Calibri"/>
          <w:bCs/>
        </w:rPr>
        <w:t xml:space="preserve">Key findings of this research are that </w:t>
      </w:r>
      <w:r w:rsidR="001F77E4">
        <w:rPr>
          <w:rFonts w:ascii="Calibri" w:eastAsia="Noto Sans" w:hAnsi="Calibri" w:cs="Calibri"/>
          <w:bCs/>
        </w:rPr>
        <w:t>s</w:t>
      </w:r>
      <w:r w:rsidR="001F77E4" w:rsidRPr="001F77E4">
        <w:rPr>
          <w:rFonts w:ascii="Calibri" w:eastAsia="Noto Sans" w:hAnsi="Calibri" w:cs="Calibri"/>
          <w:bCs/>
        </w:rPr>
        <w:t>patio</w:t>
      </w:r>
      <w:r w:rsidR="001F77E4">
        <w:rPr>
          <w:rFonts w:ascii="Calibri" w:eastAsia="Noto Sans" w:hAnsi="Calibri" w:cs="Calibri"/>
          <w:bCs/>
        </w:rPr>
        <w:t>-</w:t>
      </w:r>
      <w:r w:rsidR="001F77E4" w:rsidRPr="001F77E4">
        <w:rPr>
          <w:rFonts w:ascii="Calibri" w:eastAsia="Noto Sans" w:hAnsi="Calibri" w:cs="Calibri"/>
          <w:bCs/>
        </w:rPr>
        <w:t>temporal patterns in mobility levels</w:t>
      </w:r>
      <w:r w:rsidR="00765793">
        <w:rPr>
          <w:rFonts w:ascii="Calibri" w:eastAsia="Noto Sans" w:hAnsi="Calibri" w:cs="Calibri"/>
          <w:bCs/>
        </w:rPr>
        <w:t xml:space="preserve"> </w:t>
      </w:r>
      <w:r>
        <w:rPr>
          <w:rFonts w:ascii="Calibri" w:eastAsia="Noto Sans" w:hAnsi="Calibri" w:cs="Calibri"/>
          <w:bCs/>
        </w:rPr>
        <w:t>were</w:t>
      </w:r>
      <w:r w:rsidR="00765793">
        <w:rPr>
          <w:rFonts w:ascii="Calibri" w:eastAsia="Noto Sans" w:hAnsi="Calibri" w:cs="Calibri"/>
          <w:bCs/>
        </w:rPr>
        <w:t xml:space="preserve"> correlated </w:t>
      </w:r>
      <w:r w:rsidR="00187DD9">
        <w:rPr>
          <w:rFonts w:ascii="Calibri" w:eastAsia="Noto Sans" w:hAnsi="Calibri" w:cs="Calibri"/>
          <w:bCs/>
        </w:rPr>
        <w:t xml:space="preserve">with sociodemographic factors </w:t>
      </w:r>
      <w:r w:rsidR="00765793">
        <w:rPr>
          <w:rFonts w:ascii="Calibri" w:eastAsia="Noto Sans" w:hAnsi="Calibri" w:cs="Calibri"/>
          <w:bCs/>
        </w:rPr>
        <w:t xml:space="preserve">more </w:t>
      </w:r>
      <w:r w:rsidR="00187DD9">
        <w:rPr>
          <w:rFonts w:ascii="Calibri" w:eastAsia="Noto Sans" w:hAnsi="Calibri" w:cs="Calibri"/>
          <w:bCs/>
        </w:rPr>
        <w:t xml:space="preserve">than accessibility and COVID-19 risk. </w:t>
      </w:r>
      <w:r w:rsidR="00C31647">
        <w:rPr>
          <w:rFonts w:ascii="Calibri" w:eastAsia="Noto Sans" w:hAnsi="Calibri" w:cs="Calibri"/>
          <w:bCs/>
        </w:rPr>
        <w:t>A s</w:t>
      </w:r>
      <w:r w:rsidR="00B27AB2">
        <w:rPr>
          <w:rFonts w:ascii="Calibri" w:eastAsia="Noto Sans" w:hAnsi="Calibri" w:cs="Calibri"/>
          <w:bCs/>
        </w:rPr>
        <w:t xml:space="preserve">hape-based time-series clustering </w:t>
      </w:r>
      <w:r w:rsidR="006B1A33">
        <w:rPr>
          <w:rFonts w:ascii="Calibri" w:eastAsia="Noto Sans" w:hAnsi="Calibri" w:cs="Calibri"/>
          <w:bCs/>
        </w:rPr>
        <w:t xml:space="preserve">method </w:t>
      </w:r>
      <w:r w:rsidR="00C31647">
        <w:rPr>
          <w:rFonts w:ascii="Calibri" w:eastAsia="Noto Sans" w:hAnsi="Calibri" w:cs="Calibri"/>
          <w:bCs/>
        </w:rPr>
        <w:t>is</w:t>
      </w:r>
      <w:r w:rsidR="006B1A33">
        <w:rPr>
          <w:rFonts w:ascii="Calibri" w:eastAsia="Noto Sans" w:hAnsi="Calibri" w:cs="Calibri"/>
          <w:bCs/>
        </w:rPr>
        <w:t xml:space="preserve"> deployed to </w:t>
      </w:r>
      <w:r w:rsidR="0031254A">
        <w:rPr>
          <w:rFonts w:ascii="Calibri" w:eastAsia="Noto Sans" w:hAnsi="Calibri" w:cs="Calibri"/>
          <w:bCs/>
        </w:rPr>
        <w:t xml:space="preserve">identify </w:t>
      </w:r>
      <w:r w:rsidR="00B27AB2">
        <w:rPr>
          <w:rFonts w:ascii="Calibri" w:eastAsia="Noto Sans" w:hAnsi="Calibri" w:cs="Calibri"/>
          <w:bCs/>
        </w:rPr>
        <w:t>an i</w:t>
      </w:r>
      <w:r w:rsidR="00E3631F">
        <w:rPr>
          <w:rFonts w:ascii="Calibri" w:eastAsia="Noto Sans" w:hAnsi="Calibri" w:cs="Calibri"/>
          <w:bCs/>
        </w:rPr>
        <w:t xml:space="preserve">nternal heterogeneity in the </w:t>
      </w:r>
      <w:r w:rsidR="00B27AB2">
        <w:rPr>
          <w:rFonts w:ascii="Calibri" w:eastAsia="Noto Sans" w:hAnsi="Calibri" w:cs="Calibri"/>
          <w:bCs/>
        </w:rPr>
        <w:t xml:space="preserve">temporal properties of mobility developments during the first wave of the pandemic. </w:t>
      </w:r>
      <w:r w:rsidR="006A0A48">
        <w:rPr>
          <w:rFonts w:ascii="Calibri" w:eastAsia="Noto Sans" w:hAnsi="Calibri" w:cs="Calibri"/>
          <w:bCs/>
        </w:rPr>
        <w:t>P</w:t>
      </w:r>
      <w:r w:rsidR="00C31647">
        <w:rPr>
          <w:rFonts w:ascii="Calibri" w:eastAsia="Noto Sans" w:hAnsi="Calibri" w:cs="Calibri"/>
          <w:bCs/>
        </w:rPr>
        <w:t xml:space="preserve">enalised regression is </w:t>
      </w:r>
      <w:r w:rsidR="006A0A48">
        <w:rPr>
          <w:rFonts w:ascii="Calibri" w:eastAsia="Noto Sans" w:hAnsi="Calibri" w:cs="Calibri"/>
          <w:bCs/>
        </w:rPr>
        <w:t xml:space="preserve">then </w:t>
      </w:r>
      <w:r w:rsidR="00C31647">
        <w:rPr>
          <w:rFonts w:ascii="Calibri" w:eastAsia="Noto Sans" w:hAnsi="Calibri" w:cs="Calibri"/>
          <w:bCs/>
        </w:rPr>
        <w:t xml:space="preserve">used to </w:t>
      </w:r>
      <w:r w:rsidR="0031254A">
        <w:rPr>
          <w:rFonts w:ascii="Calibri" w:eastAsia="Noto Sans" w:hAnsi="Calibri" w:cs="Calibri"/>
          <w:bCs/>
        </w:rPr>
        <w:t>reveal</w:t>
      </w:r>
      <w:r w:rsidR="00C31647">
        <w:rPr>
          <w:rFonts w:ascii="Calibri" w:eastAsia="Noto Sans" w:hAnsi="Calibri" w:cs="Calibri"/>
          <w:bCs/>
        </w:rPr>
        <w:t xml:space="preserve"> d</w:t>
      </w:r>
      <w:r w:rsidR="006B1A33">
        <w:rPr>
          <w:rFonts w:ascii="Calibri" w:eastAsia="Noto Sans" w:hAnsi="Calibri" w:cs="Calibri"/>
          <w:bCs/>
        </w:rPr>
        <w:t>istinct spatial distribution</w:t>
      </w:r>
      <w:r w:rsidR="0031254A">
        <w:rPr>
          <w:rFonts w:ascii="Calibri" w:eastAsia="Noto Sans" w:hAnsi="Calibri" w:cs="Calibri"/>
          <w:bCs/>
        </w:rPr>
        <w:t>s</w:t>
      </w:r>
      <w:r w:rsidR="006B1A33">
        <w:rPr>
          <w:rFonts w:ascii="Calibri" w:eastAsia="Noto Sans" w:hAnsi="Calibri" w:cs="Calibri"/>
          <w:bCs/>
        </w:rPr>
        <w:t xml:space="preserve"> of </w:t>
      </w:r>
      <w:r w:rsidR="00B3637A">
        <w:rPr>
          <w:rFonts w:ascii="Calibri" w:eastAsia="Noto Sans" w:hAnsi="Calibri" w:cs="Calibri"/>
          <w:bCs/>
        </w:rPr>
        <w:t>temporal trends of m</w:t>
      </w:r>
      <w:r w:rsidR="00B3637A" w:rsidRPr="00187DD9">
        <w:rPr>
          <w:rFonts w:ascii="Calibri" w:eastAsia="Noto Sans" w:hAnsi="Calibri" w:cs="Calibri"/>
          <w:bCs/>
        </w:rPr>
        <w:t>obility</w:t>
      </w:r>
      <w:r w:rsidR="00B3637A">
        <w:rPr>
          <w:rFonts w:ascii="Calibri" w:eastAsia="Noto Sans" w:hAnsi="Calibri" w:cs="Calibri"/>
          <w:bCs/>
        </w:rPr>
        <w:t xml:space="preserve"> </w:t>
      </w:r>
      <w:r w:rsidR="00C31647">
        <w:rPr>
          <w:rFonts w:ascii="Calibri" w:eastAsia="Noto Sans" w:hAnsi="Calibri" w:cs="Calibri"/>
          <w:bCs/>
        </w:rPr>
        <w:t xml:space="preserve">that </w:t>
      </w:r>
      <w:r w:rsidR="00765793">
        <w:rPr>
          <w:rFonts w:ascii="Calibri" w:eastAsia="Noto Sans" w:hAnsi="Calibri" w:cs="Calibri"/>
          <w:bCs/>
        </w:rPr>
        <w:t>correlate</w:t>
      </w:r>
      <w:r w:rsidR="006B1A33">
        <w:rPr>
          <w:rFonts w:ascii="Calibri" w:eastAsia="Noto Sans" w:hAnsi="Calibri" w:cs="Calibri"/>
          <w:bCs/>
        </w:rPr>
        <w:t xml:space="preserve"> with</w:t>
      </w:r>
      <w:r w:rsidR="001F77E4">
        <w:rPr>
          <w:rFonts w:ascii="Calibri" w:eastAsia="Noto Sans" w:hAnsi="Calibri" w:cs="Calibri"/>
          <w:bCs/>
        </w:rPr>
        <w:t xml:space="preserve"> </w:t>
      </w:r>
      <w:r w:rsidR="006B1A33">
        <w:rPr>
          <w:rFonts w:ascii="Calibri" w:eastAsia="Noto Sans" w:hAnsi="Calibri" w:cs="Calibri"/>
          <w:bCs/>
        </w:rPr>
        <w:t>sociodemographic profiles, accessibility levels, and local COVID-19 risks,</w:t>
      </w:r>
      <w:r w:rsidR="00C31647">
        <w:rPr>
          <w:rFonts w:ascii="Calibri" w:eastAsia="Noto Sans" w:hAnsi="Calibri" w:cs="Calibri"/>
          <w:bCs/>
        </w:rPr>
        <w:t xml:space="preserve"> yet </w:t>
      </w:r>
      <w:r w:rsidR="00C31647" w:rsidRPr="00C31647">
        <w:rPr>
          <w:rFonts w:ascii="Calibri" w:eastAsia="Noto Sans" w:hAnsi="Calibri" w:cs="Calibri"/>
          <w:bCs/>
        </w:rPr>
        <w:t>the magnitude of the</w:t>
      </w:r>
      <w:r w:rsidR="006B1A33">
        <w:rPr>
          <w:rFonts w:ascii="Calibri" w:eastAsia="Noto Sans" w:hAnsi="Calibri" w:cs="Calibri"/>
          <w:bCs/>
        </w:rPr>
        <w:t xml:space="preserve"> correlations </w:t>
      </w:r>
      <w:r w:rsidR="006B1A33" w:rsidRPr="006B1A33">
        <w:rPr>
          <w:rFonts w:ascii="Calibri" w:eastAsia="Noto Sans" w:hAnsi="Calibri" w:cs="Calibri"/>
          <w:bCs/>
        </w:rPr>
        <w:t>var</w:t>
      </w:r>
      <w:r w:rsidR="006B1A33">
        <w:rPr>
          <w:rFonts w:ascii="Calibri" w:eastAsia="Noto Sans" w:hAnsi="Calibri" w:cs="Calibri"/>
          <w:bCs/>
        </w:rPr>
        <w:t>ied</w:t>
      </w:r>
      <w:r w:rsidR="006B1A33" w:rsidRPr="006B1A33">
        <w:rPr>
          <w:rFonts w:ascii="Calibri" w:eastAsia="Noto Sans" w:hAnsi="Calibri" w:cs="Calibri"/>
          <w:bCs/>
        </w:rPr>
        <w:t xml:space="preserve"> substantially</w:t>
      </w:r>
      <w:r w:rsidR="006B1A33">
        <w:rPr>
          <w:rFonts w:ascii="Calibri" w:eastAsia="Noto Sans" w:hAnsi="Calibri" w:cs="Calibri"/>
          <w:bCs/>
        </w:rPr>
        <w:t>.</w:t>
      </w:r>
    </w:p>
    <w:p w14:paraId="22A1B3B7" w14:textId="1CB21F55" w:rsidR="00397454" w:rsidRDefault="00C31647" w:rsidP="00ED39E0">
      <w:pPr>
        <w:rPr>
          <w:rFonts w:ascii="Calibri" w:eastAsia="Noto Sans" w:hAnsi="Calibri" w:cs="Calibri"/>
          <w:bCs/>
          <w:color w:val="FF0000"/>
        </w:rPr>
      </w:pPr>
      <w:r>
        <w:rPr>
          <w:rFonts w:ascii="Calibri" w:eastAsia="Noto Sans" w:hAnsi="Calibri" w:cs="Calibri"/>
          <w:bCs/>
        </w:rPr>
        <w:tab/>
      </w:r>
      <w:r w:rsidR="001F77E4">
        <w:rPr>
          <w:rFonts w:ascii="Calibri" w:eastAsia="Noto Sans" w:hAnsi="Calibri" w:cs="Calibri"/>
          <w:bCs/>
        </w:rPr>
        <w:t xml:space="preserve">This paper also contributes to the </w:t>
      </w:r>
      <w:r w:rsidR="00E248E1">
        <w:rPr>
          <w:rFonts w:ascii="Calibri" w:eastAsia="Noto Sans" w:hAnsi="Calibri" w:cs="Calibri"/>
          <w:bCs/>
        </w:rPr>
        <w:t>theoretical d</w:t>
      </w:r>
      <w:r w:rsidR="0012645B">
        <w:rPr>
          <w:rFonts w:ascii="Calibri" w:eastAsia="Noto Sans" w:hAnsi="Calibri" w:cs="Calibri"/>
          <w:bCs/>
        </w:rPr>
        <w:t>evelopment</w:t>
      </w:r>
      <w:r w:rsidR="00E248E1">
        <w:rPr>
          <w:rFonts w:ascii="Calibri" w:eastAsia="Noto Sans" w:hAnsi="Calibri" w:cs="Calibri"/>
          <w:bCs/>
        </w:rPr>
        <w:t xml:space="preserve"> of adaptability and resilience</w:t>
      </w:r>
      <w:r w:rsidR="001E2D31">
        <w:rPr>
          <w:rFonts w:ascii="Calibri" w:eastAsia="Noto Sans" w:hAnsi="Calibri" w:cs="Calibri"/>
          <w:bCs/>
        </w:rPr>
        <w:t xml:space="preserve"> in the transport context</w:t>
      </w:r>
      <w:r w:rsidR="001E2D31">
        <w:rPr>
          <w:rFonts w:ascii="Calibri" w:eastAsia="Noto Sans" w:hAnsi="Calibri" w:cs="Calibri"/>
          <w:bCs/>
        </w:rPr>
        <w:t xml:space="preserve">. </w:t>
      </w:r>
      <w:r w:rsidR="00905BA0">
        <w:rPr>
          <w:rFonts w:ascii="Calibri" w:eastAsia="Noto Sans" w:hAnsi="Calibri" w:cs="Calibri"/>
          <w:bCs/>
        </w:rPr>
        <w:t>To suggest a new way of conceptualis</w:t>
      </w:r>
      <w:r w:rsidR="00397454">
        <w:rPr>
          <w:rFonts w:ascii="Calibri" w:eastAsia="Noto Sans" w:hAnsi="Calibri" w:cs="Calibri"/>
          <w:bCs/>
        </w:rPr>
        <w:t xml:space="preserve">ation that </w:t>
      </w:r>
      <w:r w:rsidR="00905BA0">
        <w:rPr>
          <w:rFonts w:ascii="Calibri" w:eastAsia="Noto Sans" w:hAnsi="Calibri" w:cs="Calibri"/>
          <w:bCs/>
        </w:rPr>
        <w:t>a</w:t>
      </w:r>
      <w:r w:rsidR="001E2D31">
        <w:rPr>
          <w:rFonts w:ascii="Calibri" w:eastAsia="Noto Sans" w:hAnsi="Calibri" w:cs="Calibri"/>
          <w:bCs/>
        </w:rPr>
        <w:t xml:space="preserve">daptability </w:t>
      </w:r>
      <w:r w:rsidR="00397454">
        <w:rPr>
          <w:rFonts w:ascii="Calibri" w:eastAsia="Noto Sans" w:hAnsi="Calibri" w:cs="Calibri"/>
          <w:bCs/>
        </w:rPr>
        <w:t xml:space="preserve">is </w:t>
      </w:r>
      <w:r w:rsidR="0012645B">
        <w:rPr>
          <w:rFonts w:ascii="Calibri" w:eastAsia="Noto Sans" w:hAnsi="Calibri" w:cs="Calibri"/>
          <w:bCs/>
        </w:rPr>
        <w:t xml:space="preserve">people’s mobility capabilities </w:t>
      </w:r>
      <w:r w:rsidR="001F77E4">
        <w:rPr>
          <w:rFonts w:ascii="Calibri" w:eastAsia="Noto Sans" w:hAnsi="Calibri" w:cs="Calibri"/>
          <w:bCs/>
        </w:rPr>
        <w:t xml:space="preserve">to </w:t>
      </w:r>
      <w:r w:rsidR="0012645B">
        <w:rPr>
          <w:rFonts w:ascii="Calibri" w:eastAsia="Noto Sans" w:hAnsi="Calibri" w:cs="Calibri"/>
          <w:bCs/>
        </w:rPr>
        <w:t xml:space="preserve">shift their travel behaviours in a pandemic </w:t>
      </w:r>
      <w:r w:rsidR="00905BA0">
        <w:rPr>
          <w:rFonts w:ascii="Calibri" w:eastAsia="Noto Sans" w:hAnsi="Calibri" w:cs="Calibri"/>
          <w:bCs/>
        </w:rPr>
        <w:t xml:space="preserve">way, and </w:t>
      </w:r>
      <w:r w:rsidR="00397454">
        <w:rPr>
          <w:rFonts w:ascii="Calibri" w:eastAsia="Noto Sans" w:hAnsi="Calibri" w:cs="Calibri"/>
          <w:bCs/>
        </w:rPr>
        <w:t xml:space="preserve">understanding </w:t>
      </w:r>
      <w:r w:rsidR="00905BA0">
        <w:rPr>
          <w:rFonts w:ascii="Calibri" w:eastAsia="Noto Sans" w:hAnsi="Calibri" w:cs="Calibri"/>
          <w:bCs/>
        </w:rPr>
        <w:t>r</w:t>
      </w:r>
      <w:r w:rsidR="001E2D31">
        <w:rPr>
          <w:rFonts w:ascii="Calibri" w:eastAsia="Noto Sans" w:hAnsi="Calibri" w:cs="Calibri"/>
          <w:bCs/>
        </w:rPr>
        <w:t xml:space="preserve">esilience </w:t>
      </w:r>
      <w:r w:rsidR="00397454">
        <w:rPr>
          <w:rFonts w:ascii="Calibri" w:eastAsia="Noto Sans" w:hAnsi="Calibri" w:cs="Calibri"/>
          <w:bCs/>
        </w:rPr>
        <w:t>is</w:t>
      </w:r>
      <w:r w:rsidR="001E2D31">
        <w:rPr>
          <w:rFonts w:ascii="Calibri" w:eastAsia="Noto Sans" w:hAnsi="Calibri" w:cs="Calibri"/>
          <w:bCs/>
        </w:rPr>
        <w:t xml:space="preserve"> </w:t>
      </w:r>
      <w:r w:rsidR="00905BA0">
        <w:rPr>
          <w:rFonts w:ascii="Calibri" w:eastAsia="Noto Sans" w:hAnsi="Calibri" w:cs="Calibri"/>
          <w:bCs/>
        </w:rPr>
        <w:t xml:space="preserve">the </w:t>
      </w:r>
      <w:r w:rsidR="00E248E1">
        <w:rPr>
          <w:rFonts w:ascii="Calibri" w:eastAsia="Noto Sans" w:hAnsi="Calibri" w:cs="Calibri"/>
          <w:bCs/>
        </w:rPr>
        <w:t>ability to recover</w:t>
      </w:r>
      <w:r w:rsidR="0012645B">
        <w:rPr>
          <w:rFonts w:ascii="Calibri" w:eastAsia="Noto Sans" w:hAnsi="Calibri" w:cs="Calibri"/>
          <w:bCs/>
        </w:rPr>
        <w:t xml:space="preserve"> </w:t>
      </w:r>
      <w:r w:rsidR="00905BA0">
        <w:rPr>
          <w:rFonts w:ascii="Calibri" w:eastAsia="Noto Sans" w:hAnsi="Calibri" w:cs="Calibri"/>
          <w:bCs/>
        </w:rPr>
        <w:t>and bounce</w:t>
      </w:r>
      <w:r w:rsidR="00C6191F">
        <w:rPr>
          <w:rFonts w:ascii="Calibri" w:eastAsia="Noto Sans" w:hAnsi="Calibri" w:cs="Calibri"/>
          <w:bCs/>
        </w:rPr>
        <w:t>d</w:t>
      </w:r>
      <w:r w:rsidR="00905BA0">
        <w:rPr>
          <w:rFonts w:ascii="Calibri" w:eastAsia="Noto Sans" w:hAnsi="Calibri" w:cs="Calibri"/>
          <w:bCs/>
        </w:rPr>
        <w:t xml:space="preserve"> back </w:t>
      </w:r>
      <w:r w:rsidR="0012645B">
        <w:rPr>
          <w:rFonts w:ascii="Calibri" w:eastAsia="Noto Sans" w:hAnsi="Calibri" w:cs="Calibri"/>
          <w:bCs/>
        </w:rPr>
        <w:t>to the pre-pandemic routines</w:t>
      </w:r>
      <w:r w:rsidR="001E2D31">
        <w:rPr>
          <w:rFonts w:ascii="Calibri" w:eastAsia="Noto Sans" w:hAnsi="Calibri" w:cs="Calibri"/>
          <w:bCs/>
        </w:rPr>
        <w:t xml:space="preserve">. </w:t>
      </w:r>
      <w:r w:rsidR="00905BA0">
        <w:rPr>
          <w:rFonts w:ascii="Calibri" w:eastAsia="Noto Sans" w:hAnsi="Calibri" w:cs="Calibri"/>
          <w:bCs/>
        </w:rPr>
        <w:t xml:space="preserve">It helps to explain the variations over time in mobility levels that have occurred </w:t>
      </w:r>
      <w:r w:rsidR="00905BA0" w:rsidRPr="001E2D31">
        <w:rPr>
          <w:rFonts w:ascii="Calibri" w:eastAsia="Noto Sans" w:hAnsi="Calibri" w:cs="Calibri"/>
          <w:bCs/>
        </w:rPr>
        <w:t xml:space="preserve">geographically </w:t>
      </w:r>
      <w:r w:rsidR="00905BA0">
        <w:rPr>
          <w:rFonts w:ascii="Calibri" w:eastAsia="Noto Sans" w:hAnsi="Calibri" w:cs="Calibri"/>
          <w:bCs/>
        </w:rPr>
        <w:t>during the first wave in England.</w:t>
      </w:r>
      <w:r w:rsidR="00157997">
        <w:rPr>
          <w:rFonts w:ascii="Calibri" w:eastAsia="Noto Sans" w:hAnsi="Calibri" w:cs="Calibri"/>
          <w:bCs/>
        </w:rPr>
        <w:t xml:space="preserve"> </w:t>
      </w:r>
      <w:r w:rsidR="005E25E3">
        <w:rPr>
          <w:rFonts w:ascii="Calibri" w:eastAsia="Noto Sans" w:hAnsi="Calibri" w:cs="Calibri"/>
          <w:bCs/>
        </w:rPr>
        <w:t xml:space="preserve">Within this context, </w:t>
      </w:r>
      <w:r w:rsidR="005E25E3">
        <w:rPr>
          <w:rFonts w:ascii="Calibri" w:eastAsia="Noto Sans" w:hAnsi="Calibri" w:cs="Calibri"/>
          <w:bCs/>
        </w:rPr>
        <w:t xml:space="preserve">we have </w:t>
      </w:r>
      <w:r w:rsidR="00157997">
        <w:rPr>
          <w:rFonts w:ascii="Calibri" w:eastAsia="Noto Sans" w:hAnsi="Calibri" w:cs="Calibri"/>
          <w:bCs/>
        </w:rPr>
        <w:t xml:space="preserve">looked </w:t>
      </w:r>
      <w:r w:rsidR="005E25E3">
        <w:rPr>
          <w:rFonts w:ascii="Calibri" w:eastAsia="Noto Sans" w:hAnsi="Calibri" w:cs="Calibri"/>
          <w:bCs/>
        </w:rPr>
        <w:t>the extent of variability in trajectories</w:t>
      </w:r>
      <w:r w:rsidR="005E25E3" w:rsidRPr="005E25E3">
        <w:rPr>
          <w:rFonts w:ascii="Calibri" w:eastAsia="Noto Sans" w:hAnsi="Calibri" w:cs="Calibri"/>
          <w:bCs/>
        </w:rPr>
        <w:t xml:space="preserve"> of mobility reductions</w:t>
      </w:r>
      <w:r w:rsidR="005E25E3">
        <w:rPr>
          <w:rFonts w:ascii="Calibri" w:eastAsia="Noto Sans" w:hAnsi="Calibri" w:cs="Calibri"/>
          <w:bCs/>
        </w:rPr>
        <w:t xml:space="preserve"> over time</w:t>
      </w:r>
      <w:r w:rsidR="00157997">
        <w:rPr>
          <w:rFonts w:ascii="Calibri" w:eastAsia="Noto Sans" w:hAnsi="Calibri" w:cs="Calibri"/>
          <w:bCs/>
        </w:rPr>
        <w:t xml:space="preserve"> through the lens of the combination of adaptability and resilience</w:t>
      </w:r>
      <w:r w:rsidR="00C6191F">
        <w:rPr>
          <w:rFonts w:ascii="Calibri" w:eastAsia="Noto Sans" w:hAnsi="Calibri" w:cs="Calibri"/>
          <w:bCs/>
        </w:rPr>
        <w:t>.</w:t>
      </w:r>
      <w:r w:rsidR="00C6191F" w:rsidRPr="00C6191F">
        <w:rPr>
          <w:rFonts w:ascii="Calibri" w:eastAsia="Noto Sans" w:hAnsi="Calibri" w:cs="Calibri"/>
          <w:bCs/>
          <w:color w:val="FF0000"/>
        </w:rPr>
        <w:t xml:space="preserve"> D</w:t>
      </w:r>
      <w:r w:rsidR="00C6191F" w:rsidRPr="00C6191F">
        <w:rPr>
          <w:rFonts w:ascii="Calibri" w:eastAsia="Noto Sans" w:hAnsi="Calibri" w:cs="Calibri"/>
          <w:bCs/>
          <w:color w:val="FF0000"/>
        </w:rPr>
        <w:t xml:space="preserve">ifferences over space to accept new </w:t>
      </w:r>
      <w:r w:rsidR="00C6191F" w:rsidRPr="00C6191F">
        <w:rPr>
          <w:rFonts w:ascii="Calibri" w:eastAsia="Noto Sans" w:hAnsi="Calibri" w:cs="Calibri"/>
          <w:bCs/>
          <w:color w:val="FF0000"/>
        </w:rPr>
        <w:t>normal</w:t>
      </w:r>
      <w:r w:rsidR="00C6191F" w:rsidRPr="00C6191F">
        <w:rPr>
          <w:rFonts w:ascii="Calibri" w:eastAsia="Noto Sans" w:hAnsi="Calibri" w:cs="Calibri"/>
          <w:bCs/>
          <w:color w:val="FF0000"/>
        </w:rPr>
        <w:t xml:space="preserve"> in a way to emerge or change their everyday mobilities</w:t>
      </w:r>
      <w:r w:rsidR="00C6191F" w:rsidRPr="00C6191F">
        <w:rPr>
          <w:rFonts w:ascii="Calibri" w:eastAsia="Noto Sans" w:hAnsi="Calibri" w:cs="Calibri"/>
          <w:bCs/>
          <w:color w:val="FF0000"/>
        </w:rPr>
        <w:t xml:space="preserve">. </w:t>
      </w:r>
    </w:p>
    <w:p w14:paraId="7101CE60" w14:textId="09B93E8F" w:rsidR="00ED39E0" w:rsidRDefault="00F44A02" w:rsidP="00397454">
      <w:pPr>
        <w:ind w:firstLine="720"/>
        <w:rPr>
          <w:rFonts w:ascii="Calibri" w:eastAsia="Noto Sans" w:hAnsi="Calibri" w:cs="Calibri"/>
          <w:bCs/>
        </w:rPr>
      </w:pPr>
      <w:r>
        <w:rPr>
          <w:rFonts w:ascii="Calibri" w:eastAsia="Noto Sans" w:hAnsi="Calibri" w:cs="Calibri"/>
          <w:bCs/>
        </w:rPr>
        <w:t>Greater</w:t>
      </w:r>
      <w:r w:rsidR="007C6A87">
        <w:rPr>
          <w:rFonts w:ascii="Calibri" w:eastAsia="Noto Sans" w:hAnsi="Calibri" w:cs="Calibri"/>
          <w:bCs/>
        </w:rPr>
        <w:t xml:space="preserve"> adaptability and </w:t>
      </w:r>
      <w:r>
        <w:rPr>
          <w:rFonts w:ascii="Calibri" w:eastAsia="Noto Sans" w:hAnsi="Calibri" w:cs="Calibri"/>
          <w:bCs/>
        </w:rPr>
        <w:t xml:space="preserve">lower </w:t>
      </w:r>
      <w:r w:rsidR="007C6A87">
        <w:rPr>
          <w:rFonts w:ascii="Calibri" w:eastAsia="Noto Sans" w:hAnsi="Calibri" w:cs="Calibri"/>
          <w:bCs/>
        </w:rPr>
        <w:t xml:space="preserve">resilience have </w:t>
      </w:r>
      <w:r w:rsidR="000B2B5A">
        <w:rPr>
          <w:rFonts w:ascii="Calibri" w:eastAsia="Noto Sans" w:hAnsi="Calibri" w:cs="Calibri"/>
          <w:bCs/>
        </w:rPr>
        <w:t>led</w:t>
      </w:r>
      <w:r w:rsidR="003E4C7F">
        <w:rPr>
          <w:rFonts w:ascii="Calibri" w:eastAsia="Noto Sans" w:hAnsi="Calibri" w:cs="Calibri"/>
          <w:bCs/>
        </w:rPr>
        <w:t xml:space="preserve"> to</w:t>
      </w:r>
      <w:r w:rsidR="007C6A87">
        <w:rPr>
          <w:rFonts w:ascii="Calibri" w:eastAsia="Noto Sans" w:hAnsi="Calibri" w:cs="Calibri"/>
          <w:bCs/>
        </w:rPr>
        <w:t xml:space="preserve"> the greater </w:t>
      </w:r>
      <w:r w:rsidR="003E4C7F">
        <w:rPr>
          <w:rFonts w:ascii="Calibri" w:eastAsia="Noto Sans" w:hAnsi="Calibri" w:cs="Calibri"/>
          <w:bCs/>
        </w:rPr>
        <w:t xml:space="preserve">pace of </w:t>
      </w:r>
      <w:r w:rsidR="007C6A87">
        <w:rPr>
          <w:rFonts w:ascii="Calibri" w:eastAsia="Noto Sans" w:hAnsi="Calibri" w:cs="Calibri"/>
          <w:bCs/>
        </w:rPr>
        <w:t xml:space="preserve">reduction </w:t>
      </w:r>
      <w:r w:rsidR="003E4C7F">
        <w:rPr>
          <w:rFonts w:ascii="Calibri" w:eastAsia="Noto Sans" w:hAnsi="Calibri" w:cs="Calibri"/>
          <w:bCs/>
        </w:rPr>
        <w:t xml:space="preserve">followed by </w:t>
      </w:r>
      <w:r w:rsidR="007C6A87">
        <w:rPr>
          <w:rFonts w:ascii="Calibri" w:eastAsia="Noto Sans" w:hAnsi="Calibri" w:cs="Calibri"/>
          <w:bCs/>
        </w:rPr>
        <w:t>the slowest</w:t>
      </w:r>
      <w:r w:rsidR="003E4C7F">
        <w:rPr>
          <w:rFonts w:ascii="Calibri" w:eastAsia="Noto Sans" w:hAnsi="Calibri" w:cs="Calibri"/>
          <w:bCs/>
        </w:rPr>
        <w:t xml:space="preserve"> pace of </w:t>
      </w:r>
      <w:r w:rsidR="007C6A87">
        <w:rPr>
          <w:rFonts w:ascii="Calibri" w:eastAsia="Noto Sans" w:hAnsi="Calibri" w:cs="Calibri"/>
          <w:bCs/>
        </w:rPr>
        <w:t xml:space="preserve">recovery in mobility levels over the first wave of the pandemic, </w:t>
      </w:r>
      <w:r w:rsidR="007C6A87" w:rsidRPr="007C6A87">
        <w:rPr>
          <w:rFonts w:ascii="Calibri" w:eastAsia="Noto Sans" w:hAnsi="Calibri" w:cs="Calibri"/>
          <w:bCs/>
        </w:rPr>
        <w:t>overrepresentation in London</w:t>
      </w:r>
      <w:r w:rsidR="007C6A87">
        <w:rPr>
          <w:rFonts w:ascii="Calibri" w:eastAsia="Noto Sans" w:hAnsi="Calibri" w:cs="Calibri"/>
          <w:bCs/>
        </w:rPr>
        <w:t>.</w:t>
      </w:r>
      <w:r w:rsidR="00905BA0">
        <w:rPr>
          <w:rFonts w:ascii="Calibri" w:eastAsia="Noto Sans" w:hAnsi="Calibri" w:cs="Calibri"/>
          <w:bCs/>
        </w:rPr>
        <w:t xml:space="preserve"> Also, t</w:t>
      </w:r>
      <w:r w:rsidR="00905BA0">
        <w:rPr>
          <w:rFonts w:ascii="Calibri" w:eastAsia="Noto Sans" w:hAnsi="Calibri" w:cs="Calibri"/>
          <w:bCs/>
        </w:rPr>
        <w:t xml:space="preserve">hey </w:t>
      </w:r>
      <w:r w:rsidR="00905BA0">
        <w:rPr>
          <w:rFonts w:ascii="Calibri" w:eastAsia="Noto Sans" w:hAnsi="Calibri" w:cs="Calibri"/>
          <w:bCs/>
        </w:rPr>
        <w:t>are likely</w:t>
      </w:r>
      <w:r w:rsidR="00905BA0">
        <w:rPr>
          <w:rFonts w:ascii="Calibri" w:eastAsia="Noto Sans" w:hAnsi="Calibri" w:cs="Calibri"/>
          <w:bCs/>
        </w:rPr>
        <w:t xml:space="preserve"> to continue</w:t>
      </w:r>
      <w:r w:rsidR="00ED39E0">
        <w:rPr>
          <w:rFonts w:ascii="Calibri" w:eastAsia="Noto Sans" w:hAnsi="Calibri" w:cs="Calibri"/>
          <w:bCs/>
        </w:rPr>
        <w:t xml:space="preserve"> the new normal way of life, such as </w:t>
      </w:r>
      <w:r w:rsidR="00905BA0">
        <w:rPr>
          <w:rFonts w:ascii="Calibri" w:eastAsia="Noto Sans" w:hAnsi="Calibri" w:cs="Calibri"/>
          <w:bCs/>
        </w:rPr>
        <w:t xml:space="preserve">working </w:t>
      </w:r>
      <w:r w:rsidR="00905BA0">
        <w:rPr>
          <w:rFonts w:ascii="Calibri" w:eastAsia="Noto Sans" w:hAnsi="Calibri" w:cs="Calibri"/>
          <w:bCs/>
        </w:rPr>
        <w:t>from</w:t>
      </w:r>
      <w:r w:rsidR="00905BA0">
        <w:rPr>
          <w:rFonts w:ascii="Calibri" w:eastAsia="Noto Sans" w:hAnsi="Calibri" w:cs="Calibri"/>
          <w:bCs/>
        </w:rPr>
        <w:t xml:space="preserve"> home, </w:t>
      </w:r>
      <w:r w:rsidR="00ED39E0">
        <w:rPr>
          <w:rFonts w:ascii="Calibri" w:eastAsia="Noto Sans" w:hAnsi="Calibri" w:cs="Calibri"/>
          <w:bCs/>
        </w:rPr>
        <w:t>shift to active modes</w:t>
      </w:r>
      <w:r w:rsidR="00905BA0">
        <w:rPr>
          <w:rFonts w:ascii="Calibri" w:eastAsia="Noto Sans" w:hAnsi="Calibri" w:cs="Calibri"/>
          <w:bCs/>
        </w:rPr>
        <w:t xml:space="preserve">, food deliveries, </w:t>
      </w:r>
      <w:r w:rsidR="00ED39E0">
        <w:rPr>
          <w:rFonts w:ascii="Calibri" w:eastAsia="Noto Sans" w:hAnsi="Calibri" w:cs="Calibri"/>
          <w:bCs/>
        </w:rPr>
        <w:t>online shopping</w:t>
      </w:r>
      <w:r w:rsidR="00905BA0">
        <w:rPr>
          <w:rFonts w:ascii="Calibri" w:eastAsia="Noto Sans" w:hAnsi="Calibri" w:cs="Calibri"/>
          <w:bCs/>
        </w:rPr>
        <w:t xml:space="preserve"> </w:t>
      </w:r>
      <w:r w:rsidR="00905BA0">
        <w:rPr>
          <w:rFonts w:ascii="Calibri" w:eastAsia="Noto Sans" w:hAnsi="Calibri" w:cs="Calibri"/>
          <w:bCs/>
        </w:rPr>
        <w:t xml:space="preserve">in the endemic phase. </w:t>
      </w:r>
      <w:r w:rsidR="00DE169E">
        <w:rPr>
          <w:rFonts w:ascii="Calibri" w:eastAsia="Noto Sans" w:hAnsi="Calibri" w:cs="Calibri"/>
          <w:bCs/>
        </w:rPr>
        <w:t xml:space="preserve">It is also possible that </w:t>
      </w:r>
      <w:r w:rsidR="000B2B5A">
        <w:rPr>
          <w:rFonts w:ascii="Calibri" w:eastAsia="Noto Sans" w:hAnsi="Calibri" w:cs="Calibri"/>
          <w:bCs/>
        </w:rPr>
        <w:t xml:space="preserve">a strong </w:t>
      </w:r>
      <w:r w:rsidR="00DE169E">
        <w:rPr>
          <w:rFonts w:ascii="Calibri" w:eastAsia="Noto Sans" w:hAnsi="Calibri" w:cs="Calibri"/>
          <w:bCs/>
        </w:rPr>
        <w:t xml:space="preserve">spontaneous </w:t>
      </w:r>
      <w:r w:rsidR="000B2B5A">
        <w:rPr>
          <w:rFonts w:ascii="Calibri" w:eastAsia="Noto Sans" w:hAnsi="Calibri" w:cs="Calibri"/>
          <w:bCs/>
        </w:rPr>
        <w:t xml:space="preserve">reduction in mobility according to a </w:t>
      </w:r>
      <w:r w:rsidR="00DE169E">
        <w:rPr>
          <w:rFonts w:ascii="Calibri" w:eastAsia="Noto Sans" w:hAnsi="Calibri" w:cs="Calibri"/>
          <w:bCs/>
        </w:rPr>
        <w:t xml:space="preserve">higher </w:t>
      </w:r>
      <w:r>
        <w:rPr>
          <w:rFonts w:ascii="Calibri" w:eastAsia="Noto Sans" w:hAnsi="Calibri" w:cs="Calibri"/>
          <w:bCs/>
        </w:rPr>
        <w:t>perceived risk in the early stage of the pandemic</w:t>
      </w:r>
      <w:r w:rsidR="00DE169E">
        <w:rPr>
          <w:rFonts w:ascii="Calibri" w:eastAsia="Noto Sans" w:hAnsi="Calibri" w:cs="Calibri"/>
          <w:bCs/>
        </w:rPr>
        <w:t xml:space="preserve"> in those areas, where </w:t>
      </w:r>
      <w:r w:rsidR="000B2B5A">
        <w:rPr>
          <w:rFonts w:ascii="Calibri" w:eastAsia="Noto Sans" w:hAnsi="Calibri" w:cs="Calibri"/>
          <w:bCs/>
        </w:rPr>
        <w:t xml:space="preserve">the </w:t>
      </w:r>
      <w:r w:rsidR="00AB6F0B">
        <w:rPr>
          <w:rFonts w:ascii="Calibri" w:eastAsia="Noto Sans" w:hAnsi="Calibri" w:cs="Calibri"/>
          <w:bCs/>
        </w:rPr>
        <w:t>epidemic</w:t>
      </w:r>
      <w:r w:rsidR="000B2B5A">
        <w:rPr>
          <w:rFonts w:ascii="Calibri" w:eastAsia="Noto Sans" w:hAnsi="Calibri" w:cs="Calibri"/>
          <w:bCs/>
        </w:rPr>
        <w:t xml:space="preserve"> had </w:t>
      </w:r>
      <w:r w:rsidR="00AB6F0B">
        <w:rPr>
          <w:rFonts w:ascii="Calibri" w:eastAsia="Noto Sans" w:hAnsi="Calibri" w:cs="Calibri"/>
          <w:bCs/>
        </w:rPr>
        <w:t xml:space="preserve">been </w:t>
      </w:r>
      <w:r w:rsidR="000B2B5A">
        <w:rPr>
          <w:rFonts w:ascii="Calibri" w:eastAsia="Noto Sans" w:hAnsi="Calibri" w:cs="Calibri"/>
          <w:bCs/>
        </w:rPr>
        <w:t>reached London 15 days earlier than the rest of the country</w:t>
      </w:r>
      <w:r w:rsidR="00DE169E">
        <w:rPr>
          <w:rFonts w:ascii="Calibri" w:eastAsia="Noto Sans" w:hAnsi="Calibri" w:cs="Calibri"/>
          <w:bCs/>
        </w:rPr>
        <w:t xml:space="preserve"> (</w:t>
      </w:r>
      <w:r w:rsidR="00DE169E" w:rsidRPr="00DE169E">
        <w:rPr>
          <w:rFonts w:ascii="Calibri" w:eastAsia="Noto Sans" w:hAnsi="Calibri" w:cs="Calibri"/>
          <w:bCs/>
        </w:rPr>
        <w:t>Knock</w:t>
      </w:r>
      <w:r w:rsidR="00DE169E">
        <w:rPr>
          <w:rFonts w:ascii="Calibri" w:eastAsia="Noto Sans" w:hAnsi="Calibri" w:cs="Calibri"/>
          <w:bCs/>
        </w:rPr>
        <w:t xml:space="preserve"> et al. 2021)</w:t>
      </w:r>
      <w:r w:rsidR="00DE169E" w:rsidRPr="00DE169E">
        <w:rPr>
          <w:rFonts w:ascii="Calibri" w:eastAsia="Noto Sans" w:hAnsi="Calibri" w:cs="Calibri"/>
          <w:bCs/>
        </w:rPr>
        <w:t>.</w:t>
      </w:r>
      <w:r w:rsidR="00DE169E">
        <w:rPr>
          <w:rFonts w:ascii="Calibri" w:eastAsia="Noto Sans" w:hAnsi="Calibri" w:cs="Calibri"/>
          <w:bCs/>
        </w:rPr>
        <w:t xml:space="preserve"> </w:t>
      </w:r>
      <w:r w:rsidR="00AB6F0B">
        <w:rPr>
          <w:rFonts w:ascii="Calibri" w:eastAsia="Noto Sans" w:hAnsi="Calibri" w:cs="Calibri"/>
          <w:bCs/>
        </w:rPr>
        <w:t xml:space="preserve">In contrast, </w:t>
      </w:r>
      <w:r>
        <w:rPr>
          <w:rFonts w:ascii="Calibri" w:eastAsia="Noto Sans" w:hAnsi="Calibri" w:cs="Calibri"/>
          <w:bCs/>
        </w:rPr>
        <w:t xml:space="preserve">lower adaptability and greater resilience </w:t>
      </w:r>
      <w:r w:rsidR="00AB6F0B">
        <w:rPr>
          <w:rFonts w:ascii="Calibri" w:eastAsia="Noto Sans" w:hAnsi="Calibri" w:cs="Calibri"/>
          <w:bCs/>
        </w:rPr>
        <w:t xml:space="preserve">have attributed to the marginal deviations in mobility levels, may be relevant to </w:t>
      </w:r>
      <w:r w:rsidR="00E33213">
        <w:rPr>
          <w:rFonts w:ascii="Calibri" w:eastAsia="Noto Sans" w:hAnsi="Calibri" w:cs="Calibri"/>
          <w:bCs/>
        </w:rPr>
        <w:t>resist</w:t>
      </w:r>
      <w:r w:rsidR="00AB6F0B">
        <w:rPr>
          <w:rFonts w:ascii="Calibri" w:eastAsia="Noto Sans" w:hAnsi="Calibri" w:cs="Calibri"/>
          <w:bCs/>
        </w:rPr>
        <w:t xml:space="preserve"> their travel behaviours in </w:t>
      </w:r>
      <w:r w:rsidR="00E33213">
        <w:rPr>
          <w:rFonts w:ascii="Calibri" w:eastAsia="Noto Sans" w:hAnsi="Calibri" w:cs="Calibri"/>
          <w:bCs/>
        </w:rPr>
        <w:t>pre-</w:t>
      </w:r>
      <w:r w:rsidR="00AB6F0B">
        <w:rPr>
          <w:rFonts w:ascii="Calibri" w:eastAsia="Noto Sans" w:hAnsi="Calibri" w:cs="Calibri"/>
          <w:bCs/>
        </w:rPr>
        <w:t>pandemic way</w:t>
      </w:r>
      <w:r w:rsidR="00905BA0">
        <w:rPr>
          <w:rFonts w:ascii="Calibri" w:eastAsia="Noto Sans" w:hAnsi="Calibri" w:cs="Calibri"/>
          <w:bCs/>
        </w:rPr>
        <w:t xml:space="preserve">, such as </w:t>
      </w:r>
      <w:r w:rsidR="00E33213">
        <w:rPr>
          <w:rFonts w:ascii="Calibri" w:eastAsia="Noto Sans" w:hAnsi="Calibri" w:cs="Calibri"/>
          <w:bCs/>
        </w:rPr>
        <w:t>b</w:t>
      </w:r>
      <w:r w:rsidR="00ED39E0">
        <w:rPr>
          <w:rFonts w:ascii="Calibri" w:eastAsia="Noto Sans" w:hAnsi="Calibri" w:cs="Calibri"/>
          <w:bCs/>
        </w:rPr>
        <w:t xml:space="preserve">us outside London recovered to quickly up to 60% compared with pre-pandemic levels </w:t>
      </w:r>
    </w:p>
    <w:p w14:paraId="0F702AF6" w14:textId="6D573B66" w:rsidR="00905BA0" w:rsidRDefault="00905BA0" w:rsidP="00905BA0">
      <w:pPr>
        <w:rPr>
          <w:rFonts w:ascii="Calibri" w:eastAsia="Noto Sans" w:hAnsi="Calibri" w:cs="Calibri"/>
          <w:bCs/>
        </w:rPr>
      </w:pPr>
    </w:p>
    <w:p w14:paraId="017937DA" w14:textId="77777777" w:rsidR="00905BA0" w:rsidRDefault="00905BA0" w:rsidP="00905BA0">
      <w:pPr>
        <w:rPr>
          <w:rFonts w:ascii="Calibri" w:eastAsia="Noto Sans" w:hAnsi="Calibri" w:cs="Calibri"/>
          <w:bCs/>
        </w:rPr>
      </w:pPr>
    </w:p>
    <w:p w14:paraId="74D33E41" w14:textId="77777777" w:rsidR="00905BA0" w:rsidRDefault="00905BA0" w:rsidP="006B1A33">
      <w:pPr>
        <w:rPr>
          <w:rFonts w:ascii="Calibri" w:eastAsia="Noto Sans" w:hAnsi="Calibri" w:cs="Calibri"/>
          <w:bCs/>
        </w:rPr>
      </w:pPr>
    </w:p>
    <w:p w14:paraId="0F3AC5A8" w14:textId="77777777" w:rsidR="00905BA0" w:rsidRPr="009F298D" w:rsidRDefault="00905BA0" w:rsidP="00905BA0">
      <w:pPr>
        <w:rPr>
          <w:rFonts w:ascii="Calibri" w:eastAsia="Noto Sans" w:hAnsi="Calibri" w:cs="Calibri"/>
        </w:rPr>
      </w:pPr>
      <w:r w:rsidRPr="009F298D">
        <w:rPr>
          <w:rFonts w:ascii="Calibri" w:eastAsia="Noto Sans" w:hAnsi="Calibri" w:cs="Calibri"/>
        </w:rPr>
        <w:t>Place-based mobility - behavioural tendencies in a given setting</w:t>
      </w:r>
    </w:p>
    <w:p w14:paraId="5CBD77A6" w14:textId="77777777" w:rsidR="00905BA0" w:rsidRPr="009F298D" w:rsidRDefault="00905BA0" w:rsidP="00905BA0">
      <w:pPr>
        <w:rPr>
          <w:rFonts w:ascii="Calibri" w:eastAsia="Noto Sans" w:hAnsi="Calibri" w:cs="Calibri"/>
        </w:rPr>
      </w:pPr>
      <w:r w:rsidRPr="009F298D">
        <w:rPr>
          <w:rFonts w:ascii="Calibri" w:eastAsia="Noto Sans" w:hAnsi="Calibri" w:cs="Calibri"/>
        </w:rPr>
        <w:t>but differences in people-based mobility - Looking beyond back-to-normal</w:t>
      </w:r>
    </w:p>
    <w:p w14:paraId="6BA40F4B" w14:textId="77777777" w:rsidR="00905BA0" w:rsidRPr="009F298D" w:rsidRDefault="00905BA0" w:rsidP="00905BA0">
      <w:pPr>
        <w:rPr>
          <w:rFonts w:ascii="Calibri" w:eastAsia="Noto Sans" w:hAnsi="Calibri" w:cs="Calibri"/>
        </w:rPr>
      </w:pPr>
    </w:p>
    <w:p w14:paraId="42A0005D" w14:textId="77777777" w:rsidR="00905BA0" w:rsidRDefault="00905BA0" w:rsidP="006B1A33">
      <w:pPr>
        <w:rPr>
          <w:rFonts w:ascii="Calibri" w:eastAsia="Noto Sans" w:hAnsi="Calibri" w:cs="Calibri"/>
          <w:bCs/>
        </w:rPr>
      </w:pPr>
    </w:p>
    <w:p w14:paraId="31140B05" w14:textId="77777777" w:rsidR="008B7D4E" w:rsidRDefault="008B7D4E" w:rsidP="006B1A33">
      <w:pPr>
        <w:rPr>
          <w:rFonts w:ascii="Calibri" w:eastAsia="Noto Sans" w:hAnsi="Calibri" w:cs="Calibri"/>
          <w:bCs/>
        </w:rPr>
      </w:pPr>
    </w:p>
    <w:p w14:paraId="7D57BA52" w14:textId="3D667A97" w:rsidR="008B7D4E" w:rsidRDefault="008B7D4E" w:rsidP="006B1A33">
      <w:pPr>
        <w:rPr>
          <w:rFonts w:ascii="Calibri" w:eastAsia="Noto Sans" w:hAnsi="Calibri" w:cs="Calibri"/>
          <w:bCs/>
        </w:rPr>
      </w:pPr>
      <w:r>
        <w:rPr>
          <w:rFonts w:ascii="Calibri" w:eastAsia="Noto Sans" w:hAnsi="Calibri" w:cs="Calibri"/>
          <w:bCs/>
        </w:rPr>
        <w:t>Anable et al. (2021)</w:t>
      </w:r>
    </w:p>
    <w:sectPr w:rsidR="008B7D4E" w:rsidSect="00656A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E46C7" w14:textId="77777777" w:rsidR="00805CC4" w:rsidRDefault="00805CC4" w:rsidP="00042D2A">
      <w:pPr>
        <w:spacing w:line="240" w:lineRule="auto"/>
      </w:pPr>
      <w:r>
        <w:separator/>
      </w:r>
    </w:p>
  </w:endnote>
  <w:endnote w:type="continuationSeparator" w:id="0">
    <w:p w14:paraId="7BDABE5D" w14:textId="77777777" w:rsidR="00805CC4" w:rsidRDefault="00805CC4" w:rsidP="00042D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06E0C" w14:textId="77777777" w:rsidR="00805CC4" w:rsidRDefault="00805CC4" w:rsidP="00042D2A">
      <w:pPr>
        <w:spacing w:line="240" w:lineRule="auto"/>
      </w:pPr>
      <w:r>
        <w:separator/>
      </w:r>
    </w:p>
  </w:footnote>
  <w:footnote w:type="continuationSeparator" w:id="0">
    <w:p w14:paraId="6F341CF8" w14:textId="77777777" w:rsidR="00805CC4" w:rsidRDefault="00805CC4" w:rsidP="00042D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43F7B"/>
    <w:multiLevelType w:val="multilevel"/>
    <w:tmpl w:val="36665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003B88"/>
    <w:multiLevelType w:val="multilevel"/>
    <w:tmpl w:val="14DC98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18881554">
    <w:abstractNumId w:val="1"/>
  </w:num>
  <w:num w:numId="2" w16cid:durableId="450520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C3"/>
    <w:rsid w:val="00042D2A"/>
    <w:rsid w:val="000B2B5A"/>
    <w:rsid w:val="0012645B"/>
    <w:rsid w:val="00157997"/>
    <w:rsid w:val="00187DD9"/>
    <w:rsid w:val="001E2D31"/>
    <w:rsid w:val="001F77E4"/>
    <w:rsid w:val="00305469"/>
    <w:rsid w:val="0031254A"/>
    <w:rsid w:val="00372D17"/>
    <w:rsid w:val="00397454"/>
    <w:rsid w:val="003E4C7F"/>
    <w:rsid w:val="003F742C"/>
    <w:rsid w:val="00522B30"/>
    <w:rsid w:val="00525419"/>
    <w:rsid w:val="0055780F"/>
    <w:rsid w:val="005D2526"/>
    <w:rsid w:val="005E25E3"/>
    <w:rsid w:val="00656A69"/>
    <w:rsid w:val="006A0A48"/>
    <w:rsid w:val="006B1A33"/>
    <w:rsid w:val="006D51C6"/>
    <w:rsid w:val="00765793"/>
    <w:rsid w:val="007C6A87"/>
    <w:rsid w:val="00805CC4"/>
    <w:rsid w:val="008B7D4E"/>
    <w:rsid w:val="00905BA0"/>
    <w:rsid w:val="009F298D"/>
    <w:rsid w:val="00AB6F0B"/>
    <w:rsid w:val="00AD2E06"/>
    <w:rsid w:val="00B27AB2"/>
    <w:rsid w:val="00B3637A"/>
    <w:rsid w:val="00C31647"/>
    <w:rsid w:val="00C6191F"/>
    <w:rsid w:val="00DA1A91"/>
    <w:rsid w:val="00DE169E"/>
    <w:rsid w:val="00E05CEA"/>
    <w:rsid w:val="00E248E1"/>
    <w:rsid w:val="00E33213"/>
    <w:rsid w:val="00E3631F"/>
    <w:rsid w:val="00E84FC3"/>
    <w:rsid w:val="00ED39E0"/>
    <w:rsid w:val="00F4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6A3D9"/>
  <w15:chartTrackingRefBased/>
  <w15:docId w15:val="{6AFBCE36-86FC-4D3F-BB79-8E2E7AA3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FC3"/>
    <w:pPr>
      <w:spacing w:after="0" w:line="276" w:lineRule="auto"/>
    </w:pPr>
    <w:rPr>
      <w:rFonts w:ascii="Arial" w:eastAsia="Arial" w:hAnsi="Arial" w:cs="Aria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D2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D2A"/>
    <w:rPr>
      <w:rFonts w:ascii="Arial" w:eastAsia="Arial" w:hAnsi="Arial" w:cs="Aria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2D2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D2A"/>
    <w:rPr>
      <w:rFonts w:ascii="Arial" w:eastAsia="Arial" w:hAnsi="Arial" w:cs="Aria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 Do Lee</dc:creator>
  <cp:keywords/>
  <dc:description/>
  <cp:lastModifiedBy>Won Do Lee</cp:lastModifiedBy>
  <cp:revision>12</cp:revision>
  <dcterms:created xsi:type="dcterms:W3CDTF">2023-09-04T12:57:00Z</dcterms:created>
  <dcterms:modified xsi:type="dcterms:W3CDTF">2023-09-05T08:13:00Z</dcterms:modified>
</cp:coreProperties>
</file>