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27C33" w14:textId="77777777" w:rsidR="00F04757" w:rsidRPr="0039364D" w:rsidRDefault="00F04757" w:rsidP="00872147">
      <w:pPr>
        <w:pStyle w:val="af3"/>
      </w:pPr>
      <w:bookmarkStart w:id="0" w:name="_Hlk68703810"/>
      <w:r w:rsidRPr="0039364D">
        <w:t xml:space="preserve">Trajectories of mobility during England's first national COVID-19 </w:t>
      </w:r>
      <w:r w:rsidR="00BA1BA9" w:rsidRPr="0039364D">
        <w:t>lockdown</w:t>
      </w:r>
    </w:p>
    <w:bookmarkEnd w:id="0"/>
    <w:p w14:paraId="6693ADCE" w14:textId="77777777" w:rsidR="00855FBD" w:rsidRPr="0039364D" w:rsidRDefault="00855FBD" w:rsidP="00872147"/>
    <w:p w14:paraId="4A7FACA6" w14:textId="77777777" w:rsidR="0029587C" w:rsidRPr="0039364D" w:rsidRDefault="0029587C" w:rsidP="00872147">
      <w:pPr>
        <w:pStyle w:val="1"/>
      </w:pPr>
      <w:r w:rsidRPr="0039364D">
        <w:t>Authors</w:t>
      </w:r>
    </w:p>
    <w:p w14:paraId="1F0F3CF7" w14:textId="77777777" w:rsidR="0029587C" w:rsidRPr="0039364D" w:rsidRDefault="0029587C" w:rsidP="00872147">
      <w:r w:rsidRPr="0039364D">
        <w:t>Won Do Le</w:t>
      </w:r>
      <w:r w:rsidR="00F3058A" w:rsidRPr="0039364D">
        <w:t>e</w:t>
      </w:r>
      <w:r w:rsidR="00F3058A" w:rsidRPr="0039364D">
        <w:rPr>
          <w:rStyle w:val="a5"/>
        </w:rPr>
        <w:footnoteReference w:id="2"/>
      </w:r>
      <w:r w:rsidRPr="0039364D">
        <w:t xml:space="preserve"> (</w:t>
      </w:r>
      <w:hyperlink r:id="rId11" w:history="1">
        <w:r w:rsidRPr="0039364D">
          <w:rPr>
            <w:rStyle w:val="a3"/>
          </w:rPr>
          <w:t>wondo.lee@ouce.ox.ac.uk</w:t>
        </w:r>
      </w:hyperlink>
      <w:r w:rsidRPr="0039364D">
        <w:t>)</w:t>
      </w:r>
      <w:r w:rsidR="00C328D6" w:rsidRPr="0039364D">
        <w:t xml:space="preserve">, </w:t>
      </w:r>
      <w:r w:rsidRPr="0039364D">
        <w:t>Matthias Qian</w:t>
      </w:r>
      <w:r w:rsidR="00C328D6" w:rsidRPr="0039364D">
        <w:rPr>
          <w:rStyle w:val="a5"/>
        </w:rPr>
        <w:footnoteReference w:id="3"/>
      </w:r>
      <w:r w:rsidR="00C328D6" w:rsidRPr="0039364D">
        <w:t xml:space="preserve">, and </w:t>
      </w:r>
      <w:r w:rsidRPr="0039364D">
        <w:t>Tim Schwanen</w:t>
      </w:r>
      <w:r w:rsidR="00F3058A" w:rsidRPr="0039364D">
        <w:rPr>
          <w:vertAlign w:val="superscript"/>
        </w:rPr>
        <w:t>2</w:t>
      </w:r>
      <w:r w:rsidR="00C328D6" w:rsidRPr="0039364D">
        <w:t>.</w:t>
      </w:r>
    </w:p>
    <w:p w14:paraId="26A28F59" w14:textId="77777777" w:rsidR="00855FBD" w:rsidRPr="0039364D" w:rsidRDefault="00855FBD" w:rsidP="00872147"/>
    <w:p w14:paraId="456204FA" w14:textId="77777777" w:rsidR="00444201" w:rsidRPr="0039364D" w:rsidRDefault="00444201" w:rsidP="00872147">
      <w:pPr>
        <w:pStyle w:val="1"/>
      </w:pPr>
      <w:r w:rsidRPr="0039364D">
        <w:t>Highlights</w:t>
      </w:r>
    </w:p>
    <w:p w14:paraId="5C65B4C6" w14:textId="77777777" w:rsidR="002353B1" w:rsidRPr="0039364D" w:rsidRDefault="002353B1" w:rsidP="005F269F">
      <w:pPr>
        <w:pStyle w:val="a6"/>
        <w:numPr>
          <w:ilvl w:val="0"/>
          <w:numId w:val="1"/>
        </w:numPr>
      </w:pPr>
      <w:r w:rsidRPr="0039364D">
        <w:t>People's mobility changed substantially in response to COVID-19 pandemic</w:t>
      </w:r>
    </w:p>
    <w:p w14:paraId="44D4F47C" w14:textId="77777777" w:rsidR="002353B1" w:rsidRPr="0039364D" w:rsidRDefault="002353B1" w:rsidP="005F269F">
      <w:pPr>
        <w:pStyle w:val="a6"/>
        <w:numPr>
          <w:ilvl w:val="0"/>
          <w:numId w:val="1"/>
        </w:numPr>
      </w:pPr>
      <w:r w:rsidRPr="0039364D">
        <w:t>V-shaped trend in mobility shows sharp decline but gradual return over time</w:t>
      </w:r>
    </w:p>
    <w:p w14:paraId="38B409BF" w14:textId="77777777" w:rsidR="002353B1" w:rsidRPr="0039364D" w:rsidRDefault="002353B1" w:rsidP="005F269F">
      <w:pPr>
        <w:pStyle w:val="a6"/>
        <w:numPr>
          <w:ilvl w:val="0"/>
          <w:numId w:val="1"/>
        </w:numPr>
      </w:pPr>
      <w:r w:rsidRPr="0039364D">
        <w:t>The trajectories of mobility were different across local authorities in England at different stages of the lockdown.</w:t>
      </w:r>
    </w:p>
    <w:p w14:paraId="6DE6AFE9" w14:textId="77777777" w:rsidR="00076D21" w:rsidRPr="0039364D" w:rsidDel="002353B1" w:rsidRDefault="002353B1" w:rsidP="005F269F">
      <w:pPr>
        <w:pStyle w:val="a6"/>
        <w:numPr>
          <w:ilvl w:val="0"/>
          <w:numId w:val="1"/>
        </w:numPr>
        <w:rPr>
          <w:del w:id="1" w:author="Won Do Lee" w:date="2023-01-19T09:01:00Z"/>
        </w:rPr>
      </w:pPr>
      <w:r w:rsidRPr="0039364D">
        <w:t>Further evidence of flexible responses to COVID-19 is provided by differences in mobility resilience</w:t>
      </w:r>
      <w:del w:id="2" w:author="Won Do Lee" w:date="2023-01-19T09:01:00Z">
        <w:r w:rsidR="00A93152" w:rsidRPr="009D5471" w:rsidDel="002353B1">
          <w:delText xml:space="preserve">People’s </w:delText>
        </w:r>
      </w:del>
      <w:del w:id="3" w:author="Won Do Lee" w:date="2023-01-12T23:29:00Z">
        <w:r w:rsidR="00AA1E7C" w:rsidRPr="0039364D" w:rsidDel="00631D21">
          <w:delText xml:space="preserve">People’s mobility levels </w:delText>
        </w:r>
        <w:r w:rsidR="00711BDB" w:rsidRPr="0039364D" w:rsidDel="00631D21">
          <w:delText>ha</w:delText>
        </w:r>
        <w:r w:rsidR="00732755" w:rsidRPr="0039364D" w:rsidDel="00631D21">
          <w:delText>ve</w:delText>
        </w:r>
        <w:r w:rsidR="0002163C" w:rsidRPr="0039364D" w:rsidDel="00631D21">
          <w:delText xml:space="preserve"> </w:delText>
        </w:r>
        <w:r w:rsidR="00ED3F05" w:rsidRPr="0039364D" w:rsidDel="00631D21">
          <w:delText xml:space="preserve">changed </w:delText>
        </w:r>
        <w:r w:rsidR="00CE5B75" w:rsidRPr="0039364D" w:rsidDel="00631D21">
          <w:delText xml:space="preserve">over the course of the </w:delText>
        </w:r>
        <w:r w:rsidR="00A655B0" w:rsidRPr="0039364D" w:rsidDel="00631D21">
          <w:delText>pandemic</w:delText>
        </w:r>
      </w:del>
      <w:del w:id="4" w:author="Won Do Lee" w:date="2023-01-19T09:01:00Z">
        <w:r w:rsidR="00A93152" w:rsidRPr="0039364D" w:rsidDel="002353B1">
          <w:delText>mchanged</w:delText>
        </w:r>
      </w:del>
      <w:del w:id="5" w:author="Won Do Lee" w:date="2023-01-18T14:39:00Z">
        <w:r w:rsidR="00A93152" w:rsidRPr="0039364D" w:rsidDel="00E748AA">
          <w:delText>throughout</w:delText>
        </w:r>
      </w:del>
    </w:p>
    <w:p w14:paraId="45F78172" w14:textId="77777777" w:rsidR="0093270B" w:rsidRPr="0039364D" w:rsidDel="002353B1" w:rsidRDefault="00A93152" w:rsidP="005F269F">
      <w:pPr>
        <w:pStyle w:val="a6"/>
        <w:numPr>
          <w:ilvl w:val="0"/>
          <w:numId w:val="1"/>
        </w:numPr>
        <w:rPr>
          <w:del w:id="6" w:author="Won Do Lee" w:date="2023-01-19T09:01:00Z"/>
        </w:rPr>
      </w:pPr>
      <w:del w:id="7" w:author="Won Do Lee" w:date="2023-01-18T14:40:00Z">
        <w:r w:rsidRPr="0039364D" w:rsidDel="00E748AA">
          <w:delText xml:space="preserve">The </w:delText>
        </w:r>
      </w:del>
      <w:del w:id="8" w:author="Won Do Lee" w:date="2023-01-19T09:01:00Z">
        <w:r w:rsidRPr="0039364D" w:rsidDel="002353B1">
          <w:delText xml:space="preserve"> b </w:delText>
        </w:r>
      </w:del>
      <w:del w:id="9" w:author="Won Do Lee" w:date="2023-01-12T22:43:00Z">
        <w:r w:rsidR="0093270B" w:rsidRPr="0039364D" w:rsidDel="00E556C7">
          <w:delText xml:space="preserve">Mobility levels </w:delText>
        </w:r>
      </w:del>
      <w:del w:id="10" w:author="Won Do Lee" w:date="2023-01-12T22:44:00Z">
        <w:r w:rsidR="00CE5B75" w:rsidRPr="0039364D" w:rsidDel="00E556C7">
          <w:delText>in</w:delText>
        </w:r>
      </w:del>
      <w:del w:id="11" w:author="Won Do Lee" w:date="2023-01-12T23:18:00Z">
        <w:r w:rsidR="00CE5B75" w:rsidRPr="0039364D" w:rsidDel="00972B25">
          <w:delText xml:space="preserve"> England </w:delText>
        </w:r>
        <w:r w:rsidR="0093270B" w:rsidRPr="0039364D" w:rsidDel="00972B25">
          <w:delText xml:space="preserve">declined </w:delText>
        </w:r>
        <w:r w:rsidR="00CE5B75" w:rsidRPr="0039364D" w:rsidDel="00972B25">
          <w:delText xml:space="preserve">substantially at </w:delText>
        </w:r>
        <w:r w:rsidR="0093270B" w:rsidRPr="0039364D" w:rsidDel="00972B25">
          <w:delText xml:space="preserve">first but </w:delText>
        </w:r>
      </w:del>
      <w:del w:id="12" w:author="Won Do Lee" w:date="2023-01-12T22:39:00Z">
        <w:r w:rsidR="00CE5B75" w:rsidRPr="0039364D" w:rsidDel="00E556C7">
          <w:delText xml:space="preserve">already </w:delText>
        </w:r>
      </w:del>
      <w:del w:id="13" w:author="Won Do Lee" w:date="2023-01-12T23:18:00Z">
        <w:r w:rsidR="0093270B" w:rsidRPr="0039364D" w:rsidDel="00972B25">
          <w:delText>bounced back during the lockdown</w:delText>
        </w:r>
      </w:del>
    </w:p>
    <w:p w14:paraId="432DB95F" w14:textId="77777777" w:rsidR="00206D17" w:rsidRPr="0039364D" w:rsidDel="002353B1" w:rsidRDefault="00B446FD" w:rsidP="005F269F">
      <w:pPr>
        <w:pStyle w:val="a6"/>
        <w:numPr>
          <w:ilvl w:val="0"/>
          <w:numId w:val="1"/>
        </w:numPr>
        <w:rPr>
          <w:del w:id="14" w:author="Won Do Lee" w:date="2023-01-19T09:01:00Z"/>
        </w:rPr>
      </w:pPr>
      <w:del w:id="15" w:author="Won Do Lee" w:date="2023-01-19T09:01:00Z">
        <w:r w:rsidRPr="0039364D" w:rsidDel="002353B1">
          <w:delText xml:space="preserve">Trajectories of mobility </w:delText>
        </w:r>
      </w:del>
      <w:del w:id="16" w:author="Won Do Lee" w:date="2023-01-18T14:44:00Z">
        <w:r w:rsidR="00A93152" w:rsidRPr="0039364D" w:rsidDel="00E748AA">
          <w:delText xml:space="preserve">phases </w:delText>
        </w:r>
      </w:del>
      <w:del w:id="17" w:author="Won Do Lee" w:date="2023-01-13T00:06:00Z">
        <w:r w:rsidRPr="0039364D" w:rsidDel="006A48DE">
          <w:delText xml:space="preserve">reduction </w:delText>
        </w:r>
      </w:del>
      <w:del w:id="18" w:author="Won Do Lee" w:date="2023-01-13T00:25:00Z">
        <w:r w:rsidR="00067209" w:rsidRPr="0039364D" w:rsidDel="00E716CC">
          <w:delText>over the</w:delText>
        </w:r>
        <w:r w:rsidRPr="0039364D" w:rsidDel="00E716CC">
          <w:delText xml:space="preserve"> pandemic</w:delText>
        </w:r>
        <w:r w:rsidR="00732755" w:rsidRPr="0039364D" w:rsidDel="00E716CC">
          <w:delText xml:space="preserve"> </w:delText>
        </w:r>
      </w:del>
      <w:del w:id="19" w:author="Won Do Lee" w:date="2023-01-19T09:01:00Z">
        <w:r w:rsidR="00C17846" w:rsidRPr="0039364D" w:rsidDel="002353B1">
          <w:delText>var</w:delText>
        </w:r>
        <w:r w:rsidR="00CA21C6" w:rsidRPr="0039364D" w:rsidDel="002353B1">
          <w:delText>ie</w:delText>
        </w:r>
        <w:r w:rsidR="00F85C28" w:rsidRPr="0039364D" w:rsidDel="002353B1">
          <w:delText>d</w:delText>
        </w:r>
        <w:r w:rsidR="007A3879" w:rsidRPr="0039364D" w:rsidDel="002353B1">
          <w:delText xml:space="preserve"> across </w:delText>
        </w:r>
      </w:del>
      <w:del w:id="20" w:author="Won Do Lee" w:date="2023-01-17T22:50:00Z">
        <w:r w:rsidR="00A93152" w:rsidRPr="0039364D" w:rsidDel="0054616D">
          <w:delText>regions</w:delText>
        </w:r>
        <w:r w:rsidR="00CE5B75" w:rsidRPr="0039364D" w:rsidDel="0054616D">
          <w:delText xml:space="preserve"> </w:delText>
        </w:r>
      </w:del>
      <w:del w:id="21" w:author="Won Do Lee" w:date="2023-01-19T09:01:00Z">
        <w:r w:rsidR="00CE5B75" w:rsidRPr="0039364D" w:rsidDel="002353B1">
          <w:delText>in England</w:delText>
        </w:r>
      </w:del>
    </w:p>
    <w:p w14:paraId="4C2D4BE0" w14:textId="77777777" w:rsidR="004008CC" w:rsidRPr="0039364D" w:rsidRDefault="00CE5B75" w:rsidP="005F269F">
      <w:pPr>
        <w:pStyle w:val="a6"/>
        <w:numPr>
          <w:ilvl w:val="0"/>
          <w:numId w:val="1"/>
        </w:numPr>
      </w:pPr>
      <w:del w:id="22" w:author="Won Do Lee" w:date="2023-01-12T23:27:00Z">
        <w:r w:rsidRPr="0039364D" w:rsidDel="00631D21">
          <w:delText>Spatial differences in mobility trends</w:delText>
        </w:r>
      </w:del>
      <w:del w:id="23" w:author="Won Do Lee" w:date="2023-01-17T22:52:00Z">
        <w:r w:rsidRPr="0039364D" w:rsidDel="0054616D">
          <w:delText xml:space="preserve"> </w:delText>
        </w:r>
        <w:r w:rsidR="00A93152" w:rsidRPr="0039364D" w:rsidDel="0054616D">
          <w:delText xml:space="preserve">are </w:delText>
        </w:r>
      </w:del>
      <w:del w:id="24" w:author="Won Do Lee" w:date="2023-01-12T23:28:00Z">
        <w:r w:rsidR="00301192" w:rsidRPr="0039364D" w:rsidDel="00631D21">
          <w:delText>are</w:delText>
        </w:r>
        <w:r w:rsidR="002C15C2" w:rsidRPr="0039364D" w:rsidDel="00631D21">
          <w:delText xml:space="preserve"> </w:delText>
        </w:r>
      </w:del>
      <w:del w:id="25" w:author="Won Do Lee" w:date="2023-01-17T22:52:00Z">
        <w:r w:rsidR="002C15C2" w:rsidRPr="0039364D" w:rsidDel="0054616D">
          <w:delText>mainly</w:delText>
        </w:r>
        <w:r w:rsidR="00301192" w:rsidRPr="0039364D" w:rsidDel="0054616D">
          <w:delText xml:space="preserve"> </w:delText>
        </w:r>
        <w:r w:rsidR="001851AD" w:rsidRPr="0039364D" w:rsidDel="0054616D">
          <w:delText>associated</w:delText>
        </w:r>
        <w:r w:rsidR="004008CC" w:rsidRPr="0039364D" w:rsidDel="0054616D">
          <w:delText xml:space="preserve"> with </w:delText>
        </w:r>
      </w:del>
      <w:del w:id="26" w:author="Won Do Lee" w:date="2023-01-12T23:39:00Z">
        <w:r w:rsidR="004008CC" w:rsidRPr="0039364D" w:rsidDel="002A67E4">
          <w:delText>income</w:delText>
        </w:r>
        <w:r w:rsidR="00FA06AC" w:rsidRPr="0039364D" w:rsidDel="002A67E4">
          <w:delText xml:space="preserve">, </w:delText>
        </w:r>
        <w:r w:rsidR="004008CC" w:rsidRPr="0039364D" w:rsidDel="002A67E4">
          <w:delText>employment</w:delText>
        </w:r>
        <w:r w:rsidR="00F85C28" w:rsidRPr="0039364D" w:rsidDel="002A67E4">
          <w:delText xml:space="preserve"> and car accessibility</w:delText>
        </w:r>
      </w:del>
    </w:p>
    <w:p w14:paraId="00C4AC77" w14:textId="77777777" w:rsidR="00855FBD" w:rsidRPr="0039364D" w:rsidRDefault="00855FBD" w:rsidP="00872147"/>
    <w:p w14:paraId="14190DC7" w14:textId="77777777" w:rsidR="00DD1B16" w:rsidRPr="0039364D" w:rsidRDefault="00DD1B16" w:rsidP="00872147">
      <w:pPr>
        <w:pStyle w:val="1"/>
      </w:pPr>
      <w:r w:rsidRPr="0039364D">
        <w:t>Abstracts</w:t>
      </w:r>
    </w:p>
    <w:p w14:paraId="203235C8" w14:textId="5C983721" w:rsidR="00CB7497" w:rsidRPr="0039364D" w:rsidRDefault="00080591" w:rsidP="00872147">
      <w:r w:rsidRPr="0039364D">
        <w:t>T</w:t>
      </w:r>
      <w:r w:rsidR="00DD1B16" w:rsidRPr="0039364D">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27" w:author="Won Do Lee" w:date="2023-01-17T22:55:00Z">
        <w:r w:rsidR="00DD1B16" w:rsidRPr="0039364D" w:rsidDel="0054616D">
          <w:delText xml:space="preserve">analyse </w:delText>
        </w:r>
      </w:del>
      <w:ins w:id="28" w:author="Won Do Lee" w:date="2023-01-17T22:57:00Z">
        <w:r w:rsidR="0054616D" w:rsidRPr="0039364D">
          <w:t>explored</w:t>
        </w:r>
      </w:ins>
      <w:ins w:id="29" w:author="Won Do Lee" w:date="2023-01-17T22:55:00Z">
        <w:r w:rsidR="0054616D" w:rsidRPr="0039364D">
          <w:t xml:space="preserve"> </w:t>
        </w:r>
      </w:ins>
      <w:r w:rsidR="00CE5B75" w:rsidRPr="0039364D">
        <w:t xml:space="preserve">spatial differences between </w:t>
      </w:r>
      <w:del w:id="30" w:author="Won Do Lee" w:date="2023-01-17T22:55:00Z">
        <w:r w:rsidR="00CE5B75" w:rsidRPr="0039364D" w:rsidDel="0054616D">
          <w:delText>Local Authority</w:delText>
        </w:r>
      </w:del>
      <w:ins w:id="31" w:author="Won Do Lee" w:date="2023-01-17T22:55:00Z">
        <w:r w:rsidR="0054616D" w:rsidRPr="0039364D">
          <w:t xml:space="preserve">local authorities </w:t>
        </w:r>
      </w:ins>
      <w:del w:id="32" w:author="Won Do Lee" w:date="2023-01-17T22:55:00Z">
        <w:r w:rsidR="00CE5B75" w:rsidRPr="0039364D" w:rsidDel="0054616D">
          <w:delText xml:space="preserve"> areas </w:delText>
        </w:r>
      </w:del>
      <w:r w:rsidR="00CE5B75" w:rsidRPr="0039364D">
        <w:t xml:space="preserve">in </w:t>
      </w:r>
      <w:r w:rsidR="00DD1B16" w:rsidRPr="0039364D">
        <w:t xml:space="preserve">how </w:t>
      </w:r>
      <w:del w:id="33" w:author="Won Do Lee" w:date="2023-01-17T22:57:00Z">
        <w:r w:rsidR="00DD1B16" w:rsidRPr="0039364D" w:rsidDel="0054616D">
          <w:delText xml:space="preserve">mobility </w:delText>
        </w:r>
        <w:r w:rsidR="00CE5B75" w:rsidRPr="0039364D" w:rsidDel="0054616D">
          <w:delText>levels</w:delText>
        </w:r>
      </w:del>
      <w:ins w:id="34" w:author="Won Do Lee" w:date="2023-01-17T22:57:00Z">
        <w:r w:rsidR="0054616D" w:rsidRPr="0039364D">
          <w:t>people’s mobility</w:t>
        </w:r>
      </w:ins>
      <w:ins w:id="35" w:author="Won Do Lee" w:date="2023-01-15T22:41:00Z">
        <w:r w:rsidR="00E22545" w:rsidRPr="0039364D">
          <w:t xml:space="preserve"> </w:t>
        </w:r>
      </w:ins>
      <w:ins w:id="36" w:author="Won Do Lee" w:date="2023-01-15T22:43:00Z">
        <w:r w:rsidR="00E22545" w:rsidRPr="0039364D">
          <w:t>changed</w:t>
        </w:r>
      </w:ins>
      <w:del w:id="37" w:author="Won Do Lee" w:date="2023-01-15T22:41:00Z">
        <w:r w:rsidR="00CE5B75" w:rsidRPr="0039364D" w:rsidDel="00E22545">
          <w:delText xml:space="preserve"> </w:delText>
        </w:r>
        <w:r w:rsidR="00DD1B16" w:rsidRPr="0039364D" w:rsidDel="00E22545">
          <w:delText xml:space="preserve">evolved </w:delText>
        </w:r>
      </w:del>
      <w:del w:id="38" w:author="Won Do Lee" w:date="2023-01-12T23:43:00Z">
        <w:r w:rsidR="00CE5B75" w:rsidRPr="0039364D" w:rsidDel="002A67E4">
          <w:delText>in the</w:delText>
        </w:r>
      </w:del>
      <w:ins w:id="39" w:author="Won Do Lee" w:date="2023-01-15T22:44:00Z">
        <w:r w:rsidR="00E22545" w:rsidRPr="0039364D">
          <w:t xml:space="preserve"> </w:t>
        </w:r>
      </w:ins>
      <w:ins w:id="40" w:author="Won Do Lee" w:date="2023-01-12T23:43:00Z">
        <w:r w:rsidR="002A67E4" w:rsidRPr="0039364D">
          <w:t xml:space="preserve">during </w:t>
        </w:r>
      </w:ins>
      <w:del w:id="41" w:author="Won Do Lee" w:date="2023-01-12T23:43:00Z">
        <w:r w:rsidR="00CE5B75" w:rsidRPr="0039364D" w:rsidDel="002A67E4">
          <w:delText xml:space="preserve"> </w:delText>
        </w:r>
      </w:del>
      <w:ins w:id="42" w:author="Won Do Lee" w:date="2023-01-12T23:43:00Z">
        <w:r w:rsidR="002A67E4" w:rsidRPr="0039364D">
          <w:t xml:space="preserve">the </w:t>
        </w:r>
      </w:ins>
      <w:ins w:id="43" w:author="Won Do Lee" w:date="2023-01-12T23:41:00Z">
        <w:r w:rsidR="002A67E4" w:rsidRPr="0039364D">
          <w:t>first national lockdown</w:t>
        </w:r>
      </w:ins>
      <w:ins w:id="44" w:author="Won Do Lee" w:date="2023-01-17T22:56:00Z">
        <w:r w:rsidR="0054616D" w:rsidRPr="0039364D">
          <w:t xml:space="preserve"> </w:t>
        </w:r>
      </w:ins>
      <w:ins w:id="45" w:author="Won Do Lee" w:date="2023-01-17T22:57:00Z">
        <w:r w:rsidR="0054616D" w:rsidRPr="0039364D">
          <w:t xml:space="preserve">in </w:t>
        </w:r>
      </w:ins>
      <w:ins w:id="46" w:author="Won Do Lee" w:date="2023-01-17T22:56:00Z">
        <w:r w:rsidR="0054616D" w:rsidRPr="0039364D">
          <w:t>the initial phases</w:t>
        </w:r>
      </w:ins>
      <w:del w:id="47" w:author="Won Do Lee" w:date="2023-01-12T23:41:00Z">
        <w:r w:rsidR="00CE5B75" w:rsidRPr="0039364D" w:rsidDel="002A67E4">
          <w:delText xml:space="preserve">period </w:delText>
        </w:r>
      </w:del>
      <w:del w:id="48" w:author="Won Do Lee" w:date="2023-01-12T23:43:00Z">
        <w:r w:rsidR="00CE5B75" w:rsidRPr="0039364D" w:rsidDel="002A67E4">
          <w:delText>1 March</w:delText>
        </w:r>
      </w:del>
      <w:del w:id="49" w:author="Won Do Lee" w:date="2023-01-12T23:42:00Z">
        <w:r w:rsidR="00CE5B75" w:rsidRPr="0039364D" w:rsidDel="002A67E4">
          <w:delText>-</w:delText>
        </w:r>
      </w:del>
      <w:del w:id="50" w:author="Won Do Lee" w:date="2023-01-12T23:43:00Z">
        <w:r w:rsidR="00CE5B75" w:rsidRPr="0039364D" w:rsidDel="002A67E4">
          <w:delText>1 July 2020</w:delText>
        </w:r>
      </w:del>
      <w:r w:rsidR="00DD1B16" w:rsidRPr="0039364D">
        <w:t xml:space="preserve">. </w:t>
      </w:r>
      <w:r w:rsidR="00CE5B75" w:rsidRPr="0039364D">
        <w:t>F</w:t>
      </w:r>
      <w:r w:rsidR="00241046" w:rsidRPr="0039364D">
        <w:t xml:space="preserve">our groups of </w:t>
      </w:r>
      <w:del w:id="51" w:author="Won Do Lee" w:date="2023-01-17T22:57:00Z">
        <w:r w:rsidR="00CE5B75" w:rsidRPr="0039364D" w:rsidDel="0054616D">
          <w:delText>L</w:delText>
        </w:r>
        <w:r w:rsidR="00241046" w:rsidRPr="0039364D" w:rsidDel="0054616D">
          <w:delText xml:space="preserve">ocal </w:delText>
        </w:r>
        <w:r w:rsidR="00CE5B75" w:rsidRPr="0039364D" w:rsidDel="0054616D">
          <w:delText>A</w:delText>
        </w:r>
        <w:r w:rsidR="000D0FAB" w:rsidRPr="0039364D" w:rsidDel="0054616D">
          <w:delText>uthorities</w:delText>
        </w:r>
      </w:del>
      <w:ins w:id="52" w:author="Won Do Lee" w:date="2023-01-17T22:57:00Z">
        <w:r w:rsidR="0054616D" w:rsidRPr="0039364D">
          <w:t>local authorities</w:t>
        </w:r>
      </w:ins>
      <w:r w:rsidR="00241046" w:rsidRPr="0039364D">
        <w:t xml:space="preserve"> </w:t>
      </w:r>
      <w:r w:rsidR="00CE5B75" w:rsidRPr="0039364D">
        <w:t>are identified, which</w:t>
      </w:r>
      <w:r w:rsidR="00DD1B16" w:rsidRPr="0039364D">
        <w:t xml:space="preserve"> differ </w:t>
      </w:r>
      <w:del w:id="53" w:author="Won Do Lee" w:date="2023-01-17T22:58:00Z">
        <w:r w:rsidR="00DD1B16" w:rsidRPr="0039364D" w:rsidDel="0054616D">
          <w:delText xml:space="preserve">in the </w:delText>
        </w:r>
      </w:del>
      <w:del w:id="54" w:author="Won Do Lee" w:date="2023-01-12T23:44:00Z">
        <w:r w:rsidR="00DD1B16" w:rsidRPr="0039364D" w:rsidDel="002A67E4">
          <w:delText xml:space="preserve">minimum level of mobility after the imposition of </w:delText>
        </w:r>
        <w:r w:rsidR="00172C26" w:rsidRPr="0039364D" w:rsidDel="002A67E4">
          <w:delText>England’s first national</w:delText>
        </w:r>
        <w:r w:rsidR="00DD1B16" w:rsidRPr="0039364D" w:rsidDel="002A67E4">
          <w:delText xml:space="preserve"> lockdown and the extent to which mobility levels subsequently recove</w:delText>
        </w:r>
        <w:r w:rsidR="007934D1" w:rsidRPr="0039364D" w:rsidDel="002A67E4">
          <w:delText>r</w:delText>
        </w:r>
      </w:del>
      <w:ins w:id="55" w:author="Won Do Lee" w:date="2023-01-17T22:58:00Z">
        <w:r w:rsidR="0054616D" w:rsidRPr="0039364D">
          <w:t xml:space="preserve">in trajectories of mobility, and </w:t>
        </w:r>
      </w:ins>
      <w:ins w:id="56" w:author="Won Do Lee" w:date="2023-01-17T23:00:00Z">
        <w:r w:rsidR="0054616D" w:rsidRPr="0039364D">
          <w:t>their</w:t>
        </w:r>
      </w:ins>
      <w:del w:id="57" w:author="Won Do Lee" w:date="2023-01-17T22:58:00Z">
        <w:r w:rsidR="00DD1B16" w:rsidRPr="0039364D" w:rsidDel="0054616D">
          <w:delText>.</w:delText>
        </w:r>
        <w:r w:rsidR="00633FCD" w:rsidRPr="0039364D" w:rsidDel="0054616D">
          <w:delText xml:space="preserve"> </w:delText>
        </w:r>
        <w:r w:rsidR="00172C26" w:rsidRPr="0039364D" w:rsidDel="0054616D">
          <w:delText>Local Authorities’ group</w:delText>
        </w:r>
      </w:del>
      <w:r w:rsidR="00172C26" w:rsidRPr="0039364D">
        <w:t xml:space="preserve"> membership </w:t>
      </w:r>
      <w:del w:id="58" w:author="Won Do Lee" w:date="2023-01-17T22:58:00Z">
        <w:r w:rsidR="00172C26" w:rsidRPr="0039364D" w:rsidDel="0054616D">
          <w:delText xml:space="preserve">is </w:delText>
        </w:r>
      </w:del>
      <w:ins w:id="59" w:author="Won Do Lee" w:date="2023-01-17T22:58:00Z">
        <w:r w:rsidR="0054616D" w:rsidRPr="0039364D">
          <w:t xml:space="preserve">was </w:t>
        </w:r>
      </w:ins>
      <w:r w:rsidR="00172C26" w:rsidRPr="0039364D">
        <w:t xml:space="preserve">mainly associated with their </w:t>
      </w:r>
      <w:r w:rsidR="00A93152" w:rsidRPr="0039364D">
        <w:t>income level</w:t>
      </w:r>
      <w:del w:id="60" w:author="Won Do Lee" w:date="2023-01-19T09:02:00Z">
        <w:r w:rsidR="00A93152" w:rsidRPr="0039364D" w:rsidDel="002353B1">
          <w:delText>s</w:delText>
        </w:r>
      </w:del>
      <w:r w:rsidR="00732755" w:rsidRPr="0039364D">
        <w:t xml:space="preserve">, </w:t>
      </w:r>
      <w:r w:rsidR="006B1FF8" w:rsidRPr="0039364D">
        <w:t>self-employed workers</w:t>
      </w:r>
      <w:r w:rsidR="00732755" w:rsidRPr="0039364D">
        <w:t>, and car availability</w:t>
      </w:r>
      <w:r w:rsidR="00172C26" w:rsidRPr="0039364D">
        <w:t xml:space="preserve">, although </w:t>
      </w:r>
      <w:bookmarkStart w:id="61" w:name="_Hlk66474848"/>
      <w:commentRangeStart w:id="62"/>
      <w:commentRangeStart w:id="63"/>
      <w:r w:rsidR="00DA7915" w:rsidRPr="0039364D">
        <w:t xml:space="preserve">ethnic/racial make-up of </w:t>
      </w:r>
      <w:r w:rsidR="00A93152" w:rsidRPr="0039364D">
        <w:t xml:space="preserve">the </w:t>
      </w:r>
      <w:r w:rsidR="00DA7915" w:rsidRPr="0039364D">
        <w:t xml:space="preserve">population and </w:t>
      </w:r>
      <w:r w:rsidR="00E76E13" w:rsidRPr="0039364D">
        <w:t>health</w:t>
      </w:r>
      <w:r w:rsidR="00DA7915" w:rsidRPr="0039364D">
        <w:t>-related neighbourhood features</w:t>
      </w:r>
      <w:ins w:id="64" w:author="Won Do Lee" w:date="2023-01-17T22:59:00Z">
        <w:r w:rsidR="0054616D" w:rsidRPr="0039364D">
          <w:t>, estimated</w:t>
        </w:r>
      </w:ins>
      <w:ins w:id="65" w:author="Won Do Lee" w:date="2023-01-17T22:58:00Z">
        <w:r w:rsidR="0054616D" w:rsidRPr="0039364D">
          <w:t xml:space="preserve"> by the </w:t>
        </w:r>
      </w:ins>
      <w:ins w:id="66" w:author="Won Do Lee" w:date="2023-01-17T22:59:00Z">
        <w:r w:rsidR="0054616D" w:rsidRPr="0039364D">
          <w:t>classification model</w:t>
        </w:r>
      </w:ins>
      <w:r w:rsidR="00DA7915" w:rsidRPr="0039364D">
        <w:t>.</w:t>
      </w:r>
      <w:bookmarkEnd w:id="61"/>
      <w:commentRangeEnd w:id="62"/>
      <w:r w:rsidR="00DA7915" w:rsidRPr="0039364D">
        <w:commentReference w:id="62"/>
      </w:r>
      <w:commentRangeEnd w:id="63"/>
      <w:r w:rsidR="00C110E0" w:rsidRPr="0039364D">
        <w:commentReference w:id="63"/>
      </w:r>
      <w:r w:rsidR="00DA7915" w:rsidRPr="0039364D">
        <w:t xml:space="preserve"> </w:t>
      </w:r>
      <w:r w:rsidR="00DD1B16" w:rsidRPr="0039364D">
        <w:t xml:space="preserve">The analysis shows that the </w:t>
      </w:r>
      <w:r w:rsidR="00040A7E" w:rsidRPr="0039364D">
        <w:t>greatest</w:t>
      </w:r>
      <w:r w:rsidR="00633FCD" w:rsidRPr="0039364D">
        <w:t xml:space="preserve"> reduction</w:t>
      </w:r>
      <w:r w:rsidR="00DD1B16" w:rsidRPr="0039364D">
        <w:t xml:space="preserve"> in mobility after the imposition of the lockdown</w:t>
      </w:r>
      <w:r w:rsidR="00A93152" w:rsidRPr="0039364D">
        <w:t xml:space="preserve">, </w:t>
      </w:r>
      <w:r w:rsidR="00DD1B16" w:rsidRPr="0039364D">
        <w:t xml:space="preserve">and </w:t>
      </w:r>
      <w:r w:rsidR="00A93152" w:rsidRPr="0039364D">
        <w:t xml:space="preserve">the </w:t>
      </w:r>
      <w:r w:rsidR="00DD1B16" w:rsidRPr="0039364D">
        <w:t xml:space="preserve">continuation of low levels of mobility afterwards occurred in </w:t>
      </w:r>
      <w:r w:rsidR="006B1FF8" w:rsidRPr="0039364D">
        <w:t>high</w:t>
      </w:r>
      <w:r w:rsidR="00DD1B16" w:rsidRPr="0039364D">
        <w:t xml:space="preserve">-income areas with comparatively high levels of </w:t>
      </w:r>
      <w:r w:rsidR="006B1FF8" w:rsidRPr="0039364D">
        <w:t>self-employed workers and</w:t>
      </w:r>
      <w:r w:rsidR="008C29AB" w:rsidRPr="0039364D">
        <w:t xml:space="preserve"> cumulative COVID-19</w:t>
      </w:r>
      <w:r w:rsidR="006B1FF8" w:rsidRPr="0039364D">
        <w:t xml:space="preserve"> infection rates before </w:t>
      </w:r>
      <w:r w:rsidR="005E3B12" w:rsidRPr="0039364D">
        <w:t>stay-at-home orders</w:t>
      </w:r>
      <w:r w:rsidR="0083574A" w:rsidRPr="0039364D">
        <w:t xml:space="preserve">. </w:t>
      </w:r>
      <w:commentRangeStart w:id="67"/>
      <w:r w:rsidR="005B4453" w:rsidRPr="0039364D">
        <w:t>It</w:t>
      </w:r>
      <w:commentRangeEnd w:id="67"/>
      <w:r w:rsidR="0054616D" w:rsidRPr="0039364D">
        <w:rPr>
          <w:rStyle w:val="ac"/>
        </w:rPr>
        <w:commentReference w:id="67"/>
      </w:r>
      <w:r w:rsidR="005B4453" w:rsidRPr="0039364D">
        <w:t xml:space="preserve"> </w:t>
      </w:r>
      <w:r w:rsidR="00DD1B16" w:rsidRPr="0039364D">
        <w:t xml:space="preserve">thus indicates that the </w:t>
      </w:r>
      <w:r w:rsidR="00040A7E" w:rsidRPr="0039364D">
        <w:t>greatest</w:t>
      </w:r>
      <w:r w:rsidR="00DD1B16" w:rsidRPr="0039364D">
        <w:t xml:space="preserve"> reductions have been achieved in areas where it is relatively easy for people to stay at home or in areas the risk of infection and severe illness was relatively high. More generally, </w:t>
      </w:r>
      <w:commentRangeStart w:id="68"/>
      <w:r w:rsidR="00DD1B16" w:rsidRPr="0039364D">
        <w:t xml:space="preserve">the </w:t>
      </w:r>
      <w:del w:id="69" w:author="Won Do Lee" w:date="2023-01-17T23:01:00Z">
        <w:r w:rsidR="00DD1B16" w:rsidRPr="0039364D" w:rsidDel="0054616D">
          <w:delText xml:space="preserve">paper </w:delText>
        </w:r>
      </w:del>
      <w:r w:rsidR="00DD1B16" w:rsidRPr="0039364D">
        <w:t>results highlight</w:t>
      </w:r>
      <w:ins w:id="70" w:author="Won Do Lee" w:date="2023-01-17T23:01:00Z">
        <w:r w:rsidR="0054616D" w:rsidRPr="0039364D">
          <w:t>ed</w:t>
        </w:r>
      </w:ins>
      <w:r w:rsidR="00DD1B16" w:rsidRPr="0039364D">
        <w:t xml:space="preserve"> the need to </w:t>
      </w:r>
      <w:del w:id="71" w:author="Won Do Lee" w:date="2023-01-12T23:47:00Z">
        <w:r w:rsidR="00DD1B16" w:rsidRPr="0039364D" w:rsidDel="00D5339A">
          <w:delText xml:space="preserve">consider </w:delText>
        </w:r>
      </w:del>
      <w:ins w:id="72" w:author="Won Do Lee" w:date="2023-01-17T23:01:00Z">
        <w:r w:rsidR="0054616D" w:rsidRPr="0039364D">
          <w:t xml:space="preserve">consider </w:t>
        </w:r>
      </w:ins>
      <w:del w:id="73" w:author="Won Do Lee" w:date="2023-01-17T23:01:00Z">
        <w:r w:rsidR="0093270B" w:rsidRPr="0039364D" w:rsidDel="0054616D">
          <w:delText xml:space="preserve">the </w:delText>
        </w:r>
      </w:del>
      <w:r w:rsidR="000C6A04" w:rsidRPr="0039364D">
        <w:t>difference</w:t>
      </w:r>
      <w:ins w:id="74" w:author="Won Do Lee" w:date="2023-01-17T23:01:00Z">
        <w:r w:rsidR="0054616D" w:rsidRPr="0039364D">
          <w:t>s</w:t>
        </w:r>
      </w:ins>
      <w:r w:rsidR="000C6A04" w:rsidRPr="0039364D">
        <w:t xml:space="preserve"> in </w:t>
      </w:r>
      <w:del w:id="75" w:author="Won Do Lee" w:date="2023-01-12T23:47:00Z">
        <w:r w:rsidR="003A728C" w:rsidRPr="0039364D" w:rsidDel="00D5339A">
          <w:delText xml:space="preserve">the </w:delText>
        </w:r>
        <w:r w:rsidR="007F16DA" w:rsidRPr="0039364D" w:rsidDel="00D5339A">
          <w:delText xml:space="preserve">evolution of </w:delText>
        </w:r>
        <w:r w:rsidR="003A728C" w:rsidRPr="0039364D" w:rsidDel="00D5339A">
          <w:delText>mobility levels</w:delText>
        </w:r>
      </w:del>
      <w:ins w:id="76" w:author="Won Do Lee" w:date="2023-01-12T23:47:00Z">
        <w:r w:rsidR="00D5339A" w:rsidRPr="0039364D">
          <w:t xml:space="preserve">mobility </w:t>
        </w:r>
        <w:del w:id="77" w:author="Won Do Lee" w:date="2023-08-01T16:03:00Z">
          <w:r w:rsidR="00D5339A" w:rsidRPr="0039364D" w:rsidDel="00860534">
            <w:delText xml:space="preserve">resilience </w:delText>
          </w:r>
        </w:del>
      </w:ins>
      <w:ins w:id="78" w:author="Won Do Lee" w:date="2023-01-17T23:02:00Z">
        <w:del w:id="79" w:author="Won Do Lee" w:date="2023-08-01T16:03:00Z">
          <w:r w:rsidR="0054616D" w:rsidRPr="0039364D" w:rsidDel="00860534">
            <w:delText xml:space="preserve">towards </w:delText>
          </w:r>
        </w:del>
      </w:ins>
      <w:ins w:id="80" w:author="Won Do Lee" w:date="2023-01-12T23:50:00Z">
        <w:del w:id="81" w:author="Won Do Lee" w:date="2023-08-01T16:03:00Z">
          <w:r w:rsidR="00D5339A" w:rsidRPr="0039364D" w:rsidDel="00860534">
            <w:delText xml:space="preserve">sustainable and </w:delText>
          </w:r>
        </w:del>
      </w:ins>
      <w:ins w:id="82" w:author="Won Do Lee" w:date="2023-01-12T23:49:00Z">
        <w:del w:id="83" w:author="Won Do Lee" w:date="2023-08-01T16:03:00Z">
          <w:r w:rsidR="00D5339A" w:rsidRPr="0039364D" w:rsidDel="00860534">
            <w:delText xml:space="preserve">resilient </w:delText>
          </w:r>
        </w:del>
      </w:ins>
      <w:ins w:id="84" w:author="Won Do Lee" w:date="2023-01-12T23:50:00Z">
        <w:del w:id="85" w:author="Won Do Lee" w:date="2023-08-01T16:03:00Z">
          <w:r w:rsidR="00D5339A" w:rsidRPr="0039364D" w:rsidDel="00860534">
            <w:delText>urban management</w:delText>
          </w:r>
        </w:del>
      </w:ins>
      <w:ins w:id="86" w:author="Won Do Lee" w:date="2023-08-01T16:03:00Z">
        <w:r w:rsidR="00860534">
          <w:t>over space</w:t>
        </w:r>
      </w:ins>
      <w:del w:id="87" w:author="Won Do Lee" w:date="2023-01-17T23:02:00Z">
        <w:r w:rsidR="00E43572" w:rsidRPr="0039364D" w:rsidDel="0054616D">
          <w:delText>,</w:delText>
        </w:r>
        <w:r w:rsidR="003A728C" w:rsidRPr="0039364D" w:rsidDel="0054616D">
          <w:delText xml:space="preserve"> </w:delText>
        </w:r>
      </w:del>
      <w:del w:id="88" w:author="Won Do Lee" w:date="2023-01-12T23:50:00Z">
        <w:r w:rsidR="003A728C" w:rsidRPr="0039364D" w:rsidDel="00D5339A">
          <w:delText xml:space="preserve">and </w:delText>
        </w:r>
        <w:r w:rsidR="00D177B9" w:rsidRPr="0039364D" w:rsidDel="00D5339A">
          <w:delText xml:space="preserve">it </w:delText>
        </w:r>
        <w:r w:rsidR="00E43572" w:rsidRPr="0039364D" w:rsidDel="00D5339A">
          <w:delText>is</w:delText>
        </w:r>
      </w:del>
      <w:r w:rsidR="00E43572" w:rsidRPr="0039364D">
        <w:t xml:space="preserve"> </w:t>
      </w:r>
      <w:ins w:id="89" w:author="Won Do Lee" w:date="2023-01-17T23:02:00Z">
        <w:del w:id="90" w:author="Won Do Lee" w:date="2023-08-01T16:03:00Z">
          <w:r w:rsidR="0054616D" w:rsidRPr="0039364D" w:rsidDel="00860534">
            <w:delText>is</w:delText>
          </w:r>
        </w:del>
      </w:ins>
      <w:ins w:id="91" w:author="Won Do Lee" w:date="2023-08-01T16:03:00Z">
        <w:r w:rsidR="00860534">
          <w:t>ar</w:t>
        </w:r>
      </w:ins>
      <w:ins w:id="92" w:author="Won Do Lee" w:date="2023-08-01T16:04:00Z">
        <w:r w:rsidR="00860534">
          <w:t>e</w:t>
        </w:r>
      </w:ins>
      <w:ins w:id="93" w:author="Won Do Lee" w:date="2023-01-17T23:02:00Z">
        <w:r w:rsidR="0054616D" w:rsidRPr="0039364D">
          <w:t xml:space="preserve"> </w:t>
        </w:r>
      </w:ins>
      <w:r w:rsidR="00E43572" w:rsidRPr="0039364D">
        <w:t xml:space="preserve">explicitly </w:t>
      </w:r>
      <w:r w:rsidR="00D177B9" w:rsidRPr="0039364D">
        <w:t xml:space="preserve">linked to </w:t>
      </w:r>
      <w:r w:rsidR="003A728C" w:rsidRPr="0039364D">
        <w:t>the ability to restrict everyday mobility</w:t>
      </w:r>
      <w:ins w:id="94" w:author="Won Do Lee" w:date="2023-01-12T23:52:00Z">
        <w:r w:rsidR="00D5339A" w:rsidRPr="0039364D">
          <w:t xml:space="preserve"> among people</w:t>
        </w:r>
      </w:ins>
      <w:r w:rsidR="007F16DA" w:rsidRPr="0039364D">
        <w:t>.</w:t>
      </w:r>
      <w:commentRangeEnd w:id="68"/>
      <w:r w:rsidR="00B64EDA" w:rsidRPr="0039364D">
        <w:rPr>
          <w:rStyle w:val="ac"/>
        </w:rPr>
        <w:commentReference w:id="68"/>
      </w:r>
    </w:p>
    <w:p w14:paraId="4145F842" w14:textId="77777777" w:rsidR="009C395A" w:rsidRPr="0039364D" w:rsidRDefault="009C395A" w:rsidP="00872147"/>
    <w:p w14:paraId="3451DFD2" w14:textId="27233222" w:rsidR="00C328D6" w:rsidRPr="0039364D" w:rsidRDefault="00582E33" w:rsidP="00872147">
      <w:pPr>
        <w:widowControl/>
        <w:wordWrap/>
        <w:autoSpaceDE/>
        <w:autoSpaceDN/>
      </w:pPr>
      <w:r w:rsidRPr="0039364D">
        <w:rPr>
          <w:b/>
          <w:bCs/>
        </w:rPr>
        <w:t>Keyword</w:t>
      </w:r>
      <w:r w:rsidR="00C328D6" w:rsidRPr="0039364D">
        <w:rPr>
          <w:b/>
          <w:bCs/>
        </w:rPr>
        <w:t>s</w:t>
      </w:r>
      <w:r w:rsidR="000658AC" w:rsidRPr="0039364D">
        <w:t xml:space="preserve">: </w:t>
      </w:r>
      <w:r w:rsidR="003749AB" w:rsidRPr="0039364D">
        <w:t>COVID-19;</w:t>
      </w:r>
      <w:r w:rsidR="00F931A5" w:rsidRPr="0039364D">
        <w:t xml:space="preserve"> </w:t>
      </w:r>
      <w:del w:id="95" w:author="Won Do Lee" w:date="2023-01-12T23:02:00Z">
        <w:r w:rsidR="003749AB" w:rsidRPr="0039364D" w:rsidDel="00F931A5">
          <w:delText>Lockdown</w:delText>
        </w:r>
      </w:del>
      <w:ins w:id="96" w:author="Won Do Lee" w:date="2023-01-12T23:02:00Z">
        <w:r w:rsidR="00F931A5" w:rsidRPr="0039364D">
          <w:t>Pandemic</w:t>
        </w:r>
      </w:ins>
      <w:r w:rsidR="003749AB" w:rsidRPr="0039364D">
        <w:t xml:space="preserve">; </w:t>
      </w:r>
      <w:del w:id="97" w:author="Won Do Lee" w:date="2023-01-12T23:02:00Z">
        <w:r w:rsidR="006B1A12" w:rsidRPr="0039364D" w:rsidDel="00F931A5">
          <w:delText>Dynamic time warping distance</w:delText>
        </w:r>
      </w:del>
      <w:ins w:id="98" w:author="Won Do Lee" w:date="2023-01-12T23:02:00Z">
        <w:del w:id="99" w:author="Won Do Lee" w:date="2023-08-01T15:54:00Z">
          <w:r w:rsidR="00F931A5" w:rsidRPr="0039364D" w:rsidDel="00D63FB7">
            <w:delText>Resilience</w:delText>
          </w:r>
        </w:del>
      </w:ins>
      <w:ins w:id="100" w:author="Won Do Lee" w:date="2023-08-01T15:54:00Z">
        <w:r w:rsidR="00D63FB7">
          <w:t>Human mobility</w:t>
        </w:r>
      </w:ins>
      <w:r w:rsidR="00002F45" w:rsidRPr="0039364D">
        <w:t>;</w:t>
      </w:r>
      <w:r w:rsidR="006B1A12" w:rsidRPr="0039364D">
        <w:t xml:space="preserve"> </w:t>
      </w:r>
      <w:del w:id="101" w:author="Won Do Lee" w:date="2023-01-12T23:02:00Z">
        <w:r w:rsidR="00002F45" w:rsidRPr="0039364D" w:rsidDel="00F931A5">
          <w:delText>Clustering</w:delText>
        </w:r>
      </w:del>
      <w:ins w:id="102" w:author="Won Do Lee" w:date="2023-01-12T23:02:00Z">
        <w:r w:rsidR="00F931A5" w:rsidRPr="0039364D">
          <w:t>Time-series clustering</w:t>
        </w:r>
      </w:ins>
      <w:r w:rsidR="00002F45" w:rsidRPr="0039364D">
        <w:t>;</w:t>
      </w:r>
      <w:r w:rsidR="00577A3E" w:rsidRPr="0039364D">
        <w:t xml:space="preserve"> Classification</w:t>
      </w:r>
      <w:ins w:id="103" w:author="Won Do Lee" w:date="2023-01-12T23:02:00Z">
        <w:r w:rsidR="00F931A5" w:rsidRPr="0039364D">
          <w:t xml:space="preserve"> model</w:t>
        </w:r>
      </w:ins>
      <w:r w:rsidR="001C5D47" w:rsidRPr="0039364D">
        <w:t>.</w:t>
      </w:r>
      <w:r w:rsidR="00BD5321" w:rsidRPr="0039364D">
        <w:br w:type="page"/>
      </w:r>
    </w:p>
    <w:p w14:paraId="4404435F" w14:textId="77777777" w:rsidR="007E5808" w:rsidRPr="0039364D" w:rsidRDefault="007E5808" w:rsidP="00872147">
      <w:pPr>
        <w:pStyle w:val="1"/>
      </w:pPr>
      <w:bookmarkStart w:id="104" w:name="_Hlk68703832"/>
      <w:r w:rsidRPr="0039364D">
        <w:lastRenderedPageBreak/>
        <w:t>Introduction</w:t>
      </w:r>
    </w:p>
    <w:p w14:paraId="7299634F" w14:textId="68D83DDF" w:rsidR="008E5747" w:rsidRPr="0039364D" w:rsidRDefault="009D35AF" w:rsidP="00872147">
      <w:pPr>
        <w:spacing w:after="240"/>
      </w:pPr>
      <w:ins w:id="105" w:author="Won Do Lee" w:date="2023-01-19T09:14:00Z">
        <w:r w:rsidRPr="0039364D">
          <w:t xml:space="preserve">The </w:t>
        </w:r>
      </w:ins>
      <w:r w:rsidR="006C20BD" w:rsidRPr="0039364D">
        <w:t>COVID-19</w:t>
      </w:r>
      <w:r w:rsidR="00D505B3" w:rsidRPr="0039364D">
        <w:t xml:space="preserve"> </w:t>
      </w:r>
      <w:ins w:id="106" w:author="Won Do Lee" w:date="2023-01-18T14:58:00Z">
        <w:r w:rsidR="000434A1" w:rsidRPr="0039364D">
          <w:t xml:space="preserve">pandemic has rapidly changed </w:t>
        </w:r>
      </w:ins>
      <w:del w:id="107" w:author="Won Do Lee" w:date="2023-01-18T14:58:00Z">
        <w:r w:rsidR="00D505B3" w:rsidRPr="0039364D" w:rsidDel="000434A1">
          <w:delText xml:space="preserve">is rapidly changing </w:delText>
        </w:r>
      </w:del>
      <w:r w:rsidR="00D505B3" w:rsidRPr="0039364D">
        <w:t xml:space="preserve">our </w:t>
      </w:r>
      <w:r w:rsidR="00D3505F" w:rsidRPr="0039364D">
        <w:t>everyday lives</w:t>
      </w:r>
      <w:r w:rsidR="009A3022" w:rsidRPr="0039364D">
        <w:t xml:space="preserve">, particularly </w:t>
      </w:r>
      <w:del w:id="108" w:author="Won Do Lee" w:date="2023-01-18T14:59:00Z">
        <w:r w:rsidR="009A3022" w:rsidRPr="0039364D" w:rsidDel="000434A1">
          <w:delText xml:space="preserve">our </w:delText>
        </w:r>
        <w:r w:rsidR="00834E9F" w:rsidRPr="0039364D" w:rsidDel="000434A1">
          <w:delText xml:space="preserve">everyday </w:delText>
        </w:r>
      </w:del>
      <w:r w:rsidR="00834E9F" w:rsidRPr="0039364D">
        <w:t>mobility</w:t>
      </w:r>
      <w:del w:id="109" w:author="Won Do Lee" w:date="2023-01-19T09:14:00Z">
        <w:r w:rsidR="00D3505F" w:rsidRPr="0039364D" w:rsidDel="009D35AF">
          <w:delText xml:space="preserve"> in daily life</w:delText>
        </w:r>
      </w:del>
      <w:r w:rsidR="00612941" w:rsidRPr="0039364D">
        <w:t xml:space="preserve">. </w:t>
      </w:r>
      <w:ins w:id="110" w:author="Won Do Lee" w:date="2023-01-18T15:00:00Z">
        <w:r w:rsidR="000434A1" w:rsidRPr="0039364D">
          <w:t>Implement</w:t>
        </w:r>
      </w:ins>
      <w:ins w:id="111" w:author="Won Do Lee" w:date="2023-01-19T09:13:00Z">
        <w:r w:rsidRPr="0039364D">
          <w:t>ing</w:t>
        </w:r>
      </w:ins>
      <w:ins w:id="112" w:author="Won Do Lee" w:date="2023-01-18T15:00:00Z">
        <w:r w:rsidR="000434A1" w:rsidRPr="0039364D">
          <w:t xml:space="preserve"> v</w:t>
        </w:r>
      </w:ins>
      <w:ins w:id="113" w:author="Won Do Lee" w:date="2023-01-18T14:59:00Z">
        <w:r w:rsidR="000434A1" w:rsidRPr="0039364D">
          <w:t xml:space="preserve">arious </w:t>
        </w:r>
      </w:ins>
      <w:del w:id="114" w:author="Won Do Lee" w:date="2023-01-18T14:59:00Z">
        <w:r w:rsidR="00CB0EB3" w:rsidRPr="0039364D" w:rsidDel="000434A1">
          <w:delText>S</w:delText>
        </w:r>
        <w:r w:rsidR="00B9128F" w:rsidRPr="0039364D" w:rsidDel="000434A1">
          <w:delText xml:space="preserve">ocial </w:delText>
        </w:r>
      </w:del>
      <w:ins w:id="115" w:author="Won Do Lee" w:date="2023-01-18T14:59:00Z">
        <w:r w:rsidR="000434A1" w:rsidRPr="0039364D">
          <w:t xml:space="preserve">social </w:t>
        </w:r>
      </w:ins>
      <w:r w:rsidR="00B9128F" w:rsidRPr="0039364D">
        <w:t>distancing policies</w:t>
      </w:r>
      <w:r w:rsidR="00CB0EB3" w:rsidRPr="0039364D">
        <w:t xml:space="preserve">, such as travel restrictions and compliance with stay-at-home orders, </w:t>
      </w:r>
      <w:del w:id="116" w:author="Won Do Lee" w:date="2023-01-18T15:00:00Z">
        <w:r w:rsidR="00CB0EB3" w:rsidRPr="0039364D" w:rsidDel="000434A1">
          <w:delText>ha</w:delText>
        </w:r>
        <w:r w:rsidR="00A93152" w:rsidRPr="0039364D" w:rsidDel="000434A1">
          <w:delText>ve</w:delText>
        </w:r>
        <w:r w:rsidR="00CB0EB3" w:rsidRPr="0039364D" w:rsidDel="000434A1">
          <w:delText xml:space="preserve"> been widely </w:delText>
        </w:r>
        <w:r w:rsidR="0089646E" w:rsidRPr="0039364D" w:rsidDel="000434A1">
          <w:delText xml:space="preserve">implemented </w:delText>
        </w:r>
      </w:del>
      <w:ins w:id="117" w:author="Won Do Lee" w:date="2023-01-19T09:13:00Z">
        <w:r w:rsidRPr="0039364D">
          <w:t>were correlated with the red</w:t>
        </w:r>
      </w:ins>
      <w:ins w:id="118" w:author="Won Do Lee" w:date="2023-01-18T15:01:00Z">
        <w:r w:rsidR="000434A1" w:rsidRPr="0039364D">
          <w:t>uction in mobility</w:t>
        </w:r>
      </w:ins>
      <w:del w:id="119" w:author="Won Do Lee" w:date="2023-01-18T15:01:00Z">
        <w:r w:rsidR="00A93152" w:rsidRPr="0039364D" w:rsidDel="000434A1">
          <w:delText>during</w:delText>
        </w:r>
        <w:r w:rsidR="00342381" w:rsidRPr="0039364D" w:rsidDel="000434A1">
          <w:delText xml:space="preserve"> the COVID-19</w:delText>
        </w:r>
        <w:r w:rsidR="00A63019" w:rsidRPr="0039364D" w:rsidDel="000434A1">
          <w:delText xml:space="preserve"> pandemic</w:delText>
        </w:r>
      </w:del>
      <w:r w:rsidR="001A0E15" w:rsidRPr="0039364D">
        <w:t xml:space="preserve"> </w:t>
      </w:r>
      <w:r w:rsidR="00376C66" w:rsidRPr="0039364D">
        <w:t>(Hale et al., 2021; Kishore et al., 2021)</w:t>
      </w:r>
      <w:r w:rsidR="00A63019" w:rsidRPr="0039364D">
        <w:t xml:space="preserve">. </w:t>
      </w:r>
      <w:r w:rsidR="009A3022" w:rsidRPr="0039364D">
        <w:t>W</w:t>
      </w:r>
      <w:r w:rsidR="00F22AB0" w:rsidRPr="0039364D">
        <w:t xml:space="preserve">orking from home </w:t>
      </w:r>
      <w:r w:rsidR="00A93152" w:rsidRPr="0039364D">
        <w:t>has become</w:t>
      </w:r>
      <w:r w:rsidR="009A3022" w:rsidRPr="0039364D">
        <w:t xml:space="preserve"> the </w:t>
      </w:r>
      <w:r w:rsidR="009A3022" w:rsidRPr="0039364D">
        <w:rPr>
          <w:i/>
          <w:iCs/>
        </w:rPr>
        <w:t>new normal</w:t>
      </w:r>
      <w:r w:rsidR="009A3022" w:rsidRPr="0039364D">
        <w:t xml:space="preserve"> </w:t>
      </w:r>
      <w:del w:id="120" w:author="Won Do Lee" w:date="2023-08-01T14:54:00Z">
        <w:r w:rsidR="009A3022" w:rsidRPr="0039364D" w:rsidDel="0039364D">
          <w:delText>to avoid</w:delText>
        </w:r>
      </w:del>
      <w:ins w:id="121" w:author="Won Do Lee" w:date="2023-08-01T14:54:00Z">
        <w:r w:rsidR="0039364D" w:rsidRPr="0039364D">
          <w:t>when</w:t>
        </w:r>
      </w:ins>
      <w:ins w:id="122" w:author="Won Do Lee" w:date="2023-08-01T14:55:00Z">
        <w:r w:rsidR="0039364D" w:rsidRPr="0039364D">
          <w:t xml:space="preserve"> people were</w:t>
        </w:r>
      </w:ins>
      <w:ins w:id="123" w:author="Won Do Lee" w:date="2023-08-01T14:54:00Z">
        <w:r w:rsidR="0039364D" w:rsidRPr="0039364D">
          <w:t xml:space="preserve"> bann</w:t>
        </w:r>
      </w:ins>
      <w:ins w:id="124" w:author="Won Do Lee" w:date="2023-08-01T14:55:00Z">
        <w:r w:rsidR="0039364D" w:rsidRPr="0039364D">
          <w:t>ed</w:t>
        </w:r>
      </w:ins>
      <w:ins w:id="125" w:author="Won Do Lee" w:date="2023-08-01T14:54:00Z">
        <w:r w:rsidR="0039364D" w:rsidRPr="0039364D">
          <w:t xml:space="preserve"> from mixing indoor</w:t>
        </w:r>
      </w:ins>
      <w:ins w:id="126" w:author="Won Do Lee" w:date="2023-08-01T15:30:00Z">
        <w:r w:rsidR="00786D94">
          <w:t>s</w:t>
        </w:r>
      </w:ins>
      <w:del w:id="127" w:author="Won Do Lee" w:date="2023-08-01T14:54:00Z">
        <w:r w:rsidR="009A3022" w:rsidRPr="0039364D" w:rsidDel="0039364D">
          <w:delText xml:space="preserve"> social contact, </w:delText>
        </w:r>
      </w:del>
      <w:ins w:id="128" w:author="Won Do Lee" w:date="2023-08-01T14:55:00Z">
        <w:r w:rsidR="0039364D" w:rsidRPr="0039364D">
          <w:t xml:space="preserve">. It also </w:t>
        </w:r>
      </w:ins>
      <w:del w:id="129" w:author="Won Do Lee" w:date="2023-08-01T14:54:00Z">
        <w:r w:rsidR="009A3022" w:rsidRPr="0039364D" w:rsidDel="0039364D">
          <w:delText>and</w:delText>
        </w:r>
      </w:del>
      <w:del w:id="130" w:author="Won Do Lee" w:date="2023-08-01T14:55:00Z">
        <w:r w:rsidR="009A3022" w:rsidRPr="0039364D" w:rsidDel="0039364D">
          <w:delText xml:space="preserve"> </w:delText>
        </w:r>
      </w:del>
      <w:r w:rsidR="009A3022" w:rsidRPr="0039364D">
        <w:t>mitigate</w:t>
      </w:r>
      <w:ins w:id="131" w:author="Won Do Lee" w:date="2023-08-01T14:55:00Z">
        <w:r w:rsidR="0039364D" w:rsidRPr="0039364D">
          <w:t>s</w:t>
        </w:r>
      </w:ins>
      <w:r w:rsidR="009A3022" w:rsidRPr="0039364D">
        <w:t xml:space="preserve"> the risk while using public transport for work-related travel and on-site working</w:t>
      </w:r>
      <w:r w:rsidR="00F22AB0" w:rsidRPr="0039364D">
        <w:t xml:space="preserve"> </w:t>
      </w:r>
      <w:r w:rsidR="00376C66" w:rsidRPr="0039364D">
        <w:t xml:space="preserve">(Beck &amp; </w:t>
      </w:r>
      <w:proofErr w:type="spellStart"/>
      <w:r w:rsidR="00376C66" w:rsidRPr="0039364D">
        <w:t>Hensher</w:t>
      </w:r>
      <w:proofErr w:type="spellEnd"/>
      <w:r w:rsidR="00376C66" w:rsidRPr="0039364D">
        <w:t>, 2020)</w:t>
      </w:r>
      <w:r w:rsidR="00B9128F" w:rsidRPr="0039364D">
        <w:t xml:space="preserve">. </w:t>
      </w:r>
      <w:ins w:id="132" w:author="Won Do Lee" w:date="2023-01-18T15:02:00Z">
        <w:r w:rsidR="000434A1" w:rsidRPr="0039364D">
          <w:t>Inevitably</w:t>
        </w:r>
      </w:ins>
      <w:ins w:id="133" w:author="Won Do Lee" w:date="2023-01-18T15:01:00Z">
        <w:r w:rsidR="000434A1" w:rsidRPr="0039364D">
          <w:t xml:space="preserve">, </w:t>
        </w:r>
      </w:ins>
      <w:del w:id="134" w:author="Won Do Lee" w:date="2023-01-18T15:01:00Z">
        <w:r w:rsidR="00834E9F" w:rsidRPr="0039364D" w:rsidDel="000434A1">
          <w:delText>T</w:delText>
        </w:r>
        <w:r w:rsidR="00B625F2" w:rsidRPr="0039364D" w:rsidDel="000434A1">
          <w:delText xml:space="preserve">ransport </w:delText>
        </w:r>
      </w:del>
      <w:ins w:id="135" w:author="Won Do Lee" w:date="2023-01-18T15:01:00Z">
        <w:r w:rsidR="000434A1" w:rsidRPr="0039364D">
          <w:t xml:space="preserve">transport </w:t>
        </w:r>
      </w:ins>
      <w:r w:rsidR="00B625F2" w:rsidRPr="0039364D">
        <w:t xml:space="preserve">mode use has been </w:t>
      </w:r>
      <w:r w:rsidR="00EC7E1E" w:rsidRPr="0039364D">
        <w:t>strongly affected by</w:t>
      </w:r>
      <w:r w:rsidR="00B625F2" w:rsidRPr="0039364D">
        <w:t xml:space="preserve"> </w:t>
      </w:r>
      <w:r w:rsidR="008E5747" w:rsidRPr="0039364D">
        <w:t>the risk of travellers being exposed to the virus</w:t>
      </w:r>
      <w:r w:rsidR="00147710" w:rsidRPr="0039364D">
        <w:t xml:space="preserve"> during their journey</w:t>
      </w:r>
      <w:r w:rsidR="008E5747" w:rsidRPr="0039364D">
        <w:t xml:space="preserve"> </w:t>
      </w:r>
      <w:r w:rsidR="00416983" w:rsidRPr="0039364D">
        <w:t xml:space="preserve">(Barbieri et al., 2021; de </w:t>
      </w:r>
      <w:proofErr w:type="spellStart"/>
      <w:r w:rsidR="00416983" w:rsidRPr="0039364D">
        <w:t>Séjournet</w:t>
      </w:r>
      <w:proofErr w:type="spellEnd"/>
      <w:r w:rsidR="00416983" w:rsidRPr="0039364D">
        <w:t xml:space="preserve"> et al., 2022; De Vos, 2020)</w:t>
      </w:r>
      <w:r w:rsidR="008E5747" w:rsidRPr="0039364D">
        <w:t>.</w:t>
      </w:r>
      <w:ins w:id="136" w:author="Won Do Lee" w:date="2023-08-01T14:02:00Z">
        <w:r w:rsidR="00A5674E" w:rsidRPr="0039364D">
          <w:t xml:space="preserve"> </w:t>
        </w:r>
      </w:ins>
      <w:del w:id="137" w:author="Won Do Lee" w:date="2023-01-18T15:02:00Z">
        <w:r w:rsidR="005D4636" w:rsidRPr="0039364D" w:rsidDel="000434A1">
          <w:delText xml:space="preserve"> </w:delText>
        </w:r>
        <w:commentRangeStart w:id="138"/>
        <w:r w:rsidR="00834E9F" w:rsidRPr="0039364D" w:rsidDel="000434A1">
          <w:delText>Inevitably,</w:delText>
        </w:r>
      </w:del>
      <w:ins w:id="139" w:author="Won Do Lee" w:date="2023-01-18T15:02:00Z">
        <w:del w:id="140" w:author="Won Do Lee" w:date="2023-08-01T14:02:00Z">
          <w:r w:rsidR="000434A1" w:rsidRPr="0039364D" w:rsidDel="00A5674E">
            <w:delText xml:space="preserve"> T</w:delText>
          </w:r>
        </w:del>
      </w:ins>
      <w:del w:id="141" w:author="Won Do Lee" w:date="2023-08-01T14:02:00Z">
        <w:r w:rsidR="00834E9F" w:rsidRPr="0039364D" w:rsidDel="00A5674E">
          <w:delText xml:space="preserve"> t</w:delText>
        </w:r>
        <w:r w:rsidR="00A819B4" w:rsidRPr="0039364D" w:rsidDel="00A5674E">
          <w:delText xml:space="preserve">ransit attractiveness </w:delText>
        </w:r>
        <w:r w:rsidR="00A93152" w:rsidRPr="0039364D" w:rsidDel="00A5674E">
          <w:delText xml:space="preserve">is </w:delText>
        </w:r>
        <w:r w:rsidR="00A819B4" w:rsidRPr="0039364D" w:rsidDel="00A5674E">
          <w:delText>down</w:delText>
        </w:r>
        <w:r w:rsidR="00A93152" w:rsidRPr="0039364D" w:rsidDel="00A5674E">
          <w:delText>,</w:delText>
        </w:r>
        <w:r w:rsidR="00A819B4" w:rsidRPr="0039364D" w:rsidDel="00A5674E">
          <w:delText xml:space="preserve"> and massive service cuts on public transport systems while uptake in private vehicle use and active </w:delText>
        </w:r>
        <w:r w:rsidR="00CF7C18" w:rsidRPr="0039364D" w:rsidDel="00A5674E">
          <w:delText>trave</w:delText>
        </w:r>
        <w:r w:rsidR="008C29AB" w:rsidRPr="0039364D" w:rsidDel="00A5674E">
          <w:delText>l</w:delText>
        </w:r>
        <w:r w:rsidR="00A93152" w:rsidRPr="0039364D" w:rsidDel="00A5674E">
          <w:delText>,</w:delText>
        </w:r>
        <w:r w:rsidR="00834E9F" w:rsidRPr="0039364D" w:rsidDel="00A5674E">
          <w:delText xml:space="preserve"> </w:delText>
        </w:r>
        <w:r w:rsidR="00A93152" w:rsidRPr="0039364D" w:rsidDel="00A5674E">
          <w:delText xml:space="preserve">i.e., </w:delText>
        </w:r>
        <w:r w:rsidR="00E53B89" w:rsidRPr="0039364D" w:rsidDel="00A5674E">
          <w:delText>wa</w:delText>
        </w:r>
        <w:r w:rsidR="00A819B4" w:rsidRPr="0039364D" w:rsidDel="00A5674E">
          <w:delText>lking and cycling</w:delText>
        </w:r>
        <w:r w:rsidR="00E53B89" w:rsidRPr="0039364D" w:rsidDel="00A5674E">
          <w:delText xml:space="preserve"> </w:delText>
        </w:r>
        <w:r w:rsidR="00376C66" w:rsidRPr="0039364D" w:rsidDel="00A5674E">
          <w:rPr>
            <w:rPrChange w:id="142" w:author="Won Do Lee [2]" w:date="2023-08-01T14:56:00Z">
              <w:rPr>
                <w:noProof/>
              </w:rPr>
            </w:rPrChange>
          </w:rPr>
          <w:delText>(Department for Transport, 2020; Vickerman, 2021)</w:delText>
        </w:r>
        <w:r w:rsidR="006C5D87" w:rsidRPr="0039364D" w:rsidDel="00A5674E">
          <w:delText xml:space="preserve">. </w:delText>
        </w:r>
        <w:commentRangeEnd w:id="138"/>
        <w:r w:rsidR="00B64EDA" w:rsidRPr="0039364D" w:rsidDel="00A5674E">
          <w:rPr>
            <w:rStyle w:val="ac"/>
          </w:rPr>
          <w:commentReference w:id="138"/>
        </w:r>
      </w:del>
      <w:r w:rsidR="00A819B4" w:rsidRPr="0039364D">
        <w:t xml:space="preserve">In short, </w:t>
      </w:r>
      <w:r w:rsidR="005D37EF" w:rsidRPr="0039364D">
        <w:t xml:space="preserve">the risk of </w:t>
      </w:r>
      <w:r w:rsidR="00A819B4" w:rsidRPr="0039364D">
        <w:t>COVID-19 and</w:t>
      </w:r>
      <w:r w:rsidR="005D37EF" w:rsidRPr="0039364D">
        <w:t xml:space="preserve"> </w:t>
      </w:r>
      <w:r w:rsidR="001A0E15" w:rsidRPr="0039364D">
        <w:t>travel</w:t>
      </w:r>
      <w:r w:rsidR="005D37EF" w:rsidRPr="0039364D">
        <w:t xml:space="preserve">-related measures </w:t>
      </w:r>
      <w:ins w:id="143" w:author="Won Do Lee" w:date="2023-01-19T09:03:00Z">
        <w:r w:rsidR="002353B1" w:rsidRPr="0039364D">
          <w:t xml:space="preserve">have </w:t>
        </w:r>
      </w:ins>
      <w:r w:rsidR="005D37EF" w:rsidRPr="0039364D">
        <w:t>ra</w:t>
      </w:r>
      <w:r w:rsidR="00A819B4" w:rsidRPr="0039364D">
        <w:t xml:space="preserve">pidly </w:t>
      </w:r>
      <w:r w:rsidR="00C80E8A" w:rsidRPr="0039364D">
        <w:t>reshaped</w:t>
      </w:r>
      <w:r w:rsidR="009B6CF4" w:rsidRPr="0039364D">
        <w:t xml:space="preserve"> </w:t>
      </w:r>
      <w:r w:rsidR="008C29AB" w:rsidRPr="0039364D">
        <w:t>our</w:t>
      </w:r>
      <w:r w:rsidR="009B6CF4" w:rsidRPr="0039364D">
        <w:t xml:space="preserve"> </w:t>
      </w:r>
      <w:r w:rsidR="00A819B4" w:rsidRPr="0039364D">
        <w:rPr>
          <w:i/>
          <w:iCs/>
        </w:rPr>
        <w:t>mobility habits</w:t>
      </w:r>
      <w:r w:rsidR="00ED5AB7" w:rsidRPr="0039364D">
        <w:t xml:space="preserve"> </w:t>
      </w:r>
      <w:r w:rsidR="009D1131" w:rsidRPr="0039364D">
        <w:t>(</w:t>
      </w:r>
      <w:bookmarkStart w:id="144" w:name="OLE_LINK1"/>
      <w:proofErr w:type="spellStart"/>
      <w:r w:rsidR="009D1131" w:rsidRPr="0039364D">
        <w:t>Cartenì</w:t>
      </w:r>
      <w:proofErr w:type="spellEnd"/>
      <w:r w:rsidR="009D1131" w:rsidRPr="0039364D">
        <w:t xml:space="preserve"> et al., 2020)</w:t>
      </w:r>
      <w:bookmarkEnd w:id="144"/>
      <w:r w:rsidR="00ED5AB7" w:rsidRPr="0039364D">
        <w:t>.</w:t>
      </w:r>
      <w:r w:rsidR="00DC23E0" w:rsidRPr="0039364D">
        <w:t xml:space="preserve"> Although the magnitude of this change varies across and within cities and social groups.</w:t>
      </w:r>
    </w:p>
    <w:p w14:paraId="0183B8B3" w14:textId="77777777" w:rsidR="006B3717" w:rsidRPr="0039364D" w:rsidRDefault="00416983" w:rsidP="00872147">
      <w:pPr>
        <w:spacing w:after="240"/>
        <w:rPr>
          <w:ins w:id="145" w:author="Won Do Lee" w:date="2023-01-15T23:13:00Z"/>
        </w:rPr>
      </w:pPr>
      <w:ins w:id="146" w:author="Won Do Lee" w:date="2023-01-17T21:18:00Z">
        <w:r w:rsidRPr="0039364D">
          <w:t xml:space="preserve">In England, </w:t>
        </w:r>
      </w:ins>
      <w:r w:rsidR="00A93152" w:rsidRPr="0039364D">
        <w:t xml:space="preserve">the </w:t>
      </w:r>
      <w:r w:rsidR="00C81F0F" w:rsidRPr="0039364D">
        <w:t xml:space="preserve">UK government </w:t>
      </w:r>
      <w:r w:rsidR="00DC23E0" w:rsidRPr="0039364D">
        <w:t xml:space="preserve">recognised the importance of </w:t>
      </w:r>
      <w:r w:rsidR="005323EE" w:rsidRPr="0039364D">
        <w:t xml:space="preserve">rapid </w:t>
      </w:r>
      <w:r w:rsidR="00DC23E0" w:rsidRPr="0039364D">
        <w:t>control</w:t>
      </w:r>
      <w:r w:rsidR="00A46515" w:rsidRPr="0039364D">
        <w:t xml:space="preserve"> </w:t>
      </w:r>
      <w:ins w:id="147" w:author="Won Do Lee" w:date="2023-01-17T23:06:00Z">
        <w:r w:rsidR="0054616D" w:rsidRPr="0039364D">
          <w:t xml:space="preserve">and implemented </w:t>
        </w:r>
      </w:ins>
      <w:del w:id="148" w:author="Won Do Lee" w:date="2023-01-17T23:06:00Z">
        <w:r w:rsidR="00A46515" w:rsidRPr="0039364D" w:rsidDel="0054616D">
          <w:delText xml:space="preserve">to implement </w:delText>
        </w:r>
      </w:del>
      <w:r w:rsidR="00A93152" w:rsidRPr="0039364D">
        <w:t>counter</w:t>
      </w:r>
      <w:r w:rsidR="00C81F0F" w:rsidRPr="0039364D">
        <w:t xml:space="preserve">measures </w:t>
      </w:r>
      <w:del w:id="149" w:author="Won Do Lee" w:date="2023-01-17T23:03:00Z">
        <w:r w:rsidR="00A46515" w:rsidRPr="0039364D" w:rsidDel="0054616D">
          <w:delText xml:space="preserve">to </w:delText>
        </w:r>
        <w:r w:rsidR="00A93152" w:rsidRPr="0039364D" w:rsidDel="0054616D">
          <w:delText>tackle</w:delText>
        </w:r>
        <w:r w:rsidR="00D216B4" w:rsidRPr="0039364D" w:rsidDel="0054616D">
          <w:delText xml:space="preserve"> </w:delText>
        </w:r>
      </w:del>
      <w:ins w:id="150" w:author="Won Do Lee" w:date="2023-01-17T23:04:00Z">
        <w:r w:rsidR="0054616D" w:rsidRPr="0039364D">
          <w:t>to tackle the outbreak</w:t>
        </w:r>
      </w:ins>
      <w:del w:id="151" w:author="Won Do Lee" w:date="2023-01-17T23:04:00Z">
        <w:r w:rsidR="00D216B4" w:rsidRPr="0039364D" w:rsidDel="0054616D">
          <w:delText>the epidemic</w:delText>
        </w:r>
      </w:del>
      <w:r w:rsidR="00683B0C" w:rsidRPr="0039364D">
        <w:t xml:space="preserve"> </w:t>
      </w:r>
      <w:r w:rsidR="00C81F0F" w:rsidRPr="0039364D">
        <w:t>since COVID-19 reached in late January 2020</w:t>
      </w:r>
      <w:r w:rsidR="00612941" w:rsidRPr="0039364D">
        <w:t xml:space="preserve"> </w:t>
      </w:r>
      <w:r w:rsidR="00376C66" w:rsidRPr="0039364D">
        <w:t>(Scally et al., 2020)</w:t>
      </w:r>
      <w:r w:rsidR="00C81F0F" w:rsidRPr="0039364D">
        <w:t xml:space="preserve">. </w:t>
      </w:r>
      <w:r w:rsidR="00A46515" w:rsidRPr="0039364D">
        <w:t xml:space="preserve">However, </w:t>
      </w:r>
      <w:r w:rsidR="009765C3" w:rsidRPr="0039364D">
        <w:t xml:space="preserve">the nationwide lockdown </w:t>
      </w:r>
      <w:r w:rsidR="00A93152" w:rsidRPr="0039364D">
        <w:t>was</w:t>
      </w:r>
      <w:r w:rsidR="009765C3" w:rsidRPr="0039364D">
        <w:t xml:space="preserve"> i</w:t>
      </w:r>
      <w:r w:rsidR="008E2A57" w:rsidRPr="0039364D">
        <w:t>mposed</w:t>
      </w:r>
      <w:r w:rsidR="009765C3" w:rsidRPr="0039364D">
        <w:t xml:space="preserve"> as an </w:t>
      </w:r>
      <w:r w:rsidR="00A46515" w:rsidRPr="0039364D">
        <w:t>e</w:t>
      </w:r>
      <w:r w:rsidR="00C81F0F" w:rsidRPr="0039364D">
        <w:t xml:space="preserve">mergency </w:t>
      </w:r>
      <w:r w:rsidR="00577569" w:rsidRPr="0039364D">
        <w:t xml:space="preserve">measure </w:t>
      </w:r>
      <w:r w:rsidR="00C81F0F" w:rsidRPr="0039364D">
        <w:t>on 23 March 2020</w:t>
      </w:r>
      <w:r w:rsidR="00A93152" w:rsidRPr="0039364D">
        <w:t xml:space="preserve"> to </w:t>
      </w:r>
      <w:r w:rsidR="00A46515" w:rsidRPr="0039364D">
        <w:t>mitigate the transmission</w:t>
      </w:r>
      <w:r w:rsidR="009765C3" w:rsidRPr="0039364D">
        <w:t>,</w:t>
      </w:r>
      <w:r w:rsidR="00A46515" w:rsidRPr="0039364D">
        <w:t xml:space="preserve"> and the new, more transmissible variant of COVID-19 continues to spread</w:t>
      </w:r>
      <w:r w:rsidR="00C81F0F" w:rsidRPr="0039364D">
        <w:t xml:space="preserve">. </w:t>
      </w:r>
      <w:r w:rsidR="00A93152" w:rsidRPr="0039364D">
        <w:t>As a result, p</w:t>
      </w:r>
      <w:r w:rsidR="00C81F0F" w:rsidRPr="0039364D">
        <w:t>eople’s everyday mobility has to face new challenges and massive adaptions</w:t>
      </w:r>
      <w:ins w:id="152" w:author="Won Do Lee" w:date="2023-01-15T22:50:00Z">
        <w:r w:rsidR="00140450" w:rsidRPr="0039364D">
          <w:t xml:space="preserve"> </w:t>
        </w:r>
      </w:ins>
      <w:ins w:id="153" w:author="Won Do Lee" w:date="2023-01-17T23:08:00Z">
        <w:r w:rsidR="0054616D" w:rsidRPr="0039364D">
          <w:t xml:space="preserve">to COVID-19 </w:t>
        </w:r>
      </w:ins>
      <w:r w:rsidR="00012F58" w:rsidRPr="0039364D">
        <w:t>(Borkowski et al., 2021; Lee et al., 2021; Marsden &amp; Docherty, 2021)</w:t>
      </w:r>
      <w:ins w:id="154" w:author="Won Do Lee" w:date="2023-01-17T23:08:00Z">
        <w:r w:rsidR="0054616D" w:rsidRPr="0039364D">
          <w:t xml:space="preserve">, it ranged </w:t>
        </w:r>
      </w:ins>
      <w:del w:id="155" w:author="Won Do Lee" w:date="2023-01-17T23:08:00Z">
        <w:r w:rsidR="00DA4F39" w:rsidRPr="0039364D" w:rsidDel="0054616D">
          <w:delText>.</w:delText>
        </w:r>
        <w:r w:rsidR="00A93152" w:rsidRPr="0039364D" w:rsidDel="0054616D">
          <w:delText xml:space="preserve">Range </w:delText>
        </w:r>
      </w:del>
      <w:r w:rsidR="00A93152" w:rsidRPr="0039364D">
        <w:t xml:space="preserve">from travel restrictions to social distancing orders, curfews, quarantines, and finally, lockdown measures come into force </w:t>
      </w:r>
      <w:r w:rsidR="00A46515" w:rsidRPr="0039364D">
        <w:t xml:space="preserve">to diminish the </w:t>
      </w:r>
      <w:r w:rsidR="00A00672" w:rsidRPr="0039364D">
        <w:t>physical interactions</w:t>
      </w:r>
      <w:r w:rsidR="004E6C27" w:rsidRPr="0039364D">
        <w:t xml:space="preserve"> </w:t>
      </w:r>
      <w:del w:id="156" w:author="Won Do Lee" w:date="2023-01-17T23:08:00Z">
        <w:r w:rsidR="004E6C27" w:rsidRPr="0039364D" w:rsidDel="0054616D">
          <w:delText xml:space="preserve">and </w:delText>
        </w:r>
        <w:r w:rsidR="00C81F0F" w:rsidRPr="0039364D" w:rsidDel="0054616D">
          <w:delText>instruct “stay-at-home</w:delText>
        </w:r>
      </w:del>
      <w:ins w:id="157" w:author="Won Do Lee" w:date="2023-01-17T23:08:00Z">
        <w:r w:rsidR="0054616D" w:rsidRPr="0039364D">
          <w:t xml:space="preserve">and order </w:t>
        </w:r>
      </w:ins>
      <w:ins w:id="158" w:author="Won Do Lee" w:date="2023-01-17T23:09:00Z">
        <w:r w:rsidR="0054616D" w:rsidRPr="0039364D">
          <w:t>people to “Stay-at-home”</w:t>
        </w:r>
      </w:ins>
      <w:del w:id="159" w:author="Won Do Lee" w:date="2023-01-17T23:09:00Z">
        <w:r w:rsidR="00C81F0F" w:rsidRPr="0039364D" w:rsidDel="0054616D">
          <w:delText>”</w:delText>
        </w:r>
      </w:del>
      <w:ins w:id="160" w:author="Won Do Lee" w:date="2023-01-17T23:09:00Z">
        <w:r w:rsidR="0054616D" w:rsidRPr="0039364D">
          <w:t>.</w:t>
        </w:r>
      </w:ins>
      <w:del w:id="161" w:author="Won Do Lee" w:date="2023-01-17T23:09:00Z">
        <w:r w:rsidR="00A93152" w:rsidRPr="0039364D" w:rsidDel="0054616D">
          <w:delText>in  England.</w:delText>
        </w:r>
      </w:del>
    </w:p>
    <w:p w14:paraId="35516D31" w14:textId="151818C5" w:rsidR="00A93152" w:rsidRPr="0039364D" w:rsidRDefault="00C81F0F" w:rsidP="00872147">
      <w:pPr>
        <w:spacing w:after="240"/>
      </w:pPr>
      <w:del w:id="162" w:author="Won Do Lee" w:date="2023-01-15T23:13:00Z">
        <w:r w:rsidRPr="0039364D" w:rsidDel="006B3717">
          <w:delText xml:space="preserve"> </w:delText>
        </w:r>
      </w:del>
      <w:r w:rsidRPr="0039364D">
        <w:t xml:space="preserve">Greater attention should be paid to </w:t>
      </w:r>
      <w:del w:id="163" w:author="Won Do Lee" w:date="2023-01-17T23:09:00Z">
        <w:r w:rsidR="006F608F" w:rsidRPr="0039364D" w:rsidDel="0054616D">
          <w:delText>explor</w:delText>
        </w:r>
        <w:r w:rsidR="00C80E8A" w:rsidRPr="0039364D" w:rsidDel="0054616D">
          <w:delText>ing</w:delText>
        </w:r>
        <w:r w:rsidR="006F608F" w:rsidRPr="0039364D" w:rsidDel="0054616D">
          <w:delText xml:space="preserve"> </w:delText>
        </w:r>
      </w:del>
      <w:ins w:id="164" w:author="Won Do Lee" w:date="2023-01-17T23:09:00Z">
        <w:r w:rsidR="0054616D" w:rsidRPr="0039364D">
          <w:t>analy</w:t>
        </w:r>
      </w:ins>
      <w:ins w:id="165" w:author="Won Do Lee" w:date="2023-01-19T09:04:00Z">
        <w:r w:rsidR="002353B1" w:rsidRPr="0039364D">
          <w:t>sing</w:t>
        </w:r>
      </w:ins>
      <w:ins w:id="166" w:author="Won Do Lee" w:date="2023-01-17T23:09:00Z">
        <w:r w:rsidR="0054616D" w:rsidRPr="0039364D">
          <w:t xml:space="preserve"> </w:t>
        </w:r>
      </w:ins>
      <w:r w:rsidR="00C80E8A" w:rsidRPr="0039364D">
        <w:t>chang</w:t>
      </w:r>
      <w:r w:rsidR="008C22EC" w:rsidRPr="0039364D">
        <w:t>e</w:t>
      </w:r>
      <w:r w:rsidR="00A93152" w:rsidRPr="0039364D">
        <w:t>s</w:t>
      </w:r>
      <w:r w:rsidR="00C80E8A" w:rsidRPr="0039364D">
        <w:t xml:space="preserve"> in </w:t>
      </w:r>
      <w:r w:rsidR="00A93152" w:rsidRPr="0039364D">
        <w:t xml:space="preserve">people’s </w:t>
      </w:r>
      <w:r w:rsidR="00C80E8A" w:rsidRPr="0039364D">
        <w:t>mobility</w:t>
      </w:r>
      <w:r w:rsidR="00DA42E6" w:rsidRPr="0039364D">
        <w:t xml:space="preserve"> </w:t>
      </w:r>
      <w:r w:rsidR="00767291" w:rsidRPr="0039364D">
        <w:t>throughout the first COVID-19 lockdow</w:t>
      </w:r>
      <w:r w:rsidR="00A93152" w:rsidRPr="0039364D">
        <w:t>n</w:t>
      </w:r>
      <w:ins w:id="167" w:author="Won Do Lee" w:date="2023-01-19T08:47:00Z">
        <w:r w:rsidR="000B5DE7" w:rsidRPr="0039364D">
          <w:t xml:space="preserve">, and </w:t>
        </w:r>
      </w:ins>
      <w:ins w:id="168" w:author="Won Do Lee" w:date="2023-01-19T09:04:00Z">
        <w:r w:rsidR="002353B1" w:rsidRPr="0039364D">
          <w:t xml:space="preserve">a </w:t>
        </w:r>
      </w:ins>
      <w:ins w:id="169" w:author="Won Do Lee" w:date="2023-01-19T08:46:00Z">
        <w:r w:rsidR="000B5DE7" w:rsidRPr="0039364D">
          <w:t xml:space="preserve">more detailed </w:t>
        </w:r>
      </w:ins>
      <w:ins w:id="170" w:author="Won Do Lee" w:date="2023-01-19T08:47:00Z">
        <w:r w:rsidR="000B5DE7" w:rsidRPr="0039364D">
          <w:t xml:space="preserve">understanding of how mobility changes </w:t>
        </w:r>
      </w:ins>
      <w:proofErr w:type="spellStart"/>
      <w:ins w:id="171" w:author="Won Do Lee" w:date="2023-01-19T08:48:00Z">
        <w:r w:rsidR="000B5DE7" w:rsidRPr="0039364D">
          <w:t>spatio</w:t>
        </w:r>
        <w:proofErr w:type="spellEnd"/>
        <w:r w:rsidR="000B5DE7" w:rsidRPr="0039364D">
          <w:t>-temporally</w:t>
        </w:r>
      </w:ins>
      <w:ins w:id="172" w:author="Won Do Lee" w:date="2023-01-19T08:47:00Z">
        <w:r w:rsidR="000B5DE7" w:rsidRPr="0039364D">
          <w:t xml:space="preserve"> </w:t>
        </w:r>
      </w:ins>
      <w:ins w:id="173" w:author="Won Do Lee" w:date="2023-01-19T09:05:00Z">
        <w:r w:rsidR="002353B1" w:rsidRPr="0039364D">
          <w:t>is needed during the prolonged period of strict lockdown.</w:t>
        </w:r>
      </w:ins>
      <w:del w:id="174" w:author="Won Do Lee" w:date="2023-01-19T08:47:00Z">
        <w:r w:rsidR="00A93152" w:rsidRPr="0039364D" w:rsidDel="000B5DE7">
          <w:delText xml:space="preserve">, and </w:delText>
        </w:r>
      </w:del>
      <w:del w:id="175" w:author="Won Do Lee" w:date="2023-01-17T23:09:00Z">
        <w:r w:rsidR="00A93152" w:rsidRPr="0039364D" w:rsidDel="0054616D">
          <w:delText xml:space="preserve">also it </w:delText>
        </w:r>
      </w:del>
      <w:del w:id="176" w:author="Won Do Lee" w:date="2023-01-19T08:47:00Z">
        <w:r w:rsidR="00A93152" w:rsidRPr="0039364D" w:rsidDel="000B5DE7">
          <w:delText xml:space="preserve">raised questions about </w:delText>
        </w:r>
        <w:r w:rsidR="00762F14" w:rsidRPr="0039364D" w:rsidDel="000B5DE7">
          <w:delText xml:space="preserve">the </w:delText>
        </w:r>
        <w:r w:rsidR="00A93152" w:rsidRPr="0039364D" w:rsidDel="000B5DE7">
          <w:delText xml:space="preserve">short-term and long-term </w:delText>
        </w:r>
        <w:r w:rsidR="00762F14" w:rsidRPr="0039364D" w:rsidDel="000B5DE7">
          <w:delText>effects</w:delText>
        </w:r>
        <w:r w:rsidR="008C22EC" w:rsidRPr="0039364D" w:rsidDel="000B5DE7">
          <w:delText xml:space="preserve"> </w:delText>
        </w:r>
      </w:del>
      <w:del w:id="177" w:author="Won Do Lee" w:date="2023-01-17T23:10:00Z">
        <w:r w:rsidR="008C22EC" w:rsidRPr="0039364D" w:rsidDel="0054616D">
          <w:delText xml:space="preserve">of </w:delText>
        </w:r>
        <w:r w:rsidR="00767291" w:rsidRPr="0039364D" w:rsidDel="0054616D">
          <w:delText>social distancing</w:delText>
        </w:r>
        <w:r w:rsidR="008C22EC" w:rsidRPr="0039364D" w:rsidDel="0054616D">
          <w:delText xml:space="preserve"> measures</w:delText>
        </w:r>
      </w:del>
      <w:r w:rsidR="00A93152" w:rsidRPr="0039364D">
        <w:t xml:space="preserve"> </w:t>
      </w:r>
      <w:ins w:id="178" w:author="Won Do Lee" w:date="2023-01-19T09:06:00Z">
        <w:r w:rsidR="002353B1" w:rsidRPr="0039364D">
          <w:t>Recent work has highlighted this</w:t>
        </w:r>
      </w:ins>
      <w:ins w:id="179" w:author="Won Do Lee" w:date="2023-01-19T09:07:00Z">
        <w:r w:rsidR="002353B1" w:rsidRPr="0039364D">
          <w:t xml:space="preserve"> by using </w:t>
        </w:r>
      </w:ins>
      <w:ins w:id="180" w:author="Won Do Lee" w:date="2023-01-19T09:08:00Z">
        <w:r w:rsidR="002353B1" w:rsidRPr="0039364D">
          <w:t>examining</w:t>
        </w:r>
      </w:ins>
      <w:ins w:id="181" w:author="Won Do Lee" w:date="2023-01-19T09:06:00Z">
        <w:r w:rsidR="002353B1" w:rsidRPr="0039364D">
          <w:t xml:space="preserve"> changes in mobility </w:t>
        </w:r>
      </w:ins>
      <w:ins w:id="182" w:author="Won Do Lee" w:date="2023-01-19T09:08:00Z">
        <w:r w:rsidR="002353B1" w:rsidRPr="0039364D">
          <w:t>over</w:t>
        </w:r>
      </w:ins>
      <w:ins w:id="183" w:author="Won Do Lee" w:date="2023-01-19T09:06:00Z">
        <w:r w:rsidR="002353B1" w:rsidRPr="0039364D">
          <w:t xml:space="preserve"> seven months or more</w:t>
        </w:r>
      </w:ins>
      <w:del w:id="184" w:author="Won Do Lee" w:date="2023-01-15T23:14:00Z">
        <w:r w:rsidR="00762F14" w:rsidRPr="0039364D" w:rsidDel="006B3717">
          <w:delText>.</w:delText>
        </w:r>
      </w:del>
      <w:del w:id="185" w:author="Won Do Lee" w:date="2023-01-17T23:12:00Z">
        <w:r w:rsidR="00A93152" w:rsidRPr="0039364D" w:rsidDel="0054616D">
          <w:delText xml:space="preserve">It can be </w:delText>
        </w:r>
      </w:del>
      <w:del w:id="186" w:author="Won Do Lee" w:date="2023-01-19T08:49:00Z">
        <w:r w:rsidR="00A93152" w:rsidRPr="0039364D" w:rsidDel="000B5DE7">
          <w:delText>answered</w:delText>
        </w:r>
      </w:del>
      <w:del w:id="187" w:author="Won Do Lee" w:date="2023-01-17T23:12:00Z">
        <w:r w:rsidR="00A93152" w:rsidRPr="0039364D" w:rsidDel="0054616D">
          <w:delText xml:space="preserve">advancing understanding of </w:delText>
        </w:r>
      </w:del>
      <w:ins w:id="188" w:author="Won Do Lee" w:date="2023-01-17T23:13:00Z">
        <w:r w:rsidR="0054616D" w:rsidRPr="0039364D">
          <w:t xml:space="preserve"> </w:t>
        </w:r>
      </w:ins>
      <w:del w:id="189" w:author="Won Do Lee" w:date="2023-01-17T23:13:00Z">
        <w:r w:rsidR="00A93152" w:rsidRPr="0039364D" w:rsidDel="0054616D">
          <w:delText xml:space="preserve">sthe </w:delText>
        </w:r>
      </w:del>
      <w:r w:rsidR="00A93152" w:rsidRPr="0039364D">
        <w:t>(J. Kim &amp; Kwan, 2021; Long &amp; Ren, 2022; Molloy et al., 2021) and</w:t>
      </w:r>
      <w:ins w:id="190" w:author="Won Do Lee" w:date="2023-01-17T23:14:00Z">
        <w:r w:rsidR="0054616D" w:rsidRPr="0039364D">
          <w:t xml:space="preserve"> decompos</w:t>
        </w:r>
      </w:ins>
      <w:ins w:id="191" w:author="Won Do Lee" w:date="2023-01-19T09:09:00Z">
        <w:r w:rsidR="002353B1" w:rsidRPr="0039364D">
          <w:t>ing it</w:t>
        </w:r>
      </w:ins>
      <w:ins w:id="192" w:author="Won Do Lee" w:date="2023-01-17T23:14:00Z">
        <w:r w:rsidR="0054616D" w:rsidRPr="0039364D">
          <w:t xml:space="preserve"> into </w:t>
        </w:r>
      </w:ins>
      <w:ins w:id="193" w:author="Won Do Lee" w:date="2023-01-19T09:09:00Z">
        <w:r w:rsidR="009D35AF" w:rsidRPr="0039364D">
          <w:t>successive</w:t>
        </w:r>
      </w:ins>
      <w:ins w:id="194" w:author="Won Do Lee" w:date="2023-01-17T23:14:00Z">
        <w:r w:rsidR="0054616D" w:rsidRPr="0039364D">
          <w:t xml:space="preserve"> stages</w:t>
        </w:r>
      </w:ins>
      <w:del w:id="195" w:author="Won Do Lee" w:date="2023-01-17T23:14:00Z">
        <w:r w:rsidR="00A93152" w:rsidRPr="0039364D" w:rsidDel="0054616D">
          <w:delText xml:space="preserve"> </w:delText>
        </w:r>
      </w:del>
      <w:ins w:id="196" w:author="Won Do Lee" w:date="2023-01-17T23:14:00Z">
        <w:r w:rsidR="0054616D" w:rsidRPr="0039364D">
          <w:t xml:space="preserve">, i.e., </w:t>
        </w:r>
      </w:ins>
      <w:ins w:id="197" w:author="Won Do Lee" w:date="2023-01-15T22:53:00Z">
        <w:r w:rsidR="00140450" w:rsidRPr="0039364D">
          <w:rPr>
            <w:i/>
            <w:iCs/>
          </w:rPr>
          <w:t>intra-pandemic dynamics</w:t>
        </w:r>
        <w:r w:rsidR="00140450" w:rsidRPr="0039364D">
          <w:t xml:space="preserve"> </w:t>
        </w:r>
      </w:ins>
      <w:r w:rsidR="00140450" w:rsidRPr="0039364D">
        <w:t>(Kellermann et al., 2022)</w:t>
      </w:r>
      <w:ins w:id="198" w:author="Won Do Lee" w:date="2023-01-15T22:55:00Z">
        <w:r w:rsidR="00140450" w:rsidRPr="0039364D">
          <w:t xml:space="preserve"> </w:t>
        </w:r>
      </w:ins>
      <w:del w:id="199" w:author="Won Do Lee" w:date="2023-01-17T23:16:00Z">
        <w:r w:rsidR="00A93152" w:rsidRPr="0039364D" w:rsidDel="0054616D">
          <w:delText>by employing</w:delText>
        </w:r>
      </w:del>
      <w:ins w:id="200" w:author="Won Do Lee" w:date="2023-01-17T23:16:00Z">
        <w:r w:rsidR="0054616D" w:rsidRPr="0039364D">
          <w:t>through</w:t>
        </w:r>
      </w:ins>
      <w:r w:rsidR="00A93152" w:rsidRPr="0039364D">
        <w:t xml:space="preserve"> </w:t>
      </w:r>
      <w:ins w:id="201" w:author="Won Do Lee" w:date="2023-01-15T22:55:00Z">
        <w:r w:rsidR="00140450" w:rsidRPr="0039364D">
          <w:t xml:space="preserve">longitudinal </w:t>
        </w:r>
      </w:ins>
      <w:del w:id="202" w:author="Won Do Lee" w:date="2023-01-17T23:16:00Z">
        <w:r w:rsidR="00A93152" w:rsidRPr="0039364D" w:rsidDel="0054616D">
          <w:delText>approach</w:delText>
        </w:r>
      </w:del>
      <w:ins w:id="203" w:author="Won Do Lee" w:date="2023-01-17T23:16:00Z">
        <w:r w:rsidR="0054616D" w:rsidRPr="0039364D">
          <w:t>perspective</w:t>
        </w:r>
      </w:ins>
      <w:ins w:id="204" w:author="Won Do Lee" w:date="2023-01-17T23:14:00Z">
        <w:r w:rsidR="0054616D" w:rsidRPr="0039364D">
          <w:t xml:space="preserve">. </w:t>
        </w:r>
      </w:ins>
      <w:del w:id="205" w:author="Won Do Lee" w:date="2023-01-17T23:14:00Z">
        <w:r w:rsidR="00A93152" w:rsidRPr="0039364D" w:rsidDel="0054616D">
          <w:delText xml:space="preserve"> t</w:delText>
        </w:r>
      </w:del>
      <w:ins w:id="206" w:author="Won Do Lee" w:date="2023-01-17T23:14:00Z">
        <w:del w:id="207" w:author="Won Do Lee" w:date="2023-08-01T15:02:00Z">
          <w:r w:rsidR="0054616D" w:rsidRPr="0039364D" w:rsidDel="0039364D">
            <w:delText>T</w:delText>
          </w:r>
        </w:del>
      </w:ins>
      <w:del w:id="208" w:author="Won Do Lee" w:date="2023-08-01T15:02:00Z">
        <w:r w:rsidR="00A93152" w:rsidRPr="0039364D" w:rsidDel="0039364D">
          <w:delText xml:space="preserve">aking </w:delText>
        </w:r>
      </w:del>
      <w:ins w:id="209" w:author="Won Do Lee" w:date="2023-08-01T15:02:00Z">
        <w:r w:rsidR="0039364D">
          <w:t>Considering</w:t>
        </w:r>
      </w:ins>
      <w:ins w:id="210" w:author="Won Do Lee" w:date="2023-08-01T15:01:00Z">
        <w:r w:rsidR="0039364D">
          <w:t xml:space="preserve"> </w:t>
        </w:r>
      </w:ins>
      <w:ins w:id="211" w:author="Won Do Lee" w:date="2023-08-01T15:00:00Z">
        <w:r w:rsidR="0039364D">
          <w:t xml:space="preserve">the </w:t>
        </w:r>
      </w:ins>
      <w:ins w:id="212" w:author="Won Do Lee" w:date="2023-01-15T23:05:00Z">
        <w:r w:rsidR="007B5830" w:rsidRPr="0039364D">
          <w:t>short</w:t>
        </w:r>
      </w:ins>
      <w:ins w:id="213" w:author="Won Do Lee" w:date="2023-01-15T23:03:00Z">
        <w:r w:rsidR="007B5830" w:rsidRPr="0039364D">
          <w:t>-term</w:t>
        </w:r>
      </w:ins>
      <w:ins w:id="214" w:author="Won Do Lee" w:date="2023-01-15T23:07:00Z">
        <w:r w:rsidR="007B5830" w:rsidRPr="0039364D">
          <w:t xml:space="preserve"> effects </w:t>
        </w:r>
        <w:del w:id="215" w:author="Won Do Lee" w:date="2023-08-01T15:00:00Z">
          <w:r w:rsidR="007B5830" w:rsidRPr="0039364D" w:rsidDel="0039364D">
            <w:delText xml:space="preserve">by </w:delText>
          </w:r>
        </w:del>
      </w:ins>
      <w:ins w:id="216" w:author="Won Do Lee" w:date="2023-08-01T15:00:00Z">
        <w:r w:rsidR="0039364D">
          <w:t xml:space="preserve">of </w:t>
        </w:r>
      </w:ins>
      <w:ins w:id="217" w:author="Won Do Lee" w:date="2023-01-15T23:07:00Z">
        <w:r w:rsidR="007B5830" w:rsidRPr="0039364D">
          <w:t xml:space="preserve">implemented </w:t>
        </w:r>
      </w:ins>
      <w:ins w:id="218" w:author="Won Do Lee" w:date="2023-01-15T23:03:00Z">
        <w:r w:rsidR="007B5830" w:rsidRPr="0039364D">
          <w:t>travel restriction</w:t>
        </w:r>
      </w:ins>
      <w:ins w:id="219" w:author="Won Do Lee" w:date="2023-01-15T23:04:00Z">
        <w:r w:rsidR="007B5830" w:rsidRPr="0039364D">
          <w:t>s</w:t>
        </w:r>
        <w:del w:id="220" w:author="Won Do Lee" w:date="2023-08-01T15:00:00Z">
          <w:r w:rsidR="007B5830" w:rsidRPr="0039364D" w:rsidDel="0039364D">
            <w:delText xml:space="preserve"> or </w:delText>
          </w:r>
        </w:del>
      </w:ins>
      <w:ins w:id="221" w:author="Won Do Lee" w:date="2023-08-01T15:00:00Z">
        <w:r w:rsidR="0039364D">
          <w:t xml:space="preserve"> and </w:t>
        </w:r>
      </w:ins>
      <w:ins w:id="222" w:author="Won Do Lee" w:date="2023-08-01T15:01:00Z">
        <w:r w:rsidR="0039364D">
          <w:t xml:space="preserve">other policy </w:t>
        </w:r>
      </w:ins>
      <w:ins w:id="223" w:author="Won Do Lee" w:date="2023-01-15T23:04:00Z">
        <w:r w:rsidR="007B5830" w:rsidRPr="0039364D">
          <w:t>interventions</w:t>
        </w:r>
      </w:ins>
      <w:ins w:id="224" w:author="Won Do Lee" w:date="2023-08-01T15:01:00Z">
        <w:r w:rsidR="0039364D">
          <w:t xml:space="preserve">, </w:t>
        </w:r>
      </w:ins>
      <w:ins w:id="225" w:author="Won Do Lee" w:date="2023-08-01T15:02:00Z">
        <w:r w:rsidR="0039364D">
          <w:t>and also the</w:t>
        </w:r>
      </w:ins>
      <w:ins w:id="226" w:author="Won Do Lee" w:date="2023-01-15T23:08:00Z">
        <w:del w:id="227" w:author="Won Do Lee" w:date="2023-08-01T15:01:00Z">
          <w:r w:rsidR="007B5830" w:rsidRPr="0039364D" w:rsidDel="0039364D">
            <w:delText xml:space="preserve"> </w:delText>
          </w:r>
        </w:del>
      </w:ins>
      <w:ins w:id="228" w:author="Won Do Lee" w:date="2023-01-15T23:03:00Z">
        <w:del w:id="229" w:author="Won Do Lee" w:date="2023-08-01T15:01:00Z">
          <w:r w:rsidR="007B5830" w:rsidRPr="0039364D" w:rsidDel="0039364D">
            <w:delText>and</w:delText>
          </w:r>
        </w:del>
        <w:r w:rsidR="007B5830" w:rsidRPr="0039364D">
          <w:t xml:space="preserve"> l</w:t>
        </w:r>
      </w:ins>
      <w:ins w:id="230" w:author="Won Do Lee" w:date="2023-01-15T23:00:00Z">
        <w:r w:rsidR="007B5830" w:rsidRPr="0039364D">
          <w:t xml:space="preserve">ong-term </w:t>
        </w:r>
      </w:ins>
      <w:ins w:id="231" w:author="Won Do Lee" w:date="2023-01-15T23:08:00Z">
        <w:r w:rsidR="007B5830" w:rsidRPr="0039364D">
          <w:t xml:space="preserve">effects </w:t>
        </w:r>
      </w:ins>
      <w:ins w:id="232" w:author="Won Do Lee" w:date="2023-01-15T23:22:00Z">
        <w:r w:rsidR="008D18A3" w:rsidRPr="0039364D">
          <w:t xml:space="preserve">under </w:t>
        </w:r>
      </w:ins>
      <w:ins w:id="233" w:author="Won Do Lee" w:date="2023-01-15T23:17:00Z">
        <w:r w:rsidR="006B3717" w:rsidRPr="0039364D">
          <w:t xml:space="preserve">mobility </w:t>
        </w:r>
      </w:ins>
      <w:ins w:id="234" w:author="Won Do Lee" w:date="2023-01-15T23:06:00Z">
        <w:r w:rsidR="007B5830" w:rsidRPr="0039364D">
          <w:t>circumstances</w:t>
        </w:r>
      </w:ins>
      <w:ins w:id="235" w:author="Won Do Lee" w:date="2023-01-15T23:19:00Z">
        <w:r w:rsidR="006B3717" w:rsidRPr="0039364D">
          <w:t xml:space="preserve">, such </w:t>
        </w:r>
      </w:ins>
      <w:ins w:id="236" w:author="Won Do Lee" w:date="2023-01-15T23:20:00Z">
        <w:r w:rsidR="006B3717" w:rsidRPr="0039364D">
          <w:t xml:space="preserve">as </w:t>
        </w:r>
      </w:ins>
      <w:ins w:id="237" w:author="Won Do Lee" w:date="2023-01-15T23:07:00Z">
        <w:r w:rsidR="007B5830" w:rsidRPr="0039364D">
          <w:t>working from home or homeschooling</w:t>
        </w:r>
      </w:ins>
      <w:ins w:id="238" w:author="Won Do Lee" w:date="2023-01-17T23:17:00Z">
        <w:r w:rsidR="0054616D" w:rsidRPr="0039364D">
          <w:t>, the way of</w:t>
        </w:r>
      </w:ins>
      <w:ins w:id="239" w:author="Won Do Lee" w:date="2023-01-15T23:19:00Z">
        <w:r w:rsidR="006B3717" w:rsidRPr="0039364D">
          <w:t xml:space="preserve"> </w:t>
        </w:r>
        <w:r w:rsidR="006B3717" w:rsidRPr="0039364D">
          <w:rPr>
            <w:i/>
            <w:iCs/>
          </w:rPr>
          <w:t>new normal</w:t>
        </w:r>
      </w:ins>
      <w:ins w:id="240" w:author="Won Do Lee" w:date="2023-01-15T23:20:00Z">
        <w:r w:rsidR="006B3717" w:rsidRPr="0039364D">
          <w:rPr>
            <w:i/>
            <w:iCs/>
          </w:rPr>
          <w:t xml:space="preserve"> </w:t>
        </w:r>
        <w:r w:rsidR="006B3717" w:rsidRPr="0039364D">
          <w:t>in mobilit</w:t>
        </w:r>
      </w:ins>
      <w:ins w:id="241" w:author="Won Do Lee" w:date="2023-01-17T22:15:00Z">
        <w:r w:rsidR="00A93152" w:rsidRPr="0039364D">
          <w:t>y into account.</w:t>
        </w:r>
      </w:ins>
    </w:p>
    <w:p w14:paraId="20CE393B" w14:textId="4AB0EDB3" w:rsidR="00A5674E" w:rsidRPr="0039364D" w:rsidDel="00D63FB7" w:rsidRDefault="004A4962" w:rsidP="00A5674E">
      <w:pPr>
        <w:rPr>
          <w:del w:id="242" w:author="Won Do Lee" w:date="2023-08-01T15:53:00Z"/>
        </w:rPr>
      </w:pPr>
      <w:r w:rsidRPr="0039364D">
        <w:t xml:space="preserve">To </w:t>
      </w:r>
      <w:r w:rsidR="0030248F" w:rsidRPr="0039364D">
        <w:t>this end,</w:t>
      </w:r>
      <w:r w:rsidR="0045021A" w:rsidRPr="0039364D">
        <w:t xml:space="preserve"> </w:t>
      </w:r>
      <w:r w:rsidR="00EB6E86" w:rsidRPr="0039364D">
        <w:t xml:space="preserve">this research </w:t>
      </w:r>
      <w:del w:id="243" w:author="Won Do Lee" w:date="2023-01-19T08:49:00Z">
        <w:r w:rsidR="00EB6E86" w:rsidRPr="0039364D" w:rsidDel="00F806C6">
          <w:delText xml:space="preserve">addresses </w:delText>
        </w:r>
      </w:del>
      <w:ins w:id="244" w:author="Won Do Lee" w:date="2023-01-19T08:49:00Z">
        <w:del w:id="245" w:author="Won Do Lee" w:date="2023-08-01T15:02:00Z">
          <w:r w:rsidR="00F806C6" w:rsidRPr="0039364D" w:rsidDel="0039364D">
            <w:delText>quantify</w:delText>
          </w:r>
        </w:del>
      </w:ins>
      <w:ins w:id="246" w:author="Won Do Lee" w:date="2023-08-01T15:02:00Z">
        <w:r w:rsidR="0039364D">
          <w:t>quantifies</w:t>
        </w:r>
      </w:ins>
      <w:ins w:id="247" w:author="Won Do Lee" w:date="2023-01-19T08:49:00Z">
        <w:r w:rsidR="00F806C6" w:rsidRPr="0039364D">
          <w:t xml:space="preserve"> </w:t>
        </w:r>
      </w:ins>
      <w:del w:id="248" w:author="Won Do Lee" w:date="2023-01-17T23:17:00Z">
        <w:r w:rsidR="00EB6E86" w:rsidRPr="0039364D" w:rsidDel="0054616D">
          <w:delText xml:space="preserve">in detail </w:delText>
        </w:r>
      </w:del>
      <w:r w:rsidR="00EB6E86" w:rsidRPr="0039364D">
        <w:t xml:space="preserve">and </w:t>
      </w:r>
      <w:del w:id="249" w:author="Won Do Lee" w:date="2023-01-17T23:17:00Z">
        <w:r w:rsidR="00E97990" w:rsidRPr="0039364D" w:rsidDel="0054616D">
          <w:delText>asses</w:delText>
        </w:r>
      </w:del>
      <w:del w:id="250" w:author="Won Do Lee" w:date="2023-01-17T22:15:00Z">
        <w:r w:rsidR="00E97990" w:rsidRPr="0039364D" w:rsidDel="00A93152">
          <w:delText>s</w:delText>
        </w:r>
        <w:r w:rsidR="00EB6E86" w:rsidRPr="0039364D" w:rsidDel="00A93152">
          <w:delText xml:space="preserve"> </w:delText>
        </w:r>
      </w:del>
      <w:del w:id="251" w:author="Won Do Lee" w:date="2023-01-17T23:17:00Z">
        <w:r w:rsidR="00EB6E86" w:rsidRPr="0039364D" w:rsidDel="0054616D">
          <w:delText xml:space="preserve">the </w:delText>
        </w:r>
      </w:del>
      <w:del w:id="252" w:author="Won Do Lee" w:date="2023-01-17T21:25:00Z">
        <w:r w:rsidR="005D51CC" w:rsidRPr="0039364D" w:rsidDel="00F54DF4">
          <w:delText xml:space="preserve">effects </w:delText>
        </w:r>
        <w:r w:rsidR="00EB6E86" w:rsidRPr="0039364D" w:rsidDel="00F54DF4">
          <w:delText xml:space="preserve">of lockdown </w:delText>
        </w:r>
        <w:r w:rsidR="004E0039" w:rsidRPr="0039364D" w:rsidDel="00F54DF4">
          <w:delText xml:space="preserve">by </w:delText>
        </w:r>
      </w:del>
      <w:del w:id="253" w:author="Won Do Lee" w:date="2023-01-15T23:27:00Z">
        <w:r w:rsidR="004E0039" w:rsidRPr="0039364D" w:rsidDel="008D18A3">
          <w:delText>monitoring</w:delText>
        </w:r>
        <w:r w:rsidR="00CA6445" w:rsidRPr="0039364D" w:rsidDel="008D18A3">
          <w:delText xml:space="preserve"> </w:delText>
        </w:r>
      </w:del>
      <w:ins w:id="254" w:author="Won Do Lee" w:date="2023-01-17T23:17:00Z">
        <w:del w:id="255" w:author="Won Do Lee" w:date="2023-08-01T15:02:00Z">
          <w:r w:rsidR="0054616D" w:rsidRPr="0039364D" w:rsidDel="0039364D">
            <w:delText>measure</w:delText>
          </w:r>
        </w:del>
      </w:ins>
      <w:ins w:id="256" w:author="Won Do Lee" w:date="2023-08-01T15:02:00Z">
        <w:r w:rsidR="0039364D">
          <w:t>measures</w:t>
        </w:r>
      </w:ins>
      <w:ins w:id="257" w:author="Won Do Lee" w:date="2023-01-15T23:27:00Z">
        <w:r w:rsidR="008D18A3" w:rsidRPr="0039364D">
          <w:t xml:space="preserve"> </w:t>
        </w:r>
      </w:ins>
      <w:del w:id="258" w:author="Won Do Lee" w:date="2023-01-17T21:25:00Z">
        <w:r w:rsidR="00CA6445" w:rsidRPr="0039364D" w:rsidDel="00F54DF4">
          <w:delText xml:space="preserve">the </w:delText>
        </w:r>
        <w:r w:rsidR="00767291" w:rsidRPr="0039364D" w:rsidDel="00F54DF4">
          <w:delText>change in</w:delText>
        </w:r>
        <w:r w:rsidR="00CE270D" w:rsidRPr="0039364D" w:rsidDel="00F54DF4">
          <w:delText xml:space="preserve"> </w:delText>
        </w:r>
        <w:r w:rsidR="00E207DB" w:rsidRPr="0039364D" w:rsidDel="00F54DF4">
          <w:delText>mobility levels</w:delText>
        </w:r>
      </w:del>
      <w:ins w:id="259" w:author="Won Do Lee" w:date="2023-01-17T21:26:00Z">
        <w:r w:rsidR="00F54DF4" w:rsidRPr="0039364D">
          <w:t>changes in mobility</w:t>
        </w:r>
      </w:ins>
      <w:r w:rsidR="006E4595" w:rsidRPr="0039364D">
        <w:t xml:space="preserve"> </w:t>
      </w:r>
      <w:ins w:id="260" w:author="Won Do Lee" w:date="2023-01-17T21:26:00Z">
        <w:del w:id="261" w:author="Won Do Lee" w:date="2023-08-01T15:51:00Z">
          <w:r w:rsidR="00F54DF4" w:rsidRPr="0039364D" w:rsidDel="00D63FB7">
            <w:delText>under</w:delText>
          </w:r>
        </w:del>
      </w:ins>
      <w:ins w:id="262" w:author="Won Do Lee" w:date="2023-08-01T15:52:00Z">
        <w:r w:rsidR="00D63FB7">
          <w:t>during</w:t>
        </w:r>
      </w:ins>
      <w:ins w:id="263" w:author="Won Do Lee" w:date="2023-01-17T21:26:00Z">
        <w:r w:rsidR="00F54DF4" w:rsidRPr="0039364D">
          <w:t xml:space="preserve"> </w:t>
        </w:r>
        <w:del w:id="264" w:author="Won Do Lee" w:date="2023-08-01T15:51:00Z">
          <w:r w:rsidR="00F54DF4" w:rsidRPr="0039364D" w:rsidDel="00D63FB7">
            <w:delText>the</w:delText>
          </w:r>
        </w:del>
      </w:ins>
      <w:ins w:id="265" w:author="Won Do Lee" w:date="2023-08-01T15:51:00Z">
        <w:r w:rsidR="00D63FB7">
          <w:t xml:space="preserve">England’s first nationwide </w:t>
        </w:r>
      </w:ins>
      <w:ins w:id="266" w:author="Won Do Lee" w:date="2023-01-17T21:26:00Z">
        <w:del w:id="267" w:author="Won Do Lee" w:date="2023-08-01T15:51:00Z">
          <w:r w:rsidR="00F54DF4" w:rsidRPr="0039364D" w:rsidDel="00D63FB7">
            <w:delText xml:space="preserve"> </w:delText>
          </w:r>
        </w:del>
      </w:ins>
      <w:ins w:id="268" w:author="Won Do Lee" w:date="2023-01-17T22:16:00Z">
        <w:r w:rsidR="00A93152" w:rsidRPr="0039364D">
          <w:t>lockdown</w:t>
        </w:r>
      </w:ins>
      <w:ins w:id="269" w:author="Won Do Lee" w:date="2023-08-01T15:51:00Z">
        <w:r w:rsidR="00D63FB7">
          <w:t xml:space="preserve"> </w:t>
        </w:r>
      </w:ins>
      <w:ins w:id="270" w:author="Won Do Lee" w:date="2023-08-01T15:52:00Z">
        <w:r w:rsidR="00D63FB7">
          <w:t>in t</w:t>
        </w:r>
      </w:ins>
      <w:ins w:id="271" w:author="Won Do Lee" w:date="2023-08-01T15:51:00Z">
        <w:r w:rsidR="00D63FB7">
          <w:t>he</w:t>
        </w:r>
      </w:ins>
      <w:ins w:id="272" w:author="Won Do Lee" w:date="2023-01-17T22:16:00Z">
        <w:r w:rsidR="00A93152" w:rsidRPr="0039364D">
          <w:t xml:space="preserve"> phases </w:t>
        </w:r>
      </w:ins>
      <w:ins w:id="273" w:author="Won Do Lee" w:date="2023-01-17T23:18:00Z">
        <w:r w:rsidR="0054616D" w:rsidRPr="0039364D">
          <w:t xml:space="preserve">of </w:t>
        </w:r>
      </w:ins>
      <w:ins w:id="274" w:author="Won Do Lee" w:date="2023-08-01T15:02:00Z">
        <w:r w:rsidR="0039364D">
          <w:t xml:space="preserve">the </w:t>
        </w:r>
      </w:ins>
      <w:ins w:id="275" w:author="Won Do Lee" w:date="2023-01-17T23:18:00Z">
        <w:r w:rsidR="0054616D" w:rsidRPr="0039364D">
          <w:t xml:space="preserve">COVID-19 pandemic, </w:t>
        </w:r>
      </w:ins>
      <w:ins w:id="276" w:author="Won Do Lee" w:date="2023-01-17T22:16:00Z">
        <w:r w:rsidR="00A93152" w:rsidRPr="0039364D">
          <w:t xml:space="preserve">by </w:t>
        </w:r>
      </w:ins>
      <w:del w:id="277" w:author="Won Do Lee" w:date="2023-01-15T23:27:00Z">
        <w:r w:rsidR="004E0039" w:rsidRPr="0039364D" w:rsidDel="008D18A3">
          <w:delText>over time</w:delText>
        </w:r>
      </w:del>
      <w:del w:id="278" w:author="Won Do Lee" w:date="2023-01-17T22:16:00Z">
        <w:r w:rsidR="004E0039" w:rsidRPr="0039364D" w:rsidDel="00A93152">
          <w:delText xml:space="preserve"> </w:delText>
        </w:r>
      </w:del>
      <w:r w:rsidR="004E0039" w:rsidRPr="0039364D">
        <w:t>using</w:t>
      </w:r>
      <w:del w:id="279" w:author="Won Do Lee" w:date="2023-01-15T23:28:00Z">
        <w:r w:rsidR="004E0039" w:rsidRPr="0039364D" w:rsidDel="008D18A3">
          <w:delText xml:space="preserve"> </w:delText>
        </w:r>
        <w:r w:rsidR="005823AE" w:rsidRPr="0039364D" w:rsidDel="008D18A3">
          <w:delText>the</w:delText>
        </w:r>
      </w:del>
      <w:ins w:id="280" w:author="Won Do Lee" w:date="2023-01-15T23:28:00Z">
        <w:r w:rsidR="008D18A3" w:rsidRPr="0039364D">
          <w:t xml:space="preserve"> anonymised</w:t>
        </w:r>
      </w:ins>
      <w:r w:rsidR="006E4595" w:rsidRPr="0039364D">
        <w:t xml:space="preserve"> </w:t>
      </w:r>
      <w:r w:rsidR="00EB6E86" w:rsidRPr="0039364D">
        <w:t xml:space="preserve">call-detail records (CDRs) </w:t>
      </w:r>
      <w:r w:rsidR="004E0039" w:rsidRPr="0039364D">
        <w:t xml:space="preserve">data </w:t>
      </w:r>
      <w:r w:rsidR="00EB6E86" w:rsidRPr="0039364D">
        <w:t>collected fro</w:t>
      </w:r>
      <w:ins w:id="281" w:author="Won Do Lee" w:date="2023-01-15T23:28:00Z">
        <w:r w:rsidR="008D18A3" w:rsidRPr="0039364D">
          <w:t>m</w:t>
        </w:r>
      </w:ins>
      <w:del w:id="282" w:author="Won Do Lee" w:date="2023-01-15T23:28:00Z">
        <w:r w:rsidR="00EB6E86" w:rsidRPr="0039364D" w:rsidDel="008D18A3">
          <w:delText>m people’s</w:delText>
        </w:r>
      </w:del>
      <w:r w:rsidR="00EB6E86" w:rsidRPr="0039364D">
        <w:t xml:space="preserve"> mobile phone</w:t>
      </w:r>
      <w:r w:rsidR="00A96EFA" w:rsidRPr="0039364D">
        <w:t>s</w:t>
      </w:r>
      <w:r w:rsidR="00EB6E86" w:rsidRPr="0039364D">
        <w:t xml:space="preserve">. </w:t>
      </w:r>
      <w:del w:id="283" w:author="Won Do Lee" w:date="2023-01-17T23:18:00Z">
        <w:r w:rsidR="005D51CC" w:rsidRPr="0039364D" w:rsidDel="0054616D">
          <w:delText>In other words,</w:delText>
        </w:r>
      </w:del>
      <w:ins w:id="284" w:author="Won Do Lee" w:date="2023-01-17T23:18:00Z">
        <w:r w:rsidR="0054616D" w:rsidRPr="0039364D">
          <w:t>By doing this,</w:t>
        </w:r>
      </w:ins>
      <w:r w:rsidR="005D51CC" w:rsidRPr="0039364D">
        <w:t xml:space="preserve"> t</w:t>
      </w:r>
      <w:r w:rsidR="005248D8" w:rsidRPr="0039364D">
        <w:t>h</w:t>
      </w:r>
      <w:r w:rsidR="005D51CC" w:rsidRPr="0039364D">
        <w:t>is</w:t>
      </w:r>
      <w:r w:rsidR="005248D8" w:rsidRPr="0039364D">
        <w:t xml:space="preserve"> research</w:t>
      </w:r>
      <w:r w:rsidRPr="0039364D">
        <w:t xml:space="preserve"> </w:t>
      </w:r>
      <w:r w:rsidR="00F308FD" w:rsidRPr="0039364D">
        <w:t>investigates</w:t>
      </w:r>
      <w:del w:id="285" w:author="Won Do Lee" w:date="2023-01-17T23:18:00Z">
        <w:r w:rsidR="00EB6E86" w:rsidRPr="0039364D" w:rsidDel="0054616D">
          <w:delText xml:space="preserve"> </w:delText>
        </w:r>
      </w:del>
      <w:ins w:id="286" w:author="Won Do Lee" w:date="2023-01-17T22:16:00Z">
        <w:r w:rsidR="00A93152" w:rsidRPr="0039364D">
          <w:t xml:space="preserve"> </w:t>
        </w:r>
      </w:ins>
      <w:ins w:id="287" w:author="Won Do Lee" w:date="2023-01-17T23:20:00Z">
        <w:r w:rsidR="0054616D" w:rsidRPr="0039364D">
          <w:t xml:space="preserve">the </w:t>
        </w:r>
      </w:ins>
      <w:del w:id="288" w:author="Won Do Lee" w:date="2023-01-17T21:26:00Z">
        <w:r w:rsidR="00A64CD8" w:rsidRPr="0039364D" w:rsidDel="00F54DF4">
          <w:delText xml:space="preserve">the </w:delText>
        </w:r>
      </w:del>
      <w:ins w:id="289" w:author="Won Do Lee" w:date="2023-01-17T21:26:00Z">
        <w:r w:rsidR="00F54DF4" w:rsidRPr="0039364D">
          <w:t xml:space="preserve">long-term </w:t>
        </w:r>
      </w:ins>
      <w:r w:rsidR="001E2B38" w:rsidRPr="0039364D">
        <w:t xml:space="preserve">effects </w:t>
      </w:r>
      <w:r w:rsidR="00A64CD8" w:rsidRPr="0039364D">
        <w:t xml:space="preserve">of </w:t>
      </w:r>
      <w:r w:rsidR="001E2B38" w:rsidRPr="0039364D">
        <w:t xml:space="preserve">government-mandated </w:t>
      </w:r>
      <w:del w:id="290" w:author="Won Do Lee" w:date="2023-08-01T15:02:00Z">
        <w:r w:rsidR="001E2B38" w:rsidRPr="0039364D" w:rsidDel="0039364D">
          <w:delText>lockdown</w:delText>
        </w:r>
      </w:del>
      <w:ins w:id="291" w:author="Won Do Lee" w:date="2023-08-01T15:02:00Z">
        <w:r w:rsidR="0039364D">
          <w:t>lockdowns</w:t>
        </w:r>
      </w:ins>
      <w:del w:id="292" w:author="Won Do Lee" w:date="2023-01-17T21:27:00Z">
        <w:r w:rsidR="001E2B38" w:rsidRPr="0039364D" w:rsidDel="00F54DF4">
          <w:delText>s</w:delText>
        </w:r>
      </w:del>
      <w:r w:rsidR="001E2B38" w:rsidRPr="0039364D">
        <w:t xml:space="preserve"> </w:t>
      </w:r>
      <w:del w:id="293" w:author="Won Do Lee" w:date="2023-01-17T21:26:00Z">
        <w:r w:rsidR="00B91744" w:rsidRPr="0039364D" w:rsidDel="00F54DF4">
          <w:delText xml:space="preserve">on </w:delText>
        </w:r>
        <w:r w:rsidR="003C3C47" w:rsidRPr="0039364D" w:rsidDel="00F54DF4">
          <w:delText xml:space="preserve">everyday </w:delText>
        </w:r>
      </w:del>
      <w:del w:id="294" w:author="Won Do Lee" w:date="2023-01-17T21:27:00Z">
        <w:r w:rsidR="003C3C47" w:rsidRPr="0039364D" w:rsidDel="00F54DF4">
          <w:delText>mobility</w:delText>
        </w:r>
      </w:del>
      <w:ins w:id="295" w:author="Won Do Lee" w:date="2023-01-17T22:16:00Z">
        <w:r w:rsidR="00A93152" w:rsidRPr="0039364D">
          <w:t>on</w:t>
        </w:r>
      </w:ins>
      <w:ins w:id="296" w:author="Won Do Lee" w:date="2023-01-17T21:27:00Z">
        <w:r w:rsidR="00F54DF4" w:rsidRPr="0039364D">
          <w:t xml:space="preserve"> </w:t>
        </w:r>
      </w:ins>
      <w:ins w:id="297" w:author="Won Do Lee" w:date="2023-01-17T23:20:00Z">
        <w:r w:rsidR="0054616D" w:rsidRPr="0039364D">
          <w:t xml:space="preserve">people’s </w:t>
        </w:r>
      </w:ins>
      <w:ins w:id="298" w:author="Won Do Lee" w:date="2023-01-17T21:27:00Z">
        <w:r w:rsidR="00F54DF4" w:rsidRPr="0039364D">
          <w:t xml:space="preserve">mobility </w:t>
        </w:r>
      </w:ins>
      <w:ins w:id="299" w:author="Won Do Lee" w:date="2023-01-17T23:19:00Z">
        <w:r w:rsidR="0054616D" w:rsidRPr="0039364D">
          <w:t>spanning</w:t>
        </w:r>
      </w:ins>
      <w:ins w:id="300" w:author="Won Do Lee" w:date="2023-01-17T21:28:00Z">
        <w:r w:rsidR="00F54DF4" w:rsidRPr="0039364D">
          <w:t xml:space="preserve"> </w:t>
        </w:r>
      </w:ins>
      <w:ins w:id="301" w:author="Won Do Lee" w:date="2023-08-01T15:03:00Z">
        <w:r w:rsidR="0039364D">
          <w:t>the</w:t>
        </w:r>
      </w:ins>
      <w:ins w:id="302" w:author="Won Do Lee" w:date="2023-08-01T15:04:00Z">
        <w:r w:rsidR="0039364D">
          <w:t xml:space="preserve"> five</w:t>
        </w:r>
      </w:ins>
      <w:ins w:id="303" w:author="Won Do Lee" w:date="2023-08-01T15:03:00Z">
        <w:r w:rsidR="0039364D">
          <w:t xml:space="preserve"> most </w:t>
        </w:r>
      </w:ins>
      <w:ins w:id="304" w:author="Won Do Lee" w:date="2023-08-01T15:04:00Z">
        <w:r w:rsidR="0039364D">
          <w:t xml:space="preserve">tightly controlled months in </w:t>
        </w:r>
      </w:ins>
      <w:ins w:id="305" w:author="Won Do Lee" w:date="2023-08-01T15:05:00Z">
        <w:r w:rsidR="0039364D">
          <w:t>2020</w:t>
        </w:r>
      </w:ins>
      <w:ins w:id="306" w:author="Won Do Lee" w:date="2023-01-17T21:28:00Z">
        <w:del w:id="307" w:author="Won Do Lee" w:date="2023-08-01T15:03:00Z">
          <w:r w:rsidR="00F54DF4" w:rsidRPr="0039364D" w:rsidDel="0039364D">
            <w:delText>seven</w:delText>
          </w:r>
        </w:del>
        <w:del w:id="308" w:author="Won Do Lee" w:date="2023-08-01T15:04:00Z">
          <w:r w:rsidR="00F54DF4" w:rsidRPr="0039364D" w:rsidDel="0039364D">
            <w:delText xml:space="preserve"> months</w:delText>
          </w:r>
        </w:del>
      </w:ins>
      <w:del w:id="309" w:author="Won Do Lee" w:date="2023-01-17T21:28:00Z">
        <w:r w:rsidR="003C3C47" w:rsidRPr="0039364D" w:rsidDel="00F54DF4">
          <w:delText xml:space="preserve"> </w:delText>
        </w:r>
        <w:r w:rsidR="00A64CD8" w:rsidRPr="0039364D" w:rsidDel="00F54DF4">
          <w:delText>in Englan</w:delText>
        </w:r>
      </w:del>
      <w:del w:id="310" w:author="Won Do Lee" w:date="2023-01-17T21:26:00Z">
        <w:r w:rsidR="00A64CD8" w:rsidRPr="0039364D" w:rsidDel="00F54DF4">
          <w:delText xml:space="preserve">d </w:delText>
        </w:r>
        <w:r w:rsidR="00B12B59" w:rsidRPr="0039364D" w:rsidDel="00F54DF4">
          <w:fldChar w:fldCharType="begin" w:fldLock="1"/>
        </w:r>
        <w:r w:rsidR="002602A3" w:rsidRPr="0039364D"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39364D" w:rsidDel="00F54DF4">
          <w:fldChar w:fldCharType="separate"/>
        </w:r>
        <w:r w:rsidR="00376C66" w:rsidRPr="0039364D" w:rsidDel="00F54DF4">
          <w:delText>(Hale et al., 2021)</w:delText>
        </w:r>
        <w:r w:rsidR="00B12B59" w:rsidRPr="0039364D" w:rsidDel="00F54DF4">
          <w:fldChar w:fldCharType="end"/>
        </w:r>
      </w:del>
      <w:ins w:id="311" w:author="Won Do Lee" w:date="2023-01-17T23:20:00Z">
        <w:r w:rsidR="0054616D" w:rsidRPr="0039364D">
          <w:t>, by</w:t>
        </w:r>
      </w:ins>
      <w:ins w:id="312" w:author="Won Do Lee" w:date="2023-01-17T23:19:00Z">
        <w:r w:rsidR="0054616D" w:rsidRPr="0039364D">
          <w:t xml:space="preserve"> measuring </w:t>
        </w:r>
      </w:ins>
      <w:del w:id="313" w:author="Won Do Lee" w:date="2023-01-17T23:19:00Z">
        <w:r w:rsidR="00B12B59" w:rsidRPr="0039364D" w:rsidDel="0054616D">
          <w:delText>.</w:delText>
        </w:r>
      </w:del>
      <w:del w:id="314" w:author="Won Do Lee" w:date="2023-01-17T21:28:00Z">
        <w:r w:rsidR="001E2B38" w:rsidRPr="0039364D" w:rsidDel="00F54DF4">
          <w:delText xml:space="preserve"> </w:delText>
        </w:r>
        <w:r w:rsidR="00034A61" w:rsidRPr="0039364D" w:rsidDel="00F54DF4">
          <w:delText>To achieve this task</w:delText>
        </w:r>
      </w:del>
      <w:del w:id="315" w:author="Won Do Lee" w:date="2023-01-17T21:29:00Z">
        <w:r w:rsidR="00034A61" w:rsidRPr="0039364D" w:rsidDel="00F54DF4">
          <w:delText>,</w:delText>
        </w:r>
      </w:del>
      <w:del w:id="316" w:author="Won Do Lee" w:date="2023-01-17T21:30:00Z">
        <w:r w:rsidR="00034A61" w:rsidRPr="0039364D" w:rsidDel="00F54DF4">
          <w:delText xml:space="preserve"> th</w:delText>
        </w:r>
        <w:r w:rsidR="00025C19" w:rsidRPr="0039364D" w:rsidDel="00F54DF4">
          <w:delText>is</w:delText>
        </w:r>
        <w:r w:rsidR="00034A61" w:rsidRPr="0039364D" w:rsidDel="00F54DF4">
          <w:delText xml:space="preserve"> research </w:delText>
        </w:r>
        <w:r w:rsidR="00C15CF6" w:rsidRPr="0039364D" w:rsidDel="00F54DF4">
          <w:delText xml:space="preserve">seeks to measure </w:delText>
        </w:r>
      </w:del>
      <w:r w:rsidR="00C15CF6" w:rsidRPr="0039364D">
        <w:t>changes in mobility</w:t>
      </w:r>
      <w:r w:rsidR="00BD4B85" w:rsidRPr="0039364D">
        <w:t xml:space="preserve"> </w:t>
      </w:r>
      <w:r w:rsidR="00310071" w:rsidRPr="0039364D">
        <w:t>over time</w:t>
      </w:r>
      <w:r w:rsidR="002D1EE3" w:rsidRPr="0039364D">
        <w:t xml:space="preserve"> </w:t>
      </w:r>
      <w:r w:rsidR="00BD4B85" w:rsidRPr="0039364D">
        <w:t xml:space="preserve">and </w:t>
      </w:r>
      <w:del w:id="317" w:author="Won Do Lee" w:date="2023-08-01T15:02:00Z">
        <w:r w:rsidR="00C524E4" w:rsidRPr="0039364D" w:rsidDel="0039364D">
          <w:delText>quantif</w:delText>
        </w:r>
      </w:del>
      <w:ins w:id="318" w:author="Won Do Lee" w:date="2023-01-17T21:31:00Z">
        <w:del w:id="319" w:author="Won Do Lee" w:date="2023-08-01T15:02:00Z">
          <w:r w:rsidR="00F54DF4" w:rsidRPr="0039364D" w:rsidDel="0039364D">
            <w:delText>ied</w:delText>
          </w:r>
        </w:del>
      </w:ins>
      <w:ins w:id="320" w:author="Won Do Lee" w:date="2023-08-01T15:02:00Z">
        <w:r w:rsidR="0039364D">
          <w:t>quantifying</w:t>
        </w:r>
      </w:ins>
      <w:del w:id="321" w:author="Won Do Lee" w:date="2023-01-17T21:31:00Z">
        <w:r w:rsidR="00C524E4" w:rsidRPr="0039364D" w:rsidDel="00F54DF4">
          <w:delText>y</w:delText>
        </w:r>
      </w:del>
      <w:r w:rsidR="00B11992" w:rsidRPr="0039364D">
        <w:t xml:space="preserve"> </w:t>
      </w:r>
      <w:r w:rsidR="001E2B38" w:rsidRPr="0039364D">
        <w:t xml:space="preserve">how </w:t>
      </w:r>
      <w:r w:rsidR="002D1EE3" w:rsidRPr="0039364D">
        <w:t xml:space="preserve">it </w:t>
      </w:r>
      <w:del w:id="322" w:author="Won Do Lee" w:date="2023-01-17T22:17:00Z">
        <w:r w:rsidR="001E2B38" w:rsidRPr="0039364D" w:rsidDel="00A93152">
          <w:delText xml:space="preserve">has </w:delText>
        </w:r>
        <w:r w:rsidR="002D1EE3" w:rsidRPr="0039364D" w:rsidDel="00A93152">
          <w:delText xml:space="preserve">been </w:delText>
        </w:r>
      </w:del>
      <w:r w:rsidR="00C80E8A" w:rsidRPr="0039364D">
        <w:t>evolved</w:t>
      </w:r>
      <w:r w:rsidR="00BD5DCF" w:rsidRPr="0039364D">
        <w:t xml:space="preserve">. </w:t>
      </w:r>
      <w:ins w:id="323" w:author="Won Do Lee" w:date="2023-01-17T23:21:00Z">
        <w:r w:rsidR="0054616D" w:rsidRPr="0039364D">
          <w:t xml:space="preserve">This task is achieved by </w:t>
        </w:r>
      </w:ins>
      <w:del w:id="324" w:author="Won Do Lee" w:date="2023-01-17T23:21:00Z">
        <w:r w:rsidR="00FB3D1B" w:rsidRPr="0039364D" w:rsidDel="0054616D">
          <w:delText xml:space="preserve">We </w:delText>
        </w:r>
      </w:del>
      <w:del w:id="325" w:author="Won Do Lee" w:date="2023-01-17T21:31:00Z">
        <w:r w:rsidR="00FB3D1B" w:rsidRPr="0039364D" w:rsidDel="00751A98">
          <w:delText xml:space="preserve">utilised </w:delText>
        </w:r>
      </w:del>
      <w:ins w:id="326" w:author="Won Do Lee" w:date="2023-01-17T23:21:00Z">
        <w:r w:rsidR="0054616D" w:rsidRPr="0039364D">
          <w:t>deploying</w:t>
        </w:r>
      </w:ins>
      <w:ins w:id="327" w:author="Won Do Lee" w:date="2023-01-17T21:31:00Z">
        <w:r w:rsidR="00751A98" w:rsidRPr="0039364D">
          <w:t xml:space="preserve"> </w:t>
        </w:r>
      </w:ins>
      <w:r w:rsidR="00034A61" w:rsidRPr="0039364D">
        <w:t>data mining techniques</w:t>
      </w:r>
      <w:r w:rsidR="001E2B38" w:rsidRPr="0039364D">
        <w:t xml:space="preserve"> </w:t>
      </w:r>
      <w:r w:rsidR="00FB3D1B" w:rsidRPr="0039364D">
        <w:t xml:space="preserve">to reveal </w:t>
      </w:r>
      <w:del w:id="328" w:author="Won Do Lee" w:date="2023-01-17T21:31:00Z">
        <w:r w:rsidR="00034A61" w:rsidRPr="0039364D" w:rsidDel="00751A98">
          <w:delText>the signifi</w:delText>
        </w:r>
      </w:del>
      <w:ins w:id="329" w:author="Won Do Lee" w:date="2023-01-17T21:31:00Z">
        <w:r w:rsidR="00751A98" w:rsidRPr="0039364D">
          <w:t>different</w:t>
        </w:r>
      </w:ins>
      <w:del w:id="330" w:author="Won Do Lee" w:date="2023-01-17T21:31:00Z">
        <w:r w:rsidR="00034A61" w:rsidRPr="0039364D" w:rsidDel="00751A98">
          <w:delText>cant</w:delText>
        </w:r>
      </w:del>
      <w:r w:rsidR="00034A61" w:rsidRPr="0039364D">
        <w:t xml:space="preserve"> </w:t>
      </w:r>
      <w:r w:rsidR="002D1EE3" w:rsidRPr="0039364D">
        <w:t xml:space="preserve">socioeconomic </w:t>
      </w:r>
      <w:del w:id="331" w:author="Won Do Lee" w:date="2023-01-19T23:19:00Z">
        <w:r w:rsidR="002D1EE3" w:rsidRPr="0039364D" w:rsidDel="001E7E1F">
          <w:delText xml:space="preserve">and demographic </w:delText>
        </w:r>
        <w:r w:rsidR="00034A61" w:rsidRPr="0039364D" w:rsidDel="001E7E1F">
          <w:delText>factors</w:delText>
        </w:r>
      </w:del>
      <w:ins w:id="332" w:author="Won Do Lee" w:date="2023-01-19T23:19:00Z">
        <w:del w:id="333" w:author="Won Do Lee" w:date="2023-08-01T15:02:00Z">
          <w:r w:rsidR="001E7E1F" w:rsidRPr="0039364D" w:rsidDel="0039364D">
            <w:delText>status</w:delText>
          </w:r>
        </w:del>
      </w:ins>
      <w:ins w:id="334" w:author="Won Do Lee" w:date="2023-08-01T15:02:00Z">
        <w:r w:rsidR="0039364D">
          <w:t>statuses</w:t>
        </w:r>
      </w:ins>
      <w:r w:rsidR="00C64AD0" w:rsidRPr="0039364D">
        <w:t xml:space="preserve"> likely to be correlated with </w:t>
      </w:r>
      <w:del w:id="335" w:author="Won Do Lee" w:date="2023-01-17T21:32:00Z">
        <w:r w:rsidR="00C64AD0" w:rsidRPr="0039364D" w:rsidDel="00751A98">
          <w:delText xml:space="preserve">the </w:delText>
        </w:r>
        <w:r w:rsidR="00B214DD" w:rsidRPr="0039364D" w:rsidDel="00751A98">
          <w:delText>distinctive</w:delText>
        </w:r>
      </w:del>
      <w:ins w:id="336" w:author="Won Do Lee" w:date="2023-01-17T21:32:00Z">
        <w:r w:rsidR="00751A98" w:rsidRPr="0039364D">
          <w:t xml:space="preserve">different </w:t>
        </w:r>
      </w:ins>
      <w:del w:id="337" w:author="Won Do Lee" w:date="2023-01-17T21:32:00Z">
        <w:r w:rsidR="00B214DD" w:rsidRPr="0039364D" w:rsidDel="00751A98">
          <w:delText xml:space="preserve"> </w:delText>
        </w:r>
      </w:del>
      <w:r w:rsidR="009510D9" w:rsidRPr="0039364D">
        <w:t>trajector</w:t>
      </w:r>
      <w:r w:rsidR="00B214DD" w:rsidRPr="0039364D">
        <w:t>ies</w:t>
      </w:r>
      <w:r w:rsidR="00FE7436" w:rsidRPr="0039364D">
        <w:t xml:space="preserve"> of mobility </w:t>
      </w:r>
      <w:del w:id="338" w:author="Won Do Lee" w:date="2023-01-13T00:20:00Z">
        <w:r w:rsidR="00FE7436" w:rsidRPr="0039364D" w:rsidDel="00FC3526">
          <w:delText xml:space="preserve">reduction </w:delText>
        </w:r>
      </w:del>
      <w:r w:rsidR="00B11992" w:rsidRPr="0039364D">
        <w:t>under England’s first nationwide lockdown</w:t>
      </w:r>
      <w:r w:rsidR="00034A61" w:rsidRPr="0039364D">
        <w:t>.</w:t>
      </w:r>
      <w:r w:rsidR="00BD4B85" w:rsidRPr="0039364D">
        <w:t xml:space="preserve"> </w:t>
      </w:r>
      <w:r w:rsidR="00E13B9A" w:rsidRPr="0039364D">
        <w:t>S</w:t>
      </w:r>
      <w:r w:rsidR="00B7261A" w:rsidRPr="0039364D">
        <w:t>pecifically</w:t>
      </w:r>
      <w:r w:rsidR="00B972E4" w:rsidRPr="0039364D">
        <w:t>, the research addresses the following questions</w:t>
      </w:r>
      <w:r w:rsidR="00AB3374" w:rsidRPr="0039364D">
        <w:t>:</w:t>
      </w:r>
    </w:p>
    <w:p w14:paraId="18A75420" w14:textId="77777777" w:rsidR="00A5674E" w:rsidRPr="0039364D" w:rsidRDefault="00A5674E" w:rsidP="00A5674E"/>
    <w:p w14:paraId="3AA51B3B" w14:textId="5777593D" w:rsidR="007B5830" w:rsidRPr="0039364D" w:rsidRDefault="00251821" w:rsidP="005F269F">
      <w:pPr>
        <w:pStyle w:val="a6"/>
        <w:numPr>
          <w:ilvl w:val="0"/>
          <w:numId w:val="5"/>
        </w:numPr>
        <w:spacing w:after="240"/>
        <w:rPr>
          <w:ins w:id="339" w:author="Won Do Lee" w:date="2023-01-15T23:10:00Z"/>
        </w:rPr>
      </w:pPr>
      <w:commentRangeStart w:id="340"/>
      <w:r w:rsidRPr="0039364D">
        <w:t xml:space="preserve">How has </w:t>
      </w:r>
      <w:r w:rsidR="00FB19A0" w:rsidRPr="0039364D">
        <w:t>mobility</w:t>
      </w:r>
      <w:r w:rsidR="00962632" w:rsidRPr="0039364D">
        <w:t xml:space="preserve"> </w:t>
      </w:r>
      <w:r w:rsidR="00197D82" w:rsidRPr="0039364D">
        <w:t>c</w:t>
      </w:r>
      <w:r w:rsidR="00C52751" w:rsidRPr="0039364D">
        <w:t>hanged</w:t>
      </w:r>
      <w:del w:id="341" w:author="Won Do Lee" w:date="2023-01-12T23:05:00Z">
        <w:r w:rsidR="005A23C9" w:rsidRPr="0039364D" w:rsidDel="00C1521F">
          <w:delText xml:space="preserve"> over time</w:delText>
        </w:r>
      </w:del>
      <w:del w:id="342" w:author="Won Do Lee" w:date="2023-01-15T23:10:00Z">
        <w:r w:rsidR="00E22937" w:rsidRPr="0039364D" w:rsidDel="006B3717">
          <w:delText>,</w:delText>
        </w:r>
        <w:r w:rsidR="000C291E" w:rsidRPr="0039364D" w:rsidDel="006B3717">
          <w:delText xml:space="preserve"> </w:delText>
        </w:r>
        <w:r w:rsidR="006C32B0" w:rsidRPr="0039364D" w:rsidDel="006B3717">
          <w:delText xml:space="preserve">and </w:delText>
        </w:r>
      </w:del>
      <w:del w:id="343" w:author="Won Do Lee" w:date="2023-01-12T23:05:00Z">
        <w:r w:rsidR="002E1E2A" w:rsidRPr="0039364D" w:rsidDel="00C1521F">
          <w:delText xml:space="preserve">has </w:delText>
        </w:r>
        <w:r w:rsidR="00C160F9" w:rsidRPr="0039364D" w:rsidDel="00C1521F">
          <w:delText xml:space="preserve">it </w:delText>
        </w:r>
      </w:del>
      <w:del w:id="344" w:author="Won Do Lee" w:date="2023-01-15T23:10:00Z">
        <w:r w:rsidR="005A23C9" w:rsidRPr="0039364D" w:rsidDel="006B3717">
          <w:delText>evolved</w:delText>
        </w:r>
      </w:del>
      <w:ins w:id="345" w:author="Won Do Lee" w:date="2023-01-15T23:10:00Z">
        <w:r w:rsidR="006B3717" w:rsidRPr="0039364D">
          <w:t xml:space="preserve"> </w:t>
        </w:r>
      </w:ins>
      <w:ins w:id="346" w:author="Won Do Lee" w:date="2023-01-17T22:17:00Z">
        <w:r w:rsidR="00A93152" w:rsidRPr="0039364D">
          <w:t xml:space="preserve">over </w:t>
        </w:r>
      </w:ins>
      <w:ins w:id="347" w:author="Won Do Lee" w:date="2023-01-17T22:18:00Z">
        <w:r w:rsidR="00A93152" w:rsidRPr="0039364D">
          <w:t xml:space="preserve">the </w:t>
        </w:r>
      </w:ins>
      <w:ins w:id="348" w:author="Won Do Lee" w:date="2023-01-17T22:17:00Z">
        <w:r w:rsidR="00A93152" w:rsidRPr="0039364D">
          <w:t xml:space="preserve">initial phases </w:t>
        </w:r>
      </w:ins>
      <w:ins w:id="349" w:author="Won Do Lee" w:date="2023-01-17T22:18:00Z">
        <w:r w:rsidR="00A93152" w:rsidRPr="0039364D">
          <w:t>of</w:t>
        </w:r>
      </w:ins>
      <w:ins w:id="350" w:author="Won Do Lee" w:date="2023-01-17T22:17:00Z">
        <w:r w:rsidR="00A93152" w:rsidRPr="0039364D">
          <w:t xml:space="preserve"> </w:t>
        </w:r>
      </w:ins>
      <w:ins w:id="351" w:author="Won Do Lee" w:date="2023-01-17T22:18:00Z">
        <w:r w:rsidR="00A93152" w:rsidRPr="0039364D">
          <w:t xml:space="preserve">the </w:t>
        </w:r>
      </w:ins>
      <w:ins w:id="352" w:author="Won Do Lee" w:date="2023-01-17T22:17:00Z">
        <w:r w:rsidR="00A93152" w:rsidRPr="0039364D">
          <w:t>lockdown</w:t>
        </w:r>
      </w:ins>
      <w:del w:id="353" w:author="Won Do Lee" w:date="2023-01-15T23:11:00Z">
        <w:r w:rsidR="00C52751" w:rsidRPr="0039364D" w:rsidDel="006B3717">
          <w:delText xml:space="preserve"> </w:delText>
        </w:r>
        <w:r w:rsidR="00D80B42" w:rsidRPr="0039364D" w:rsidDel="006B3717">
          <w:delText xml:space="preserve">under </w:delText>
        </w:r>
        <w:r w:rsidR="00C64AD0" w:rsidRPr="0039364D" w:rsidDel="006B3717">
          <w:delText>the lockdown</w:delText>
        </w:r>
      </w:del>
      <w:r w:rsidR="00926989" w:rsidRPr="0039364D">
        <w:t>?</w:t>
      </w:r>
    </w:p>
    <w:p w14:paraId="6B128002" w14:textId="3ADAA687" w:rsidR="00C1521F" w:rsidRPr="0039364D" w:rsidDel="007B5830" w:rsidRDefault="007B5830" w:rsidP="00A5674E">
      <w:pPr>
        <w:pStyle w:val="a6"/>
        <w:rPr>
          <w:del w:id="354" w:author="Won Do Lee" w:date="2023-01-12T23:54:00Z"/>
        </w:rPr>
      </w:pPr>
      <w:ins w:id="355" w:author="Won Do Lee" w:date="2023-01-15T23:10:00Z">
        <w:r w:rsidRPr="0039364D">
          <w:t>Wh</w:t>
        </w:r>
      </w:ins>
      <w:ins w:id="356" w:author="Won Do Lee" w:date="2023-08-01T15:05:00Z">
        <w:r w:rsidR="0039364D">
          <w:t>ich fa</w:t>
        </w:r>
      </w:ins>
      <w:ins w:id="357" w:author="Won Do Lee" w:date="2023-08-01T15:53:00Z">
        <w:r w:rsidR="00D63FB7">
          <w:t>c</w:t>
        </w:r>
      </w:ins>
      <w:ins w:id="358" w:author="Won Do Lee" w:date="2023-08-01T15:05:00Z">
        <w:r w:rsidR="0039364D">
          <w:t xml:space="preserve">tors explain </w:t>
        </w:r>
      </w:ins>
      <w:ins w:id="359" w:author="Won Do Lee" w:date="2023-01-15T23:10:00Z">
        <w:del w:id="360" w:author="Won Do Lee" w:date="2023-08-01T15:05:00Z">
          <w:r w:rsidRPr="0039364D" w:rsidDel="0039364D">
            <w:delText>at makes</w:delText>
          </w:r>
        </w:del>
      </w:ins>
      <w:ins w:id="361" w:author="Won Do Lee" w:date="2023-01-17T23:21:00Z">
        <w:del w:id="362" w:author="Won Do Lee" w:date="2023-08-01T15:53:00Z">
          <w:r w:rsidR="0054616D" w:rsidRPr="0039364D" w:rsidDel="00D63FB7">
            <w:delText xml:space="preserve"> </w:delText>
          </w:r>
        </w:del>
      </w:ins>
      <w:ins w:id="363" w:author="Won Do Lee" w:date="2023-01-15T23:10:00Z">
        <w:r w:rsidRPr="0039364D">
          <w:t xml:space="preserve">disparities in mobility recovery trends </w:t>
        </w:r>
      </w:ins>
      <w:ins w:id="364" w:author="Won Do Lee" w:date="2023-01-17T23:21:00Z">
        <w:r w:rsidR="0054616D" w:rsidRPr="0039364D">
          <w:t>in lockdown phases</w:t>
        </w:r>
      </w:ins>
      <w:ins w:id="365" w:author="Won Do Lee" w:date="2023-01-15T23:10:00Z">
        <w:r w:rsidRPr="0039364D">
          <w:t>?</w:t>
        </w:r>
      </w:ins>
    </w:p>
    <w:p w14:paraId="3FC5BF84" w14:textId="77777777" w:rsidR="007B5830" w:rsidRPr="0039364D" w:rsidRDefault="007B5830" w:rsidP="005F269F">
      <w:pPr>
        <w:pStyle w:val="a6"/>
        <w:numPr>
          <w:ilvl w:val="0"/>
          <w:numId w:val="4"/>
        </w:numPr>
        <w:rPr>
          <w:ins w:id="366" w:author="Won Do Lee" w:date="2023-01-15T23:10:00Z"/>
        </w:rPr>
      </w:pPr>
    </w:p>
    <w:p w14:paraId="20510F49" w14:textId="77777777" w:rsidR="0030248F" w:rsidRPr="0039364D" w:rsidDel="008D18A3" w:rsidRDefault="00442A4C" w:rsidP="005F269F">
      <w:pPr>
        <w:pStyle w:val="a6"/>
        <w:numPr>
          <w:ilvl w:val="0"/>
          <w:numId w:val="4"/>
        </w:numPr>
        <w:rPr>
          <w:del w:id="367" w:author="Won Do Lee" w:date="2023-01-15T23:11:00Z"/>
        </w:rPr>
      </w:pPr>
      <w:del w:id="368" w:author="Won Do Lee" w:date="2023-01-12T23:06:00Z">
        <w:r w:rsidRPr="0039364D" w:rsidDel="00C1521F">
          <w:delText>How and to</w:delText>
        </w:r>
      </w:del>
      <w:ins w:id="369" w:author="Won Do Lee" w:date="2023-01-12T23:56:00Z">
        <w:r w:rsidR="0050027F" w:rsidRPr="0039364D">
          <w:t>Does</w:t>
        </w:r>
      </w:ins>
      <w:del w:id="370" w:author="Won Do Lee" w:date="2023-01-12T23:56:00Z">
        <w:r w:rsidRPr="0039364D" w:rsidDel="0050027F">
          <w:delText xml:space="preserve"> what extent</w:delText>
        </w:r>
        <w:r w:rsidR="00C64AD0" w:rsidRPr="0039364D" w:rsidDel="0050027F">
          <w:delText xml:space="preserve"> do</w:delText>
        </w:r>
      </w:del>
      <w:r w:rsidR="00C64AD0" w:rsidRPr="0039364D">
        <w:t xml:space="preserve"> </w:t>
      </w:r>
      <w:r w:rsidR="008A42EC" w:rsidRPr="0039364D">
        <w:t xml:space="preserve">socioeconomic </w:t>
      </w:r>
      <w:del w:id="371" w:author="Won Do Lee" w:date="2023-01-19T23:19:00Z">
        <w:r w:rsidR="008A42EC" w:rsidRPr="0039364D" w:rsidDel="001E7E1F">
          <w:delText xml:space="preserve">and demographic </w:delText>
        </w:r>
        <w:r w:rsidR="00B032C4" w:rsidRPr="0039364D" w:rsidDel="001E7E1F">
          <w:delText>factors</w:delText>
        </w:r>
      </w:del>
      <w:ins w:id="372" w:author="Won Do Lee" w:date="2023-01-19T23:19:00Z">
        <w:r w:rsidR="001E7E1F" w:rsidRPr="0039364D">
          <w:t>status</w:t>
        </w:r>
      </w:ins>
      <w:r w:rsidR="005E01AD" w:rsidRPr="0039364D">
        <w:t xml:space="preserve"> </w:t>
      </w:r>
      <w:del w:id="373" w:author="Won Do Lee" w:date="2023-01-12T23:56:00Z">
        <w:r w:rsidR="005E01AD" w:rsidRPr="0039364D" w:rsidDel="0050027F">
          <w:delText xml:space="preserve">that </w:delText>
        </w:r>
      </w:del>
      <w:del w:id="374" w:author="Won Do Lee" w:date="2023-01-12T23:07:00Z">
        <w:r w:rsidR="005E01AD" w:rsidRPr="0039364D" w:rsidDel="00C1521F">
          <w:delText>influence</w:delText>
        </w:r>
        <w:r w:rsidR="00BA0B43" w:rsidRPr="0039364D" w:rsidDel="00C1521F">
          <w:delText xml:space="preserve"> </w:delText>
        </w:r>
      </w:del>
      <w:ins w:id="375" w:author="Won Do Lee" w:date="2023-01-17T22:18:00Z">
        <w:r w:rsidR="00A93152" w:rsidRPr="0039364D">
          <w:t>associated with</w:t>
        </w:r>
      </w:ins>
      <w:ins w:id="376" w:author="Won Do Lee" w:date="2023-01-12T23:07:00Z">
        <w:r w:rsidR="00C1521F" w:rsidRPr="0039364D">
          <w:t xml:space="preserve"> </w:t>
        </w:r>
      </w:ins>
      <w:del w:id="377" w:author="Won Do Lee" w:date="2023-01-12T23:07:00Z">
        <w:r w:rsidR="002A1C37" w:rsidRPr="0039364D" w:rsidDel="00C1521F">
          <w:delText>change in mobility</w:delText>
        </w:r>
      </w:del>
      <w:ins w:id="378" w:author="Won Do Lee" w:date="2023-01-13T00:05:00Z">
        <w:r w:rsidR="0050027F" w:rsidRPr="0039364D">
          <w:t>trajectories of mobility reduction</w:t>
        </w:r>
      </w:ins>
      <w:del w:id="379" w:author="Won Do Lee" w:date="2023-01-13T00:05:00Z">
        <w:r w:rsidR="002A1C37" w:rsidRPr="0039364D" w:rsidDel="0050027F">
          <w:delText xml:space="preserve"> levels</w:delText>
        </w:r>
      </w:del>
      <w:ins w:id="380" w:author="Won Do Lee" w:date="2023-01-12T23:08:00Z">
        <w:r w:rsidR="00C1521F" w:rsidRPr="0039364D">
          <w:t xml:space="preserve"> throughout </w:t>
        </w:r>
      </w:ins>
      <w:ins w:id="381" w:author="Won Do Lee" w:date="2023-01-17T22:18:00Z">
        <w:r w:rsidR="00A93152" w:rsidRPr="0039364D">
          <w:t>the</w:t>
        </w:r>
      </w:ins>
      <w:ins w:id="382" w:author="Won Do Lee" w:date="2023-01-12T23:08:00Z">
        <w:r w:rsidR="00C1521F" w:rsidRPr="0039364D">
          <w:t xml:space="preserve"> lockdown</w:t>
        </w:r>
      </w:ins>
      <w:r w:rsidR="00EC7209" w:rsidRPr="0039364D">
        <w:t>?</w:t>
      </w:r>
      <w:commentRangeEnd w:id="340"/>
      <w:r w:rsidR="0054616D" w:rsidRPr="0039364D">
        <w:rPr>
          <w:rStyle w:val="ac"/>
        </w:rPr>
        <w:commentReference w:id="340"/>
      </w:r>
    </w:p>
    <w:bookmarkEnd w:id="104"/>
    <w:p w14:paraId="059863BA" w14:textId="77777777" w:rsidR="00A5674E" w:rsidRPr="0039364D" w:rsidRDefault="00A5674E" w:rsidP="005F269F">
      <w:pPr>
        <w:pStyle w:val="a6"/>
        <w:numPr>
          <w:ilvl w:val="0"/>
          <w:numId w:val="4"/>
        </w:numPr>
        <w:rPr>
          <w:ins w:id="383" w:author="Won Do Lee" w:date="2023-08-01T14:03:00Z"/>
        </w:rPr>
      </w:pPr>
    </w:p>
    <w:p w14:paraId="423CAD16" w14:textId="57D0F01D" w:rsidR="005E2C98" w:rsidRPr="0039364D" w:rsidRDefault="00771214" w:rsidP="00872147">
      <w:pPr>
        <w:pStyle w:val="1"/>
      </w:pPr>
      <w:r w:rsidRPr="0039364D">
        <w:lastRenderedPageBreak/>
        <w:t>Related works</w:t>
      </w:r>
    </w:p>
    <w:p w14:paraId="2CC90FD7" w14:textId="1A5E77E8" w:rsidR="00A70C50" w:rsidRPr="0039364D" w:rsidDel="00DF2F4F" w:rsidRDefault="009053C6" w:rsidP="00872147">
      <w:pPr>
        <w:spacing w:after="240"/>
        <w:rPr>
          <w:del w:id="384" w:author="Won Do Lee" w:date="2023-08-01T17:48:00Z"/>
          <w:color w:val="FF0000"/>
        </w:rPr>
      </w:pPr>
      <w:commentRangeStart w:id="385"/>
      <w:del w:id="386" w:author="Won Do Lee" w:date="2023-08-01T17:48:00Z">
        <w:r w:rsidRPr="0039364D" w:rsidDel="00DF2F4F">
          <w:delText xml:space="preserve">COVID-19 </w:delText>
        </w:r>
        <w:r w:rsidR="00C66077" w:rsidRPr="0039364D" w:rsidDel="00DF2F4F">
          <w:delText xml:space="preserve">is </w:delText>
        </w:r>
        <w:r w:rsidR="001F2869" w:rsidRPr="0039364D" w:rsidDel="00DF2F4F">
          <w:delText>transmitted between people</w:delText>
        </w:r>
        <w:r w:rsidR="008C2207" w:rsidRPr="0039364D" w:rsidDel="00DF2F4F">
          <w:delText xml:space="preserve"> in </w:delText>
        </w:r>
        <w:r w:rsidR="00C13FA8" w:rsidRPr="0039364D" w:rsidDel="00DF2F4F">
          <w:delText xml:space="preserve">three main </w:delText>
        </w:r>
        <w:r w:rsidR="00803625" w:rsidRPr="0039364D" w:rsidDel="00DF2F4F">
          <w:delText>ways</w:delText>
        </w:r>
        <w:r w:rsidR="008E0F5A" w:rsidRPr="0039364D" w:rsidDel="00DF2F4F">
          <w:delText xml:space="preserve">; </w:delText>
        </w:r>
        <w:r w:rsidR="007F5EF7" w:rsidRPr="0039364D" w:rsidDel="00DF2F4F">
          <w:delText>contact</w:delText>
        </w:r>
        <w:r w:rsidR="00C66077" w:rsidRPr="0039364D" w:rsidDel="00DF2F4F">
          <w:delText xml:space="preserve">s, </w:delText>
        </w:r>
        <w:r w:rsidR="007F5EF7" w:rsidRPr="0039364D" w:rsidDel="00DF2F4F">
          <w:delText>droplets</w:delText>
        </w:r>
        <w:r w:rsidR="00C66077" w:rsidRPr="0039364D" w:rsidDel="00DF2F4F">
          <w:delText xml:space="preserve">, </w:delText>
        </w:r>
        <w:r w:rsidR="007F5EF7" w:rsidRPr="0039364D" w:rsidDel="00DF2F4F">
          <w:delText>and airborne transmission</w:delText>
        </w:r>
        <w:r w:rsidR="00C66077" w:rsidRPr="0039364D" w:rsidDel="00DF2F4F">
          <w:delText>. A</w:delText>
        </w:r>
        <w:r w:rsidR="00886B4F" w:rsidRPr="0039364D" w:rsidDel="00DF2F4F">
          <w:delText xml:space="preserve"> </w:delText>
        </w:r>
        <w:r w:rsidR="008873B3" w:rsidRPr="0039364D" w:rsidDel="00DF2F4F">
          <w:delText xml:space="preserve">major </w:delText>
        </w:r>
        <w:r w:rsidR="00C66077" w:rsidRPr="0039364D" w:rsidDel="00DF2F4F">
          <w:delText>transmission route</w:delText>
        </w:r>
        <w:r w:rsidR="008873B3" w:rsidRPr="0039364D" w:rsidDel="00DF2F4F">
          <w:delText xml:space="preserve"> </w:delText>
        </w:r>
        <w:r w:rsidR="00886B4F" w:rsidRPr="0039364D" w:rsidDel="00DF2F4F">
          <w:delText xml:space="preserve">is </w:delText>
        </w:r>
        <w:r w:rsidR="003F0D83" w:rsidRPr="0039364D" w:rsidDel="00DF2F4F">
          <w:delText>large infected droplets</w:delText>
        </w:r>
        <w:r w:rsidR="006A0EFF" w:rsidRPr="0039364D" w:rsidDel="00DF2F4F">
          <w:delText xml:space="preserve"> </w:delText>
        </w:r>
        <w:r w:rsidR="000D6116" w:rsidRPr="0039364D" w:rsidDel="00DF2F4F">
          <w:delText xml:space="preserve">in line with </w:delText>
        </w:r>
        <w:r w:rsidR="006A0EFF" w:rsidRPr="0039364D" w:rsidDel="00DF2F4F">
          <w:delText xml:space="preserve">the most respiratory virus </w:delText>
        </w:r>
        <w:r w:rsidR="00376C66" w:rsidRPr="0039364D" w:rsidDel="00DF2F4F">
          <w:delText>(The Lancet Respiratory Medicine, 2020)</w:delText>
        </w:r>
        <w:r w:rsidR="00A06CF7" w:rsidRPr="0039364D" w:rsidDel="00DF2F4F">
          <w:delText xml:space="preserve">. </w:delText>
        </w:r>
        <w:r w:rsidR="00441D8F" w:rsidRPr="0039364D" w:rsidDel="00DF2F4F">
          <w:delText xml:space="preserve">The risk of droplet transmission </w:delText>
        </w:r>
        <w:r w:rsidR="00150621" w:rsidRPr="0039364D" w:rsidDel="00DF2F4F">
          <w:delText xml:space="preserve">by </w:delText>
        </w:r>
        <w:r w:rsidR="00C9459B" w:rsidRPr="0039364D" w:rsidDel="00DF2F4F">
          <w:delText xml:space="preserve">physical contact </w:delText>
        </w:r>
        <w:r w:rsidR="00E90C27" w:rsidRPr="0039364D" w:rsidDel="00DF2F4F">
          <w:delText>among people</w:delText>
        </w:r>
        <w:r w:rsidR="00150621" w:rsidRPr="0039364D" w:rsidDel="00DF2F4F">
          <w:delText xml:space="preserve"> </w:delText>
        </w:r>
        <w:r w:rsidR="00675719" w:rsidRPr="0039364D" w:rsidDel="00DF2F4F">
          <w:delText xml:space="preserve">outlines </w:delText>
        </w:r>
        <w:r w:rsidR="001630E2" w:rsidRPr="0039364D" w:rsidDel="00DF2F4F">
          <w:delText xml:space="preserve">scientific </w:delText>
        </w:r>
        <w:r w:rsidR="00FC68F3" w:rsidRPr="0039364D" w:rsidDel="00DF2F4F">
          <w:delText xml:space="preserve">evidence </w:delText>
        </w:r>
        <w:r w:rsidR="00C66077" w:rsidRPr="0039364D" w:rsidDel="00DF2F4F">
          <w:delText>suggesting</w:delText>
        </w:r>
        <w:r w:rsidR="00FC68F3" w:rsidRPr="0039364D" w:rsidDel="00DF2F4F">
          <w:delText xml:space="preserve"> </w:delText>
        </w:r>
        <w:r w:rsidR="00001BA0" w:rsidRPr="0039364D" w:rsidDel="00DF2F4F">
          <w:delText>social distancing</w:delText>
        </w:r>
        <w:r w:rsidR="004B1794" w:rsidRPr="0039364D" w:rsidDel="00DF2F4F">
          <w:delText xml:space="preserve"> </w:delText>
        </w:r>
        <w:r w:rsidR="00A22304" w:rsidRPr="0039364D" w:rsidDel="00DF2F4F">
          <w:delText>guidelines</w:delText>
        </w:r>
        <w:r w:rsidR="008A388F" w:rsidRPr="0039364D" w:rsidDel="00DF2F4F">
          <w:delText xml:space="preserve"> </w:delText>
        </w:r>
        <w:r w:rsidR="00675719" w:rsidRPr="0039364D" w:rsidDel="00DF2F4F">
          <w:delText xml:space="preserve">to </w:delText>
        </w:r>
        <w:r w:rsidR="00A22304" w:rsidRPr="0039364D" w:rsidDel="00DF2F4F">
          <w:delText xml:space="preserve">prevent the spread of </w:delText>
        </w:r>
        <w:r w:rsidR="00AC4D15" w:rsidRPr="0039364D" w:rsidDel="00DF2F4F">
          <w:delText>COVID-19</w:delText>
        </w:r>
        <w:r w:rsidR="00EE000F" w:rsidRPr="0039364D" w:rsidDel="00DF2F4F">
          <w:delText xml:space="preserve"> </w:delText>
        </w:r>
        <w:r w:rsidR="00376C66" w:rsidRPr="0039364D" w:rsidDel="00DF2F4F">
          <w:delText>(Rosti et al., 2020)</w:delText>
        </w:r>
        <w:r w:rsidR="008A388F" w:rsidRPr="0039364D" w:rsidDel="00DF2F4F">
          <w:delText>.</w:delText>
        </w:r>
        <w:r w:rsidR="00D42292" w:rsidRPr="0039364D" w:rsidDel="00DF2F4F">
          <w:delText xml:space="preserve"> </w:delText>
        </w:r>
        <w:r w:rsidR="008F2C78" w:rsidRPr="0039364D" w:rsidDel="00DF2F4F">
          <w:delText xml:space="preserve">Therefore, </w:delText>
        </w:r>
        <w:r w:rsidR="00391673" w:rsidRPr="0039364D" w:rsidDel="00DF2F4F">
          <w:delText>monitoring changes in mobility</w:delText>
        </w:r>
        <w:r w:rsidR="00030BAA" w:rsidRPr="0039364D" w:rsidDel="00DF2F4F">
          <w:delText xml:space="preserve"> has </w:delText>
        </w:r>
        <w:r w:rsidR="00A07E27" w:rsidRPr="0039364D" w:rsidDel="00DF2F4F">
          <w:delText xml:space="preserve">become </w:delText>
        </w:r>
        <w:r w:rsidR="004B2B18" w:rsidRPr="0039364D" w:rsidDel="00DF2F4F">
          <w:delText xml:space="preserve">valuable to </w:delText>
        </w:r>
        <w:r w:rsidR="00F358F2" w:rsidRPr="0039364D" w:rsidDel="00DF2F4F">
          <w:delText>assess</w:delText>
        </w:r>
      </w:del>
      <w:ins w:id="387" w:author="Won Do Lee" w:date="2023-01-17T22:19:00Z">
        <w:del w:id="388" w:author="Won Do Lee" w:date="2023-08-01T17:48:00Z">
          <w:r w:rsidR="00A93152" w:rsidRPr="0039364D" w:rsidDel="00DF2F4F">
            <w:delText>in assessing</w:delText>
          </w:r>
        </w:del>
      </w:ins>
      <w:del w:id="389" w:author="Won Do Lee" w:date="2023-08-01T17:48:00Z">
        <w:r w:rsidR="00F358F2" w:rsidRPr="0039364D" w:rsidDel="00DF2F4F">
          <w:delText xml:space="preserve"> </w:delText>
        </w:r>
        <w:r w:rsidR="00C01218" w:rsidRPr="0039364D" w:rsidDel="00DF2F4F">
          <w:delText xml:space="preserve">the </w:delText>
        </w:r>
        <w:r w:rsidR="00BF30C9" w:rsidRPr="0039364D" w:rsidDel="00DF2F4F">
          <w:delText>eff</w:delText>
        </w:r>
        <w:r w:rsidR="00EE000F" w:rsidRPr="0039364D" w:rsidDel="00DF2F4F">
          <w:delText>ectiveness</w:delText>
        </w:r>
        <w:r w:rsidR="00BF30C9" w:rsidRPr="0039364D" w:rsidDel="00DF2F4F">
          <w:delText xml:space="preserve"> </w:delText>
        </w:r>
        <w:r w:rsidR="00E10BA4" w:rsidRPr="0039364D" w:rsidDel="00DF2F4F">
          <w:delText>of government-imposed social distancing policies</w:delText>
        </w:r>
        <w:r w:rsidR="009C4075" w:rsidRPr="0039364D" w:rsidDel="00DF2F4F">
          <w:delText xml:space="preserve"> </w:delText>
        </w:r>
        <w:r w:rsidR="00BA5AEE" w:rsidRPr="0039364D" w:rsidDel="00DF2F4F">
          <w:delText>(Oliver et al., 2020)</w:delText>
        </w:r>
        <w:r w:rsidR="00E10BA4" w:rsidRPr="0039364D" w:rsidDel="00DF2F4F">
          <w:delText>.</w:delText>
        </w:r>
        <w:r w:rsidR="00AA6407" w:rsidRPr="0039364D" w:rsidDel="00DF2F4F">
          <w:delText xml:space="preserve"> </w:delText>
        </w:r>
        <w:commentRangeEnd w:id="385"/>
        <w:r w:rsidR="00725137" w:rsidDel="00DF2F4F">
          <w:rPr>
            <w:rStyle w:val="ac"/>
          </w:rPr>
          <w:commentReference w:id="385"/>
        </w:r>
      </w:del>
    </w:p>
    <w:p w14:paraId="387185B2" w14:textId="77777777" w:rsidR="009A7C55" w:rsidRPr="0039364D" w:rsidRDefault="00071A7D" w:rsidP="00872147">
      <w:pPr>
        <w:spacing w:after="240"/>
      </w:pPr>
      <w:r w:rsidRPr="0039364D">
        <w:t>Academic literature on transport and COVID-19 has burgeoned since the Spring of 2020</w:t>
      </w:r>
      <w:r w:rsidR="0060615B" w:rsidRPr="0039364D">
        <w:t>.</w:t>
      </w:r>
      <w:r w:rsidRPr="0039364D">
        <w:t xml:space="preserve"> Many paper</w:t>
      </w:r>
      <w:r w:rsidR="00C66077" w:rsidRPr="0039364D">
        <w:t xml:space="preserve">s </w:t>
      </w:r>
      <w:r w:rsidRPr="0039364D">
        <w:t xml:space="preserve">have </w:t>
      </w:r>
      <w:del w:id="390" w:author="Won Do Lee" w:date="2023-01-17T21:33:00Z">
        <w:r w:rsidRPr="0039364D" w:rsidDel="00751A98">
          <w:delText xml:space="preserve">focused </w:delText>
        </w:r>
        <w:r w:rsidR="00C66077" w:rsidRPr="0039364D" w:rsidDel="00751A98">
          <w:delText>on</w:delText>
        </w:r>
      </w:del>
      <w:ins w:id="391" w:author="Won Do Lee" w:date="2023-01-17T21:33:00Z">
        <w:r w:rsidR="00751A98" w:rsidRPr="0039364D">
          <w:t>examined</w:t>
        </w:r>
      </w:ins>
      <w:r w:rsidR="00C66077" w:rsidRPr="0039364D">
        <w:t xml:space="preserve"> </w:t>
      </w:r>
      <w:del w:id="392" w:author="Won Do Lee" w:date="2023-01-17T21:33:00Z">
        <w:r w:rsidR="00774267" w:rsidRPr="0039364D" w:rsidDel="00751A98">
          <w:delText xml:space="preserve">the reduction </w:delText>
        </w:r>
        <w:r w:rsidRPr="0039364D" w:rsidDel="00751A98">
          <w:delText>in mobility</w:delText>
        </w:r>
      </w:del>
      <w:ins w:id="393" w:author="Won Do Lee" w:date="2023-01-17T21:33:00Z">
        <w:r w:rsidR="00751A98" w:rsidRPr="0039364D">
          <w:t xml:space="preserve">V-shaped mobility </w:t>
        </w:r>
      </w:ins>
      <w:ins w:id="394" w:author="Won Do Lee" w:date="2023-01-17T23:24:00Z">
        <w:r w:rsidR="0054616D" w:rsidRPr="0039364D">
          <w:t xml:space="preserve">trends </w:t>
        </w:r>
      </w:ins>
      <w:ins w:id="395" w:author="Won Do Lee" w:date="2023-01-17T23:25:00Z">
        <w:r w:rsidR="0054616D" w:rsidRPr="0039364D">
          <w:t xml:space="preserve">in the early stage of COVID-19 pandemic </w:t>
        </w:r>
      </w:ins>
      <w:ins w:id="396" w:author="Won Do Lee" w:date="2023-01-17T21:33:00Z">
        <w:r w:rsidR="00751A98" w:rsidRPr="0039364D">
          <w:t xml:space="preserve">to reveal </w:t>
        </w:r>
      </w:ins>
      <w:ins w:id="397" w:author="Won Do Lee" w:date="2023-01-17T23:25:00Z">
        <w:r w:rsidR="0054616D" w:rsidRPr="0039364D">
          <w:t xml:space="preserve">substantial </w:t>
        </w:r>
      </w:ins>
      <w:ins w:id="398" w:author="Won Do Lee" w:date="2023-01-17T21:33:00Z">
        <w:r w:rsidR="00751A98" w:rsidRPr="0039364D">
          <w:t xml:space="preserve">changes in people’s </w:t>
        </w:r>
      </w:ins>
      <w:ins w:id="399" w:author="Won Do Lee" w:date="2023-01-17T21:34:00Z">
        <w:r w:rsidR="00751A98" w:rsidRPr="0039364D">
          <w:t xml:space="preserve">mobility and travel behaviours </w:t>
        </w:r>
      </w:ins>
      <w:del w:id="400" w:author="Won Do Lee" w:date="2023-01-17T21:33:00Z">
        <w:r w:rsidR="0026581D" w:rsidRPr="0039364D" w:rsidDel="00751A98">
          <w:delText xml:space="preserve"> with </w:delText>
        </w:r>
      </w:del>
      <w:del w:id="401" w:author="Won Do Lee" w:date="2023-01-17T21:34:00Z">
        <w:r w:rsidR="0026581D" w:rsidRPr="0039364D" w:rsidDel="00751A98">
          <w:delText xml:space="preserve">people’s </w:delText>
        </w:r>
        <w:r w:rsidRPr="0039364D" w:rsidDel="00751A98">
          <w:delText xml:space="preserve">attitudes and perceptions </w:delText>
        </w:r>
      </w:del>
      <w:del w:id="402" w:author="Won Do Lee" w:date="2023-01-17T23:25:00Z">
        <w:r w:rsidRPr="0039364D" w:rsidDel="0054616D">
          <w:delText xml:space="preserve">during </w:delText>
        </w:r>
        <w:r w:rsidR="00C66077" w:rsidRPr="0039364D" w:rsidDel="0054616D">
          <w:delText xml:space="preserve">the </w:delText>
        </w:r>
        <w:r w:rsidRPr="0039364D" w:rsidDel="0054616D">
          <w:delText>COVID-1</w:delText>
        </w:r>
        <w:r w:rsidR="00C66077" w:rsidRPr="0039364D" w:rsidDel="0054616D">
          <w:delText>9</w:delText>
        </w:r>
        <w:r w:rsidRPr="0039364D" w:rsidDel="0054616D">
          <w:delText xml:space="preserve"> pandemic</w:delText>
        </w:r>
      </w:del>
      <w:ins w:id="403" w:author="Won Do Lee" w:date="2023-01-17T21:34:00Z">
        <w:r w:rsidR="00751A98" w:rsidRPr="0039364D">
          <w:t xml:space="preserve">with the support of </w:t>
        </w:r>
      </w:ins>
      <w:del w:id="404" w:author="Won Do Lee" w:date="2023-01-17T21:34:00Z">
        <w:r w:rsidR="00C66077" w:rsidRPr="0039364D" w:rsidDel="00751A98">
          <w:delText>. B</w:delText>
        </w:r>
        <w:r w:rsidR="009A7C55" w:rsidRPr="0039364D" w:rsidDel="00751A98">
          <w:delText xml:space="preserve">y examining </w:delText>
        </w:r>
      </w:del>
      <w:r w:rsidR="00F175A9" w:rsidRPr="0039364D">
        <w:t xml:space="preserve">large-scale </w:t>
      </w:r>
      <w:r w:rsidR="001373A9" w:rsidRPr="0039364D">
        <w:t xml:space="preserve">mobile phone </w:t>
      </w:r>
      <w:r w:rsidR="00667588" w:rsidRPr="0039364D">
        <w:t>data</w:t>
      </w:r>
      <w:del w:id="405" w:author="Won Do Lee" w:date="2023-01-17T21:34:00Z">
        <w:r w:rsidRPr="0039364D" w:rsidDel="00751A98">
          <w:delText>,</w:delText>
        </w:r>
      </w:del>
      <w:r w:rsidRPr="0039364D">
        <w:t xml:space="preserve"> </w:t>
      </w:r>
      <w:r w:rsidR="00C66077" w:rsidRPr="0039364D">
        <w:t>and online panel surveys.</w:t>
      </w:r>
      <w:r w:rsidR="0060615B" w:rsidRPr="0039364D">
        <w:t xml:space="preserve"> </w:t>
      </w:r>
      <w:r w:rsidRPr="0039364D">
        <w:t xml:space="preserve">There is abundant evidence that overall levels of </w:t>
      </w:r>
      <w:ins w:id="406" w:author="Won Do Lee" w:date="2023-01-17T23:27:00Z">
        <w:r w:rsidR="0054616D" w:rsidRPr="0039364D">
          <w:t xml:space="preserve">people’s </w:t>
        </w:r>
      </w:ins>
      <w:r w:rsidRPr="0039364D">
        <w:t xml:space="preserve">mobility </w:t>
      </w:r>
      <w:del w:id="407" w:author="Won Do Lee" w:date="2023-01-17T23:27:00Z">
        <w:r w:rsidRPr="0039364D" w:rsidDel="0054616D">
          <w:delText xml:space="preserve">in physical space </w:delText>
        </w:r>
      </w:del>
      <w:r w:rsidRPr="0039364D">
        <w:t xml:space="preserve">dropped </w:t>
      </w:r>
      <w:ins w:id="408" w:author="Won Do Lee" w:date="2023-01-17T23:27:00Z">
        <w:r w:rsidR="0054616D" w:rsidRPr="0039364D">
          <w:t>instantly</w:t>
        </w:r>
      </w:ins>
      <w:del w:id="409" w:author="Won Do Lee" w:date="2023-01-17T23:27:00Z">
        <w:r w:rsidRPr="0039364D" w:rsidDel="0054616D">
          <w:delText>significantly</w:delText>
        </w:r>
      </w:del>
      <w:ins w:id="410" w:author="Won Do Lee" w:date="2023-01-17T23:26:00Z">
        <w:r w:rsidR="0054616D" w:rsidRPr="0039364D">
          <w:t xml:space="preserve"> </w:t>
        </w:r>
      </w:ins>
      <w:ins w:id="411" w:author="Won Do Lee" w:date="2023-01-17T23:27:00Z">
        <w:r w:rsidR="0054616D" w:rsidRPr="0039364D">
          <w:t xml:space="preserve">but </w:t>
        </w:r>
      </w:ins>
      <w:ins w:id="412" w:author="Won Do Lee" w:date="2023-01-17T23:26:00Z">
        <w:r w:rsidR="0054616D" w:rsidRPr="0039364D">
          <w:t>recover</w:t>
        </w:r>
      </w:ins>
      <w:ins w:id="413" w:author="Won Do Lee" w:date="2023-01-17T23:27:00Z">
        <w:r w:rsidR="0054616D" w:rsidRPr="0039364D">
          <w:t>ed rapidly</w:t>
        </w:r>
      </w:ins>
      <w:ins w:id="414" w:author="Won Do Lee" w:date="2023-01-17T23:28:00Z">
        <w:r w:rsidR="0054616D" w:rsidRPr="0039364D">
          <w:t xml:space="preserve"> </w:t>
        </w:r>
      </w:ins>
      <w:ins w:id="415" w:author="Won Do Lee" w:date="2023-01-17T23:30:00Z">
        <w:r w:rsidR="0054616D" w:rsidRPr="0039364D">
          <w:t>based on longitudinal data analysis</w:t>
        </w:r>
      </w:ins>
      <w:ins w:id="416" w:author="Won Do Lee" w:date="2023-01-17T23:26:00Z">
        <w:r w:rsidR="0054616D" w:rsidRPr="0039364D">
          <w:t xml:space="preserve"> </w:t>
        </w:r>
      </w:ins>
      <w:ins w:id="417" w:author="Won Do Lee" w:date="2023-01-17T23:31:00Z">
        <w:r w:rsidR="0054616D" w:rsidRPr="0039364D">
          <w:t>following longer than a year following the onset of the COVID-19 p</w:t>
        </w:r>
      </w:ins>
      <w:ins w:id="418" w:author="Won Do Lee" w:date="2023-01-17T23:32:00Z">
        <w:r w:rsidR="0054616D" w:rsidRPr="0039364D">
          <w:t xml:space="preserve">andemic </w:t>
        </w:r>
      </w:ins>
      <w:del w:id="419" w:author="Won Do Lee" w:date="2023-01-17T23:26:00Z">
        <w:r w:rsidR="00751A98" w:rsidRPr="0039364D" w:rsidDel="0054616D">
          <w:delText xml:space="preserve"> </w:delText>
        </w:r>
      </w:del>
      <w:r w:rsidR="00751A98" w:rsidRPr="0039364D">
        <w:t>(Kellermann et al., 2022; J. Kim &amp; Kwan, 2021; Long &amp; Ren, 2022; Wang et al., 2022)</w:t>
      </w:r>
      <w:ins w:id="420" w:author="Won Do Lee" w:date="2023-01-17T21:37:00Z">
        <w:r w:rsidR="00751A98" w:rsidRPr="0039364D">
          <w:t xml:space="preserve"> </w:t>
        </w:r>
      </w:ins>
      <w:del w:id="421" w:author="Won Do Lee" w:date="2023-01-17T21:37:00Z">
        <w:r w:rsidR="005809FD" w:rsidRPr="0039364D" w:rsidDel="00751A98">
          <w:delText xml:space="preserve">. </w:delText>
        </w:r>
        <w:r w:rsidR="00164643" w:rsidRPr="0039364D" w:rsidDel="00751A98">
          <w:delText>T</w:delText>
        </w:r>
        <w:r w:rsidR="00980F80" w:rsidRPr="0039364D" w:rsidDel="00751A98">
          <w:delText xml:space="preserve">hrough </w:delText>
        </w:r>
      </w:del>
      <w:ins w:id="422" w:author="Won Do Lee" w:date="2023-01-17T21:37:00Z">
        <w:r w:rsidR="00751A98" w:rsidRPr="0039364D">
          <w:t xml:space="preserve">by using </w:t>
        </w:r>
      </w:ins>
      <w:r w:rsidR="009656B0" w:rsidRPr="0039364D">
        <w:t xml:space="preserve">traditional </w:t>
      </w:r>
      <w:r w:rsidR="00980F80" w:rsidRPr="0039364D">
        <w:t xml:space="preserve">mobility metrics, such as </w:t>
      </w:r>
      <w:r w:rsidRPr="0039364D">
        <w:t>d</w:t>
      </w:r>
      <w:r w:rsidR="00116D32" w:rsidRPr="0039364D">
        <w:t xml:space="preserve">aily </w:t>
      </w:r>
      <w:r w:rsidR="00DC7E84" w:rsidRPr="0039364D">
        <w:t>distanced travelled per person</w:t>
      </w:r>
      <w:r w:rsidR="002F5E96" w:rsidRPr="0039364D">
        <w:t xml:space="preserve"> </w:t>
      </w:r>
      <w:r w:rsidR="00376C66" w:rsidRPr="0039364D">
        <w:t>(Hong et al., 2021; Lou et al., 2020; Pan et al., 2020; Weill et al., 2020; Xiong, Hu, Yang, Younes, et al., 2020)</w:t>
      </w:r>
      <w:r w:rsidR="003B08A0" w:rsidRPr="0039364D">
        <w:t>,</w:t>
      </w:r>
      <w:r w:rsidR="009E7C0F" w:rsidRPr="0039364D">
        <w:t xml:space="preserve"> </w:t>
      </w:r>
      <w:r w:rsidR="00AC5078" w:rsidRPr="0039364D">
        <w:t>time spent travelling per person</w:t>
      </w:r>
      <w:r w:rsidR="0044296C" w:rsidRPr="0039364D">
        <w:t xml:space="preserve"> </w:t>
      </w:r>
      <w:r w:rsidR="003B08A0" w:rsidRPr="0039364D">
        <w:t xml:space="preserve">per day </w:t>
      </w:r>
      <w:r w:rsidR="00376C66" w:rsidRPr="0039364D">
        <w:t>(Borkowski et al., 2021)</w:t>
      </w:r>
      <w:r w:rsidR="000D68EA" w:rsidRPr="0039364D">
        <w:t xml:space="preserve">, and </w:t>
      </w:r>
      <w:r w:rsidR="00C66077" w:rsidRPr="0039364D">
        <w:t xml:space="preserve">a </w:t>
      </w:r>
      <w:r w:rsidR="000D68EA" w:rsidRPr="0039364D">
        <w:t>total number of trips per day</w:t>
      </w:r>
      <w:r w:rsidR="00C24DB9" w:rsidRPr="0039364D">
        <w:t xml:space="preserve"> </w:t>
      </w:r>
      <w:r w:rsidR="00124E27" w:rsidRPr="0039364D">
        <w:t>(Lou et al., 2020; Pan et al., 2020; Xiong, Hu, Yang, Younes, et al., 2020; Zhang et al., 2021)</w:t>
      </w:r>
      <w:r w:rsidR="001A13D7" w:rsidRPr="0039364D">
        <w:t xml:space="preserve">. </w:t>
      </w:r>
    </w:p>
    <w:p w14:paraId="1F075BE8" w14:textId="77777777" w:rsidR="0039364D" w:rsidRDefault="00BF526E" w:rsidP="00872147">
      <w:pPr>
        <w:spacing w:after="240"/>
        <w:rPr>
          <w:ins w:id="423" w:author="Won Do Lee" w:date="2023-08-01T15:08:00Z"/>
        </w:rPr>
      </w:pPr>
      <w:r w:rsidRPr="0039364D">
        <w:t xml:space="preserve">There is now a substantial number of studies demonstrating the effects of government-mandated lockdowns </w:t>
      </w:r>
      <w:r w:rsidR="00AD2707" w:rsidRPr="0039364D">
        <w:t xml:space="preserve">on </w:t>
      </w:r>
      <w:r w:rsidR="00774267" w:rsidRPr="0039364D">
        <w:t>mobility</w:t>
      </w:r>
      <w:del w:id="424" w:author="Won Do Lee" w:date="2023-01-17T22:19:00Z">
        <w:r w:rsidR="00A61A0A" w:rsidRPr="0039364D" w:rsidDel="00A93152">
          <w:delText xml:space="preserve">, in terms of </w:delText>
        </w:r>
      </w:del>
      <w:del w:id="425" w:author="Won Do Lee" w:date="2023-01-17T21:37:00Z">
        <w:r w:rsidR="00A61A0A" w:rsidRPr="0039364D" w:rsidDel="00751A98">
          <w:delText>considerable decrease</w:delText>
        </w:r>
      </w:del>
      <w:del w:id="426" w:author="Won Do Lee" w:date="2023-01-17T21:38:00Z">
        <w:r w:rsidR="00A61A0A" w:rsidRPr="0039364D" w:rsidDel="00751A98">
          <w:delText xml:space="preserve"> in everyday mobility, </w:delText>
        </w:r>
        <w:r w:rsidR="00DC6CF6" w:rsidRPr="0039364D" w:rsidDel="00751A98">
          <w:delText xml:space="preserve">tracking the </w:delText>
        </w:r>
        <w:r w:rsidR="009656B0" w:rsidRPr="0039364D" w:rsidDel="00751A98">
          <w:delText xml:space="preserve">alternative </w:delText>
        </w:r>
        <w:r w:rsidR="00DC6CF6" w:rsidRPr="0039364D" w:rsidDel="00751A98">
          <w:delText>mobility metrics generated from the mobile phone data</w:delText>
        </w:r>
        <w:r w:rsidR="009A7C55" w:rsidRPr="0039364D" w:rsidDel="00751A98">
          <w:delText xml:space="preserve"> </w:delText>
        </w:r>
        <w:r w:rsidR="009A7C55" w:rsidRPr="0039364D" w:rsidDel="00751A98">
          <w:fldChar w:fldCharType="begin" w:fldLock="1"/>
        </w:r>
        <w:r w:rsidR="00953CDB" w:rsidRPr="0039364D"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39364D" w:rsidDel="00751A98">
          <w:fldChar w:fldCharType="separate"/>
        </w:r>
        <w:r w:rsidR="0041448B" w:rsidRPr="0039364D" w:rsidDel="00751A98">
          <w:delText>(Hu et al., 2021)</w:delText>
        </w:r>
        <w:r w:rsidR="009A7C55" w:rsidRPr="0039364D" w:rsidDel="00751A98">
          <w:fldChar w:fldCharType="end"/>
        </w:r>
      </w:del>
      <w:r w:rsidR="009A7C55" w:rsidRPr="0039364D">
        <w:t xml:space="preserve">. </w:t>
      </w:r>
      <w:r w:rsidR="00AD2707" w:rsidRPr="0039364D">
        <w:t>For instance, t</w:t>
      </w:r>
      <w:r w:rsidR="00173190" w:rsidRPr="0039364D">
        <w:t xml:space="preserve">he </w:t>
      </w:r>
      <w:r w:rsidR="00FF2D55" w:rsidRPr="0039364D">
        <w:t>share</w:t>
      </w:r>
      <w:r w:rsidR="00173190" w:rsidRPr="0039364D">
        <w:t xml:space="preserve"> of stay-at-home </w:t>
      </w:r>
      <w:r w:rsidR="008A337D" w:rsidRPr="0039364D">
        <w:t xml:space="preserve">depicts the </w:t>
      </w:r>
      <w:r w:rsidR="00FF2D55" w:rsidRPr="0039364D">
        <w:t xml:space="preserve">percentage of people staying </w:t>
      </w:r>
      <w:r w:rsidR="00902CBC" w:rsidRPr="0039364D">
        <w:t>entirely</w:t>
      </w:r>
      <w:r w:rsidR="00FF2D55" w:rsidRPr="0039364D">
        <w:t xml:space="preserve"> </w:t>
      </w:r>
      <w:r w:rsidR="006C3CD8" w:rsidRPr="0039364D">
        <w:t>at home</w:t>
      </w:r>
      <w:r w:rsidR="009C7935" w:rsidRPr="0039364D">
        <w:t xml:space="preserve"> and avoid leaving their house</w:t>
      </w:r>
      <w:r w:rsidR="00B8737B" w:rsidRPr="0039364D">
        <w:t xml:space="preserve"> all day</w:t>
      </w:r>
      <w:r w:rsidR="00FB1EC2" w:rsidRPr="0039364D">
        <w:t xml:space="preserve"> </w:t>
      </w:r>
      <w:r w:rsidR="0041448B" w:rsidRPr="0039364D">
        <w:t>(Fu &amp; Zhai, 2021; Hu et al., 2021; Jay et al., 2020; Pan et al., 2020; Weill et al., 2020)</w:t>
      </w:r>
      <w:r w:rsidR="002F5E96" w:rsidRPr="0039364D">
        <w:t xml:space="preserve"> </w:t>
      </w:r>
      <w:r w:rsidR="00B625F2" w:rsidRPr="0039364D">
        <w:t xml:space="preserve">is robust evidence </w:t>
      </w:r>
      <w:r w:rsidR="00BA54FB" w:rsidRPr="0039364D">
        <w:t>to assess the eff</w:t>
      </w:r>
      <w:r w:rsidR="00EE000F" w:rsidRPr="0039364D">
        <w:t>ectiveness</w:t>
      </w:r>
      <w:r w:rsidR="008203EE" w:rsidRPr="0039364D">
        <w:t xml:space="preserve"> of </w:t>
      </w:r>
      <w:r w:rsidR="00BA54FB" w:rsidRPr="0039364D">
        <w:t>government interventions in people’s everyday lives</w:t>
      </w:r>
      <w:r w:rsidR="00B625F2" w:rsidRPr="0039364D">
        <w:t>.</w:t>
      </w:r>
      <w:r w:rsidR="002602A3" w:rsidRPr="0039364D">
        <w:t xml:space="preserve"> </w:t>
      </w:r>
      <w:r w:rsidR="009A7C55" w:rsidRPr="0039364D">
        <w:t>T</w:t>
      </w:r>
      <w:r w:rsidR="002602A3" w:rsidRPr="0039364D">
        <w:t xml:space="preserve">raffic flows </w:t>
      </w:r>
      <w:r w:rsidR="00732755" w:rsidRPr="0039364D">
        <w:t xml:space="preserve">reconstructed from mobile phone data measured changes in population movements between city pairs </w:t>
      </w:r>
      <w:r w:rsidR="00376C66" w:rsidRPr="0039364D">
        <w:t xml:space="preserve">(Beria &amp; </w:t>
      </w:r>
      <w:proofErr w:type="spellStart"/>
      <w:r w:rsidR="00376C66" w:rsidRPr="0039364D">
        <w:t>Lunkar</w:t>
      </w:r>
      <w:proofErr w:type="spellEnd"/>
      <w:r w:rsidR="00376C66" w:rsidRPr="0039364D">
        <w:t>, 2021; Schlosser et al., 2020; Xiong, Hu, Yang, Luo, et al., 2020)</w:t>
      </w:r>
      <w:r w:rsidR="002602A3" w:rsidRPr="0039364D">
        <w:t xml:space="preserve">. </w:t>
      </w:r>
      <w:r w:rsidR="00732755" w:rsidRPr="0039364D">
        <w:t>Also, t</w:t>
      </w:r>
      <w:r w:rsidR="009A7C55" w:rsidRPr="0039364D">
        <w:t>he</w:t>
      </w:r>
      <w:r w:rsidR="00C543A7" w:rsidRPr="0039364D">
        <w:t xml:space="preserve"> radius of gyration </w:t>
      </w:r>
      <w:r w:rsidR="00AD2707" w:rsidRPr="0039364D">
        <w:t xml:space="preserve">is </w:t>
      </w:r>
      <w:r w:rsidR="00BD2B13" w:rsidRPr="0039364D">
        <w:t>popularly used</w:t>
      </w:r>
      <w:r w:rsidR="00811BA4" w:rsidRPr="0039364D">
        <w:t xml:space="preserve"> </w:t>
      </w:r>
      <w:r w:rsidR="00AD2707" w:rsidRPr="0039364D">
        <w:t xml:space="preserve">to measure </w:t>
      </w:r>
      <w:r w:rsidR="002602A3" w:rsidRPr="0039364D">
        <w:t xml:space="preserve">the </w:t>
      </w:r>
      <w:r w:rsidR="009C0591" w:rsidRPr="0039364D">
        <w:t>radial distance moved within a certain time period, such as a day</w:t>
      </w:r>
      <w:r w:rsidR="002602A3" w:rsidRPr="0039364D">
        <w:t xml:space="preserve"> </w:t>
      </w:r>
      <w:r w:rsidR="00012F58" w:rsidRPr="0039364D">
        <w:t>(Gauvin et al., 2020; Hernando et al., 2020; Lee et al., 2021; Park et al., 2021; Pepe et al., 2020; Santana et al., 2020; Yabe et al., 2020)</w:t>
      </w:r>
      <w:r w:rsidR="002602A3" w:rsidRPr="0039364D">
        <w:t>.</w:t>
      </w:r>
      <w:r w:rsidR="003D7B05" w:rsidRPr="0039364D">
        <w:t xml:space="preserve"> </w:t>
      </w:r>
    </w:p>
    <w:p w14:paraId="2F6ABBCA" w14:textId="760E5608" w:rsidR="003D7B05" w:rsidRPr="0039364D" w:rsidRDefault="00131BA4" w:rsidP="00872147">
      <w:pPr>
        <w:spacing w:after="240"/>
      </w:pPr>
      <w:r w:rsidRPr="0039364D">
        <w:t xml:space="preserve">As the study shows, </w:t>
      </w:r>
      <w:del w:id="427" w:author="Won Do Lee" w:date="2023-01-17T22:20:00Z">
        <w:r w:rsidR="009C36A5" w:rsidRPr="0039364D" w:rsidDel="00A93152">
          <w:delText>the use of</w:delText>
        </w:r>
      </w:del>
      <w:ins w:id="428" w:author="Won Do Lee" w:date="2023-01-17T22:20:00Z">
        <w:r w:rsidR="00A93152" w:rsidRPr="0039364D">
          <w:t>using</w:t>
        </w:r>
      </w:ins>
      <w:r w:rsidR="009C36A5" w:rsidRPr="0039364D">
        <w:t xml:space="preserve"> mobil</w:t>
      </w:r>
      <w:r w:rsidR="00F14301" w:rsidRPr="0039364D">
        <w:t>e</w:t>
      </w:r>
      <w:r w:rsidR="009C36A5" w:rsidRPr="0039364D">
        <w:t xml:space="preserve"> data </w:t>
      </w:r>
      <w:del w:id="429" w:author="Won Do Lee" w:date="2023-01-17T22:20:00Z">
        <w:r w:rsidR="008C3B80" w:rsidRPr="0039364D" w:rsidDel="00A93152">
          <w:delText xml:space="preserve">and </w:delText>
        </w:r>
        <w:r w:rsidR="00BF72D9" w:rsidRPr="0039364D" w:rsidDel="00A93152">
          <w:delText>tracking</w:delText>
        </w:r>
      </w:del>
      <w:ins w:id="430" w:author="Won Do Lee" w:date="2023-01-17T22:20:00Z">
        <w:r w:rsidR="00A93152" w:rsidRPr="0039364D">
          <w:t>to g</w:t>
        </w:r>
      </w:ins>
      <w:ins w:id="431" w:author="Won Do Lee" w:date="2023-01-17T22:21:00Z">
        <w:r w:rsidR="00A93152" w:rsidRPr="0039364D">
          <w:t>enerate</w:t>
        </w:r>
      </w:ins>
      <w:r w:rsidR="008C3B80" w:rsidRPr="0039364D">
        <w:t xml:space="preserve"> </w:t>
      </w:r>
      <w:r w:rsidR="00F14301" w:rsidRPr="0039364D">
        <w:t xml:space="preserve">mobility </w:t>
      </w:r>
      <w:r w:rsidR="008C3B80" w:rsidRPr="0039364D">
        <w:t xml:space="preserve">metrics </w:t>
      </w:r>
      <w:del w:id="432" w:author="Won Do Lee" w:date="2023-01-17T22:20:00Z">
        <w:r w:rsidR="004271C9" w:rsidRPr="0039364D" w:rsidDel="00A93152">
          <w:delText xml:space="preserve">are </w:delText>
        </w:r>
      </w:del>
      <w:ins w:id="433" w:author="Won Do Lee" w:date="2023-01-17T22:20:00Z">
        <w:r w:rsidR="00A93152" w:rsidRPr="0039364D">
          <w:t xml:space="preserve">was very </w:t>
        </w:r>
      </w:ins>
      <w:r w:rsidR="001679A0" w:rsidRPr="0039364D">
        <w:t>help</w:t>
      </w:r>
      <w:r w:rsidR="004271C9" w:rsidRPr="0039364D">
        <w:t xml:space="preserve">ful </w:t>
      </w:r>
      <w:del w:id="434" w:author="Won Do Lee" w:date="2023-01-17T22:21:00Z">
        <w:r w:rsidR="004271C9" w:rsidRPr="0039364D" w:rsidDel="00A93152">
          <w:delText>to</w:delText>
        </w:r>
      </w:del>
      <w:del w:id="435" w:author="Won Do Lee" w:date="2023-01-17T22:20:00Z">
        <w:r w:rsidR="004271C9" w:rsidRPr="0039364D" w:rsidDel="00A93152">
          <w:delText xml:space="preserve"> </w:delText>
        </w:r>
        <w:r w:rsidR="00C869CA" w:rsidRPr="0039364D" w:rsidDel="00A93152">
          <w:delText xml:space="preserve">investigate </w:delText>
        </w:r>
      </w:del>
      <w:ins w:id="436" w:author="Won Do Lee" w:date="2023-01-17T22:21:00Z">
        <w:r w:rsidR="00A93152" w:rsidRPr="0039364D">
          <w:t>in evaluating</w:t>
        </w:r>
      </w:ins>
      <w:ins w:id="437" w:author="Won Do Lee" w:date="2023-01-17T22:20:00Z">
        <w:r w:rsidR="00A93152" w:rsidRPr="0039364D">
          <w:t xml:space="preserve"> </w:t>
        </w:r>
      </w:ins>
      <w:r w:rsidR="004271C9" w:rsidRPr="0039364D">
        <w:t xml:space="preserve">the </w:t>
      </w:r>
      <w:r w:rsidR="00DD1C36" w:rsidRPr="0039364D">
        <w:t xml:space="preserve">impact of </w:t>
      </w:r>
      <w:r w:rsidR="004E3B03" w:rsidRPr="0039364D">
        <w:t xml:space="preserve">containment </w:t>
      </w:r>
      <w:r w:rsidR="00992DEA" w:rsidRPr="0039364D">
        <w:t>and closure policies</w:t>
      </w:r>
      <w:r w:rsidR="00732755" w:rsidRPr="0039364D">
        <w:t>,</w:t>
      </w:r>
      <w:r w:rsidR="008D1E4B" w:rsidRPr="0039364D">
        <w:t xml:space="preserve"> </w:t>
      </w:r>
      <w:r w:rsidR="00573A9C" w:rsidRPr="0039364D">
        <w:t xml:space="preserve">in the form of </w:t>
      </w:r>
      <w:r w:rsidR="009C31B6" w:rsidRPr="0039364D">
        <w:t>various travel disruptions and restriction</w:t>
      </w:r>
      <w:r w:rsidR="00F14301" w:rsidRPr="0039364D">
        <w:t>s</w:t>
      </w:r>
      <w:r w:rsidR="00BF72D9" w:rsidRPr="0039364D">
        <w:t xml:space="preserve">. </w:t>
      </w:r>
      <w:r w:rsidR="00AB0AFA" w:rsidRPr="0039364D">
        <w:t>Int</w:t>
      </w:r>
      <w:r w:rsidR="00732755" w:rsidRPr="0039364D">
        <w:t>eres</w:t>
      </w:r>
      <w:r w:rsidR="00AB0AFA" w:rsidRPr="0039364D">
        <w:t>tingly</w:t>
      </w:r>
      <w:r w:rsidR="00BF72D9" w:rsidRPr="0039364D">
        <w:t xml:space="preserve">, </w:t>
      </w:r>
      <w:r w:rsidR="00E14921" w:rsidRPr="0039364D">
        <w:t>p</w:t>
      </w:r>
      <w:r w:rsidR="0079063F" w:rsidRPr="0039364D">
        <w:t xml:space="preserve">eople’s mobility levels </w:t>
      </w:r>
      <w:del w:id="438" w:author="Won Do Lee" w:date="2023-01-17T22:21:00Z">
        <w:r w:rsidR="00BF72D9" w:rsidRPr="0039364D" w:rsidDel="00A93152">
          <w:delText>ha</w:delText>
        </w:r>
        <w:r w:rsidR="00732755" w:rsidRPr="0039364D" w:rsidDel="00A93152">
          <w:delText>ve</w:delText>
        </w:r>
        <w:r w:rsidR="00BF72D9" w:rsidRPr="0039364D" w:rsidDel="00A93152">
          <w:delText xml:space="preserve"> </w:delText>
        </w:r>
        <w:r w:rsidR="0079063F" w:rsidRPr="0039364D" w:rsidDel="00A93152">
          <w:delText xml:space="preserve">sharply </w:delText>
        </w:r>
        <w:r w:rsidR="00BF72D9" w:rsidRPr="0039364D" w:rsidDel="00A93152">
          <w:delText>dropped</w:delText>
        </w:r>
        <w:r w:rsidR="00BF76D1" w:rsidRPr="0039364D" w:rsidDel="00A93152">
          <w:delText xml:space="preserve"> first</w:delText>
        </w:r>
      </w:del>
      <w:ins w:id="439" w:author="Won Do Lee" w:date="2023-01-17T22:21:00Z">
        <w:r w:rsidR="00A93152" w:rsidRPr="0039364D">
          <w:t>dropped sharply</w:t>
        </w:r>
      </w:ins>
      <w:del w:id="440" w:author="Won Do Lee" w:date="2023-01-17T22:21:00Z">
        <w:r w:rsidR="001679A0" w:rsidRPr="0039364D" w:rsidDel="00A93152">
          <w:delText>,</w:delText>
        </w:r>
      </w:del>
      <w:r w:rsidR="001679A0" w:rsidRPr="0039364D">
        <w:t xml:space="preserve"> </w:t>
      </w:r>
      <w:r w:rsidR="00BF76D1" w:rsidRPr="0039364D">
        <w:t>and then</w:t>
      </w:r>
      <w:r w:rsidR="001679A0" w:rsidRPr="0039364D">
        <w:t xml:space="preserve"> </w:t>
      </w:r>
      <w:r w:rsidR="0079063F" w:rsidRPr="0039364D">
        <w:t xml:space="preserve">gradually </w:t>
      </w:r>
      <w:r w:rsidR="00BF72D9" w:rsidRPr="0039364D">
        <w:t>bounced back</w:t>
      </w:r>
      <w:r w:rsidR="0079063F" w:rsidRPr="0039364D">
        <w:t xml:space="preserve"> to normal</w:t>
      </w:r>
      <w:r w:rsidR="009E17EA" w:rsidRPr="0039364D">
        <w:t xml:space="preserve"> </w:t>
      </w:r>
      <w:del w:id="441" w:author="Won Do Lee" w:date="2023-01-19T22:52:00Z">
        <w:r w:rsidR="009E17EA" w:rsidRPr="0039364D" w:rsidDel="00C025AD">
          <w:delText>in the early stage of the</w:delText>
        </w:r>
      </w:del>
      <w:ins w:id="442" w:author="Won Do Lee" w:date="2023-01-19T22:52:00Z">
        <w:r w:rsidR="00C025AD" w:rsidRPr="0039364D">
          <w:t>throughout the COVID-19</w:t>
        </w:r>
      </w:ins>
      <w:r w:rsidR="009E17EA" w:rsidRPr="0039364D">
        <w:t xml:space="preserve"> pandemic</w:t>
      </w:r>
      <w:r w:rsidR="0079063F" w:rsidRPr="0039364D">
        <w:t xml:space="preserve"> </w:t>
      </w:r>
      <w:r w:rsidR="00717257" w:rsidRPr="0039364D">
        <w:t>(J. Kim &amp; Kwan, 2021; Lee et al., 2021)</w:t>
      </w:r>
      <w:r w:rsidR="0079063F" w:rsidRPr="0039364D">
        <w:t xml:space="preserve">. </w:t>
      </w:r>
      <w:r w:rsidR="00AB0AFA" w:rsidRPr="0039364D">
        <w:t xml:space="preserve">Recent studies </w:t>
      </w:r>
      <w:r w:rsidR="000A1270" w:rsidRPr="0039364D">
        <w:t xml:space="preserve">also </w:t>
      </w:r>
      <w:r w:rsidR="00EE7C67" w:rsidRPr="0039364D">
        <w:t>revealed</w:t>
      </w:r>
      <w:r w:rsidR="00BF72D9" w:rsidRPr="0039364D">
        <w:t xml:space="preserve"> </w:t>
      </w:r>
      <w:r w:rsidR="0097742A" w:rsidRPr="0039364D">
        <w:t xml:space="preserve">how mobility </w:t>
      </w:r>
      <w:r w:rsidR="00D612E7" w:rsidRPr="0039364D">
        <w:t>change</w:t>
      </w:r>
      <w:r w:rsidR="00BE6299" w:rsidRPr="0039364D">
        <w:t>d</w:t>
      </w:r>
      <w:r w:rsidR="00A76534" w:rsidRPr="0039364D">
        <w:t xml:space="preserve"> </w:t>
      </w:r>
      <w:r w:rsidR="00BF72D9" w:rsidRPr="0039364D">
        <w:t>in</w:t>
      </w:r>
      <w:r w:rsidR="001C0692" w:rsidRPr="0039364D">
        <w:t xml:space="preserve"> </w:t>
      </w:r>
      <w:r w:rsidR="0079063F" w:rsidRPr="0039364D">
        <w:t xml:space="preserve">the </w:t>
      </w:r>
      <w:r w:rsidR="00E312E5" w:rsidRPr="0039364D">
        <w:t xml:space="preserve">different </w:t>
      </w:r>
      <w:r w:rsidR="002E1E2A" w:rsidRPr="0039364D">
        <w:t>pandemic stages</w:t>
      </w:r>
      <w:r w:rsidR="00BE6299" w:rsidRPr="0039364D">
        <w:t xml:space="preserve">, </w:t>
      </w:r>
      <w:r w:rsidR="002E1E2A" w:rsidRPr="0039364D">
        <w:t>and</w:t>
      </w:r>
      <w:r w:rsidR="00732755" w:rsidRPr="0039364D">
        <w:t xml:space="preserve"> </w:t>
      </w:r>
      <w:r w:rsidR="004F4EFC" w:rsidRPr="0039364D">
        <w:t>exhibited</w:t>
      </w:r>
      <w:r w:rsidR="00E869ED" w:rsidRPr="0039364D">
        <w:t xml:space="preserve"> some notable differences </w:t>
      </w:r>
      <w:r w:rsidR="00831AF7" w:rsidRPr="0039364D">
        <w:t xml:space="preserve">in </w:t>
      </w:r>
      <w:del w:id="443" w:author="Won Do Lee" w:date="2023-01-19T22:53:00Z">
        <w:r w:rsidR="00BE6299" w:rsidRPr="0039364D" w:rsidDel="00C025AD">
          <w:delText>pre-</w:delText>
        </w:r>
        <w:r w:rsidR="00831AF7" w:rsidRPr="0039364D" w:rsidDel="00C025AD">
          <w:delText xml:space="preserve"> to post-</w:delText>
        </w:r>
        <w:r w:rsidR="0079063F" w:rsidRPr="0039364D" w:rsidDel="00C025AD">
          <w:delText>lockdown</w:delText>
        </w:r>
      </w:del>
      <w:ins w:id="444" w:author="Won Do Lee" w:date="2023-01-19T22:53:00Z">
        <w:r w:rsidR="00C025AD" w:rsidRPr="0039364D">
          <w:t>lockdown phases</w:t>
        </w:r>
      </w:ins>
      <w:r w:rsidR="0079063F" w:rsidRPr="0039364D">
        <w:t xml:space="preserve">. </w:t>
      </w:r>
      <w:del w:id="445" w:author="Won Do Lee" w:date="2023-01-12T23:58:00Z">
        <w:r w:rsidR="0079063F" w:rsidRPr="0039364D" w:rsidDel="0050027F">
          <w:rPr>
            <w:i/>
            <w:iCs/>
          </w:rPr>
          <w:delText>Spontaneous mobility reduction</w:delText>
        </w:r>
      </w:del>
      <w:ins w:id="446" w:author="Won Do Lee" w:date="2023-01-12T23:58:00Z">
        <w:r w:rsidR="0050027F" w:rsidRPr="0039364D">
          <w:rPr>
            <w:i/>
            <w:iCs/>
          </w:rPr>
          <w:t>Voluntary social distancing</w:t>
        </w:r>
      </w:ins>
      <w:r w:rsidR="0079063F" w:rsidRPr="0039364D">
        <w:t xml:space="preserve"> </w:t>
      </w:r>
      <w:r w:rsidR="00376C66" w:rsidRPr="0039364D">
        <w:t>(Linka et al., 2020; Xiong, Hu, Yang, Younes, et al., 2020)</w:t>
      </w:r>
      <w:r w:rsidR="0079063F" w:rsidRPr="0039364D">
        <w:t xml:space="preserve"> </w:t>
      </w:r>
      <w:r w:rsidR="00732755" w:rsidRPr="0039364D">
        <w:t xml:space="preserve">was </w:t>
      </w:r>
      <w:r w:rsidR="009E17EA" w:rsidRPr="0039364D">
        <w:t>observed</w:t>
      </w:r>
      <w:r w:rsidR="0079063F" w:rsidRPr="0039364D">
        <w:t xml:space="preserve"> </w:t>
      </w:r>
      <w:del w:id="447" w:author="Won Do Lee" w:date="2023-01-17T22:21:00Z">
        <w:r w:rsidR="0079063F" w:rsidRPr="0039364D" w:rsidDel="00A93152">
          <w:delText xml:space="preserve">in the time </w:delText>
        </w:r>
      </w:del>
      <w:r w:rsidR="0079063F" w:rsidRPr="0039364D">
        <w:t xml:space="preserve">between </w:t>
      </w:r>
      <w:r w:rsidR="00D838BC" w:rsidRPr="0039364D">
        <w:t xml:space="preserve">pre-pandemic </w:t>
      </w:r>
      <w:r w:rsidR="0079063F" w:rsidRPr="0039364D">
        <w:t xml:space="preserve">and implemented stay-at-home orders. It suggests </w:t>
      </w:r>
      <w:r w:rsidR="001679A0" w:rsidRPr="0039364D">
        <w:t xml:space="preserve">that people would practice voluntary social distancing </w:t>
      </w:r>
      <w:r w:rsidR="00831AF7" w:rsidRPr="0039364D">
        <w:t>depend</w:t>
      </w:r>
      <w:ins w:id="448" w:author="Won Do Lee" w:date="2023-01-17T22:21:00Z">
        <w:r w:rsidR="00A93152" w:rsidRPr="0039364D">
          <w:t>ing</w:t>
        </w:r>
      </w:ins>
      <w:r w:rsidR="00831AF7" w:rsidRPr="0039364D">
        <w:t xml:space="preserve"> on</w:t>
      </w:r>
      <w:r w:rsidR="00C17846" w:rsidRPr="0039364D">
        <w:t xml:space="preserve"> the</w:t>
      </w:r>
      <w:ins w:id="449" w:author="Won Do Lee" w:date="2023-01-17T22:21:00Z">
        <w:r w:rsidR="00A93152" w:rsidRPr="0039364D">
          <w:t>ir</w:t>
        </w:r>
      </w:ins>
      <w:r w:rsidR="00C17846" w:rsidRPr="0039364D">
        <w:t xml:space="preserve"> ability to </w:t>
      </w:r>
      <w:r w:rsidR="0079063F" w:rsidRPr="0039364D">
        <w:t>self-regulat</w:t>
      </w:r>
      <w:r w:rsidR="00C17846" w:rsidRPr="0039364D">
        <w:t>e</w:t>
      </w:r>
      <w:r w:rsidR="00165BD9" w:rsidRPr="0039364D">
        <w:t xml:space="preserve"> </w:t>
      </w:r>
      <w:r w:rsidR="00C17846" w:rsidRPr="0039364D">
        <w:t xml:space="preserve">capacity </w:t>
      </w:r>
      <w:r w:rsidR="00376C66" w:rsidRPr="0039364D">
        <w:t>(Cronin &amp; Evans, 2020)</w:t>
      </w:r>
      <w:r w:rsidR="0079063F" w:rsidRPr="0039364D">
        <w:t xml:space="preserve">. </w:t>
      </w:r>
    </w:p>
    <w:p w14:paraId="2CB3066E" w14:textId="77777777" w:rsidR="00094B2F" w:rsidRPr="0039364D" w:rsidRDefault="009E17EA" w:rsidP="00872147">
      <w:pPr>
        <w:spacing w:after="240"/>
      </w:pPr>
      <w:r w:rsidRPr="0039364D">
        <w:t xml:space="preserve">Also, increased mobility </w:t>
      </w:r>
      <w:r w:rsidR="00731265" w:rsidRPr="0039364D">
        <w:t xml:space="preserve">observed </w:t>
      </w:r>
      <w:del w:id="450" w:author="Won Do Lee" w:date="2023-01-17T22:21:00Z">
        <w:r w:rsidR="0079063F" w:rsidRPr="0039364D" w:rsidDel="00A93152">
          <w:delText>people were going outside more while the coming months over the ease of</w:delText>
        </w:r>
      </w:del>
      <w:ins w:id="451" w:author="Won Do Lee" w:date="2023-01-17T22:21:00Z">
        <w:r w:rsidR="00A93152" w:rsidRPr="0039364D">
          <w:t>that people we</w:t>
        </w:r>
      </w:ins>
      <w:ins w:id="452" w:author="Won Do Lee" w:date="2023-01-17T22:22:00Z">
        <w:r w:rsidR="00A93152" w:rsidRPr="0039364D">
          <w:t>nt</w:t>
        </w:r>
      </w:ins>
      <w:ins w:id="453" w:author="Won Do Lee" w:date="2023-01-17T22:21:00Z">
        <w:r w:rsidR="00A93152" w:rsidRPr="0039364D">
          <w:t xml:space="preserve"> outside more during the coming months </w:t>
        </w:r>
      </w:ins>
      <w:ins w:id="454" w:author="Won Do Lee" w:date="2023-01-17T22:22:00Z">
        <w:r w:rsidR="00A93152" w:rsidRPr="0039364D">
          <w:t>after</w:t>
        </w:r>
      </w:ins>
      <w:r w:rsidR="0079063F" w:rsidRPr="0039364D">
        <w:t xml:space="preserve"> the lockdown</w:t>
      </w:r>
      <w:r w:rsidR="00933EDA" w:rsidRPr="0039364D">
        <w:t xml:space="preserve">, </w:t>
      </w:r>
      <w:r w:rsidRPr="0039364D">
        <w:t xml:space="preserve">entitled to </w:t>
      </w:r>
      <w:r w:rsidRPr="0039364D">
        <w:rPr>
          <w:i/>
          <w:iCs/>
        </w:rPr>
        <w:t>Quarantine fatigue</w:t>
      </w:r>
      <w:r w:rsidRPr="0039364D">
        <w:t xml:space="preserve"> </w:t>
      </w:r>
      <w:r w:rsidR="00717257" w:rsidRPr="0039364D">
        <w:t>(J. Kim &amp; Kwan, 2021; Kwan, 2021; Pan et al., 2020; Zhao et al., 2020)</w:t>
      </w:r>
      <w:r w:rsidR="0079063F" w:rsidRPr="0039364D">
        <w:t>.</w:t>
      </w:r>
      <w:r w:rsidR="00094B2F" w:rsidRPr="0039364D">
        <w:t xml:space="preserve"> </w:t>
      </w:r>
    </w:p>
    <w:p w14:paraId="6B0A7FD4" w14:textId="5CA495EF" w:rsidR="00CD60D4" w:rsidRDefault="002D0343" w:rsidP="00872147">
      <w:pPr>
        <w:rPr>
          <w:color w:val="000000"/>
        </w:rPr>
      </w:pPr>
      <w:r w:rsidRPr="0039364D">
        <w:t>However, l</w:t>
      </w:r>
      <w:r w:rsidR="00CD5808" w:rsidRPr="0039364D">
        <w:t xml:space="preserve">imited attention has been given to a consideration of </w:t>
      </w:r>
      <w:r w:rsidR="00964615" w:rsidRPr="0039364D">
        <w:t>how mobility</w:t>
      </w:r>
      <w:r w:rsidR="006301C9" w:rsidRPr="0039364D">
        <w:t xml:space="preserve"> changed</w:t>
      </w:r>
      <w:r w:rsidR="00C6375E" w:rsidRPr="0039364D">
        <w:t xml:space="preserve"> </w:t>
      </w:r>
      <w:r w:rsidR="000E5D91" w:rsidRPr="0039364D">
        <w:t xml:space="preserve">over time and its variation </w:t>
      </w:r>
      <w:r w:rsidR="00E76D99" w:rsidRPr="0039364D">
        <w:t xml:space="preserve">in </w:t>
      </w:r>
      <w:r w:rsidR="00A625FA" w:rsidRPr="0039364D">
        <w:t xml:space="preserve">different phases </w:t>
      </w:r>
      <w:ins w:id="455" w:author="Won Do Lee" w:date="2023-01-17T23:33:00Z">
        <w:r w:rsidR="00A625FA" w:rsidRPr="0039364D">
          <w:t xml:space="preserve">alongside </w:t>
        </w:r>
      </w:ins>
      <w:del w:id="456" w:author="Won Do Lee" w:date="2023-01-17T23:33:00Z">
        <w:r w:rsidR="00712581" w:rsidRPr="0039364D" w:rsidDel="00A625FA">
          <w:delText xml:space="preserve"> </w:delText>
        </w:r>
      </w:del>
      <w:r w:rsidR="00CD6964" w:rsidRPr="0039364D">
        <w:t>the shift</w:t>
      </w:r>
      <w:r w:rsidR="000A7BD7" w:rsidRPr="0039364D">
        <w:t xml:space="preserve"> </w:t>
      </w:r>
      <w:r w:rsidR="00CD6964" w:rsidRPr="0039364D">
        <w:t xml:space="preserve">in </w:t>
      </w:r>
      <w:r w:rsidR="004D3695" w:rsidRPr="0039364D">
        <w:t xml:space="preserve">government response. </w:t>
      </w:r>
      <w:del w:id="457" w:author="Won Do Lee" w:date="2023-01-19T22:53:00Z">
        <w:r w:rsidR="0079063F" w:rsidRPr="0039364D" w:rsidDel="00C025AD">
          <w:delText xml:space="preserve">Kwan </w:delText>
        </w:r>
        <w:r w:rsidR="0079063F" w:rsidRPr="0039364D" w:rsidDel="00C025AD">
          <w:fldChar w:fldCharType="begin" w:fldLock="1"/>
        </w:r>
        <w:r w:rsidR="002602A3" w:rsidRPr="0039364D"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39364D" w:rsidDel="00C025AD">
          <w:fldChar w:fldCharType="separate"/>
        </w:r>
        <w:r w:rsidR="00376C66" w:rsidRPr="0039364D" w:rsidDel="00C025AD">
          <w:delText>(2021)</w:delText>
        </w:r>
        <w:r w:rsidR="0079063F" w:rsidRPr="0039364D" w:rsidDel="00C025AD">
          <w:fldChar w:fldCharType="end"/>
        </w:r>
        <w:r w:rsidR="0051428A" w:rsidRPr="0039364D" w:rsidDel="00C025AD">
          <w:delText xml:space="preserve"> </w:delText>
        </w:r>
        <w:r w:rsidR="00732755" w:rsidRPr="0039364D" w:rsidDel="00C025AD">
          <w:delText>note</w:delText>
        </w:r>
        <w:r w:rsidR="00831AF7" w:rsidRPr="0039364D" w:rsidDel="00C025AD">
          <w:delText>d</w:delText>
        </w:r>
        <w:r w:rsidR="00732755" w:rsidRPr="0039364D" w:rsidDel="00C025AD">
          <w:delText xml:space="preserve"> </w:delText>
        </w:r>
      </w:del>
      <w:del w:id="458" w:author="Won Do Lee" w:date="2023-01-17T22:22:00Z">
        <w:r w:rsidR="00732755" w:rsidRPr="0039364D" w:rsidDel="00A93152">
          <w:delText xml:space="preserve">that </w:delText>
        </w:r>
      </w:del>
      <w:del w:id="459" w:author="Won Do Lee" w:date="2023-01-19T22:53:00Z">
        <w:r w:rsidR="004D42A5" w:rsidRPr="0039364D" w:rsidDel="00C025AD">
          <w:rPr>
            <w:i/>
            <w:iCs/>
          </w:rPr>
          <w:delText>temporal nonstationarity</w:delText>
        </w:r>
        <w:r w:rsidR="00902CA8" w:rsidRPr="0039364D" w:rsidDel="00C025AD">
          <w:delText xml:space="preserve"> in</w:delText>
        </w:r>
        <w:r w:rsidR="00257385" w:rsidRPr="0039364D" w:rsidDel="00C025AD">
          <w:delText xml:space="preserve"> </w:delText>
        </w:r>
        <w:r w:rsidR="00732755" w:rsidRPr="0039364D" w:rsidDel="00C025AD">
          <w:delText xml:space="preserve">people’s </w:delText>
        </w:r>
        <w:r w:rsidR="008A3C35" w:rsidRPr="0039364D" w:rsidDel="00C025AD">
          <w:delText>mobility levels</w:delText>
        </w:r>
        <w:r w:rsidR="000706F5" w:rsidRPr="0039364D" w:rsidDel="00C025AD">
          <w:delText xml:space="preserve">. </w:delText>
        </w:r>
      </w:del>
      <w:del w:id="460" w:author="Won Do Lee" w:date="2023-01-17T21:39:00Z">
        <w:r w:rsidR="00C03168" w:rsidRPr="0039364D" w:rsidDel="00751A98">
          <w:delText>The c</w:delText>
        </w:r>
        <w:r w:rsidR="002160CD" w:rsidRPr="0039364D" w:rsidDel="00751A98">
          <w:delText>hange in</w:delText>
        </w:r>
        <w:r w:rsidR="00732755" w:rsidRPr="0039364D" w:rsidDel="00751A98">
          <w:delText xml:space="preserve"> mobility levels</w:delText>
        </w:r>
      </w:del>
      <w:ins w:id="461" w:author="Won Do Lee" w:date="2023-01-17T21:39:00Z">
        <w:r w:rsidR="00751A98" w:rsidRPr="0039364D">
          <w:t>People’s mobility</w:t>
        </w:r>
      </w:ins>
      <w:r w:rsidR="008A3C35" w:rsidRPr="0039364D">
        <w:t xml:space="preserve"> </w:t>
      </w:r>
      <w:r w:rsidR="00C03168" w:rsidRPr="0039364D">
        <w:t>has been</w:t>
      </w:r>
      <w:r w:rsidR="00732755" w:rsidRPr="0039364D">
        <w:t xml:space="preserve"> </w:t>
      </w:r>
      <w:r w:rsidR="006C128B" w:rsidRPr="0039364D">
        <w:t>influenced</w:t>
      </w:r>
      <w:r w:rsidR="00732755" w:rsidRPr="0039364D">
        <w:t xml:space="preserve"> by the prevalence of government </w:t>
      </w:r>
      <w:r w:rsidR="006C128B" w:rsidRPr="0039364D">
        <w:t>measures</w:t>
      </w:r>
      <w:r w:rsidR="00FD019C" w:rsidRPr="0039364D">
        <w:t xml:space="preserve">, </w:t>
      </w:r>
      <w:r w:rsidR="00732755" w:rsidRPr="0039364D">
        <w:t xml:space="preserve">and </w:t>
      </w:r>
      <w:r w:rsidR="00C03168" w:rsidRPr="0039364D">
        <w:t xml:space="preserve">individually </w:t>
      </w:r>
      <w:r w:rsidR="00FD019C" w:rsidRPr="0039364D">
        <w:t>perceived risk</w:t>
      </w:r>
      <w:r w:rsidR="008E2F01" w:rsidRPr="0039364D">
        <w:t xml:space="preserve"> and </w:t>
      </w:r>
      <w:r w:rsidR="00732755" w:rsidRPr="0039364D">
        <w:t>ability to restrict everyday mobility</w:t>
      </w:r>
      <w:r w:rsidR="00352D43" w:rsidRPr="0039364D">
        <w:t xml:space="preserve"> together</w:t>
      </w:r>
      <w:r w:rsidR="008A3C35" w:rsidRPr="0039364D">
        <w:t xml:space="preserve">, </w:t>
      </w:r>
      <w:r w:rsidR="00005770" w:rsidRPr="0039364D">
        <w:t xml:space="preserve">all of which </w:t>
      </w:r>
      <w:r w:rsidR="00352D43" w:rsidRPr="0039364D">
        <w:t>are time-varying.</w:t>
      </w:r>
      <w:r w:rsidR="003D694A" w:rsidRPr="0039364D">
        <w:t xml:space="preserve"> </w:t>
      </w:r>
      <w:r w:rsidR="0079670D" w:rsidRPr="0039364D">
        <w:rPr>
          <w:color w:val="000000"/>
        </w:rPr>
        <w:t>To further elucidate this issue</w:t>
      </w:r>
      <w:r w:rsidR="0079063F" w:rsidRPr="0039364D">
        <w:rPr>
          <w:color w:val="000000"/>
        </w:rPr>
        <w:t xml:space="preserve">, </w:t>
      </w:r>
      <w:r w:rsidR="001B6AC4" w:rsidRPr="0039364D">
        <w:rPr>
          <w:color w:val="000000"/>
        </w:rPr>
        <w:t xml:space="preserve">we </w:t>
      </w:r>
      <w:r w:rsidR="00732755" w:rsidRPr="0039364D">
        <w:rPr>
          <w:color w:val="000000"/>
        </w:rPr>
        <w:t>examine</w:t>
      </w:r>
      <w:r w:rsidR="009B687D" w:rsidRPr="0039364D">
        <w:rPr>
          <w:color w:val="000000"/>
        </w:rPr>
        <w:t>d</w:t>
      </w:r>
      <w:r w:rsidR="00732755" w:rsidRPr="0039364D">
        <w:rPr>
          <w:color w:val="000000"/>
        </w:rPr>
        <w:t xml:space="preserve"> </w:t>
      </w:r>
      <w:del w:id="462" w:author="Won Do Lee" w:date="2023-01-17T22:22:00Z">
        <w:r w:rsidR="001B6AC4" w:rsidRPr="0039364D" w:rsidDel="00A93152">
          <w:rPr>
            <w:color w:val="000000"/>
          </w:rPr>
          <w:delText xml:space="preserve">the </w:delText>
        </w:r>
        <w:r w:rsidR="00C03168" w:rsidRPr="0039364D" w:rsidDel="00A93152">
          <w:rPr>
            <w:color w:val="000000"/>
          </w:rPr>
          <w:delText>change</w:delText>
        </w:r>
      </w:del>
      <w:ins w:id="463" w:author="Won Do Lee" w:date="2023-01-17T22:22:00Z">
        <w:r w:rsidR="00A93152" w:rsidRPr="0039364D">
          <w:rPr>
            <w:color w:val="000000"/>
          </w:rPr>
          <w:t>changes</w:t>
        </w:r>
      </w:ins>
      <w:r w:rsidR="00C03168" w:rsidRPr="0039364D">
        <w:rPr>
          <w:color w:val="000000"/>
        </w:rPr>
        <w:t xml:space="preserve"> in mobility </w:t>
      </w:r>
      <w:r w:rsidR="00EA4F73" w:rsidRPr="0039364D">
        <w:rPr>
          <w:color w:val="000000"/>
        </w:rPr>
        <w:t>throughout</w:t>
      </w:r>
      <w:r w:rsidR="00C03168" w:rsidRPr="0039364D">
        <w:rPr>
          <w:color w:val="000000"/>
        </w:rPr>
        <w:t xml:space="preserve"> </w:t>
      </w:r>
      <w:r w:rsidR="00732755" w:rsidRPr="0039364D">
        <w:rPr>
          <w:color w:val="000000"/>
        </w:rPr>
        <w:t>government-mandated lockdown</w:t>
      </w:r>
      <w:r w:rsidR="003D694A" w:rsidRPr="0039364D">
        <w:rPr>
          <w:color w:val="000000"/>
        </w:rPr>
        <w:t>s</w:t>
      </w:r>
      <w:del w:id="464" w:author="Won Do Lee" w:date="2023-01-17T22:24:00Z">
        <w:r w:rsidR="00EA4F73" w:rsidRPr="0039364D" w:rsidDel="00A93152">
          <w:rPr>
            <w:color w:val="000000"/>
          </w:rPr>
          <w:delText xml:space="preserve">, </w:delText>
        </w:r>
      </w:del>
      <w:del w:id="465" w:author="Won Do Lee" w:date="2023-01-17T22:23:00Z">
        <w:r w:rsidR="00CD60D4" w:rsidRPr="0039364D" w:rsidDel="00A93152">
          <w:rPr>
            <w:color w:val="000000"/>
          </w:rPr>
          <w:delText>coping with pre and</w:delText>
        </w:r>
      </w:del>
      <w:ins w:id="466" w:author="Won Do Lee" w:date="2023-01-17T22:24:00Z">
        <w:r w:rsidR="00A93152" w:rsidRPr="0039364D">
          <w:rPr>
            <w:color w:val="000000"/>
          </w:rPr>
          <w:t xml:space="preserve"> added on</w:t>
        </w:r>
      </w:ins>
      <w:ins w:id="467" w:author="Won Do Lee" w:date="2023-01-17T22:23:00Z">
        <w:r w:rsidR="00A93152" w:rsidRPr="0039364D">
          <w:rPr>
            <w:color w:val="000000"/>
          </w:rPr>
          <w:t xml:space="preserve"> pre-pandemic and </w:t>
        </w:r>
      </w:ins>
      <w:del w:id="468" w:author="Won Do Lee" w:date="2023-01-17T22:24:00Z">
        <w:r w:rsidR="00CD60D4" w:rsidRPr="0039364D" w:rsidDel="00A93152">
          <w:rPr>
            <w:color w:val="000000"/>
          </w:rPr>
          <w:delText xml:space="preserve"> </w:delText>
        </w:r>
      </w:del>
      <w:r w:rsidR="00CD60D4" w:rsidRPr="0039364D">
        <w:rPr>
          <w:color w:val="000000"/>
        </w:rPr>
        <w:t>post-lockdown period</w:t>
      </w:r>
      <w:ins w:id="469" w:author="Won Do Lee" w:date="2023-01-17T22:22:00Z">
        <w:r w:rsidR="00A93152" w:rsidRPr="0039364D">
          <w:rPr>
            <w:color w:val="000000"/>
          </w:rPr>
          <w:t>s</w:t>
        </w:r>
      </w:ins>
      <w:r w:rsidR="00CD60D4" w:rsidRPr="0039364D">
        <w:rPr>
          <w:color w:val="000000"/>
        </w:rPr>
        <w:t xml:space="preserve"> (i.e., ±2 months)</w:t>
      </w:r>
      <w:ins w:id="470" w:author="Won Do Lee" w:date="2023-01-19T22:54:00Z">
        <w:r w:rsidR="00C025AD" w:rsidRPr="0039364D">
          <w:rPr>
            <w:color w:val="000000"/>
          </w:rPr>
          <w:t xml:space="preserve"> in this study</w:t>
        </w:r>
      </w:ins>
      <w:r w:rsidR="00CD60D4" w:rsidRPr="0039364D">
        <w:rPr>
          <w:color w:val="000000"/>
        </w:rPr>
        <w:t>.</w:t>
      </w:r>
    </w:p>
    <w:p w14:paraId="2FB88B84" w14:textId="77777777" w:rsidR="00725137" w:rsidRPr="0039364D" w:rsidDel="00655790" w:rsidRDefault="00725137" w:rsidP="00872147">
      <w:pPr>
        <w:rPr>
          <w:del w:id="471" w:author="Won Do Lee" w:date="2023-01-20T00:04:00Z"/>
          <w:color w:val="000000"/>
        </w:rPr>
      </w:pPr>
    </w:p>
    <w:p w14:paraId="0CD6C801" w14:textId="77777777" w:rsidR="00EA4F73" w:rsidRDefault="00EA4F73" w:rsidP="00872147">
      <w:pPr>
        <w:rPr>
          <w:color w:val="000000"/>
        </w:rPr>
      </w:pPr>
    </w:p>
    <w:p w14:paraId="360FA1E4" w14:textId="77777777" w:rsidR="0039364D" w:rsidRPr="0039364D" w:rsidDel="0039364D" w:rsidRDefault="0039364D" w:rsidP="00872147">
      <w:pPr>
        <w:rPr>
          <w:del w:id="472" w:author="Won Do Lee" w:date="2023-08-01T15:08:00Z"/>
          <w:color w:val="000000"/>
        </w:rPr>
      </w:pPr>
    </w:p>
    <w:p w14:paraId="660B3765" w14:textId="77777777" w:rsidR="00E15888" w:rsidRPr="0039364D" w:rsidRDefault="00A67560" w:rsidP="00872147">
      <w:pPr>
        <w:pStyle w:val="1"/>
      </w:pPr>
      <w:r w:rsidRPr="0039364D">
        <w:t>Data and m</w:t>
      </w:r>
      <w:r w:rsidR="00E15888" w:rsidRPr="0039364D">
        <w:t>ethods</w:t>
      </w:r>
    </w:p>
    <w:p w14:paraId="5758FBF3" w14:textId="77777777" w:rsidR="00E70FCA" w:rsidRPr="0039364D" w:rsidDel="00282AB8" w:rsidRDefault="00E70FCA" w:rsidP="00872147">
      <w:pPr>
        <w:rPr>
          <w:del w:id="473" w:author="Won Do Lee" w:date="2023-07-14T08:04:00Z"/>
        </w:rPr>
      </w:pPr>
    </w:p>
    <w:p w14:paraId="0BC68674" w14:textId="77777777" w:rsidR="00947126" w:rsidRPr="0039364D" w:rsidRDefault="00947126" w:rsidP="00872147">
      <w:pPr>
        <w:pStyle w:val="2"/>
      </w:pPr>
      <w:r w:rsidRPr="0039364D">
        <w:t>Data</w:t>
      </w:r>
    </w:p>
    <w:p w14:paraId="5A20B634" w14:textId="58E06626" w:rsidR="00E27C5A" w:rsidRPr="0039364D" w:rsidRDefault="00C025AD" w:rsidP="00872147">
      <w:pPr>
        <w:spacing w:after="240"/>
      </w:pPr>
      <w:r w:rsidRPr="0039364D">
        <w:t xml:space="preserve">Measuring </w:t>
      </w:r>
      <w:r w:rsidR="00860D28" w:rsidRPr="0039364D">
        <w:t xml:space="preserve">the change of </w:t>
      </w:r>
      <w:r w:rsidRPr="0039364D">
        <w:t xml:space="preserve">mobility </w:t>
      </w:r>
      <w:r w:rsidR="00860D28" w:rsidRPr="0039364D">
        <w:t xml:space="preserve">levels over time provides insight into the effect of the pandemic on people’s daily behaviour and </w:t>
      </w:r>
      <w:r w:rsidR="00B615A7" w:rsidRPr="0039364D">
        <w:t xml:space="preserve">compliance </w:t>
      </w:r>
      <w:r w:rsidR="00A93152" w:rsidRPr="0039364D">
        <w:t xml:space="preserve">with </w:t>
      </w:r>
      <w:r w:rsidR="00B615A7" w:rsidRPr="0039364D">
        <w:t xml:space="preserve">government-mandated </w:t>
      </w:r>
      <w:r w:rsidR="009A2595" w:rsidRPr="0039364D">
        <w:t>lockdowns</w:t>
      </w:r>
      <w:r w:rsidR="00052EAC" w:rsidRPr="0039364D">
        <w:t xml:space="preserve"> </w:t>
      </w:r>
      <w:r w:rsidR="009C175D" w:rsidRPr="0039364D">
        <w:t>(Grantz et al., 2020; J. Kim &amp; Kwan, 2021; Kishore et al., 2020).</w:t>
      </w:r>
      <w:r w:rsidR="009D1131" w:rsidRPr="0039364D">
        <w:t xml:space="preserve"> </w:t>
      </w:r>
      <w:r w:rsidR="00052EAC" w:rsidRPr="0039364D">
        <w:t>In this study w</w:t>
      </w:r>
      <w:r w:rsidR="00860D28" w:rsidRPr="0039364D">
        <w:t>e measure mobility levels using</w:t>
      </w:r>
      <w:r w:rsidR="00E27C5A" w:rsidRPr="0039364D">
        <w:t xml:space="preserve"> </w:t>
      </w:r>
      <w:r w:rsidR="00903EE8" w:rsidRPr="0039364D">
        <w:t xml:space="preserve">anonymised and aggregated GDPR-compliant </w:t>
      </w:r>
      <w:r w:rsidR="00860D28" w:rsidRPr="0039364D">
        <w:t>call detail reco</w:t>
      </w:r>
      <w:r w:rsidR="00052EAC" w:rsidRPr="0039364D">
        <w:t>r</w:t>
      </w:r>
      <w:r w:rsidR="00860D28" w:rsidRPr="0039364D">
        <w:t>ds (</w:t>
      </w:r>
      <w:r w:rsidR="00903EE8" w:rsidRPr="0039364D">
        <w:t>CDRs</w:t>
      </w:r>
      <w:r w:rsidR="00052EAC" w:rsidRPr="0039364D">
        <w:t>)</w:t>
      </w:r>
      <w:r w:rsidR="00E27C5A" w:rsidRPr="0039364D">
        <w:rPr>
          <w:rStyle w:val="a5"/>
        </w:rPr>
        <w:footnoteReference w:id="4"/>
      </w:r>
      <w:r w:rsidR="009C175D" w:rsidRPr="0039364D">
        <w:t>.</w:t>
      </w:r>
      <w:r w:rsidR="00903EE8" w:rsidRPr="0039364D">
        <w:t xml:space="preserve"> </w:t>
      </w:r>
      <w:r w:rsidR="00860D28" w:rsidRPr="0039364D">
        <w:t xml:space="preserve">More specifically, we deploy CDRs </w:t>
      </w:r>
      <w:r w:rsidR="00903EE8" w:rsidRPr="0039364D">
        <w:t xml:space="preserve">for </w:t>
      </w:r>
      <w:r w:rsidR="00860D28" w:rsidRPr="0039364D">
        <w:t>over</w:t>
      </w:r>
      <w:r w:rsidRPr="0039364D">
        <w:t xml:space="preserve"> one million </w:t>
      </w:r>
      <w:r w:rsidR="00903EE8" w:rsidRPr="0039364D">
        <w:t>users</w:t>
      </w:r>
      <w:r w:rsidR="00860D28" w:rsidRPr="0039364D">
        <w:t xml:space="preserve"> in January-June 2020 </w:t>
      </w:r>
      <w:r w:rsidR="00E27C5A" w:rsidRPr="0039364D">
        <w:t xml:space="preserve">to compute the daily median radius of gyration for users </w:t>
      </w:r>
      <w:r w:rsidR="00F324D2" w:rsidRPr="0039364D">
        <w:t xml:space="preserve">in </w:t>
      </w:r>
      <w:r w:rsidR="00052EAC" w:rsidRPr="0039364D">
        <w:t>315</w:t>
      </w:r>
      <w:r w:rsidR="00E27C5A" w:rsidRPr="0039364D">
        <w:t xml:space="preserve"> </w:t>
      </w:r>
      <w:r w:rsidR="00052EAC" w:rsidRPr="0039364D">
        <w:t>Lower Tier Local Authority (</w:t>
      </w:r>
      <w:r w:rsidR="00E27C5A" w:rsidRPr="0039364D">
        <w:t>LTLA</w:t>
      </w:r>
      <w:r w:rsidR="00052EAC" w:rsidRPr="0039364D">
        <w:t>)</w:t>
      </w:r>
      <w:r w:rsidR="00E27C5A" w:rsidRPr="0039364D">
        <w:t xml:space="preserve"> area</w:t>
      </w:r>
      <w:r w:rsidR="00052EAC" w:rsidRPr="0039364D">
        <w:t>s</w:t>
      </w:r>
      <w:r w:rsidR="00E27C5A" w:rsidRPr="0039364D">
        <w:t xml:space="preserve"> in England</w:t>
      </w:r>
      <w:r w:rsidR="00052EAC" w:rsidRPr="0039364D">
        <w:t>.</w:t>
      </w:r>
      <w:r w:rsidR="00E27C5A" w:rsidRPr="0039364D">
        <w:rPr>
          <w:rStyle w:val="a5"/>
        </w:rPr>
        <w:footnoteReference w:id="5"/>
      </w:r>
      <w:r w:rsidR="00E27C5A" w:rsidRPr="0039364D">
        <w:t xml:space="preserve"> </w:t>
      </w:r>
      <w:r w:rsidR="00052EAC" w:rsidRPr="0039364D">
        <w:t xml:space="preserve">LTLAs </w:t>
      </w:r>
      <w:r w:rsidR="00D30126" w:rsidRPr="0039364D">
        <w:t xml:space="preserve">correspond with Districts, Boroughs and City Councils and are the lowest level of government at which policies are developed and implemented in England. </w:t>
      </w:r>
      <w:r w:rsidR="001D5010" w:rsidRPr="0039364D">
        <w:t>T</w:t>
      </w:r>
      <w:r w:rsidR="00E27C5A" w:rsidRPr="0039364D">
        <w:t xml:space="preserve">he radius of gyration is widely </w:t>
      </w:r>
      <w:r w:rsidR="00390CD4" w:rsidRPr="0039364D">
        <w:t xml:space="preserve">used to capture mobility patterns through </w:t>
      </w:r>
      <w:r w:rsidR="0061028D" w:rsidRPr="0039364D">
        <w:t>density metrics</w:t>
      </w:r>
      <w:r w:rsidR="00667261" w:rsidRPr="0039364D">
        <w:t xml:space="preserve"> using </w:t>
      </w:r>
      <w:r w:rsidR="00342895" w:rsidRPr="0039364D">
        <w:t>the timestamp</w:t>
      </w:r>
      <w:r w:rsidR="00052EAC" w:rsidRPr="0039364D">
        <w:t>s in</w:t>
      </w:r>
      <w:r w:rsidR="0061028D" w:rsidRPr="0039364D">
        <w:t xml:space="preserve"> </w:t>
      </w:r>
      <w:proofErr w:type="spellStart"/>
      <w:r w:rsidR="0061028D" w:rsidRPr="0039364D">
        <w:t>CDRs</w:t>
      </w:r>
      <w:r w:rsidR="00E27C5A" w:rsidRPr="0039364D">
        <w:t>.</w:t>
      </w:r>
      <w:proofErr w:type="spellEnd"/>
      <w:r w:rsidR="009C175D" w:rsidRPr="0039364D">
        <w:t xml:space="preserve"> </w:t>
      </w:r>
      <w:r w:rsidR="00D30126" w:rsidRPr="0039364D">
        <w:t>t</w:t>
      </w:r>
      <w:r w:rsidR="00E27C5A" w:rsidRPr="0039364D">
        <w:t xml:space="preserve"> measures the </w:t>
      </w:r>
      <w:r w:rsidRPr="0039364D">
        <w:t xml:space="preserve">spatial extent </w:t>
      </w:r>
      <w:r w:rsidR="00E27C5A" w:rsidRPr="0039364D">
        <w:t xml:space="preserve">of </w:t>
      </w:r>
      <w:r w:rsidR="00D30126" w:rsidRPr="0039364D">
        <w:t xml:space="preserve">individuals’ </w:t>
      </w:r>
      <w:r w:rsidR="00E27C5A" w:rsidRPr="0039364D">
        <w:t xml:space="preserve">activity space </w:t>
      </w:r>
      <w:r w:rsidR="00E27C5A" w:rsidRPr="004638D1">
        <w:t>(Lu et al., 2021)</w:t>
      </w:r>
      <w:r w:rsidR="00E27C5A" w:rsidRPr="0039364D">
        <w:t xml:space="preserve"> th</w:t>
      </w:r>
      <w:r w:rsidR="00A93152" w:rsidRPr="0039364D">
        <w:t>r</w:t>
      </w:r>
      <w:r w:rsidR="00E27C5A" w:rsidRPr="0039364D">
        <w:t>ough summation of the distance</w:t>
      </w:r>
      <w:r w:rsidR="00D30126" w:rsidRPr="0039364D">
        <w:t xml:space="preserve"> of each </w:t>
      </w:r>
      <w:r w:rsidR="00E27C5A" w:rsidRPr="0039364D">
        <w:t>time</w:t>
      </w:r>
      <w:r w:rsidR="00667261" w:rsidRPr="0039364D">
        <w:t>-</w:t>
      </w:r>
      <w:r w:rsidR="00E27C5A" w:rsidRPr="0039364D">
        <w:t>stamped (</w:t>
      </w:r>
      <m:oMath>
        <m:r>
          <w:rPr>
            <w:rFonts w:ascii="Cambria Math" w:hAnsi="Cambria Math"/>
          </w:rPr>
          <m:t>t</m:t>
        </m:r>
      </m:oMath>
      <w:r w:rsidR="00E27C5A" w:rsidRPr="0039364D">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rsidRPr="0039364D">
        <w:t>where individual I is</w:t>
      </w:r>
      <w:r w:rsidR="00E27C5A" w:rsidRPr="0039364D">
        <w:t xml:space="preserve"> on day </w:t>
      </w:r>
      <m:oMath>
        <m:r>
          <w:rPr>
            <w:rFonts w:ascii="Cambria Math" w:hAnsi="Cambria Math"/>
          </w:rPr>
          <m:t>d</m:t>
        </m:r>
      </m:oMath>
      <w:r w:rsidR="00E27C5A" w:rsidRPr="0039364D">
        <w:t xml:space="preserve"> from the trajectory’s </w:t>
      </w:r>
      <w:r w:rsidR="00390CD4" w:rsidRPr="0039364D">
        <w:t xml:space="preserve">mean location </w:t>
      </w:r>
      <m:oMath>
        <m:r>
          <w:rPr>
            <w:rFonts w:ascii="Cambria Math" w:hAnsi="Cambria Math"/>
          </w:rPr>
          <m:t>c</m:t>
        </m:r>
      </m:oMath>
      <w:r w:rsidR="00D30126" w:rsidRPr="0039364D">
        <w:t>, which</w:t>
      </w:r>
      <w:r w:rsidR="00E27C5A" w:rsidRPr="0039364D">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rsidRPr="0039364D">
        <w:t>.</w:t>
      </w:r>
      <w:r w:rsidR="00E27C5A" w:rsidRPr="0039364D">
        <w:t xml:space="preserve"> Locations </w:t>
      </w:r>
      <m:oMath>
        <m:r>
          <w:rPr>
            <w:rFonts w:ascii="Cambria Math" w:hAnsi="Cambria Math"/>
          </w:rPr>
          <m:t>l</m:t>
        </m:r>
      </m:oMath>
      <w:r w:rsidR="00E27C5A" w:rsidRPr="0039364D">
        <w:rPr>
          <w:i/>
        </w:rPr>
        <w:t xml:space="preserve"> </w:t>
      </w:r>
      <w:r w:rsidR="00E27C5A" w:rsidRPr="0039364D">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values are aggregated to the LTLA areas in which individuals reside.</w:t>
      </w:r>
      <w:r w:rsidR="00E27C5A" w:rsidRPr="0039364D">
        <w:rPr>
          <w:rStyle w:val="a5"/>
        </w:rPr>
        <w:footnoteReference w:id="6"/>
      </w:r>
      <w:r w:rsidR="00E27C5A" w:rsidRPr="0039364D">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can be expressed as:</w:t>
      </w:r>
    </w:p>
    <w:p w14:paraId="33FACD38" w14:textId="77777777" w:rsidR="00B912C3" w:rsidRPr="0039364D" w:rsidRDefault="00B912C3" w:rsidP="00872147"/>
    <w:tbl>
      <w:tblPr>
        <w:tblW w:w="4947" w:type="pct"/>
        <w:tblLook w:val="04A0" w:firstRow="1" w:lastRow="0" w:firstColumn="1" w:lastColumn="0" w:noHBand="0" w:noVBand="1"/>
      </w:tblPr>
      <w:tblGrid>
        <w:gridCol w:w="8155"/>
        <w:gridCol w:w="517"/>
      </w:tblGrid>
      <w:tr w:rsidR="00E27C5A" w:rsidRPr="0039364D" w14:paraId="5411FDA4" w14:textId="77777777" w:rsidTr="005D5C25">
        <w:trPr>
          <w:trHeight w:val="567"/>
        </w:trPr>
        <w:tc>
          <w:tcPr>
            <w:tcW w:w="4702" w:type="pct"/>
            <w:shd w:val="clear" w:color="auto" w:fill="auto"/>
            <w:vAlign w:val="center"/>
          </w:tcPr>
          <w:p w14:paraId="379FBF80" w14:textId="15760DE4" w:rsidR="00E27C5A" w:rsidRPr="0039364D" w:rsidRDefault="000400EC" w:rsidP="00872147">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shd w:val="clear" w:color="auto" w:fill="auto"/>
            <w:vAlign w:val="center"/>
          </w:tcPr>
          <w:p w14:paraId="06826965" w14:textId="77777777" w:rsidR="00E27C5A" w:rsidRPr="0039364D" w:rsidRDefault="00E27C5A" w:rsidP="00872147">
            <w:r w:rsidRPr="0039364D">
              <w:t>(1).</w:t>
            </w:r>
          </w:p>
        </w:tc>
      </w:tr>
    </w:tbl>
    <w:p w14:paraId="513C4E06" w14:textId="77777777" w:rsidR="00B912C3" w:rsidRPr="0039364D" w:rsidRDefault="00B912C3" w:rsidP="00872147"/>
    <w:p w14:paraId="118A2708" w14:textId="77777777" w:rsidR="00E27C5A" w:rsidRPr="0039364D" w:rsidRDefault="00C025AD" w:rsidP="00872147">
      <w:pPr>
        <w:spacing w:after="240"/>
      </w:pPr>
      <w:r w:rsidRPr="0039364D">
        <w:t xml:space="preserve">This mobility metric </w:t>
      </w:r>
      <w:r w:rsidR="00D30126" w:rsidRPr="0039364D">
        <w:t xml:space="preserve">has been </w:t>
      </w:r>
      <w:r w:rsidRPr="0039364D">
        <w:t xml:space="preserve">aggregated to present the </w:t>
      </w:r>
      <w:r w:rsidR="00232965" w:rsidRPr="0039364D">
        <w:t xml:space="preserve">generalised </w:t>
      </w:r>
      <w:r w:rsidR="009D035A" w:rsidRPr="0039364D">
        <w:t xml:space="preserve">mobility </w:t>
      </w:r>
      <w:r w:rsidR="002252F4" w:rsidRPr="0039364D">
        <w:t>level</w:t>
      </w:r>
      <w:r w:rsidRPr="0039364D">
        <w:t xml:space="preserve"> of each LTLA level in England. We </w:t>
      </w:r>
      <w:r w:rsidR="00D30126" w:rsidRPr="0039364D">
        <w:t xml:space="preserve">examine the </w:t>
      </w:r>
      <w:r w:rsidRPr="0039364D">
        <w:t>trajector</w:t>
      </w:r>
      <w:r w:rsidR="00D30126" w:rsidRPr="0039364D">
        <w:t>y</w:t>
      </w:r>
      <w:r w:rsidR="00342895" w:rsidRPr="0039364D">
        <w:t xml:space="preserve"> </w:t>
      </w:r>
      <w:r w:rsidR="006E036B" w:rsidRPr="0039364D">
        <w:t xml:space="preserve">of </w:t>
      </w:r>
      <w:r w:rsidR="00D30126" w:rsidRPr="0039364D">
        <w:t xml:space="preserve">median </w:t>
      </w:r>
      <w:r w:rsidR="000E3592" w:rsidRPr="0039364D">
        <w:t xml:space="preserve">mobility </w:t>
      </w:r>
      <w:r w:rsidR="00D30126" w:rsidRPr="0039364D">
        <w:t>for each LTLA</w:t>
      </w:r>
      <w:r w:rsidRPr="0039364D">
        <w:t xml:space="preserve"> over time </w:t>
      </w:r>
      <w:r w:rsidR="008442A8" w:rsidRPr="0039364D">
        <w:t>b</w:t>
      </w:r>
      <w:r w:rsidR="00492C28" w:rsidRPr="0039364D">
        <w:t xml:space="preserve">y calculating </w:t>
      </w:r>
      <w:r w:rsidR="0047685A" w:rsidRPr="0039364D">
        <w:t xml:space="preserve">the </w:t>
      </w:r>
      <w:r w:rsidR="00054964" w:rsidRPr="0039364D">
        <w:t xml:space="preserve">(percentage) change in mobility levels </w:t>
      </w:r>
      <w:r w:rsidR="00347951" w:rsidRPr="0039364D">
        <w:t xml:space="preserve">compared </w:t>
      </w:r>
      <w:r w:rsidR="00492C28" w:rsidRPr="0039364D">
        <w:t>to</w:t>
      </w:r>
      <w:r w:rsidR="007F3699" w:rsidRPr="0039364D">
        <w:t xml:space="preserve"> </w:t>
      </w:r>
      <w:r w:rsidR="00492C28" w:rsidRPr="0039364D">
        <w:t>a reference day</w:t>
      </w:r>
      <w:r w:rsidR="009D035A" w:rsidRPr="0039364D">
        <w:t>. To do this, we replicate the approach taken by Lee et al</w:t>
      </w:r>
      <w:r w:rsidR="008442A8" w:rsidRPr="0039364D">
        <w:t>.</w:t>
      </w:r>
      <w:r w:rsidR="009D035A" w:rsidRPr="0039364D">
        <w:t xml:space="preserve"> </w:t>
      </w:r>
      <w:r w:rsidR="009D035A" w:rsidRPr="004638D1">
        <w:t>(2021)</w:t>
      </w:r>
      <w:r w:rsidR="00D30126" w:rsidRPr="0039364D">
        <w:t xml:space="preserve"> who identified</w:t>
      </w:r>
      <w:r w:rsidR="003B6A74" w:rsidRPr="0039364D">
        <w:t xml:space="preserve"> </w:t>
      </w:r>
      <w:r w:rsidR="00FF2830" w:rsidRPr="0039364D">
        <w:t xml:space="preserve">Tuesday </w:t>
      </w:r>
      <w:r w:rsidR="00FB4497" w:rsidRPr="0039364D">
        <w:t xml:space="preserve">3 </w:t>
      </w:r>
      <w:r w:rsidR="00FF2830" w:rsidRPr="0039364D">
        <w:t>March</w:t>
      </w:r>
      <w:r w:rsidR="00D30126" w:rsidRPr="0039364D">
        <w:t xml:space="preserve"> as a robust reference day</w:t>
      </w:r>
      <w:r w:rsidR="00492C28" w:rsidRPr="0039364D">
        <w:t>. Th</w:t>
      </w:r>
      <w:r w:rsidR="00D30126" w:rsidRPr="0039364D">
        <w:t xml:space="preserve">e authors </w:t>
      </w:r>
      <w:r w:rsidR="00492C28" w:rsidRPr="0039364D">
        <w:t>va</w:t>
      </w:r>
      <w:r w:rsidR="00FF2830" w:rsidRPr="0039364D">
        <w:t xml:space="preserve">lidated </w:t>
      </w:r>
      <w:r w:rsidR="00D30126" w:rsidRPr="0039364D">
        <w:t xml:space="preserve">their approach </w:t>
      </w:r>
      <w:r w:rsidR="009A0500" w:rsidRPr="0039364D">
        <w:t>by conducting</w:t>
      </w:r>
      <w:r w:rsidR="003B6A74" w:rsidRPr="0039364D">
        <w:t xml:space="preserve"> </w:t>
      </w:r>
      <w:r w:rsidR="00FF2830" w:rsidRPr="0039364D">
        <w:t>the sensitivity analysis with an alternative reference period.</w:t>
      </w:r>
    </w:p>
    <w:p w14:paraId="7C081221" w14:textId="77777777" w:rsidR="006E5761" w:rsidRPr="0039364D" w:rsidRDefault="006B0717" w:rsidP="00872147">
      <w:bookmarkStart w:id="474" w:name="_Hlk140213982"/>
      <w:commentRangeStart w:id="475"/>
      <w:r w:rsidRPr="0039364D">
        <w:t>A</w:t>
      </w:r>
      <w:commentRangeEnd w:id="475"/>
      <w:r w:rsidRPr="0039364D">
        <w:rPr>
          <w:rStyle w:val="ac"/>
        </w:rPr>
        <w:commentReference w:id="475"/>
      </w:r>
      <w:r w:rsidRPr="0039364D">
        <w:t xml:space="preserve"> wide range of contextual information on LTLAs have been collected from secondary data sources. </w:t>
      </w:r>
      <w:bookmarkEnd w:id="474"/>
      <w:r w:rsidRPr="0039364D">
        <w:t>Demographic and socioeconomic d</w:t>
      </w:r>
      <w:r w:rsidR="00B2290E" w:rsidRPr="0039364D">
        <w:t>ata</w:t>
      </w:r>
      <w:r w:rsidR="00FE0AA6" w:rsidRPr="0039364D">
        <w:t xml:space="preserve"> </w:t>
      </w:r>
      <w:r w:rsidRPr="0039364D">
        <w:t xml:space="preserve">have been </w:t>
      </w:r>
      <w:r w:rsidR="007A39DE" w:rsidRPr="0039364D">
        <w:t xml:space="preserve">retrieved </w:t>
      </w:r>
      <w:r w:rsidR="00F921D6" w:rsidRPr="0039364D">
        <w:t>from the 2011 Census and other sources provide</w:t>
      </w:r>
      <w:r w:rsidR="00457138" w:rsidRPr="0039364D">
        <w:t>d</w:t>
      </w:r>
      <w:r w:rsidR="00F921D6" w:rsidRPr="0039364D">
        <w:t xml:space="preserve"> by the Office for National Statistics (ONS). We have aggregated data from the Lower Layer Super Output Area (LSOA) level to the LTLA area. </w:t>
      </w:r>
      <w:r w:rsidR="007D49CB" w:rsidRPr="0039364D">
        <w:t xml:space="preserve">COVID-19 </w:t>
      </w:r>
      <w:r w:rsidR="00764F9A" w:rsidRPr="0039364D">
        <w:t xml:space="preserve">metrics </w:t>
      </w:r>
      <w:r w:rsidRPr="0039364D">
        <w:t xml:space="preserve">have been </w:t>
      </w:r>
      <w:r w:rsidR="009B64CF" w:rsidRPr="0039364D">
        <w:t xml:space="preserve">retrieved </w:t>
      </w:r>
      <w:r w:rsidR="0043348F" w:rsidRPr="0039364D">
        <w:t xml:space="preserve">from </w:t>
      </w:r>
      <w:r w:rsidR="00A93152" w:rsidRPr="0039364D">
        <w:t xml:space="preserve">the </w:t>
      </w:r>
      <w:r w:rsidR="007D49CB" w:rsidRPr="0039364D">
        <w:t>UK official COVID-19 dashboard</w:t>
      </w:r>
      <w:r w:rsidR="0043348F" w:rsidRPr="0039364D">
        <w:t xml:space="preserve"> open data API service</w:t>
      </w:r>
      <w:r w:rsidR="007D49CB" w:rsidRPr="0039364D">
        <w:t xml:space="preserve"> </w:t>
      </w:r>
      <w:r w:rsidR="007D49CB" w:rsidRPr="004638D1">
        <w:t>(UK government, 2020)</w:t>
      </w:r>
      <w:r w:rsidR="007D49CB" w:rsidRPr="0039364D">
        <w:t xml:space="preserve"> and processed</w:t>
      </w:r>
      <w:r w:rsidR="00457138" w:rsidRPr="0039364D">
        <w:t>.</w:t>
      </w:r>
    </w:p>
    <w:p w14:paraId="2606A53C" w14:textId="002DDD42" w:rsidR="00A5674E" w:rsidRPr="0039364D" w:rsidDel="00DF2F4F" w:rsidRDefault="00A5674E" w:rsidP="00872147">
      <w:pPr>
        <w:rPr>
          <w:del w:id="477" w:author="Won Do Lee" w:date="2023-08-01T17:48:00Z"/>
        </w:rPr>
      </w:pPr>
    </w:p>
    <w:p w14:paraId="5CAC6CFB" w14:textId="77777777" w:rsidR="006E5761" w:rsidRPr="0039364D" w:rsidDel="00282AB8" w:rsidRDefault="006E5761" w:rsidP="00872147">
      <w:pPr>
        <w:rPr>
          <w:del w:id="478" w:author="Won Do Lee" w:date="2023-07-14T08:04:00Z"/>
        </w:rPr>
      </w:pPr>
    </w:p>
    <w:p w14:paraId="5DDDAFB9" w14:textId="77777777" w:rsidR="00947126" w:rsidRPr="0039364D" w:rsidRDefault="00947126" w:rsidP="00872147">
      <w:pPr>
        <w:pStyle w:val="2"/>
      </w:pPr>
      <w:r w:rsidRPr="0039364D">
        <w:t>Method</w:t>
      </w:r>
      <w:r w:rsidR="003E03BE" w:rsidRPr="0039364D">
        <w:t>s</w:t>
      </w:r>
    </w:p>
    <w:p w14:paraId="1CAB448B" w14:textId="77777777" w:rsidR="00342EA1" w:rsidRPr="0039364D" w:rsidRDefault="00342EA1" w:rsidP="00872147"/>
    <w:p w14:paraId="71715765" w14:textId="77777777" w:rsidR="00E15888" w:rsidRPr="0039364D" w:rsidRDefault="00B77DAA" w:rsidP="00872147">
      <w:pPr>
        <w:pStyle w:val="3"/>
      </w:pPr>
      <w:r w:rsidRPr="0039364D">
        <w:t>Time-series c</w:t>
      </w:r>
      <w:r w:rsidR="00E70FCA" w:rsidRPr="0039364D">
        <w:t>lustering analysis</w:t>
      </w:r>
    </w:p>
    <w:p w14:paraId="2432A1CC" w14:textId="45E5CA84" w:rsidR="001701B4" w:rsidRPr="0039364D" w:rsidRDefault="00C025AD" w:rsidP="00872147">
      <w:r w:rsidRPr="0039364D">
        <w:t xml:space="preserve">A clustering </w:t>
      </w:r>
      <w:r w:rsidR="00946307" w:rsidRPr="0039364D">
        <w:t xml:space="preserve">analysis </w:t>
      </w:r>
      <w:r w:rsidRPr="0039364D">
        <w:t>technique was used</w:t>
      </w:r>
      <w:r w:rsidR="00946307" w:rsidRPr="0039364D">
        <w:t xml:space="preserve"> to </w:t>
      </w:r>
      <w:r w:rsidR="002C1561" w:rsidRPr="0039364D">
        <w:t xml:space="preserve">classify </w:t>
      </w:r>
      <w:r w:rsidR="008D77EB" w:rsidRPr="0039364D">
        <w:t xml:space="preserve">lower-tier </w:t>
      </w:r>
      <w:r w:rsidR="002C1561" w:rsidRPr="0039364D">
        <w:t>local authorities (</w:t>
      </w:r>
      <w:r w:rsidR="008D77EB" w:rsidRPr="0039364D">
        <w:t>LT</w:t>
      </w:r>
      <w:r w:rsidR="002C1561" w:rsidRPr="0039364D">
        <w:t>LAs)</w:t>
      </w:r>
      <w:r w:rsidR="000A0377" w:rsidRPr="0039364D">
        <w:t xml:space="preserve"> </w:t>
      </w:r>
      <w:r w:rsidR="002C1561" w:rsidRPr="0039364D">
        <w:t xml:space="preserve">into a small number of groups with </w:t>
      </w:r>
      <w:r w:rsidR="000A0377" w:rsidRPr="0039364D">
        <w:t>similar trajectories</w:t>
      </w:r>
      <w:r w:rsidRPr="0039364D">
        <w:t xml:space="preserve"> of mobility </w:t>
      </w:r>
      <w:r w:rsidR="002C1561" w:rsidRPr="0039364D">
        <w:t xml:space="preserve">during England’s first national </w:t>
      </w:r>
      <w:r w:rsidR="009B64CF" w:rsidRPr="0039364D">
        <w:t>lockdown</w:t>
      </w:r>
      <w:r w:rsidRPr="0039364D">
        <w:t xml:space="preserve"> </w:t>
      </w:r>
      <w:r w:rsidR="002C1561" w:rsidRPr="0039364D">
        <w:t>between</w:t>
      </w:r>
      <w:r w:rsidR="008D77EB" w:rsidRPr="0039364D">
        <w:t xml:space="preserve"> </w:t>
      </w:r>
      <w:r w:rsidR="007E5808" w:rsidRPr="0039364D">
        <w:t xml:space="preserve">23 March </w:t>
      </w:r>
      <w:r w:rsidR="002C1561" w:rsidRPr="0039364D">
        <w:t>and</w:t>
      </w:r>
      <w:r w:rsidR="007E5808" w:rsidRPr="0039364D">
        <w:t xml:space="preserve"> 11 May</w:t>
      </w:r>
      <w:r w:rsidR="0059560F" w:rsidRPr="0039364D">
        <w:t xml:space="preserve"> 2020</w:t>
      </w:r>
      <w:r w:rsidR="009B64CF" w:rsidRPr="0039364D">
        <w:t>)</w:t>
      </w:r>
      <w:r w:rsidR="00422CD4" w:rsidRPr="0039364D">
        <w:t xml:space="preserve">. </w:t>
      </w:r>
      <w:r w:rsidR="002C1561" w:rsidRPr="0039364D">
        <w:t xml:space="preserve">To compute </w:t>
      </w:r>
      <w:r w:rsidR="008D77EB" w:rsidRPr="0039364D">
        <w:t xml:space="preserve">the </w:t>
      </w:r>
      <w:r w:rsidR="002C1561" w:rsidRPr="0039364D">
        <w:t>optimal (warping) distance</w:t>
      </w:r>
      <w:r w:rsidR="008D77EB" w:rsidRPr="0039364D">
        <w:t>s among all</w:t>
      </w:r>
      <w:r w:rsidR="002C1561" w:rsidRPr="0039364D">
        <w:t xml:space="preserve"> </w:t>
      </w:r>
      <w:r w:rsidR="008D77EB" w:rsidRPr="0039364D">
        <w:t>LT</w:t>
      </w:r>
      <w:r w:rsidR="002C1561" w:rsidRPr="0039364D">
        <w:t>LA</w:t>
      </w:r>
      <w:ins w:id="479" w:author="Tim Schwanen" w:date="2023-08-01T17:31:00Z">
        <w:r w:rsidR="00DE5E75">
          <w:t>s</w:t>
        </w:r>
      </w:ins>
      <w:r w:rsidR="002C1561" w:rsidRPr="0039364D">
        <w:t>’ time-series, we used the d</w:t>
      </w:r>
      <w:r w:rsidR="009C3227" w:rsidRPr="0039364D">
        <w:t xml:space="preserve">ynamic time warping </w:t>
      </w:r>
      <w:r w:rsidR="00AD455F" w:rsidRPr="0039364D">
        <w:t>(DTW)</w:t>
      </w:r>
      <w:r w:rsidR="00946307" w:rsidRPr="0039364D">
        <w:t xml:space="preserve"> </w:t>
      </w:r>
      <w:r w:rsidR="0059560F" w:rsidRPr="0039364D">
        <w:t>algorithm</w:t>
      </w:r>
      <w:r w:rsidR="009C175D" w:rsidRPr="0039364D">
        <w:t xml:space="preserve"> suggested by Berndt </w:t>
      </w:r>
      <w:ins w:id="480" w:author="Tim Schwanen" w:date="2023-08-01T15:46:00Z">
        <w:r w:rsidR="004B2C9B">
          <w:t>and</w:t>
        </w:r>
      </w:ins>
      <w:r w:rsidR="009C175D" w:rsidRPr="0039364D">
        <w:t xml:space="preserve"> Clifford </w:t>
      </w:r>
      <w:r w:rsidR="009C175D" w:rsidRPr="004638D1">
        <w:t>(1994)</w:t>
      </w:r>
      <w:r w:rsidR="00946307" w:rsidRPr="0039364D">
        <w:t>.</w:t>
      </w:r>
      <w:r w:rsidR="0059560F" w:rsidRPr="0039364D">
        <w:t xml:space="preserve"> </w:t>
      </w:r>
      <w:r w:rsidR="002C1561" w:rsidRPr="0039364D">
        <w:t xml:space="preserve">This algorithm is </w:t>
      </w:r>
      <w:r w:rsidR="004D180E" w:rsidRPr="0039364D">
        <w:t>widely</w:t>
      </w:r>
      <w:r w:rsidR="0059560F" w:rsidRPr="0039364D">
        <w:t xml:space="preserve"> </w:t>
      </w:r>
      <w:r w:rsidR="00B77DAA" w:rsidRPr="0039364D">
        <w:t xml:space="preserve">used </w:t>
      </w:r>
      <w:r w:rsidR="00FD3470" w:rsidRPr="0039364D">
        <w:t>for</w:t>
      </w:r>
      <w:r w:rsidR="0059560F" w:rsidRPr="0039364D">
        <w:t xml:space="preserve"> </w:t>
      </w:r>
      <w:r w:rsidR="007925CB" w:rsidRPr="0039364D">
        <w:t xml:space="preserve">clustering </w:t>
      </w:r>
      <w:r w:rsidR="005C3C05" w:rsidRPr="0039364D">
        <w:t>time</w:t>
      </w:r>
      <w:r w:rsidR="00B74666" w:rsidRPr="0039364D">
        <w:t xml:space="preserve"> </w:t>
      </w:r>
      <w:r w:rsidR="005C3C05" w:rsidRPr="0039364D">
        <w:t>series</w:t>
      </w:r>
      <w:r w:rsidR="0059560F" w:rsidRPr="0039364D">
        <w:t xml:space="preserve"> </w:t>
      </w:r>
      <w:r w:rsidR="002169FF" w:rsidRPr="004638D1">
        <w:t>(</w:t>
      </w:r>
      <w:proofErr w:type="spellStart"/>
      <w:r w:rsidR="002169FF" w:rsidRPr="004638D1">
        <w:t>Aghabozorgi</w:t>
      </w:r>
      <w:proofErr w:type="spellEnd"/>
      <w:r w:rsidR="002169FF" w:rsidRPr="004638D1">
        <w:t xml:space="preserve"> et al., 2015)</w:t>
      </w:r>
      <w:r w:rsidR="00B74666" w:rsidRPr="0039364D">
        <w:t xml:space="preserve">. </w:t>
      </w:r>
      <w:r w:rsidR="002C1561" w:rsidRPr="0039364D">
        <w:t xml:space="preserve">because </w:t>
      </w:r>
      <w:r w:rsidR="006C6F10" w:rsidRPr="0039364D">
        <w:t xml:space="preserve">of </w:t>
      </w:r>
      <w:r w:rsidR="002C1561" w:rsidRPr="0039364D">
        <w:t>its</w:t>
      </w:r>
      <w:r w:rsidR="00B77DAA" w:rsidRPr="0039364D">
        <w:t xml:space="preserve"> robustness</w:t>
      </w:r>
      <w:r w:rsidR="00953CDB" w:rsidRPr="0039364D">
        <w:t xml:space="preserve"> </w:t>
      </w:r>
      <w:r w:rsidR="002C1561" w:rsidRPr="0039364D">
        <w:t xml:space="preserve">compared to other conventional measures </w:t>
      </w:r>
      <w:r w:rsidR="00953CDB" w:rsidRPr="004638D1">
        <w:t>(Chen et al., 2017; Petitjean et al., 2011)</w:t>
      </w:r>
      <w:r w:rsidRPr="0039364D">
        <w:t xml:space="preserve">. </w:t>
      </w:r>
      <w:r w:rsidR="004D180E" w:rsidRPr="0039364D">
        <w:t>G</w:t>
      </w:r>
      <w:r w:rsidR="002169FF" w:rsidRPr="0039364D">
        <w:t>iven two</w:t>
      </w:r>
      <w:r w:rsidR="002D2F4B" w:rsidRPr="0039364D">
        <w:t xml:space="preserve"> </w:t>
      </w:r>
      <w:r w:rsidR="002169FF" w:rsidRPr="0039364D">
        <w:t>time</w:t>
      </w:r>
      <w:r w:rsidR="00C404CC" w:rsidRPr="0039364D">
        <w:t>-</w:t>
      </w:r>
      <w:r w:rsidR="002169FF" w:rsidRPr="0039364D">
        <w:t>series</w:t>
      </w:r>
      <w:r w:rsidR="002D2F4B" w:rsidRPr="0039364D">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39364D">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39364D">
        <w:t xml:space="preserve">, </w:t>
      </w:r>
      <w:r w:rsidR="002C1561" w:rsidRPr="0039364D">
        <w:t xml:space="preserve">the </w:t>
      </w:r>
      <w:r w:rsidR="003C119A" w:rsidRPr="0039364D">
        <w:t>D</w:t>
      </w:r>
      <w:r w:rsidR="00A50641" w:rsidRPr="0039364D">
        <w:t xml:space="preserve">TW </w:t>
      </w:r>
      <w:r w:rsidR="005F5861" w:rsidRPr="0039364D">
        <w:t xml:space="preserve">distance </w:t>
      </w:r>
      <w:r w:rsidR="00A50641" w:rsidRPr="0039364D">
        <w:t xml:space="preserve">can be </w:t>
      </w:r>
      <w:r w:rsidR="007925CB" w:rsidRPr="0039364D">
        <w:t xml:space="preserve">mathematically </w:t>
      </w:r>
      <w:r w:rsidR="00A50641" w:rsidRPr="0039364D">
        <w:t>formulat</w:t>
      </w:r>
      <w:r w:rsidR="00FF096E" w:rsidRPr="0039364D">
        <w:t xml:space="preserve">ed </w:t>
      </w:r>
      <w:r w:rsidR="00423500" w:rsidRPr="0039364D">
        <w:t>as follows.</w:t>
      </w:r>
      <w:r w:rsidR="008E3A1D" w:rsidRPr="0039364D">
        <w:t xml:space="preserve"> </w:t>
      </w:r>
    </w:p>
    <w:p w14:paraId="4575DC5C"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423500" w:rsidRPr="0039364D" w14:paraId="09ACFE49" w14:textId="77777777" w:rsidTr="005D5C25">
        <w:trPr>
          <w:jc w:val="center"/>
        </w:trPr>
        <w:tc>
          <w:tcPr>
            <w:tcW w:w="4353" w:type="pct"/>
            <w:shd w:val="clear" w:color="auto" w:fill="auto"/>
            <w:vAlign w:val="center"/>
          </w:tcPr>
          <w:p w14:paraId="559399AD" w14:textId="7F347C26" w:rsidR="00423500" w:rsidRPr="0039364D" w:rsidRDefault="00B34BF7" w:rsidP="00872147">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shd w:val="clear" w:color="auto" w:fill="auto"/>
            <w:vAlign w:val="center"/>
          </w:tcPr>
          <w:p w14:paraId="1A7B5D0A" w14:textId="77777777" w:rsidR="00423500" w:rsidRPr="0039364D" w:rsidRDefault="00423500" w:rsidP="005D5C25">
            <w:pPr>
              <w:spacing w:before="240"/>
              <w:jc w:val="center"/>
            </w:pPr>
            <w:r w:rsidRPr="0039364D">
              <w:t>(2).</w:t>
            </w:r>
          </w:p>
        </w:tc>
      </w:tr>
    </w:tbl>
    <w:p w14:paraId="4CA3EC18" w14:textId="77777777" w:rsidR="00B912C3" w:rsidRPr="0039364D" w:rsidRDefault="00B912C3" w:rsidP="00872147"/>
    <w:p w14:paraId="47A529B0" w14:textId="4BC2A96D" w:rsidR="00772C9E" w:rsidRPr="0039364D" w:rsidRDefault="005F5861" w:rsidP="00872147">
      <w:pPr>
        <w:spacing w:after="240"/>
      </w:pPr>
      <w:r w:rsidRPr="0039364D">
        <w:t xml:space="preserve">The sequence of </w:t>
      </w:r>
      <m:oMath>
        <m:r>
          <w:rPr>
            <w:rFonts w:ascii="Cambria Math" w:hAnsi="Cambria Math"/>
          </w:rPr>
          <m:t>S</m:t>
        </m:r>
      </m:oMath>
      <w:r w:rsidR="001837D5" w:rsidRPr="0039364D">
        <w:t xml:space="preserve"> and </w:t>
      </w:r>
      <m:oMath>
        <m:r>
          <w:rPr>
            <w:rFonts w:ascii="Cambria Math" w:hAnsi="Cambria Math"/>
          </w:rPr>
          <m:t>T</m:t>
        </m:r>
      </m:oMath>
      <w:r w:rsidR="001837D5" w:rsidRPr="0039364D">
        <w:t xml:space="preserve"> </w:t>
      </w:r>
      <w:r w:rsidR="00F02F5F" w:rsidRPr="0039364D">
        <w:t xml:space="preserve">can be arranged to form a </w:t>
      </w:r>
      <m:oMath>
        <m:r>
          <w:rPr>
            <w:rFonts w:ascii="Cambria Math" w:hAnsi="Cambria Math"/>
          </w:rPr>
          <m:t>n</m:t>
        </m:r>
      </m:oMath>
      <w:r w:rsidR="00F02F5F" w:rsidRPr="0039364D">
        <w:t>-by-</w:t>
      </w:r>
      <m:oMath>
        <m:r>
          <w:rPr>
            <w:rFonts w:ascii="Cambria Math" w:hAnsi="Cambria Math"/>
          </w:rPr>
          <m:t>m</m:t>
        </m:r>
      </m:oMath>
      <w:r w:rsidR="00F02F5F" w:rsidRPr="0039364D">
        <w:t xml:space="preserve"> </w:t>
      </w:r>
      <w:r w:rsidR="00A561AA" w:rsidRPr="0039364D">
        <w:t>grid</w:t>
      </w:r>
      <w:r w:rsidRPr="0039364D">
        <w:t>, where</w:t>
      </w:r>
      <w:r w:rsidR="002443FB" w:rsidRPr="0039364D">
        <w:t xml:space="preserve"> </w:t>
      </w:r>
      <m:oMath>
        <m:r>
          <w:rPr>
            <w:rFonts w:ascii="Cambria Math" w:hAnsi="Cambria Math"/>
          </w:rPr>
          <m:t>δ</m:t>
        </m:r>
      </m:oMath>
      <w:r w:rsidR="0008269C" w:rsidRPr="0039364D">
        <w:t xml:space="preserve"> </w:t>
      </w:r>
      <w:r w:rsidR="00FA3864" w:rsidRPr="0039364D">
        <w:t xml:space="preserve">is </w:t>
      </w:r>
      <w:r w:rsidR="005344CC" w:rsidRPr="0039364D">
        <w:t xml:space="preserve">a distance function, to represent the </w:t>
      </w:r>
      <w:r w:rsidR="00FA3864" w:rsidRPr="0039364D">
        <w:t xml:space="preserve">magnitude of the difference between the </w:t>
      </w:r>
      <w:r w:rsidR="00F0734C" w:rsidRPr="0039364D">
        <w:t xml:space="preserve">sequence </w:t>
      </w:r>
      <w:r w:rsidR="00A41F23" w:rsidRPr="0039364D">
        <w:t xml:space="preserve">elements </w:t>
      </w:r>
      <w:r w:rsidR="00FA3864" w:rsidRPr="0039364D">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39364D">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39364D">
        <w:t>).</w:t>
      </w:r>
      <w:r w:rsidR="0069413C" w:rsidRPr="0039364D">
        <w:t xml:space="preserve"> </w:t>
      </w:r>
      <m:oMath>
        <m:r>
          <w:rPr>
            <w:rFonts w:ascii="Cambria Math" w:hAnsi="Cambria Math"/>
          </w:rPr>
          <m:t>Q</m:t>
        </m:r>
      </m:oMath>
      <w:r w:rsidR="006A3664" w:rsidRPr="0039364D">
        <w:t xml:space="preserve"> </w:t>
      </w:r>
      <w:r w:rsidR="00F0734C" w:rsidRPr="0039364D">
        <w:t>denotes</w:t>
      </w:r>
      <w:r w:rsidR="006A3664" w:rsidRPr="0039364D">
        <w:t xml:space="preserve"> a sequence of grid points (1 to </w:t>
      </w:r>
      <m:oMath>
        <m:r>
          <w:rPr>
            <w:rFonts w:ascii="Cambria Math" w:hAnsi="Cambria Math"/>
          </w:rPr>
          <m:t>j</m:t>
        </m:r>
      </m:oMath>
      <w:r w:rsidR="006A3664" w:rsidRPr="0039364D">
        <w:t>)</w:t>
      </w:r>
      <w:r w:rsidR="005344CC" w:rsidRPr="0039364D">
        <w:t xml:space="preserve">, </w:t>
      </w:r>
      <m:oMath>
        <m:r>
          <w:rPr>
            <w:rFonts w:ascii="Cambria Math" w:hAnsi="Cambria Math"/>
          </w:rPr>
          <m:t>P</m:t>
        </m:r>
      </m:oMath>
      <w:r w:rsidR="00A561AA" w:rsidRPr="0039364D">
        <w:t xml:space="preserve"> is a warping function to find the path through the grid. </w:t>
      </w:r>
      <w:r w:rsidR="008D77EB" w:rsidRPr="0039364D">
        <w:t>The</w:t>
      </w:r>
      <w:r w:rsidR="005857DD" w:rsidRPr="0039364D">
        <w:t xml:space="preserve"> </w:t>
      </w:r>
      <w:r w:rsidR="00441B9F" w:rsidRPr="0039364D">
        <w:t xml:space="preserve">warping path </w:t>
      </w:r>
      <m:oMath>
        <m:r>
          <w:rPr>
            <w:rFonts w:ascii="Cambria Math" w:hAnsi="Cambria Math"/>
          </w:rPr>
          <m:t>W</m:t>
        </m:r>
      </m:oMath>
      <w:r w:rsidR="00441B9F" w:rsidRPr="0039364D">
        <w:t xml:space="preserve"> aligns the elements of two sequences</w:t>
      </w:r>
      <w:r w:rsidR="003549E4" w:rsidRPr="0039364D">
        <w:t xml:space="preserve"> </w:t>
      </w:r>
      <w:r w:rsidR="00441B9F" w:rsidRPr="0039364D">
        <w:t>when the distance</w:t>
      </w:r>
      <w:r w:rsidR="00AE7F68" w:rsidRPr="0039364D">
        <w:t xml:space="preserve"> </w:t>
      </w:r>
      <w:r w:rsidR="00441B9F" w:rsidRPr="0039364D">
        <w:t>between them is minimised.</w:t>
      </w:r>
      <w:r w:rsidR="00772C9E" w:rsidRPr="0039364D">
        <w:t xml:space="preserve"> </w:t>
      </w:r>
    </w:p>
    <w:p w14:paraId="263D1E07" w14:textId="3CC40F82" w:rsidR="00A81082" w:rsidRPr="0039364D" w:rsidRDefault="00F7070D" w:rsidP="00872147">
      <w:bookmarkStart w:id="481" w:name="_Hlk140213961"/>
      <w:r w:rsidRPr="0039364D">
        <w:t xml:space="preserve">Hierarchical clustering </w:t>
      </w:r>
      <w:r w:rsidR="007925CB" w:rsidRPr="0039364D">
        <w:t>methods</w:t>
      </w:r>
      <w:r w:rsidR="004D484C" w:rsidRPr="0039364D">
        <w:t xml:space="preserve"> </w:t>
      </w:r>
      <w:r w:rsidR="001C0869" w:rsidRPr="0039364D">
        <w:t>have been</w:t>
      </w:r>
      <w:r w:rsidR="00BD1BAC" w:rsidRPr="0039364D">
        <w:t xml:space="preserve"> </w:t>
      </w:r>
      <w:r w:rsidR="009A03FF" w:rsidRPr="0039364D">
        <w:t xml:space="preserve">deployed to test </w:t>
      </w:r>
      <w:r w:rsidR="00A162FB" w:rsidRPr="0039364D">
        <w:t xml:space="preserve">the performance of </w:t>
      </w:r>
      <w:r w:rsidR="002A796B" w:rsidRPr="0039364D">
        <w:t xml:space="preserve">different </w:t>
      </w:r>
      <w:r w:rsidR="009F6329" w:rsidRPr="0039364D">
        <w:t>agglomerative hierarchical clustering algorithms</w:t>
      </w:r>
      <w:commentRangeStart w:id="482"/>
      <w:commentRangeStart w:id="483"/>
      <w:r w:rsidR="00A162FB" w:rsidRPr="0039364D">
        <w:rPr>
          <w:rStyle w:val="a5"/>
        </w:rPr>
        <w:footnoteReference w:id="7"/>
      </w:r>
      <w:commentRangeEnd w:id="482"/>
      <w:r w:rsidR="00A162FB" w:rsidRPr="0039364D">
        <w:rPr>
          <w:rStyle w:val="ac"/>
        </w:rPr>
        <w:commentReference w:id="482"/>
      </w:r>
      <w:commentRangeEnd w:id="483"/>
      <w:r w:rsidR="00CB6194" w:rsidRPr="0039364D">
        <w:rPr>
          <w:rStyle w:val="ac"/>
        </w:rPr>
        <w:commentReference w:id="483"/>
      </w:r>
      <w:r w:rsidR="00EA32DA" w:rsidRPr="0039364D">
        <w:t xml:space="preserve"> </w:t>
      </w:r>
      <w:bookmarkEnd w:id="481"/>
      <w:r w:rsidR="001C0869" w:rsidRPr="0039364D">
        <w:t>on the</w:t>
      </w:r>
      <w:r w:rsidR="005B2F44" w:rsidRPr="0039364D">
        <w:t xml:space="preserve"> </w:t>
      </w:r>
      <w:r w:rsidR="001C0869" w:rsidRPr="0039364D">
        <w:t xml:space="preserve">constructed </w:t>
      </w:r>
      <w:r w:rsidR="000C592C" w:rsidRPr="0039364D">
        <w:t>DTW</w:t>
      </w:r>
      <w:r w:rsidR="00A81082" w:rsidRPr="0039364D">
        <w:t xml:space="preserve"> distance </w:t>
      </w:r>
      <w:r w:rsidR="009A03FF" w:rsidRPr="004638D1">
        <w:t xml:space="preserve">(Dau et al., 2016; </w:t>
      </w:r>
      <w:proofErr w:type="spellStart"/>
      <w:r w:rsidR="009A03FF" w:rsidRPr="004638D1">
        <w:t>Sardá</w:t>
      </w:r>
      <w:proofErr w:type="spellEnd"/>
      <w:r w:rsidR="009A03FF" w:rsidRPr="004638D1">
        <w:t>-Espinosa, 2019)</w:t>
      </w:r>
      <w:r w:rsidR="003E75A8" w:rsidRPr="0039364D">
        <w:t xml:space="preserve">. </w:t>
      </w:r>
      <w:r w:rsidR="001C0869" w:rsidRPr="0039364D">
        <w:t xml:space="preserve">We have used the </w:t>
      </w:r>
      <w:proofErr w:type="spellStart"/>
      <w:r w:rsidR="001C0869" w:rsidRPr="0039364D">
        <w:rPr>
          <w:i/>
          <w:iCs/>
        </w:rPr>
        <w:t>dtwclust</w:t>
      </w:r>
      <w:proofErr w:type="spellEnd"/>
      <w:r w:rsidR="001C0869" w:rsidRPr="0039364D">
        <w:t xml:space="preserve"> package for R to identify the optimal number of clusters within the [2,20] range with the help of the</w:t>
      </w:r>
      <w:r w:rsidR="00B371A0" w:rsidRPr="0039364D">
        <w:t xml:space="preserve"> Silhouette index (</w:t>
      </w:r>
      <w:r w:rsidR="00B371A0" w:rsidRPr="0039364D">
        <w:rPr>
          <w:i/>
          <w:iCs/>
        </w:rPr>
        <w:t>S</w:t>
      </w:r>
      <w:r w:rsidR="00A54AA0" w:rsidRPr="0039364D">
        <w:rPr>
          <w:i/>
          <w:iCs/>
        </w:rPr>
        <w:t>il</w:t>
      </w:r>
      <w:r w:rsidR="00B371A0" w:rsidRPr="0039364D">
        <w:t>)</w:t>
      </w:r>
      <w:r w:rsidR="001C0869" w:rsidRPr="0039364D">
        <w:t>. This has been identified as the best-performing cluster validity index</w:t>
      </w:r>
      <w:r w:rsidR="009C175D" w:rsidRPr="0039364D">
        <w:t xml:space="preserve">. </w:t>
      </w:r>
      <w:proofErr w:type="spellStart"/>
      <w:r w:rsidR="00A81082" w:rsidRPr="0039364D">
        <w:t>Arbelaitz</w:t>
      </w:r>
      <w:proofErr w:type="spellEnd"/>
      <w:r w:rsidR="00A5674E" w:rsidRPr="0039364D">
        <w:t xml:space="preserve"> </w:t>
      </w:r>
      <w:r w:rsidR="009C175D" w:rsidRPr="004638D1">
        <w:t>(2013)</w:t>
      </w:r>
      <w:r w:rsidR="00B371A0" w:rsidRPr="0039364D">
        <w:t xml:space="preserve"> </w:t>
      </w:r>
      <w:r w:rsidR="001C0869" w:rsidRPr="0039364D">
        <w:t>de</w:t>
      </w:r>
      <w:r w:rsidR="0047355F" w:rsidRPr="0039364D">
        <w:t>picts</w:t>
      </w:r>
      <w:r w:rsidR="009C781C" w:rsidRPr="0039364D">
        <w:t xml:space="preserve"> </w:t>
      </w:r>
      <w:r w:rsidR="006C0A9B" w:rsidRPr="0039364D">
        <w:t xml:space="preserve">how close each </w:t>
      </w:r>
      <w:r w:rsidR="0047355F" w:rsidRPr="0039364D">
        <w:t xml:space="preserve">observation is to others </w:t>
      </w:r>
      <w:r w:rsidR="006C0A9B" w:rsidRPr="0039364D">
        <w:t xml:space="preserve">in </w:t>
      </w:r>
      <w:r w:rsidR="0047355F" w:rsidRPr="0039364D">
        <w:t xml:space="preserve">the same </w:t>
      </w:r>
      <w:r w:rsidR="006C0A9B" w:rsidRPr="0039364D">
        <w:t xml:space="preserve">cluster </w:t>
      </w:r>
      <w:r w:rsidR="00D22631" w:rsidRPr="0039364D">
        <w:t>(i.e. intra-cluster</w:t>
      </w:r>
      <w:r w:rsidR="0047355F" w:rsidRPr="0039364D">
        <w:t xml:space="preserve"> distances</w:t>
      </w:r>
      <w:r w:rsidR="00D22631" w:rsidRPr="0039364D">
        <w:t xml:space="preserve">) </w:t>
      </w:r>
      <w:r w:rsidR="00C404CC" w:rsidRPr="0039364D">
        <w:t>by contrast t</w:t>
      </w:r>
      <w:r w:rsidR="006C0A9B" w:rsidRPr="0039364D">
        <w:t xml:space="preserve">o </w:t>
      </w:r>
      <w:r w:rsidR="0047355F" w:rsidRPr="0039364D">
        <w:t xml:space="preserve">observations in </w:t>
      </w:r>
      <w:r w:rsidR="006C0A9B" w:rsidRPr="0039364D">
        <w:t>the nearest cluster</w:t>
      </w:r>
      <w:r w:rsidR="00D22631" w:rsidRPr="0039364D">
        <w:t xml:space="preserve"> (i.e. inter-cluster</w:t>
      </w:r>
      <w:r w:rsidR="0047355F" w:rsidRPr="0039364D">
        <w:t xml:space="preserve"> distances</w:t>
      </w:r>
      <w:r w:rsidR="00D22631" w:rsidRPr="0039364D">
        <w:t>)</w:t>
      </w:r>
      <w:r w:rsidR="0047355F" w:rsidRPr="0039364D">
        <w:t xml:space="preserve">. </w:t>
      </w:r>
      <w:r w:rsidR="0047355F" w:rsidRPr="0039364D">
        <w:rPr>
          <w:i/>
          <w:iCs/>
        </w:rPr>
        <w:t>Sil</w:t>
      </w:r>
      <w:r w:rsidR="0047355F" w:rsidRPr="0039364D">
        <w:t xml:space="preserve"> values </w:t>
      </w:r>
      <w:r w:rsidR="00C025AD" w:rsidRPr="0039364D">
        <w:t>range from -1 to +1</w:t>
      </w:r>
      <w:r w:rsidR="0047355F" w:rsidRPr="0039364D">
        <w:t xml:space="preserve">, with higher values </w:t>
      </w:r>
      <w:r w:rsidR="00C025AD" w:rsidRPr="0039364D">
        <w:t>denot</w:t>
      </w:r>
      <w:r w:rsidR="0047355F" w:rsidRPr="0039364D">
        <w:t>ing better</w:t>
      </w:r>
      <w:r w:rsidR="00C025AD" w:rsidRPr="0039364D">
        <w:t xml:space="preserve"> overall clustering quality </w:t>
      </w:r>
      <w:r w:rsidR="00C025AD" w:rsidRPr="004638D1">
        <w:t>(</w:t>
      </w:r>
      <w:proofErr w:type="spellStart"/>
      <w:r w:rsidR="00C025AD" w:rsidRPr="004638D1">
        <w:t>Rousseeuw</w:t>
      </w:r>
      <w:proofErr w:type="spellEnd"/>
      <w:r w:rsidR="00C025AD" w:rsidRPr="004638D1">
        <w:t>, 1987)</w:t>
      </w:r>
      <w:r w:rsidR="00845459" w:rsidRPr="0039364D">
        <w:t>.</w:t>
      </w:r>
      <w:r w:rsidR="00FD17AB" w:rsidRPr="0039364D">
        <w:t xml:space="preserve"> </w:t>
      </w:r>
      <w:r w:rsidR="00561636" w:rsidRPr="0039364D">
        <w:t>If</w:t>
      </w:r>
      <w:r w:rsidR="00845459" w:rsidRPr="0039364D">
        <w:t xml:space="preserve"> </w:t>
      </w:r>
      <w:r w:rsidR="008D77EB" w:rsidRPr="0039364D">
        <w:t>LTLA area</w:t>
      </w:r>
      <w:r w:rsidR="0050767D" w:rsidRPr="0039364D">
        <w:t xml:space="preserve"> </w:t>
      </w:r>
      <m:oMath>
        <m:r>
          <w:rPr>
            <w:rFonts w:ascii="Cambria Math" w:hAnsi="Cambria Math"/>
          </w:rPr>
          <m:t>l</m:t>
        </m:r>
      </m:oMath>
      <w:r w:rsidR="00845459" w:rsidRPr="0039364D">
        <w:t xml:space="preserve"> </w:t>
      </w:r>
      <w:r w:rsidR="00A54AA0" w:rsidRPr="0039364D">
        <w:t xml:space="preserve">belongs to </w:t>
      </w:r>
      <w:r w:rsidR="00725168" w:rsidRPr="0039364D">
        <w:t xml:space="preserve">cluster </w:t>
      </w:r>
      <m:oMath>
        <m:r>
          <w:rPr>
            <w:rFonts w:ascii="Cambria Math" w:hAnsi="Cambria Math"/>
          </w:rPr>
          <m:t>K</m:t>
        </m:r>
      </m:oMath>
      <w:r w:rsidR="00845459"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39364D">
        <w:t xml:space="preserve"> </w:t>
      </w:r>
      <w:r w:rsidR="00A76102" w:rsidRPr="0039364D">
        <w:t xml:space="preserve">can be </w:t>
      </w:r>
      <w:r w:rsidR="007840E5" w:rsidRPr="0039364D">
        <w:t>expressed as</w:t>
      </w:r>
      <w:r w:rsidR="008D77EB" w:rsidRPr="0039364D">
        <w:t>:</w:t>
      </w:r>
      <w:r w:rsidR="007E4B13" w:rsidRPr="0039364D">
        <w:t xml:space="preserve"> </w:t>
      </w:r>
    </w:p>
    <w:p w14:paraId="11B5CB4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780AC2" w:rsidRPr="0039364D" w14:paraId="11B4167A" w14:textId="77777777" w:rsidTr="005D5C25">
        <w:trPr>
          <w:jc w:val="center"/>
        </w:trPr>
        <w:tc>
          <w:tcPr>
            <w:tcW w:w="4353" w:type="pct"/>
            <w:shd w:val="clear" w:color="auto" w:fill="auto"/>
            <w:vAlign w:val="center"/>
          </w:tcPr>
          <w:p w14:paraId="06437F38" w14:textId="22C392AF" w:rsidR="00780AC2" w:rsidRPr="0039364D" w:rsidRDefault="000400EC" w:rsidP="00872147">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shd w:val="clear" w:color="auto" w:fill="auto"/>
            <w:vAlign w:val="center"/>
          </w:tcPr>
          <w:p w14:paraId="66742B75" w14:textId="77777777" w:rsidR="00780AC2" w:rsidRPr="0039364D" w:rsidRDefault="00780AC2" w:rsidP="005D5C25">
            <w:pPr>
              <w:jc w:val="center"/>
            </w:pPr>
            <w:r w:rsidRPr="0039364D">
              <w:t>(3)</w:t>
            </w:r>
            <w:r w:rsidR="008D77EB" w:rsidRPr="0039364D">
              <w:t>,</w:t>
            </w:r>
          </w:p>
        </w:tc>
      </w:tr>
    </w:tbl>
    <w:p w14:paraId="44CEFA2C" w14:textId="77777777" w:rsidR="00B912C3" w:rsidRPr="0039364D" w:rsidRDefault="00B912C3" w:rsidP="00872147"/>
    <w:p w14:paraId="53603822" w14:textId="2BE0DB7F" w:rsidR="00B3020A" w:rsidRPr="0039364D" w:rsidRDefault="0047355F" w:rsidP="00872147">
      <w:pPr>
        <w:spacing w:after="240"/>
      </w:pPr>
      <w:r w:rsidRPr="0039364D">
        <w:t>w</w:t>
      </w:r>
      <w:r w:rsidR="007840E5" w:rsidRPr="0039364D">
        <w:t>here</w:t>
      </w:r>
      <m:oMath>
        <m:r>
          <w:rPr>
            <w:rFonts w:ascii="Cambria Math" w:hAnsi="Cambria Math"/>
          </w:rPr>
          <m:t xml:space="preserve"> a</m:t>
        </m:r>
        <m:d>
          <m:dPr>
            <m:ctrlPr>
              <w:rPr>
                <w:rFonts w:ascii="Cambria Math" w:hAnsi="Cambria Math"/>
                <w:i/>
              </w:rPr>
            </m:ctrlPr>
          </m:dPr>
          <m:e>
            <m:r>
              <w:rPr>
                <w:rFonts w:ascii="Cambria Math" w:hAnsi="Cambria Math"/>
              </w:rPr>
              <m:t>l</m:t>
            </m:r>
          </m:e>
        </m:d>
      </m:oMath>
      <w:r w:rsidR="007840E5" w:rsidRPr="0039364D">
        <w:t xml:space="preserve"> is the </w:t>
      </w:r>
      <w:r w:rsidR="00A54AA0" w:rsidRPr="0039364D">
        <w:t xml:space="preserve">average distance between </w:t>
      </w:r>
      <m:oMath>
        <m:r>
          <w:rPr>
            <w:rFonts w:ascii="Cambria Math" w:hAnsi="Cambria Math"/>
          </w:rPr>
          <m:t>l</m:t>
        </m:r>
      </m:oMath>
      <w:r w:rsidR="00A54AA0" w:rsidRPr="0039364D">
        <w:t xml:space="preserve"> to other LTLA areas in the same cluster </w:t>
      </w:r>
      <m:oMath>
        <m:r>
          <w:rPr>
            <w:rFonts w:ascii="Cambria Math" w:hAnsi="Cambria Math"/>
          </w:rPr>
          <m:t>K</m:t>
        </m:r>
      </m:oMath>
      <w:r w:rsidR="007840E5" w:rsidRPr="0039364D">
        <w:t xml:space="preserve"> </w:t>
      </w:r>
      <w:r w:rsidR="008D77EB" w:rsidRPr="0039364D">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39364D">
        <w:t xml:space="preserve"> is the</w:t>
      </w:r>
      <w:r w:rsidR="00A54AA0" w:rsidRPr="0039364D">
        <w:t xml:space="preserve"> smallest average distance from </w:t>
      </w:r>
      <m:oMath>
        <m:r>
          <w:rPr>
            <w:rFonts w:ascii="Cambria Math" w:hAnsi="Cambria Math"/>
          </w:rPr>
          <m:t>l</m:t>
        </m:r>
      </m:oMath>
      <w:r w:rsidR="00A54AA0" w:rsidRPr="0039364D">
        <w:t xml:space="preserve"> to other LTLA area(s) in the nearest cluster. </w:t>
      </w:r>
      <w:r w:rsidR="00561636" w:rsidRPr="0039364D">
        <w:t>A value for</w:t>
      </w:r>
      <w:r w:rsidR="00A54AA0"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39364D">
        <w:t xml:space="preserve"> t</w:t>
      </w:r>
      <w:r w:rsidR="00561636" w:rsidRPr="0039364D">
        <w:t xml:space="preserve">hat is </w:t>
      </w:r>
      <w:r w:rsidR="00A54AA0" w:rsidRPr="0039364D">
        <w:t>close to 1 require</w:t>
      </w:r>
      <w:r w:rsidR="00370B7B" w:rsidRPr="0039364D">
        <w:t>s</w:t>
      </w:r>
      <w:r w:rsidR="00A54AA0" w:rsidRPr="0039364D">
        <w:t xml:space="preserve"> </w:t>
      </w:r>
      <m:oMath>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oMath>
      <w:r w:rsidR="00A54AA0" w:rsidRPr="0039364D">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00561636" w:rsidRPr="0039364D">
        <w:t>.</w:t>
      </w:r>
      <m:oMath>
        <m:r>
          <w:rPr>
            <w:rFonts w:ascii="Cambria Math" w:hAnsi="Cambria Math"/>
          </w:rPr>
          <m:t xml:space="preserve"> </m:t>
        </m:r>
      </m:oMath>
      <w:r w:rsidR="00A54AA0" w:rsidRPr="0039364D">
        <w:t xml:space="preserve"> </w:t>
      </w:r>
      <w:r w:rsidR="002F5A48" w:rsidRPr="0039364D">
        <w:t>Thus, a</w:t>
      </w:r>
      <w:r w:rsidR="00A54AA0" w:rsidRPr="0039364D">
        <w:t xml:space="preserve"> small value </w:t>
      </w:r>
      <w:r w:rsidR="00452A44" w:rsidRPr="0039364D">
        <w:t xml:space="preserve">of </w:t>
      </w:r>
      <m:oMath>
        <m:r>
          <w:rPr>
            <w:rFonts w:ascii="Cambria Math" w:hAnsi="Cambria Math"/>
          </w:rPr>
          <m:t>a</m:t>
        </m:r>
      </m:oMath>
      <w:r w:rsidR="00452A44" w:rsidRPr="0039364D">
        <w:t xml:space="preserve"> </w:t>
      </w:r>
      <w:r w:rsidR="00A54AA0" w:rsidRPr="0039364D">
        <w:t xml:space="preserve">means </w:t>
      </w:r>
      <w:r w:rsidR="00561636" w:rsidRPr="0039364D">
        <w:t xml:space="preserve">that the </w:t>
      </w:r>
      <w:r w:rsidR="00452A44" w:rsidRPr="0039364D">
        <w:t>cluster analysis perform</w:t>
      </w:r>
      <w:r w:rsidR="00561636" w:rsidRPr="0039364D">
        <w:t>s</w:t>
      </w:r>
      <w:r w:rsidR="00452A44" w:rsidRPr="0039364D">
        <w:t xml:space="preserve"> well</w:t>
      </w:r>
      <w:r w:rsidR="00A54AA0" w:rsidRPr="0039364D">
        <w:t>.</w:t>
      </w:r>
    </w:p>
    <w:p w14:paraId="2D565B80" w14:textId="77777777" w:rsidR="00F25F23" w:rsidRPr="0039364D" w:rsidRDefault="00E70FCA" w:rsidP="00872147">
      <w:pPr>
        <w:pStyle w:val="3"/>
        <w:spacing w:after="240"/>
      </w:pPr>
      <w:r w:rsidRPr="0039364D">
        <w:lastRenderedPageBreak/>
        <w:t>Classification model</w:t>
      </w:r>
    </w:p>
    <w:p w14:paraId="65010D99" w14:textId="0A45D207" w:rsidR="00A30556" w:rsidRPr="0039364D" w:rsidRDefault="00A30556" w:rsidP="00872147">
      <w:r w:rsidRPr="0039364D">
        <w:t>A penalised regression model is similar</w:t>
      </w:r>
      <w:r w:rsidR="00860534">
        <w:t xml:space="preserve"> </w:t>
      </w:r>
      <w:r w:rsidRPr="0039364D">
        <w:t>to</w:t>
      </w:r>
      <w:r w:rsidR="00860534">
        <w:t xml:space="preserve"> </w:t>
      </w:r>
      <w:r w:rsidRPr="0039364D">
        <w:t>linear regression</w:t>
      </w:r>
      <w:r w:rsidR="00C025AD" w:rsidRPr="0039364D">
        <w:t xml:space="preserve"> </w:t>
      </w:r>
      <w:r w:rsidR="00860534">
        <w:t xml:space="preserve">model </w:t>
      </w:r>
      <w:r w:rsidR="00C025AD" w:rsidRPr="0039364D">
        <w:t xml:space="preserve">but </w:t>
      </w:r>
      <w:r w:rsidR="00860534">
        <w:t xml:space="preserve">it </w:t>
      </w:r>
      <w:r w:rsidR="00C025AD" w:rsidRPr="0039364D">
        <w:t xml:space="preserve">has </w:t>
      </w:r>
      <w:r w:rsidRPr="0039364D">
        <w:t>an additional penalty term to constrain (or regularise) the estimated coefficients. It can reduce the variance and decrease sample error to help generalise</w:t>
      </w:r>
      <w:r w:rsidR="00561636" w:rsidRPr="0039364D">
        <w:t>d</w:t>
      </w:r>
      <w:r w:rsidRPr="0039364D">
        <w:t xml:space="preserve"> models </w:t>
      </w:r>
      <w:r w:rsidR="00832B03" w:rsidRPr="004638D1">
        <w:t>(Boehmke &amp; Greenwell, 2019)</w:t>
      </w:r>
      <w:r w:rsidR="00832B03" w:rsidRPr="0039364D">
        <w:t xml:space="preserve">. </w:t>
      </w:r>
      <w:r w:rsidR="00381BB2" w:rsidRPr="0039364D">
        <w:t xml:space="preserve">The </w:t>
      </w:r>
      <w:r w:rsidR="009E0350" w:rsidRPr="0039364D">
        <w:t xml:space="preserve">LASSO </w:t>
      </w:r>
      <w:r w:rsidR="005C5EB4" w:rsidRPr="0039364D">
        <w:t xml:space="preserve">(Least Absolute Shrinkage and Selection Operator) </w:t>
      </w:r>
      <w:r w:rsidR="00381BB2" w:rsidRPr="0039364D">
        <w:t>regression is a penalised regression model</w:t>
      </w:r>
      <w:r w:rsidR="00561636" w:rsidRPr="0039364D">
        <w:t>, originally</w:t>
      </w:r>
      <w:r w:rsidR="00381BB2" w:rsidRPr="0039364D">
        <w:t xml:space="preserve"> proposed by </w:t>
      </w:r>
      <w:proofErr w:type="spellStart"/>
      <w:r w:rsidR="00381BB2" w:rsidRPr="0039364D">
        <w:t>Tibshirani</w:t>
      </w:r>
      <w:proofErr w:type="spellEnd"/>
      <w:r w:rsidR="00381BB2" w:rsidRPr="0039364D">
        <w:t xml:space="preserve"> </w:t>
      </w:r>
      <w:r w:rsidR="00381BB2" w:rsidRPr="004638D1">
        <w:t>(1996)</w:t>
      </w:r>
      <w:r w:rsidR="00CC6C48" w:rsidRPr="0039364D">
        <w:t xml:space="preserve">. </w:t>
      </w:r>
      <w:r w:rsidR="00381BB2" w:rsidRPr="0039364D">
        <w:t>I</w:t>
      </w:r>
      <w:r w:rsidR="00D62060" w:rsidRPr="0039364D">
        <w:t xml:space="preserve">t </w:t>
      </w:r>
      <w:r w:rsidR="00D772C1" w:rsidRPr="0039364D">
        <w:t>minimises the residual sum of squared errors (RSS) while constraining the sum of the absolute values of the regression</w:t>
      </w:r>
      <w:r w:rsidR="00381BB2" w:rsidRPr="0039364D">
        <w:t xml:space="preserve"> coefficients</w:t>
      </w:r>
      <w:r w:rsidR="007A66DF" w:rsidRPr="0039364D">
        <w:t xml:space="preserve"> </w:t>
      </w:r>
      <w:r w:rsidR="00381BB2" w:rsidRPr="004638D1">
        <w:t>(Usai et al., 2009)</w:t>
      </w:r>
      <w:r w:rsidR="00381BB2" w:rsidRPr="0039364D">
        <w:t>.</w:t>
      </w:r>
      <w:r w:rsidR="007A3FD8" w:rsidRPr="0039364D">
        <w:t xml:space="preserve"> </w:t>
      </w:r>
      <w:r w:rsidR="008B2C09" w:rsidRPr="0039364D">
        <w:t>In mathematical form, t</w:t>
      </w:r>
      <w:r w:rsidR="00DA6750" w:rsidRPr="0039364D">
        <w:t>he penalised likelihood function is given by</w:t>
      </w:r>
      <w:r w:rsidR="00561636" w:rsidRPr="0039364D">
        <w:t>:</w:t>
      </w:r>
    </w:p>
    <w:p w14:paraId="74738716" w14:textId="77777777" w:rsidR="00B912C3" w:rsidRPr="0039364D" w:rsidRDefault="00B912C3" w:rsidP="00872147">
      <w:pPr>
        <w:spacing w:after="240"/>
      </w:pPr>
    </w:p>
    <w:tbl>
      <w:tblPr>
        <w:tblW w:w="5000" w:type="pct"/>
        <w:jc w:val="center"/>
        <w:tblLook w:val="04A0" w:firstRow="1" w:lastRow="0" w:firstColumn="1" w:lastColumn="0" w:noHBand="0" w:noVBand="1"/>
      </w:tblPr>
      <w:tblGrid>
        <w:gridCol w:w="7631"/>
        <w:gridCol w:w="1134"/>
      </w:tblGrid>
      <w:tr w:rsidR="00A30556" w:rsidRPr="0039364D" w14:paraId="6751DFA0" w14:textId="77777777" w:rsidTr="005D5C25">
        <w:trPr>
          <w:jc w:val="center"/>
        </w:trPr>
        <w:tc>
          <w:tcPr>
            <w:tcW w:w="4353" w:type="pct"/>
            <w:shd w:val="clear" w:color="auto" w:fill="auto"/>
            <w:vAlign w:val="center"/>
          </w:tcPr>
          <w:p w14:paraId="0F125566" w14:textId="451E270F" w:rsidR="00A30556" w:rsidRPr="0039364D" w:rsidRDefault="000400EC" w:rsidP="00872147">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shd w:val="clear" w:color="auto" w:fill="auto"/>
            <w:vAlign w:val="center"/>
          </w:tcPr>
          <w:p w14:paraId="4D62EE04" w14:textId="77777777" w:rsidR="00A30556" w:rsidRPr="0039364D" w:rsidRDefault="00A30556" w:rsidP="005D5C25">
            <w:pPr>
              <w:spacing w:after="240"/>
              <w:jc w:val="center"/>
            </w:pPr>
            <w:r w:rsidRPr="0039364D">
              <w:t>(4)</w:t>
            </w:r>
            <w:r w:rsidR="00571E27" w:rsidRPr="0039364D">
              <w:t>.</w:t>
            </w:r>
          </w:p>
        </w:tc>
      </w:tr>
    </w:tbl>
    <w:p w14:paraId="4AFCE49A" w14:textId="77777777" w:rsidR="00B912C3" w:rsidRPr="0039364D" w:rsidRDefault="00B912C3" w:rsidP="00872147"/>
    <w:p w14:paraId="62DABBDD" w14:textId="35A3570D" w:rsidR="00370B7B" w:rsidRPr="0039364D" w:rsidRDefault="00FC0B05" w:rsidP="00872147">
      <w:pPr>
        <w:spacing w:after="240"/>
      </w:pPr>
      <w:r w:rsidRPr="0039364D">
        <w:t>Here</w:t>
      </w:r>
      <w:r w:rsidR="00A30556" w:rsidRPr="0039364D">
        <w:t xml:space="preserve"> </w:t>
      </w:r>
      <m:oMath>
        <m:r>
          <w:rPr>
            <w:rFonts w:ascii="Cambria Math" w:hAnsi="Cambria Math"/>
          </w:rPr>
          <m:t>t</m:t>
        </m:r>
      </m:oMath>
      <w:r w:rsidR="00A30556" w:rsidRPr="0039364D">
        <w:t xml:space="preserve"> is a</w:t>
      </w:r>
      <w:r w:rsidR="00381BB2" w:rsidRPr="0039364D">
        <w:t xml:space="preserve"> constraint as a</w:t>
      </w:r>
      <w:r w:rsidR="00A30556" w:rsidRPr="0039364D">
        <w:t xml:space="preserve"> tuning parameter (</w:t>
      </w:r>
      <m:oMath>
        <m:r>
          <w:rPr>
            <w:rFonts w:ascii="Cambria Math" w:hAnsi="Cambria Math"/>
          </w:rPr>
          <m:t>t≥0)</m:t>
        </m:r>
      </m:oMath>
      <w:r w:rsidR="00A30556" w:rsidRPr="0039364D">
        <w:t xml:space="preserve">, </w:t>
      </w:r>
      <m:oMath>
        <m:r>
          <w:rPr>
            <w:rFonts w:ascii="Cambria Math" w:hAnsi="Cambria Math"/>
          </w:rPr>
          <m:t>p</m:t>
        </m:r>
      </m:oMath>
      <w:r w:rsidR="00381BB2" w:rsidRPr="0039364D">
        <w:t xml:space="preserve"> is the number of predictors, and </w:t>
      </w:r>
      <m:oMath>
        <m:r>
          <w:rPr>
            <w:rFonts w:ascii="Cambria Math" w:hAnsi="Cambria Math"/>
          </w:rPr>
          <m:t>λ</m:t>
        </m:r>
      </m:oMath>
      <w:r w:rsidR="00A30556" w:rsidRPr="0039364D">
        <w:t xml:space="preserve"> is the</w:t>
      </w:r>
      <w:r w:rsidR="00381BB2" w:rsidRPr="0039364D">
        <w:t xml:space="preserve"> penalty parameter </w:t>
      </w:r>
      <w:r w:rsidR="007A3FD8" w:rsidRPr="0039364D">
        <w:t xml:space="preserve">that </w:t>
      </w:r>
      <w:r w:rsidR="00381BB2" w:rsidRPr="0039364D">
        <w:t xml:space="preserve">controls </w:t>
      </w:r>
      <w:r w:rsidR="00C93EEB" w:rsidRPr="0039364D">
        <w:t xml:space="preserve">the </w:t>
      </w:r>
      <w:r w:rsidR="00381BB2" w:rsidRPr="0039364D">
        <w:t xml:space="preserve">amount of regularisation (i.e., the size of the coefficients). </w:t>
      </w:r>
      <w:r w:rsidR="00CA49D9" w:rsidRPr="0039364D">
        <w:t xml:space="preserve">Setting </w:t>
      </w:r>
      <m:oMath>
        <m:r>
          <w:rPr>
            <w:rFonts w:ascii="Cambria Math" w:hAnsi="Cambria Math"/>
          </w:rPr>
          <m:t>λ</m:t>
        </m:r>
      </m:oMath>
      <w:r w:rsidR="00CA49D9" w:rsidRPr="0039364D">
        <w:t xml:space="preserve"> to </w:t>
      </w:r>
      <w:r w:rsidR="00381BB2" w:rsidRPr="0039364D">
        <w:t>1</w:t>
      </w:r>
      <w:r w:rsidR="00EF5B07" w:rsidRPr="0039364D">
        <w:t xml:space="preserve"> allows </w:t>
      </w:r>
      <w:r w:rsidR="00561636" w:rsidRPr="0039364D">
        <w:t>strong</w:t>
      </w:r>
      <w:r w:rsidR="00381BB2" w:rsidRPr="0039364D">
        <w:t xml:space="preserve"> penalis</w:t>
      </w:r>
      <w:r w:rsidR="00561636" w:rsidRPr="0039364D">
        <w:t>ation of</w:t>
      </w:r>
      <w:r w:rsidR="008B7EBD" w:rsidRPr="0039364D">
        <w:t xml:space="preserve"> </w:t>
      </w:r>
      <w:r w:rsidR="007A3FD8" w:rsidRPr="0039364D">
        <w:t xml:space="preserve">the </w:t>
      </w:r>
      <w:r w:rsidR="007A66DF" w:rsidRPr="0039364D">
        <w:t xml:space="preserve">sum of the </w:t>
      </w:r>
      <w:r w:rsidR="00381BB2" w:rsidRPr="0039364D">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39364D">
        <w:t xml:space="preserve">, </w:t>
      </w:r>
      <w:r w:rsidR="00561636" w:rsidRPr="0039364D">
        <w:t>setting what is known as</w:t>
      </w:r>
      <w:r w:rsidR="00C93EEB" w:rsidRPr="0039364D">
        <w:t xml:space="preserve"> </w:t>
      </w:r>
      <w:r w:rsidR="008B7EBD" w:rsidRPr="0039364D">
        <w:t xml:space="preserve">the </w:t>
      </w:r>
      <m:oMath>
        <m:r>
          <m:rPr>
            <m:scr m:val="script"/>
          </m:rPr>
          <w:rPr>
            <w:rFonts w:ascii="Cambria Math" w:hAnsi="Cambria Math"/>
          </w:rPr>
          <m:t>l</m:t>
        </m:r>
      </m:oMath>
      <w:r w:rsidR="008B7EBD" w:rsidRPr="0039364D">
        <w:t>1 norm of coefficients</w:t>
      </w:r>
      <w:r w:rsidR="00381BB2" w:rsidRPr="0039364D">
        <w:t>.</w:t>
      </w:r>
      <w:r w:rsidR="00C93EEB" w:rsidRPr="0039364D">
        <w:t xml:space="preserve"> </w:t>
      </w:r>
      <w:r w:rsidR="00561636" w:rsidRPr="0039364D">
        <w:t xml:space="preserve">Using this norm </w:t>
      </w:r>
      <w:r w:rsidR="007A3FD8" w:rsidRPr="0039364D">
        <w:t>result</w:t>
      </w:r>
      <w:r w:rsidR="00561636" w:rsidRPr="0039364D">
        <w:t>s</w:t>
      </w:r>
      <w:r w:rsidR="007A3FD8" w:rsidRPr="0039364D">
        <w:t xml:space="preserve"> in sparse models with </w:t>
      </w:r>
      <w:r w:rsidR="00A30556" w:rsidRPr="0039364D">
        <w:t>the coefficient</w:t>
      </w:r>
      <w:r w:rsidR="00561636" w:rsidRPr="0039364D">
        <w:t>s</w:t>
      </w:r>
      <w:r w:rsidR="00A30556" w:rsidRPr="0039364D">
        <w:t xml:space="preserve"> of unimportant </w:t>
      </w:r>
      <w:r w:rsidR="00561636" w:rsidRPr="0039364D">
        <w:t xml:space="preserve">variables tending </w:t>
      </w:r>
      <w:r w:rsidR="00A30556" w:rsidRPr="0039364D">
        <w:t>towards zero</w:t>
      </w:r>
      <w:r w:rsidR="00A5674E" w:rsidRPr="0039364D">
        <w:t xml:space="preserve"> to increase </w:t>
      </w:r>
      <w:r w:rsidR="00561636" w:rsidRPr="0039364D">
        <w:t xml:space="preserve">the likelihood of those variable to be </w:t>
      </w:r>
      <w:r w:rsidR="007A3FD8" w:rsidRPr="0039364D">
        <w:t xml:space="preserve">eliminated </w:t>
      </w:r>
      <w:r w:rsidR="00561636" w:rsidRPr="0039364D">
        <w:t>from</w:t>
      </w:r>
      <w:r w:rsidR="00EF5B07" w:rsidRPr="0039364D">
        <w:t xml:space="preserve"> the model</w:t>
      </w:r>
      <w:r w:rsidR="00832B03" w:rsidRPr="0039364D">
        <w:t xml:space="preserve"> </w:t>
      </w:r>
      <w:r w:rsidR="00381BB2" w:rsidRPr="004638D1">
        <w:t>(Friedman et al., 2010)</w:t>
      </w:r>
      <w:r w:rsidR="00A30556" w:rsidRPr="0039364D">
        <w:t>.</w:t>
      </w:r>
    </w:p>
    <w:p w14:paraId="7C65F7E8" w14:textId="2454E049" w:rsidR="00825DC4" w:rsidRPr="0039364D" w:rsidRDefault="00C93EEB" w:rsidP="00872147">
      <w:r w:rsidRPr="0039364D">
        <w:t>The multinomial logistic regression model</w:t>
      </w:r>
      <w:r w:rsidR="00A36C97" w:rsidRPr="0039364D">
        <w:t xml:space="preserve"> </w:t>
      </w:r>
      <w:r w:rsidR="002D3992" w:rsidRPr="0039364D">
        <w:t xml:space="preserve">(MLR) </w:t>
      </w:r>
      <w:r w:rsidR="00A36C97" w:rsidRPr="0039364D">
        <w:t>utilises the logit link function to model the</w:t>
      </w:r>
      <w:r w:rsidR="001934BB" w:rsidRPr="0039364D">
        <w:t xml:space="preserve"> </w:t>
      </w:r>
      <w:r w:rsidR="00A36C97" w:rsidRPr="0039364D">
        <w:t>logarithm of the odd</w:t>
      </w:r>
      <w:r w:rsidRPr="0039364D">
        <w:t>s</w:t>
      </w:r>
      <w:r w:rsidR="00A36C97" w:rsidRPr="0039364D">
        <w:t xml:space="preserve"> ratio for multi-category response variables </w:t>
      </w:r>
      <w:r w:rsidR="00A36C97" w:rsidRPr="004638D1">
        <w:t>(</w:t>
      </w:r>
      <w:proofErr w:type="spellStart"/>
      <w:r w:rsidR="00A36C97" w:rsidRPr="004638D1">
        <w:t>Krishnapuram</w:t>
      </w:r>
      <w:proofErr w:type="spellEnd"/>
      <w:r w:rsidR="00A36C97" w:rsidRPr="004638D1">
        <w:t xml:space="preserve"> et al., 2005)</w:t>
      </w:r>
      <w:r w:rsidR="00A36C97" w:rsidRPr="0039364D">
        <w:t>.</w:t>
      </w:r>
      <w:r w:rsidR="001934BB" w:rsidRPr="0039364D">
        <w:t xml:space="preserve"> </w:t>
      </w:r>
      <w:ins w:id="484" w:author="Tim Schwanen" w:date="2023-08-01T15:48:00Z">
        <w:r w:rsidR="004B2C9B">
          <w:t xml:space="preserve">If </w:t>
        </w:r>
      </w:ins>
      <m:oMath>
        <m:r>
          <w:rPr>
            <w:rFonts w:ascii="Cambria Math" w:hAnsi="Cambria Math"/>
          </w:rPr>
          <m:t>Y</m:t>
        </m:r>
      </m:oMath>
      <w:r w:rsidR="00A36C97" w:rsidRPr="0039364D">
        <w:t xml:space="preserve"> has </w:t>
      </w:r>
      <m:oMath>
        <m:r>
          <w:rPr>
            <w:rFonts w:ascii="Cambria Math" w:hAnsi="Cambria Math"/>
          </w:rPr>
          <m:t>K</m:t>
        </m:r>
      </m:oMath>
      <w:r w:rsidR="00A36C97" w:rsidRPr="0039364D">
        <w:t xml:space="preserve"> </w:t>
      </w:r>
      <w:r w:rsidR="00561636" w:rsidRPr="0039364D">
        <w:t>categories</w:t>
      </w:r>
      <w:r w:rsidR="00A22CC2" w:rsidRPr="0039364D">
        <w:t xml:space="preserve"> (</w:t>
      </w:r>
      <m:oMath>
        <m:r>
          <w:rPr>
            <w:rFonts w:ascii="Cambria Math" w:hAnsi="Cambria Math"/>
          </w:rPr>
          <m:t>K</m:t>
        </m:r>
      </m:oMath>
      <w:r w:rsidR="00A22CC2" w:rsidRPr="0039364D">
        <w:t xml:space="preserve"> &gt; 2)</w:t>
      </w:r>
      <w:r w:rsidR="00561636" w:rsidRPr="0039364D">
        <w:t xml:space="preserve"> and </w:t>
      </w:r>
      <w:r w:rsidR="009D5E81" w:rsidRPr="0039364D">
        <w:t>a vector</w:t>
      </w:r>
      <w:ins w:id="485" w:author="Tim Schwanen" w:date="2023-08-01T15:48:00Z">
        <w:r w:rsidR="004B2C9B">
          <w:t xml:space="preserve"> of predictor variables</w:t>
        </w:r>
      </w:ins>
      <m:oMath>
        <m:r>
          <w:rPr>
            <w:rFonts w:ascii="Cambria Math" w:hAnsi="Cambria Math"/>
          </w:rPr>
          <m:t xml:space="preserve"> X</m:t>
        </m:r>
      </m:oMath>
      <w:r w:rsidR="00561636" w:rsidRPr="0039364D">
        <w:t xml:space="preserve"> is specified</w:t>
      </w:r>
      <w:r w:rsidR="005A3F2A" w:rsidRPr="0039364D">
        <w:t xml:space="preserve">, </w:t>
      </w:r>
      <w:r w:rsidR="00BD3C6A" w:rsidRPr="0039364D">
        <w:t>the</w:t>
      </w:r>
      <w:r w:rsidR="00561636" w:rsidRPr="0039364D">
        <w:t>n the</w:t>
      </w:r>
      <w:r w:rsidR="00BD3C6A" w:rsidRPr="0039364D">
        <w:t xml:space="preserve"> linear logistic regression model can be generalised to a multi-logit model </w:t>
      </w:r>
      <w:bookmarkStart w:id="486" w:name="_Hlk140213970"/>
      <w:r w:rsidR="0048201C" w:rsidRPr="00860534">
        <w:rPr>
          <w:noProof/>
        </w:rPr>
        <w:t>(Friedman et al., 2010)</w:t>
      </w:r>
      <w:r w:rsidR="00E17796" w:rsidRPr="0039364D">
        <w:t xml:space="preserve">. </w:t>
      </w:r>
      <w:bookmarkStart w:id="487" w:name="_Hlk140213995"/>
      <w:r w:rsidR="00860534">
        <w:t>T</w:t>
      </w:r>
      <w:r w:rsidR="00B2447A" w:rsidRPr="0039364D">
        <w:t xml:space="preserve">he </w:t>
      </w:r>
      <w:r w:rsidR="006B698C" w:rsidRPr="0039364D">
        <w:t>maximum likelihood estimation</w:t>
      </w:r>
      <w:r w:rsidR="00B2447A" w:rsidRPr="0039364D">
        <w:t xml:space="preserve"> approach </w:t>
      </w:r>
      <w:r w:rsidR="00FB7D9E" w:rsidRPr="0039364D">
        <w:t>is extend</w:t>
      </w:r>
      <w:ins w:id="488" w:author="Tim Schwanen" w:date="2023-08-01T15:49:00Z">
        <w:r w:rsidR="004B2C9B">
          <w:t>ed</w:t>
        </w:r>
      </w:ins>
      <w:r w:rsidR="00FB7D9E" w:rsidRPr="0039364D">
        <w:t xml:space="preserve"> to </w:t>
      </w:r>
      <m:oMath>
        <m:r>
          <w:rPr>
            <w:rFonts w:ascii="Cambria Math" w:hAnsi="Cambria Math"/>
          </w:rPr>
          <m:t>K</m:t>
        </m:r>
      </m:oMath>
      <w:r w:rsidR="00B2447A" w:rsidRPr="0039364D">
        <w:t>-1</w:t>
      </w:r>
      <w:r w:rsidR="00251A73" w:rsidRPr="0039364D">
        <w:t xml:space="preserve"> MLR as </w:t>
      </w:r>
      <w:ins w:id="489" w:author="Tim Schwanen" w:date="2023-08-01T15:49:00Z">
        <w:r w:rsidR="004B2C9B">
          <w:t>p</w:t>
        </w:r>
      </w:ins>
      <w:ins w:id="490" w:author="Tim Schwanen" w:date="2023-08-01T15:50:00Z">
        <w:r w:rsidR="004B2C9B">
          <w:t xml:space="preserve">er </w:t>
        </w:r>
      </w:ins>
      <w:r w:rsidR="00251A73" w:rsidRPr="0039364D">
        <w:t>Equation (5)</w:t>
      </w:r>
      <w:r w:rsidR="006B698C" w:rsidRPr="0039364D">
        <w:t xml:space="preserve">. </w:t>
      </w:r>
      <w:r w:rsidR="00E9525F" w:rsidRPr="0039364D">
        <w:t xml:space="preserve">This model </w:t>
      </w:r>
      <w:r w:rsidR="00FB7D9E" w:rsidRPr="0039364D">
        <w:t xml:space="preserve">requires </w:t>
      </w:r>
      <w:r w:rsidR="00E9525F" w:rsidRPr="0039364D">
        <w:t>t</w:t>
      </w:r>
      <w:ins w:id="491" w:author="Tim Schwanen" w:date="2023-08-01T15:50:00Z">
        <w:r w:rsidR="004B2C9B">
          <w:t>he estimation of</w:t>
        </w:r>
      </w:ins>
      <w:r w:rsidR="00E9525F" w:rsidRPr="0039364D">
        <w:t xml:space="preserve"> </w:t>
      </w:r>
      <w:r w:rsidR="006B698C" w:rsidRPr="0039364D">
        <w:t xml:space="preserve">the conditional probability </w:t>
      </w:r>
      <m:oMath>
        <m:r>
          <w:rPr>
            <w:rFonts w:ascii="Cambria Math" w:hAnsi="Cambria Math"/>
          </w:rPr>
          <m:t>Pr</m:t>
        </m:r>
      </m:oMath>
      <w:r w:rsidR="006B698C" w:rsidRPr="0039364D">
        <w:t xml:space="preserve"> for each class </w:t>
      </w:r>
      <m:oMath>
        <m:r>
          <w:rPr>
            <w:rFonts w:ascii="Cambria Math" w:hAnsi="Cambria Math"/>
          </w:rPr>
          <m:t>k</m:t>
        </m:r>
      </m:oMath>
      <w:r w:rsidR="006B698C" w:rsidRPr="0039364D">
        <w:t xml:space="preserve"> in the range of </w:t>
      </w:r>
      <m:oMath>
        <m:r>
          <w:rPr>
            <w:rFonts w:ascii="Cambria Math" w:hAnsi="Cambria Math"/>
          </w:rPr>
          <m:t>K</m:t>
        </m:r>
      </m:oMath>
      <w:r w:rsidR="00FB7D9E" w:rsidRPr="0039364D">
        <w:t xml:space="preserve"> </w:t>
      </w:r>
      <w:r w:rsidR="00860534">
        <w:t>as</w:t>
      </w:r>
      <w:r w:rsidR="00FB7D9E" w:rsidRPr="0039364D">
        <w:t xml:space="preserve"> </w:t>
      </w:r>
      <w:ins w:id="492" w:author="Tim Schwanen" w:date="2023-08-01T15:50:00Z">
        <w:r w:rsidR="004B2C9B">
          <w:t xml:space="preserve">in </w:t>
        </w:r>
      </w:ins>
      <w:r w:rsidR="00FB7D9E" w:rsidRPr="0039364D">
        <w:t>Equation (6</w:t>
      </w:r>
      <w:r w:rsidR="001061B0" w:rsidRPr="0039364D">
        <w:t>)</w:t>
      </w:r>
      <w:ins w:id="493" w:author="Tim Schwanen" w:date="2023-08-01T15:50:00Z">
        <w:r w:rsidR="004B2C9B">
          <w:t>:</w:t>
        </w:r>
      </w:ins>
      <w:ins w:id="494" w:author="Won Do Lee" w:date="2023-08-01T11:55:00Z">
        <w:del w:id="495" w:author="Tim Schwanen" w:date="2023-08-01T15:50:00Z">
          <w:r w:rsidR="001061B0" w:rsidRPr="0039364D" w:rsidDel="004B2C9B">
            <w:delText>.</w:delText>
          </w:r>
        </w:del>
        <w:r w:rsidR="001061B0" w:rsidRPr="0039364D">
          <w:t xml:space="preserve"> </w:t>
        </w:r>
      </w:ins>
    </w:p>
    <w:bookmarkEnd w:id="486"/>
    <w:bookmarkEnd w:id="487"/>
    <w:p w14:paraId="6EE46B5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09030E" w:rsidRPr="0039364D" w14:paraId="4CD00621" w14:textId="77777777" w:rsidTr="005D5C25">
        <w:trPr>
          <w:jc w:val="center"/>
        </w:trPr>
        <w:tc>
          <w:tcPr>
            <w:tcW w:w="4353" w:type="pct"/>
            <w:shd w:val="clear" w:color="auto" w:fill="auto"/>
            <w:vAlign w:val="center"/>
          </w:tcPr>
          <w:p w14:paraId="4BF64CA8" w14:textId="479BE5D6" w:rsidR="00E51A6C" w:rsidRPr="0039364D" w:rsidRDefault="000400EC" w:rsidP="00872147">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39364D">
              <w:t>.</w:t>
            </w:r>
          </w:p>
        </w:tc>
        <w:tc>
          <w:tcPr>
            <w:tcW w:w="647" w:type="pct"/>
            <w:shd w:val="clear" w:color="auto" w:fill="auto"/>
            <w:vAlign w:val="center"/>
          </w:tcPr>
          <w:p w14:paraId="42E7AC76" w14:textId="4AA21E63" w:rsidR="0009030E" w:rsidRPr="0039364D" w:rsidRDefault="00FC21EB" w:rsidP="005D5C25">
            <w:pPr>
              <w:jc w:val="center"/>
            </w:pPr>
            <w:r w:rsidRPr="0039364D">
              <w:t>(5)</w:t>
            </w:r>
            <w:ins w:id="496" w:author="Tim Schwanen" w:date="2023-08-01T15:51:00Z">
              <w:r w:rsidR="004B2C9B">
                <w:t>,</w:t>
              </w:r>
            </w:ins>
            <w:del w:id="497" w:author="Tim Schwanen" w:date="2023-08-01T15:51:00Z">
              <w:r w:rsidR="00571E27" w:rsidRPr="0039364D" w:rsidDel="004B2C9B">
                <w:delText>.</w:delText>
              </w:r>
            </w:del>
          </w:p>
        </w:tc>
      </w:tr>
      <w:tr w:rsidR="00645BFB" w:rsidRPr="0039364D" w14:paraId="75C3AEFC" w14:textId="77777777" w:rsidTr="005D5C25">
        <w:trPr>
          <w:jc w:val="center"/>
        </w:trPr>
        <w:tc>
          <w:tcPr>
            <w:tcW w:w="4353" w:type="pct"/>
            <w:shd w:val="clear" w:color="auto" w:fill="auto"/>
            <w:vAlign w:val="center"/>
          </w:tcPr>
          <w:p w14:paraId="638802F7" w14:textId="6FDB2999" w:rsidR="00645BFB" w:rsidRPr="0039364D" w:rsidRDefault="000400EC" w:rsidP="00872147">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shd w:val="clear" w:color="auto" w:fill="auto"/>
            <w:vAlign w:val="center"/>
          </w:tcPr>
          <w:p w14:paraId="73E6BBE8" w14:textId="77777777" w:rsidR="00645BFB" w:rsidRPr="0039364D" w:rsidRDefault="00645BFB" w:rsidP="005D5C25">
            <w:pPr>
              <w:jc w:val="center"/>
            </w:pPr>
            <w:r w:rsidRPr="0039364D">
              <w:t>(6)</w:t>
            </w:r>
            <w:r w:rsidR="00571E27" w:rsidRPr="0039364D">
              <w:t>.</w:t>
            </w:r>
          </w:p>
        </w:tc>
      </w:tr>
    </w:tbl>
    <w:p w14:paraId="6F1CF58D" w14:textId="77777777" w:rsidR="00B912C3" w:rsidRPr="0039364D" w:rsidRDefault="00B912C3" w:rsidP="00872147"/>
    <w:p w14:paraId="450513BD" w14:textId="11C46DA6" w:rsidR="00834C31" w:rsidRPr="0039364D" w:rsidRDefault="001B1390" w:rsidP="00872147">
      <w:r w:rsidRPr="0039364D">
        <w:t>Here</w:t>
      </w:r>
      <w:r w:rsidR="00825DC4" w:rsidRPr="0039364D">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39364D">
        <w:t xml:space="preserve"> </w:t>
      </w:r>
      <w:r w:rsidR="00A36C97" w:rsidRPr="0039364D">
        <w:t xml:space="preserve">is a constant,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22CC2" w:rsidRPr="0039364D">
        <w:t xml:space="preserve"> is a vector of coefficients corresponding to cluster </w:t>
      </w:r>
      <m:oMath>
        <m:r>
          <w:rPr>
            <w:rFonts w:ascii="Cambria Math" w:hAnsi="Cambria Math"/>
          </w:rPr>
          <m:t>k</m:t>
        </m:r>
      </m:oMath>
      <w:r w:rsidR="00A22CC2" w:rsidRPr="0039364D">
        <w:t xml:space="preserve">, </w:t>
      </w:r>
      <m:oMath>
        <m:r>
          <w:rPr>
            <w:rFonts w:ascii="Cambria Math" w:hAnsi="Cambria Math"/>
          </w:rPr>
          <m:t>x</m:t>
        </m:r>
      </m:oMath>
      <w:r w:rsidR="00A36C97" w:rsidRPr="0039364D">
        <w:t xml:space="preserve"> </w:t>
      </w:r>
      <w:r w:rsidR="00860D28" w:rsidRPr="0039364D">
        <w:t>denotes</w:t>
      </w:r>
      <w:r w:rsidR="00736F3B" w:rsidRPr="0039364D">
        <w:t xml:space="preserve"> </w:t>
      </w:r>
      <w:r w:rsidR="001D702C" w:rsidRPr="0039364D">
        <w:t>the</w:t>
      </w:r>
      <w:r w:rsidR="007C3CCC" w:rsidRPr="0039364D">
        <w:t xml:space="preserve"> </w:t>
      </w:r>
      <w:r w:rsidR="00284AD6" w:rsidRPr="0039364D">
        <w:t>predictor</w:t>
      </w:r>
      <w:r w:rsidR="00860D28" w:rsidRPr="0039364D">
        <w:t xml:space="preserve"> variable</w:t>
      </w:r>
      <w:r w:rsidR="00284AD6" w:rsidRPr="0039364D">
        <w:t>s</w:t>
      </w:r>
      <w:r w:rsidR="001A037D" w:rsidRPr="0039364D">
        <w:t xml:space="preserve">, </w:t>
      </w:r>
      <w:r w:rsidR="008153FF" w:rsidRPr="0039364D">
        <w:t xml:space="preserve">and </w:t>
      </w:r>
      <m:oMath>
        <m:r>
          <m:rPr>
            <m:sty m:val="b"/>
          </m:rPr>
          <w:rPr>
            <w:rFonts w:ascii="Cambria Math" w:hAnsi="Cambria Math"/>
          </w:rPr>
          <m:t>T</m:t>
        </m:r>
      </m:oMath>
      <w:r w:rsidR="001D702C" w:rsidRPr="0039364D">
        <w:t xml:space="preserve"> </w:t>
      </w:r>
      <w:r w:rsidR="00860D28" w:rsidRPr="0039364D">
        <w:t>indicates</w:t>
      </w:r>
      <w:r w:rsidR="008153FF" w:rsidRPr="0039364D">
        <w:t xml:space="preserve"> </w:t>
      </w:r>
      <w:r w:rsidR="00736F3B" w:rsidRPr="0039364D">
        <w:t>vector/matrix transpose</w:t>
      </w:r>
      <w:r w:rsidR="000458D2" w:rsidRPr="0039364D">
        <w:t xml:space="preserve">. Friedman et al. </w:t>
      </w:r>
      <w:r w:rsidR="000458D2" w:rsidRPr="004638D1">
        <w:t>(2010)</w:t>
      </w:r>
      <w:r w:rsidR="000458D2" w:rsidRPr="0039364D">
        <w:t xml:space="preserve"> </w:t>
      </w:r>
      <w:r w:rsidR="00DC53C8" w:rsidRPr="0039364D">
        <w:t xml:space="preserve">suggest </w:t>
      </w:r>
      <w:r w:rsidR="00046214" w:rsidRPr="0039364D">
        <w:t>fitting</w:t>
      </w:r>
      <w:r w:rsidR="00DC53C8" w:rsidRPr="0039364D">
        <w:t xml:space="preserve"> the model by </w:t>
      </w:r>
      <w:r w:rsidR="00832B03" w:rsidRPr="0039364D">
        <w:t>regularised</w:t>
      </w:r>
      <w:r w:rsidR="002D7B68" w:rsidRPr="0039364D">
        <w:t xml:space="preserve"> maximum (multinomial) likelihood</w:t>
      </w:r>
      <w:r w:rsidR="001F5A7E" w:rsidRPr="0039364D">
        <w:t xml:space="preserve">. </w:t>
      </w:r>
      <w:r w:rsidR="00860D28" w:rsidRPr="0039364D">
        <w:t>If</w:t>
      </w:r>
      <w:r w:rsidR="001F5A7E" w:rsidRPr="0039364D">
        <w:t xml:space="preserve"> </w:t>
      </w:r>
      <m:oMath>
        <m:r>
          <m:rPr>
            <m:sty m:val="b"/>
          </m:rPr>
          <w:rPr>
            <w:rFonts w:ascii="Cambria Math" w:hAnsi="Cambria Math"/>
          </w:rPr>
          <m:t>Y</m:t>
        </m:r>
      </m:oMath>
      <w:r w:rsidR="001F5A7E" w:rsidRPr="0039364D">
        <w:t xml:space="preserve"> </w:t>
      </w:r>
      <w:r w:rsidR="00860D28" w:rsidRPr="0039364D">
        <w:t>is the</w:t>
      </w:r>
      <w:r w:rsidR="001F5A7E" w:rsidRPr="0039364D">
        <w:t xml:space="preserve"> </w:t>
      </w:r>
      <m:oMath>
        <m:r>
          <w:rPr>
            <w:rFonts w:ascii="Cambria Math" w:hAnsi="Cambria Math"/>
          </w:rPr>
          <m:t>N×M</m:t>
        </m:r>
      </m:oMath>
      <w:r w:rsidR="001F5A7E" w:rsidRPr="0039364D">
        <w:t xml:space="preserve"> indicator response matrix, wit</w:t>
      </w:r>
      <w:r w:rsidR="00BE5FE2" w:rsidRPr="0039364D">
        <w:t>h</w:t>
      </w:r>
      <w:r w:rsidR="001F5A7E" w:rsidRPr="0039364D">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rsidRPr="0039364D">
        <w:t>, then t</w:t>
      </w:r>
      <w:r w:rsidR="009B6629" w:rsidRPr="0039364D">
        <w:t>he log-</w:t>
      </w:r>
      <w:r w:rsidR="00832B03" w:rsidRPr="0039364D">
        <w:t>likelihood</w:t>
      </w:r>
      <w:r w:rsidR="009B6629" w:rsidRPr="0039364D">
        <w:t xml:space="preserve"> part</w:t>
      </w:r>
      <w:r w:rsidR="0067578A" w:rsidRPr="0039364D">
        <w:t xml:space="preserve"> of</w:t>
      </w:r>
      <w:r w:rsidR="00A23A83" w:rsidRPr="0039364D">
        <w:t xml:space="preserve"> </w:t>
      </w:r>
      <m:oMath>
        <m:r>
          <m:rPr>
            <m:scr m:val="script"/>
            <m:sty m:val="p"/>
          </m:rPr>
          <w:rPr>
            <w:rFonts w:ascii="Cambria Math" w:hAnsi="Cambria Math"/>
          </w:rPr>
          <m:t>L</m:t>
        </m:r>
      </m:oMath>
      <w:r w:rsidR="005D407D" w:rsidRPr="0039364D">
        <w:t xml:space="preserve"> </w:t>
      </w:r>
      <w:r w:rsidR="00860D28" w:rsidRPr="0039364D">
        <w:t xml:space="preserve">will be </w:t>
      </w:r>
      <w:r w:rsidR="00EB6C2E" w:rsidRPr="0039364D">
        <w:t>given by</w:t>
      </w:r>
      <w:r w:rsidR="00860D28" w:rsidRPr="0039364D">
        <w:t>:</w:t>
      </w:r>
    </w:p>
    <w:p w14:paraId="6ED31AB1" w14:textId="77777777" w:rsidR="00B912C3" w:rsidRPr="0039364D" w:rsidRDefault="00B912C3" w:rsidP="00872147">
      <w:pPr>
        <w:rPr>
          <w:color w:val="FF0000"/>
        </w:rPr>
      </w:pPr>
    </w:p>
    <w:tbl>
      <w:tblPr>
        <w:tblW w:w="5000" w:type="pct"/>
        <w:jc w:val="center"/>
        <w:tblLook w:val="04A0" w:firstRow="1" w:lastRow="0" w:firstColumn="1" w:lastColumn="0" w:noHBand="0" w:noVBand="1"/>
      </w:tblPr>
      <w:tblGrid>
        <w:gridCol w:w="7631"/>
        <w:gridCol w:w="1134"/>
      </w:tblGrid>
      <w:tr w:rsidR="00A23A83" w:rsidRPr="0039364D" w14:paraId="36AC704F" w14:textId="77777777" w:rsidTr="005D5C25">
        <w:trPr>
          <w:jc w:val="center"/>
        </w:trPr>
        <w:tc>
          <w:tcPr>
            <w:tcW w:w="4353" w:type="pct"/>
            <w:shd w:val="clear" w:color="auto" w:fill="auto"/>
            <w:vAlign w:val="center"/>
          </w:tcPr>
          <w:p w14:paraId="33B3DAC2" w14:textId="268A4C41" w:rsidR="00D21AA1" w:rsidRPr="0039364D" w:rsidRDefault="00B34BF7" w:rsidP="00872147">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shd w:val="clear" w:color="auto" w:fill="auto"/>
            <w:vAlign w:val="center"/>
          </w:tcPr>
          <w:p w14:paraId="15DC1208" w14:textId="77777777" w:rsidR="00D21AA1" w:rsidRPr="0039364D" w:rsidRDefault="00D21AA1" w:rsidP="005D5C25">
            <w:pPr>
              <w:jc w:val="center"/>
            </w:pPr>
            <w:r w:rsidRPr="0039364D">
              <w:t>(</w:t>
            </w:r>
            <w:r w:rsidR="00CB0299" w:rsidRPr="0039364D">
              <w:t>7</w:t>
            </w:r>
            <w:r w:rsidRPr="0039364D">
              <w:t>)</w:t>
            </w:r>
            <w:r w:rsidR="00571E27" w:rsidRPr="0039364D">
              <w:t>.</w:t>
            </w:r>
          </w:p>
        </w:tc>
      </w:tr>
    </w:tbl>
    <w:p w14:paraId="105D5168" w14:textId="77777777" w:rsidR="00B912C3" w:rsidRPr="0039364D" w:rsidRDefault="00B912C3" w:rsidP="00872147"/>
    <w:p w14:paraId="6708B9ED" w14:textId="2D896B0C" w:rsidR="00375592" w:rsidRPr="0039364D" w:rsidRDefault="00C91C07" w:rsidP="00872147">
      <w:proofErr w:type="spellStart"/>
      <w:r w:rsidRPr="0039364D">
        <w:t>Krishnapuram</w:t>
      </w:r>
      <w:proofErr w:type="spellEnd"/>
      <w:r w:rsidRPr="0039364D">
        <w:t xml:space="preserve"> et al. </w:t>
      </w:r>
      <w:r w:rsidRPr="004638D1">
        <w:t>(2005)</w:t>
      </w:r>
      <w:r w:rsidR="00375592" w:rsidRPr="0039364D">
        <w:t xml:space="preserve"> applied the</w:t>
      </w:r>
      <w:r w:rsidR="00407321" w:rsidRPr="0039364D">
        <w:t xml:space="preserve"> </w:t>
      </w:r>
      <m:oMath>
        <m:r>
          <m:rPr>
            <m:scr m:val="script"/>
          </m:rPr>
          <w:rPr>
            <w:rFonts w:ascii="Cambria Math" w:hAnsi="Cambria Math"/>
          </w:rPr>
          <m:t>l</m:t>
        </m:r>
      </m:oMath>
      <w:r w:rsidR="00407321" w:rsidRPr="0039364D">
        <w:t>1 norm to the log-likelihood function</w:t>
      </w:r>
      <w:r w:rsidR="00375592" w:rsidRPr="0039364D">
        <w:t xml:space="preserve"> by replacing the </w:t>
      </w:r>
      <w:r w:rsidR="00375592" w:rsidRPr="0039364D">
        <w:lastRenderedPageBreak/>
        <w:t xml:space="preserve">residual sum of squares </w:t>
      </w:r>
      <w:r w:rsidR="00046214" w:rsidRPr="0039364D">
        <w:t xml:space="preserve">with </w:t>
      </w:r>
      <w:r w:rsidR="00375592" w:rsidRPr="0039364D">
        <w:t>the corresponding negative log-likelihood function</w:t>
      </w:r>
      <w:r w:rsidR="00AA5BC6" w:rsidRPr="0039364D">
        <w:t xml:space="preserve"> </w:t>
      </w:r>
      <m:oMath>
        <m:r>
          <m:rPr>
            <m:scr m:val="script"/>
            <m:sty m:val="p"/>
          </m:rPr>
          <w:rPr>
            <w:rFonts w:ascii="Cambria Math" w:hAnsi="Cambria Math"/>
          </w:rPr>
          <m:t>-L</m:t>
        </m:r>
      </m:oMath>
      <w:r w:rsidR="00375592" w:rsidRPr="0039364D">
        <w:t xml:space="preserve">. </w:t>
      </w:r>
      <w:r w:rsidR="00A167A8" w:rsidRPr="0039364D">
        <w:t xml:space="preserve">For </w:t>
      </w:r>
      <w:r w:rsidR="00046214" w:rsidRPr="0039364D">
        <w:t xml:space="preserve">the </w:t>
      </w:r>
      <w:r w:rsidR="00A167A8" w:rsidRPr="0039364D">
        <w:t xml:space="preserve">multinomial </w:t>
      </w:r>
      <w:r w:rsidR="009E0350" w:rsidRPr="0039364D">
        <w:t>LASSO</w:t>
      </w:r>
      <w:r w:rsidR="00EB04A4" w:rsidRPr="0039364D">
        <w:t xml:space="preserve"> logistic</w:t>
      </w:r>
      <w:r w:rsidR="009E0350" w:rsidRPr="0039364D">
        <w:t xml:space="preserve"> </w:t>
      </w:r>
      <w:r w:rsidR="00A167A8" w:rsidRPr="0039364D">
        <w:t>regression model</w:t>
      </w:r>
      <w:r w:rsidR="00EB04A4" w:rsidRPr="0039364D">
        <w:t xml:space="preserve"> (hereafter MLR LASSO)</w:t>
      </w:r>
      <w:r w:rsidR="00A167A8" w:rsidRPr="0039364D">
        <w:t xml:space="preserve">, </w:t>
      </w:r>
      <w:r w:rsidR="007603A3" w:rsidRPr="0039364D">
        <w:t xml:space="preserve">Hossain et al. </w:t>
      </w:r>
      <w:r w:rsidR="007603A3" w:rsidRPr="004638D1">
        <w:t>(2014)</w:t>
      </w:r>
      <w:r w:rsidR="002D06E9" w:rsidRPr="0039364D">
        <w:t xml:space="preserve"> </w:t>
      </w:r>
      <w:r w:rsidR="00500611" w:rsidRPr="0039364D">
        <w:t>summarised</w:t>
      </w:r>
      <w:r w:rsidR="002D06E9" w:rsidRPr="0039364D">
        <w:t xml:space="preserve"> t</w:t>
      </w:r>
      <w:r w:rsidR="00375592" w:rsidRPr="0039364D">
        <w:t>he penali</w:t>
      </w:r>
      <w:r w:rsidR="00AC69DD" w:rsidRPr="0039364D">
        <w:t>s</w:t>
      </w:r>
      <w:r w:rsidR="00375592" w:rsidRPr="0039364D">
        <w:t>ed likelihood function</w:t>
      </w:r>
      <w:r w:rsidR="002D06E9" w:rsidRPr="0039364D">
        <w:t xml:space="preserve"> </w:t>
      </w:r>
      <w:r w:rsidR="006D5169" w:rsidRPr="0039364D">
        <w:t>as</w:t>
      </w:r>
      <w:r w:rsidR="00BC1D8E" w:rsidRPr="0039364D">
        <w:t>:</w:t>
      </w:r>
    </w:p>
    <w:p w14:paraId="54D1AD4F"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9F0343" w:rsidRPr="0039364D" w14:paraId="1DCEE1AA" w14:textId="77777777" w:rsidTr="005D5C25">
        <w:trPr>
          <w:jc w:val="center"/>
        </w:trPr>
        <w:tc>
          <w:tcPr>
            <w:tcW w:w="4353" w:type="pct"/>
            <w:shd w:val="clear" w:color="auto" w:fill="auto"/>
            <w:vAlign w:val="center"/>
          </w:tcPr>
          <w:p w14:paraId="0AF2A557" w14:textId="45852148" w:rsidR="009F0343" w:rsidRPr="0039364D" w:rsidRDefault="000400EC" w:rsidP="00872147">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shd w:val="clear" w:color="auto" w:fill="auto"/>
            <w:vAlign w:val="center"/>
          </w:tcPr>
          <w:p w14:paraId="19BDB4D4" w14:textId="77777777" w:rsidR="009F0343" w:rsidRPr="0039364D" w:rsidRDefault="009F0343" w:rsidP="005D5C25">
            <w:pPr>
              <w:jc w:val="center"/>
            </w:pPr>
            <w:r w:rsidRPr="0039364D">
              <w:t>(</w:t>
            </w:r>
            <w:r w:rsidR="00CB0299" w:rsidRPr="0039364D">
              <w:t>8</w:t>
            </w:r>
            <w:r w:rsidRPr="0039364D">
              <w:t>)</w:t>
            </w:r>
            <w:r w:rsidR="00571E27" w:rsidRPr="0039364D">
              <w:t>.</w:t>
            </w:r>
          </w:p>
        </w:tc>
      </w:tr>
    </w:tbl>
    <w:p w14:paraId="24B3F686" w14:textId="77777777" w:rsidR="00B912C3" w:rsidRPr="0039364D" w:rsidRDefault="00B912C3" w:rsidP="00872147"/>
    <w:p w14:paraId="27053C43" w14:textId="0F5346EB" w:rsidR="00A342F8" w:rsidRPr="0039364D" w:rsidRDefault="006B164D" w:rsidP="00872147">
      <w:bookmarkStart w:id="498" w:name="_Hlk140214020"/>
      <w:r w:rsidRPr="0039364D">
        <w:t xml:space="preserve">Finally, </w:t>
      </w:r>
      <w:r w:rsidR="00046214" w:rsidRPr="0039364D">
        <w:t xml:space="preserve">the </w:t>
      </w:r>
      <w:r w:rsidR="00EB04A4" w:rsidRPr="0039364D">
        <w:t>MLR LASSO</w:t>
      </w:r>
      <w:r w:rsidR="00046214" w:rsidRPr="0039364D">
        <w:t xml:space="preserve"> can</w:t>
      </w:r>
      <w:r w:rsidR="00CE7EC9" w:rsidRPr="0039364D">
        <w:t xml:space="preserve"> shrink a</w:t>
      </w:r>
      <w:r w:rsidR="00AC69DD" w:rsidRPr="0039364D">
        <w:t xml:space="preserve">nd </w:t>
      </w:r>
      <w:r w:rsidR="00CE7EC9" w:rsidRPr="0039364D">
        <w:t>delete</w:t>
      </w:r>
      <w:r w:rsidR="00AC69DD" w:rsidRPr="0039364D">
        <w:t xml:space="preserve"> the </w:t>
      </w:r>
      <w:r w:rsidR="001061B0" w:rsidRPr="0039364D">
        <w:t xml:space="preserve">insufficient </w:t>
      </w:r>
      <w:r w:rsidR="00AC69DD" w:rsidRPr="0039364D">
        <w:t>coefficients</w:t>
      </w:r>
      <w:r w:rsidR="00860534">
        <w:t xml:space="preserve"> by</w:t>
      </w:r>
      <w:r w:rsidR="006F6074" w:rsidRPr="0039364D">
        <w:t xml:space="preserve"> </w:t>
      </w:r>
      <w:r w:rsidR="00251A73" w:rsidRPr="0039364D">
        <w:t>add</w:t>
      </w:r>
      <w:r w:rsidR="001061B0" w:rsidRPr="0039364D">
        <w:t>ing</w:t>
      </w:r>
      <w:ins w:id="499" w:author="Tim Schwanen" w:date="2023-08-01T15:52:00Z">
        <w:r w:rsidR="004B2C9B">
          <w:t xml:space="preserve"> the</w:t>
        </w:r>
      </w:ins>
      <w:r w:rsidR="00251A73" w:rsidRPr="0039364D">
        <w:rPr>
          <w:rFonts w:ascii="Cambria Math" w:hAnsi="Cambria Math"/>
          <w:i/>
        </w:rPr>
        <w:t xml:space="preserve"> </w:t>
      </w:r>
      <m:oMath>
        <m:r>
          <m:rPr>
            <m:scr m:val="script"/>
          </m:rPr>
          <w:rPr>
            <w:rFonts w:ascii="Cambria Math" w:hAnsi="Cambria Math"/>
          </w:rPr>
          <m:t>l</m:t>
        </m:r>
      </m:oMath>
      <w:r w:rsidR="00251A73" w:rsidRPr="0039364D">
        <w:rPr>
          <w:rFonts w:ascii="Cambria Math" w:hAnsi="Cambria Math"/>
          <w:i/>
        </w:rPr>
        <w:t>1</w:t>
      </w:r>
      <w:r w:rsidR="00251A73" w:rsidRPr="0039364D">
        <w:t xml:space="preserve"> </w:t>
      </w:r>
      <w:r w:rsidR="001061B0" w:rsidRPr="0039364D">
        <w:t>norm</w:t>
      </w:r>
      <w:r w:rsidR="00251A73" w:rsidRPr="0039364D">
        <w:t xml:space="preserve"> to the log-likelihood function</w:t>
      </w:r>
      <w:r w:rsidR="00CE7EC9" w:rsidRPr="0039364D">
        <w:t xml:space="preserve"> </w:t>
      </w:r>
      <w:r w:rsidR="00AC69DD" w:rsidRPr="004638D1">
        <w:t>(Hossain et al., 2014)</w:t>
      </w:r>
      <w:r w:rsidR="001061B0" w:rsidRPr="0039364D">
        <w:t xml:space="preserve">. It also </w:t>
      </w:r>
      <w:r w:rsidR="006F6074" w:rsidRPr="0039364D">
        <w:t>reports</w:t>
      </w:r>
      <w:r w:rsidR="00FB7D9E" w:rsidRPr="0039364D">
        <w:t xml:space="preserve"> </w:t>
      </w:r>
      <w:r w:rsidR="006F6074" w:rsidRPr="0039364D">
        <w:t>cluster-varying</w:t>
      </w:r>
      <w:r w:rsidR="00FB7D9E" w:rsidRPr="0039364D">
        <w:t xml:space="preserve"> </w:t>
      </w:r>
      <w:r w:rsidR="006F6074" w:rsidRPr="0039364D">
        <w:t xml:space="preserve">estimated results. In other words, it helps to </w:t>
      </w:r>
      <w:bookmarkEnd w:id="498"/>
      <w:r w:rsidR="00CC64AC" w:rsidRPr="0039364D">
        <w:t>exhibit</w:t>
      </w:r>
      <w:r w:rsidR="001061B0" w:rsidRPr="0039364D">
        <w:t xml:space="preserve"> differences in estimated coefficients</w:t>
      </w:r>
      <w:r w:rsidR="00B02DD8" w:rsidRPr="0039364D">
        <w:t xml:space="preserve"> </w:t>
      </w:r>
      <w:r w:rsidR="001061B0" w:rsidRPr="0039364D">
        <w:t xml:space="preserve">of differences </w:t>
      </w:r>
      <w:r w:rsidR="006F6074" w:rsidRPr="0039364D">
        <w:t>across</w:t>
      </w:r>
      <w:r w:rsidR="001061B0" w:rsidRPr="0039364D">
        <w:t xml:space="preserve"> sig</w:t>
      </w:r>
      <w:r w:rsidR="00B02DD8" w:rsidRPr="0039364D">
        <w:t xml:space="preserve">nificant factors </w:t>
      </w:r>
      <w:r w:rsidR="00FB7D9E" w:rsidRPr="0039364D">
        <w:t xml:space="preserve">over </w:t>
      </w:r>
      <w:r w:rsidR="00CC64AC" w:rsidRPr="0039364D">
        <w:t>clusters</w:t>
      </w:r>
      <w:r w:rsidR="001C69D8" w:rsidRPr="0039364D">
        <w:t>.</w:t>
      </w:r>
      <w:ins w:id="500" w:author="Tim Schwanen" w:date="2023-08-01T16:50:00Z">
        <w:r w:rsidR="00027B71">
          <w:t xml:space="preserve"> The</w:t>
        </w:r>
        <w:r w:rsidR="00027B71" w:rsidRPr="00027B71">
          <w:rPr>
            <w:i/>
            <w:iCs/>
          </w:rPr>
          <w:t xml:space="preserve"> </w:t>
        </w:r>
        <w:proofErr w:type="spellStart"/>
        <w:r w:rsidR="00027B71" w:rsidRPr="0039364D">
          <w:rPr>
            <w:i/>
            <w:iCs/>
          </w:rPr>
          <w:t>glmnet</w:t>
        </w:r>
        <w:proofErr w:type="spellEnd"/>
        <w:r w:rsidR="00027B71" w:rsidRPr="0039364D">
          <w:t xml:space="preserve"> package in R</w:t>
        </w:r>
        <w:r w:rsidR="00027B71">
          <w:t xml:space="preserve"> has been used for estimation of the model</w:t>
        </w:r>
        <w:r w:rsidR="007F05A4">
          <w:t xml:space="preserve"> coefficients presented below</w:t>
        </w:r>
        <w:r w:rsidR="00027B71" w:rsidRPr="0039364D">
          <w:t>.</w:t>
        </w:r>
      </w:ins>
    </w:p>
    <w:p w14:paraId="0EE5980E" w14:textId="77777777" w:rsidR="003D7B05" w:rsidRPr="0039364D" w:rsidRDefault="003D7B05" w:rsidP="00872147"/>
    <w:p w14:paraId="19071007" w14:textId="66A86403" w:rsidR="00E15888" w:rsidRPr="0039364D" w:rsidRDefault="003E03BE" w:rsidP="00872147">
      <w:pPr>
        <w:pStyle w:val="1"/>
        <w:spacing w:before="240" w:after="240"/>
      </w:pPr>
      <w:bookmarkStart w:id="501" w:name="_Ref81342988"/>
      <w:r w:rsidRPr="0039364D">
        <w:t>Results</w:t>
      </w:r>
      <w:bookmarkEnd w:id="501"/>
    </w:p>
    <w:p w14:paraId="3EFEA633" w14:textId="77777777" w:rsidR="00D60AD3" w:rsidRPr="0039364D" w:rsidRDefault="00C025AD" w:rsidP="00872147">
      <w:pPr>
        <w:pStyle w:val="2"/>
        <w:spacing w:after="240"/>
      </w:pPr>
      <w:r w:rsidRPr="0039364D">
        <w:t>M</w:t>
      </w:r>
      <w:r w:rsidR="006E2E4C" w:rsidRPr="0039364D">
        <w:t xml:space="preserve">obility </w:t>
      </w:r>
      <w:r w:rsidR="006B0717" w:rsidRPr="0039364D">
        <w:t>changes during England’s first national lockdown</w:t>
      </w:r>
    </w:p>
    <w:p w14:paraId="4A3ABB35" w14:textId="6A2B34B7" w:rsidR="003A01FF" w:rsidRPr="0039364D" w:rsidRDefault="00B6031D" w:rsidP="00872147">
      <w:pPr>
        <w:spacing w:after="240"/>
      </w:pPr>
      <w:r w:rsidRPr="0039364D">
        <w:t>T</w:t>
      </w:r>
      <w:r w:rsidR="006B0717" w:rsidRPr="0039364D">
        <w:t xml:space="preserve">he </w:t>
      </w:r>
      <w:r w:rsidRPr="0039364D">
        <w:t xml:space="preserve">average level of mobility </w:t>
      </w:r>
      <w:r w:rsidR="003A01FF" w:rsidRPr="0039364D">
        <w:t xml:space="preserve">in England as a whole </w:t>
      </w:r>
      <w:r w:rsidRPr="0039364D">
        <w:t xml:space="preserve">changed according to a </w:t>
      </w:r>
      <w:r w:rsidR="003A01FF" w:rsidRPr="0039364D">
        <w:t>well-documented</w:t>
      </w:r>
      <w:r w:rsidRPr="0039364D">
        <w:t xml:space="preserve"> </w:t>
      </w:r>
      <w:r w:rsidR="006B0717" w:rsidRPr="0039364D">
        <w:t xml:space="preserve">pattern </w:t>
      </w:r>
      <w:r w:rsidRPr="0039364D">
        <w:t xml:space="preserve">during the early stage of the </w:t>
      </w:r>
      <w:r w:rsidR="003A01FF" w:rsidRPr="0039364D">
        <w:t xml:space="preserve">COVID-19 </w:t>
      </w:r>
      <w:r w:rsidRPr="0039364D">
        <w:t xml:space="preserve">pandemic </w:t>
      </w:r>
      <w:r w:rsidR="006B0717" w:rsidRPr="0039364D">
        <w:t>(</w:t>
      </w:r>
      <w:r w:rsidRPr="0039364D">
        <w:t>see, for instance, Lee et al</w:t>
      </w:r>
      <w:r w:rsidR="009C175D" w:rsidRPr="0039364D">
        <w:t xml:space="preserve">. 2021). </w:t>
      </w:r>
      <w:r w:rsidR="00333761" w:rsidRPr="0039364D">
        <w:t>In</w:t>
      </w:r>
      <w:r w:rsidR="003A01FF" w:rsidRPr="0039364D">
        <w:t xml:space="preserve"> the first 3 weeks of</w:t>
      </w:r>
      <w:r w:rsidR="00333761" w:rsidRPr="0039364D">
        <w:t xml:space="preserve"> </w:t>
      </w:r>
      <w:r w:rsidR="00530CDA" w:rsidRPr="0039364D">
        <w:t>March 2020,</w:t>
      </w:r>
      <w:r w:rsidR="00BA13F6" w:rsidRPr="0039364D">
        <w:t xml:space="preserve"> </w:t>
      </w:r>
      <w:r w:rsidR="003A4303" w:rsidRPr="0039364D">
        <w:t xml:space="preserve">the average level of </w:t>
      </w:r>
      <w:r w:rsidR="00872D15" w:rsidRPr="0039364D">
        <w:t xml:space="preserve">mobility </w:t>
      </w:r>
      <w:r w:rsidR="00530CDA" w:rsidRPr="0039364D">
        <w:t>dropped</w:t>
      </w:r>
      <w:r w:rsidR="00872D15" w:rsidRPr="0039364D">
        <w:t xml:space="preserve"> significantly </w:t>
      </w:r>
      <w:r w:rsidR="00333761" w:rsidRPr="0039364D">
        <w:t xml:space="preserve">by about 50% </w:t>
      </w:r>
      <w:r w:rsidRPr="0039364D">
        <w:t xml:space="preserve">compared to the pre-pandemic situation. </w:t>
      </w:r>
      <w:r w:rsidR="004E4054" w:rsidRPr="0039364D">
        <w:t xml:space="preserve">Further reductions </w:t>
      </w:r>
      <w:r w:rsidR="003A01FF" w:rsidRPr="0039364D">
        <w:t xml:space="preserve">to less than 1km radial distance per day </w:t>
      </w:r>
      <w:r w:rsidRPr="0039364D">
        <w:t xml:space="preserve">occurred </w:t>
      </w:r>
      <w:r w:rsidR="003A01FF" w:rsidRPr="0039364D">
        <w:t>after</w:t>
      </w:r>
      <w:r w:rsidR="00787926" w:rsidRPr="0039364D">
        <w:t xml:space="preserve"> </w:t>
      </w:r>
      <w:r w:rsidR="004E7C17" w:rsidRPr="0039364D">
        <w:t>the first nationwide lockdown</w:t>
      </w:r>
      <w:r w:rsidRPr="0039364D">
        <w:t xml:space="preserve"> commenced</w:t>
      </w:r>
      <w:r w:rsidR="003A01FF" w:rsidRPr="0039364D">
        <w:t xml:space="preserve"> on 23 March 2020</w:t>
      </w:r>
      <w:r w:rsidR="00AD62C0" w:rsidRPr="0039364D">
        <w:t xml:space="preserve">. </w:t>
      </w:r>
      <w:r w:rsidR="003A01FF" w:rsidRPr="0039364D">
        <w:t xml:space="preserve">The fact that most of the reduction occurred before the start of the lockdown reflects that the UK government instituted the nationwide lockdown relatively late compared to many other European countries, even though it had encouraged people to start working from home and banned the mass gatherings and all unnecessary social contact since mid-March </w:t>
      </w:r>
      <w:r w:rsidR="003A01FF" w:rsidRPr="004638D1">
        <w:t>(Public Health England, 2020)</w:t>
      </w:r>
      <w:r w:rsidR="003A01FF" w:rsidRPr="0039364D">
        <w:t>. Nonetheless, mobility levels started to bounce back from later April onwards and therefore even before the lockdown was officially lifted.</w:t>
      </w:r>
    </w:p>
    <w:p w14:paraId="4A2CC170" w14:textId="77777777" w:rsidR="00A162FB" w:rsidRPr="0039364D" w:rsidRDefault="00A162FB" w:rsidP="001111FB">
      <w:pPr>
        <w:spacing w:after="240"/>
        <w:jc w:val="center"/>
      </w:pPr>
      <w:r w:rsidRPr="0039364D">
        <w:t>&lt;</w:t>
      </w:r>
      <w:r w:rsidRPr="0039364D">
        <w:rPr>
          <w:i/>
          <w:iCs/>
        </w:rPr>
        <w:t>Figure 1 about here</w:t>
      </w:r>
      <w:r w:rsidRPr="0039364D">
        <w:t>&gt;</w:t>
      </w:r>
    </w:p>
    <w:p w14:paraId="3205AFB8" w14:textId="77777777" w:rsidR="00720AC1" w:rsidRPr="0039364D" w:rsidRDefault="00720AC1" w:rsidP="00872147">
      <w:pPr>
        <w:spacing w:after="240"/>
      </w:pPr>
      <w:r w:rsidRPr="0039364D">
        <w:t>Much less is known about variations around the mean trajectory in Figure across LTLA areas. That variation can be summarised into 4 broad patterns according to the cluster analysis.</w:t>
      </w:r>
      <w:r w:rsidR="001C0869" w:rsidRPr="0039364D">
        <w:t xml:space="preserve"> Figure 2 shows that the </w:t>
      </w:r>
      <w:r w:rsidR="00AF2179" w:rsidRPr="0039364D">
        <w:t>Silhouette Index is highest for the Ward method</w:t>
      </w:r>
      <w:r w:rsidR="00A162FB" w:rsidRPr="0039364D">
        <w:t>-</w:t>
      </w:r>
      <w:r w:rsidR="00AF2179" w:rsidRPr="0039364D">
        <w:t xml:space="preserve">1 algorithm and tends to peak at the values 4, 6 and 9. We have therefore selected 4 clusters </w:t>
      </w:r>
      <w:r w:rsidR="00A162FB" w:rsidRPr="0039364D">
        <w:t>with the Ward-1 algorithm as our preferred clustering solution</w:t>
      </w:r>
      <w:r w:rsidR="00E20D63" w:rsidRPr="0039364D">
        <w:t>.</w:t>
      </w:r>
      <w:r w:rsidR="00A162FB" w:rsidRPr="0039364D">
        <w:t xml:space="preserve"> </w:t>
      </w:r>
      <w:r w:rsidR="001C0869" w:rsidRPr="0039364D">
        <w:t xml:space="preserve"> </w:t>
      </w:r>
    </w:p>
    <w:p w14:paraId="1F32EB01" w14:textId="77777777" w:rsidR="00E20D63" w:rsidRPr="0039364D" w:rsidRDefault="00E20D63" w:rsidP="001111FB">
      <w:pPr>
        <w:spacing w:after="240"/>
        <w:jc w:val="center"/>
      </w:pPr>
      <w:r w:rsidRPr="0039364D">
        <w:t>&lt;</w:t>
      </w:r>
      <w:r w:rsidRPr="0039364D">
        <w:rPr>
          <w:i/>
          <w:iCs/>
        </w:rPr>
        <w:t>Figure 2 about here</w:t>
      </w:r>
      <w:r w:rsidRPr="0039364D">
        <w:t>&gt;</w:t>
      </w:r>
    </w:p>
    <w:p w14:paraId="7F6E51F0" w14:textId="77777777" w:rsidR="00690FFC" w:rsidRPr="0039364D" w:rsidRDefault="00690FFC" w:rsidP="00872147">
      <w:pPr>
        <w:spacing w:after="240"/>
      </w:pPr>
      <w:r w:rsidRPr="0039364D">
        <w:rPr>
          <w:color w:val="000000"/>
        </w:rPr>
        <w:t xml:space="preserve">The patterns that can be observed in Figure 3 and Table 1 suggest that the LTLA clusters can be differentiated on the basis of three factors: the pace of reduction in mobility levels in LTLAs in the first weeks of the pandemic in England; the extent to which mobility levels were reduced during England’s first nationwide lockdown; and the pace of </w:t>
      </w:r>
      <w:r w:rsidR="00763270" w:rsidRPr="0039364D">
        <w:rPr>
          <w:color w:val="000000"/>
        </w:rPr>
        <w:t>recovery</w:t>
      </w:r>
      <w:r w:rsidRPr="0039364D">
        <w:rPr>
          <w:color w:val="000000"/>
        </w:rPr>
        <w:t xml:space="preserve"> in mobility levels from early April onwards. </w:t>
      </w:r>
      <w:r w:rsidRPr="0039364D">
        <w:t>Based on these factors the four clusters can be labelled as follows:</w:t>
      </w:r>
    </w:p>
    <w:p w14:paraId="464A5674" w14:textId="77777777" w:rsidR="00690FFC" w:rsidRPr="0039364D" w:rsidRDefault="00690FFC" w:rsidP="005F269F">
      <w:pPr>
        <w:pStyle w:val="a6"/>
        <w:numPr>
          <w:ilvl w:val="0"/>
          <w:numId w:val="3"/>
        </w:numPr>
      </w:pPr>
      <w:r w:rsidRPr="0039364D">
        <w:lastRenderedPageBreak/>
        <w:t>G1</w:t>
      </w:r>
      <w:r w:rsidR="00763270" w:rsidRPr="0039364D">
        <w:t xml:space="preserve"> = very fast-very large-very slow (VF-VL-VS</w:t>
      </w:r>
      <w:r w:rsidR="00E0239F" w:rsidRPr="0039364D">
        <w:t>, n=</w:t>
      </w:r>
      <w:r w:rsidR="004E4637" w:rsidRPr="0039364D">
        <w:t>45</w:t>
      </w:r>
      <w:r w:rsidR="00763270" w:rsidRPr="0039364D">
        <w:t>): this cluster is characterised by the quickest drop in mobility levels, the greatest reduction and the slowest recovery of all four clusters;</w:t>
      </w:r>
    </w:p>
    <w:p w14:paraId="2CE37A22" w14:textId="6582E68A" w:rsidR="00763270" w:rsidRPr="0039364D" w:rsidRDefault="00763270" w:rsidP="005F269F">
      <w:pPr>
        <w:pStyle w:val="a6"/>
        <w:numPr>
          <w:ilvl w:val="0"/>
          <w:numId w:val="3"/>
        </w:numPr>
      </w:pPr>
      <w:r w:rsidRPr="0039364D">
        <w:t>G2 = somewhat fast-somewhat large-somewhat slow (SF-SL-SS</w:t>
      </w:r>
      <w:r w:rsidR="00E0239F" w:rsidRPr="0039364D">
        <w:t>, n=</w:t>
      </w:r>
      <w:r w:rsidR="00C218D9" w:rsidRPr="0039364D">
        <w:t>96</w:t>
      </w:r>
      <w:r w:rsidRPr="0039364D">
        <w:t xml:space="preserve">): this cluster is the moderate version of G1 with lower drops and reductions </w:t>
      </w:r>
      <w:r w:rsidR="00CA1631" w:rsidRPr="0039364D">
        <w:t xml:space="preserve">in mobility levels </w:t>
      </w:r>
      <w:r w:rsidRPr="0039364D">
        <w:t>and faster recovery but substantially more different from the pre-pandemic normal than G3 and G4;</w:t>
      </w:r>
    </w:p>
    <w:p w14:paraId="2DD12399" w14:textId="69D328C7" w:rsidR="00763270" w:rsidRPr="0039364D" w:rsidRDefault="00763270" w:rsidP="005F269F">
      <w:pPr>
        <w:pStyle w:val="a6"/>
        <w:numPr>
          <w:ilvl w:val="0"/>
          <w:numId w:val="3"/>
        </w:numPr>
      </w:pPr>
      <w:r w:rsidRPr="0039364D">
        <w:t>G3 = somewhat slow-somewhat small, somewhat fast (SS-SS-SF</w:t>
      </w:r>
      <w:r w:rsidR="00E0239F" w:rsidRPr="0039364D">
        <w:t>, n=</w:t>
      </w:r>
      <w:r w:rsidR="00C218D9" w:rsidRPr="0039364D">
        <w:t>106</w:t>
      </w:r>
      <w:r w:rsidRPr="0039364D">
        <w:t xml:space="preserve">): this cluster is on the opposite side of the </w:t>
      </w:r>
      <w:r w:rsidR="00CA1631" w:rsidRPr="0039364D">
        <w:t>n</w:t>
      </w:r>
      <w:r w:rsidRPr="0039364D">
        <w:t>ational average compared to G2, with rather slow drops in March</w:t>
      </w:r>
      <w:r w:rsidR="00CA1631" w:rsidRPr="0039364D">
        <w:t>, fairly small reductions and reasonably fast recovery from April onwards;</w:t>
      </w:r>
    </w:p>
    <w:p w14:paraId="4B4F75BB" w14:textId="77777777" w:rsidR="00CA1631" w:rsidRPr="0039364D" w:rsidRDefault="00CA1631" w:rsidP="005F269F">
      <w:pPr>
        <w:pStyle w:val="a6"/>
        <w:numPr>
          <w:ilvl w:val="0"/>
          <w:numId w:val="3"/>
        </w:numPr>
      </w:pPr>
      <w:r w:rsidRPr="0039364D">
        <w:t>G4 = very slow-very small-very fast (VS-VS-VF</w:t>
      </w:r>
      <w:r w:rsidR="00E0239F" w:rsidRPr="0039364D">
        <w:t>, n=</w:t>
      </w:r>
      <w:r w:rsidR="004E4637" w:rsidRPr="0039364D">
        <w:t>69</w:t>
      </w:r>
      <w:r w:rsidRPr="0039364D">
        <w:t>): this cluster is on the opposite extreme compared to G1, with overall the smallest deviations from the pre-pandemic normal of all clusters.</w:t>
      </w:r>
    </w:p>
    <w:p w14:paraId="426455E8" w14:textId="77777777" w:rsidR="003D7B05" w:rsidRPr="0039364D" w:rsidRDefault="003D7B05" w:rsidP="00872147"/>
    <w:p w14:paraId="1E40905B" w14:textId="3885FD0A" w:rsidR="00E0239F" w:rsidRPr="0039364D" w:rsidRDefault="00E0239F" w:rsidP="00872147">
      <w:pPr>
        <w:spacing w:after="240"/>
      </w:pPr>
      <w:bookmarkStart w:id="502" w:name="_Hlk140214063"/>
      <w:r w:rsidRPr="0039364D">
        <w:t xml:space="preserve">There are some patterns in the internal heterogeneity of the four clusters. Overall, the variation around the mean is largest G1 and </w:t>
      </w:r>
      <w:r w:rsidR="00C218D9" w:rsidRPr="0039364D">
        <w:t>G2</w:t>
      </w:r>
      <w:r w:rsidRPr="0039364D">
        <w:t>. The level of variation increases over time in all clusters, in part because the intra-cluster homogeneity in the reduction in March is very small. However, the increase in variation around the mean is particularly pro</w:t>
      </w:r>
      <w:r w:rsidR="00CC147A" w:rsidRPr="0039364D">
        <w:t xml:space="preserve">nounced </w:t>
      </w:r>
      <w:r w:rsidRPr="0039364D">
        <w:t xml:space="preserve">in </w:t>
      </w:r>
      <w:r w:rsidR="00CC147A" w:rsidRPr="0039364D">
        <w:t xml:space="preserve">May and June in </w:t>
      </w:r>
      <w:r w:rsidRPr="0039364D">
        <w:t>G1 and G2</w:t>
      </w:r>
      <w:r w:rsidR="00CC147A" w:rsidRPr="0039364D">
        <w:t>. In the other two clusters, the extent of variability remains more stable from mid-April onwards.</w:t>
      </w:r>
    </w:p>
    <w:p w14:paraId="2DEEBC31" w14:textId="77777777" w:rsidR="00CC147A" w:rsidRPr="0039364D" w:rsidRDefault="00CC147A" w:rsidP="001111FB">
      <w:pPr>
        <w:spacing w:after="240"/>
        <w:jc w:val="center"/>
      </w:pPr>
      <w:r w:rsidRPr="0039364D">
        <w:t>&lt;</w:t>
      </w:r>
      <w:r w:rsidRPr="0039364D">
        <w:rPr>
          <w:i/>
          <w:iCs/>
        </w:rPr>
        <w:t>Figure 3 and Table 1 about here</w:t>
      </w:r>
      <w:r w:rsidRPr="0039364D">
        <w:t>&gt;</w:t>
      </w:r>
    </w:p>
    <w:p w14:paraId="7E8951F3" w14:textId="35956ED8" w:rsidR="001111FB" w:rsidRPr="0039364D" w:rsidRDefault="00CC147A" w:rsidP="001111FB">
      <w:pPr>
        <w:spacing w:after="240"/>
      </w:pPr>
      <w:r w:rsidRPr="0039364D">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rsidRPr="0039364D">
        <w:t xml:space="preserve"> is clearly concentrated in London, whereas its opposite in terms of mobility trajectory, G4, is clearly overrepresented in the North West and Yorkshire and The Humber. G2 is more common in Outer London and Southern England, while G3 is concentrated in the North West and East Midlands.</w:t>
      </w:r>
    </w:p>
    <w:p w14:paraId="1F5AECCB" w14:textId="722933DE" w:rsidR="001111FB" w:rsidRPr="0039364D" w:rsidRDefault="004E4637" w:rsidP="001111FB">
      <w:pPr>
        <w:spacing w:after="240"/>
        <w:jc w:val="center"/>
      </w:pPr>
      <w:r w:rsidRPr="0039364D">
        <w:t>&lt;</w:t>
      </w:r>
      <w:r w:rsidRPr="0039364D">
        <w:rPr>
          <w:i/>
          <w:iCs/>
        </w:rPr>
        <w:t>Figure 4 and Table 2 about here</w:t>
      </w:r>
      <w:r w:rsidRPr="0039364D">
        <w:t>&gt;</w:t>
      </w:r>
    </w:p>
    <w:p w14:paraId="62533572" w14:textId="77777777" w:rsidR="001111FB" w:rsidRPr="0039364D" w:rsidRDefault="001111FB" w:rsidP="001111FB">
      <w:pPr>
        <w:spacing w:after="240"/>
        <w:jc w:val="center"/>
      </w:pPr>
    </w:p>
    <w:p w14:paraId="16030EE1" w14:textId="77777777" w:rsidR="00661E3D" w:rsidRPr="0039364D" w:rsidRDefault="004E4637" w:rsidP="002C56BF">
      <w:pPr>
        <w:pStyle w:val="2"/>
        <w:spacing w:after="240"/>
      </w:pPr>
      <w:bookmarkStart w:id="503" w:name="_Ref62956146"/>
      <w:bookmarkEnd w:id="502"/>
      <w:r w:rsidRPr="0039364D">
        <w:t>Correlates of mobility trajectory cluster membership</w:t>
      </w:r>
    </w:p>
    <w:p w14:paraId="436B00D0" w14:textId="0DDE4D31" w:rsidR="00027B71" w:rsidRDefault="00027B71" w:rsidP="00872147">
      <w:pPr>
        <w:spacing w:after="240"/>
      </w:pPr>
      <w:r>
        <w:t>MLR LASSO regression model</w:t>
      </w:r>
      <w:r w:rsidR="007F05A4">
        <w:t>ling</w:t>
      </w:r>
      <w:r>
        <w:t xml:space="preserve"> offers further insight into the correlates of cluster membership</w:t>
      </w:r>
      <w:r w:rsidR="007F05A4">
        <w:t xml:space="preserve">. Table </w:t>
      </w:r>
      <w:r w:rsidR="002C56BF">
        <w:t>3 summarise</w:t>
      </w:r>
      <w:r w:rsidR="005D74AC">
        <w:t>s</w:t>
      </w:r>
      <w:r w:rsidR="00CB2C2F">
        <w:t xml:space="preserve"> the</w:t>
      </w:r>
      <w:r w:rsidR="002C56BF">
        <w:t xml:space="preserve"> results, highlighting that the penalisation embedded in the modelling results in the selection of different sets of correlates for each of the clusters. </w:t>
      </w:r>
      <w:r w:rsidR="002C56BF" w:rsidRPr="0039364D">
        <w:t xml:space="preserve">MLR LASSO has no built-in model for ranking the </w:t>
      </w:r>
      <w:r w:rsidR="002C56BF">
        <w:t>correlates in terms of importance</w:t>
      </w:r>
      <w:r w:rsidR="002C56BF" w:rsidRPr="0039364D">
        <w:t xml:space="preserve"> </w:t>
      </w:r>
      <w:r w:rsidR="002C56BF" w:rsidRPr="004638D1">
        <w:t>(Abdel Majeed et al., 2018)</w:t>
      </w:r>
      <w:r w:rsidR="002C56BF" w:rsidRPr="0039364D">
        <w:t xml:space="preserve">. </w:t>
      </w:r>
      <w:r w:rsidR="002C56BF">
        <w:t>To make the estimates as comparable as possible, we normalised the values for each</w:t>
      </w:r>
      <w:r w:rsidR="002C56BF" w:rsidRPr="0039364D">
        <w:t xml:space="preserve"> </w:t>
      </w:r>
      <w:r w:rsidR="002C56BF">
        <w:t>correlate</w:t>
      </w:r>
      <w:r w:rsidR="002C56BF" w:rsidRPr="0039364D">
        <w:t xml:space="preserve"> normalised to the [0,1] </w:t>
      </w:r>
      <w:r w:rsidR="002C56BF">
        <w:t xml:space="preserve">range </w:t>
      </w:r>
      <w:r w:rsidR="002C56BF" w:rsidRPr="0039364D">
        <w:t xml:space="preserve">prior to model fitting. The best penalty </w:t>
      </w:r>
      <w:commentRangeStart w:id="504"/>
      <w:r w:rsidR="002C56BF" w:rsidRPr="0039364D">
        <w:t>parameter</w:t>
      </w:r>
      <w:r w:rsidR="002C56BF" w:rsidRPr="002C56BF">
        <w:rPr>
          <w:rFonts w:ascii="Cambria Math" w:hAnsi="Cambria Math"/>
          <w:i/>
        </w:rPr>
        <w:t xml:space="preserve"> </w:t>
      </w:r>
      <m:oMath>
        <m:r>
          <w:rPr>
            <w:rFonts w:ascii="Cambria Math" w:hAnsi="Cambria Math"/>
          </w:rPr>
          <m:t>λ</m:t>
        </m:r>
        <w:commentRangeEnd w:id="504"/>
        <m:r>
          <m:rPr>
            <m:sty m:val="p"/>
          </m:rPr>
          <w:rPr>
            <w:rStyle w:val="ac"/>
          </w:rPr>
          <w:commentReference w:id="504"/>
        </m:r>
      </m:oMath>
      <w:r w:rsidR="002C56BF" w:rsidRPr="0039364D">
        <w:t xml:space="preserve"> was selected by 10-fold cross-validation (CV).</w:t>
      </w:r>
      <w:r w:rsidR="00F05723">
        <w:t xml:space="preserve"> </w:t>
      </w:r>
    </w:p>
    <w:p w14:paraId="312074C8" w14:textId="50B6BFF6" w:rsidR="00D77410" w:rsidRDefault="002C56BF" w:rsidP="00872147">
      <w:pPr>
        <w:spacing w:after="240"/>
      </w:pPr>
      <w:r>
        <w:t>The model</w:t>
      </w:r>
      <w:r w:rsidR="00D77410">
        <w:t xml:space="preserve"> </w:t>
      </w:r>
      <w:r w:rsidR="00CD1596">
        <w:t xml:space="preserve">shows that </w:t>
      </w:r>
      <w:r w:rsidR="00872BBB">
        <w:t xml:space="preserve">sociodemographic profile, accessibility and COVID-19 risks all </w:t>
      </w:r>
      <w:r w:rsidR="00C61475">
        <w:t xml:space="preserve">help to differentiate between the four clusters of mobility change </w:t>
      </w:r>
      <w:r w:rsidR="00C656BD">
        <w:t xml:space="preserve">in LTLAs </w:t>
      </w:r>
      <w:r w:rsidR="00EC29B9">
        <w:t>during the first national lockdown in England</w:t>
      </w:r>
      <w:r w:rsidR="005441A4">
        <w:t>. S</w:t>
      </w:r>
      <w:r w:rsidR="003243EC">
        <w:t>ociodemographic facto</w:t>
      </w:r>
      <w:r w:rsidR="005441A4">
        <w:t xml:space="preserve">rs are nonetheless more important than </w:t>
      </w:r>
      <w:r w:rsidR="005441A4">
        <w:lastRenderedPageBreak/>
        <w:t xml:space="preserve">accessibility ad COVID-19 risk. Not only </w:t>
      </w:r>
      <w:r w:rsidR="007C7BFE">
        <w:t xml:space="preserve">are more sociodemographic variables included in the model, the coefficient sizes for </w:t>
      </w:r>
      <w:r w:rsidR="00543828">
        <w:t>some of the sociodemographic variables are also larger. Based in the estimates</w:t>
      </w:r>
      <w:r w:rsidR="00B267D3">
        <w:t>, it would seem that s</w:t>
      </w:r>
      <w:r w:rsidR="00525A7F">
        <w:t xml:space="preserve">hare of </w:t>
      </w:r>
      <w:r w:rsidR="00BC0B21">
        <w:t xml:space="preserve">self-employed workers in the resident population, car availability and household income </w:t>
      </w:r>
      <w:r w:rsidR="00B267D3">
        <w:t>are the most powerful differentiating variables</w:t>
      </w:r>
      <w:r w:rsidR="004678AA">
        <w:t>, followed by ethnicity</w:t>
      </w:r>
      <w:r w:rsidR="007B67EF">
        <w:t>,</w:t>
      </w:r>
      <w:r w:rsidR="0040032F">
        <w:t xml:space="preserve"> shape of people with lower middle-class occupation, housing type and</w:t>
      </w:r>
      <w:r w:rsidR="00FA739A">
        <w:t xml:space="preserve"> </w:t>
      </w:r>
      <w:r w:rsidR="00063480">
        <w:t xml:space="preserve">infection rates prior to </w:t>
      </w:r>
      <w:r w:rsidR="007B67EF">
        <w:t>the lockdown</w:t>
      </w:r>
      <w:r w:rsidR="0040032F">
        <w:t>.</w:t>
      </w:r>
      <w:r w:rsidR="00543828">
        <w:t xml:space="preserve"> Note that the patter</w:t>
      </w:r>
      <w:r w:rsidR="00606B7B">
        <w:t>n of relative importance of variables changes if dummy indicators for region of residence with the same categories as in Figure 4 are allowed to be included in the models. I</w:t>
      </w:r>
      <w:r w:rsidR="00D363EE">
        <w:t xml:space="preserve">n that case, region of residence is associated with the largest coefficient estimates. Nonetheless, </w:t>
      </w:r>
      <w:r w:rsidR="009A0BAE">
        <w:t xml:space="preserve">a model with region of residence has a </w:t>
      </w:r>
      <w:r w:rsidR="00216785">
        <w:t xml:space="preserve">lower classification </w:t>
      </w:r>
      <w:r w:rsidR="00012B5E">
        <w:t xml:space="preserve">accuracy (60.6% across the four clusters) than </w:t>
      </w:r>
      <w:r w:rsidR="00A951CF">
        <w:t xml:space="preserve">the model in Table 3 (62.2%), which is why </w:t>
      </w:r>
      <w:r w:rsidR="001E0845">
        <w:t>that model is not included in the paper.</w:t>
      </w:r>
    </w:p>
    <w:p w14:paraId="4E7F8427" w14:textId="6160DF28" w:rsidR="00DA7344" w:rsidRDefault="00DA7344" w:rsidP="00CE5894">
      <w:pPr>
        <w:spacing w:after="240"/>
      </w:pPr>
      <w:r>
        <w:t xml:space="preserve">LTLAs in </w:t>
      </w:r>
      <w:r w:rsidR="00E07A8A">
        <w:t xml:space="preserve">G1 </w:t>
      </w:r>
      <w:r w:rsidR="00932EF9">
        <w:t xml:space="preserve">(n=45) </w:t>
      </w:r>
      <w:r w:rsidR="00CE5894">
        <w:t xml:space="preserve">are </w:t>
      </w:r>
      <w:r w:rsidR="00234B96">
        <w:t xml:space="preserve">characterised by the </w:t>
      </w:r>
      <w:r w:rsidR="00234B96" w:rsidRPr="0039364D">
        <w:t xml:space="preserve">quickest drop, greatest reduction and slowest recovery </w:t>
      </w:r>
      <w:r w:rsidR="00D25B1B">
        <w:t xml:space="preserve">in mobility levels </w:t>
      </w:r>
      <w:r w:rsidR="00234B96">
        <w:t xml:space="preserve">across </w:t>
      </w:r>
      <w:r w:rsidR="00234B96" w:rsidRPr="0039364D">
        <w:t>all clusters</w:t>
      </w:r>
      <w:r w:rsidR="00F2544A">
        <w:t>, as well as clear</w:t>
      </w:r>
      <w:r>
        <w:t xml:space="preserve"> overrepresentation in London</w:t>
      </w:r>
      <w:r w:rsidR="00F2544A">
        <w:t>.</w:t>
      </w:r>
      <w:r>
        <w:t xml:space="preserve"> </w:t>
      </w:r>
      <w:r w:rsidR="00D25B1B">
        <w:t xml:space="preserve">The LASSO MLR analysis </w:t>
      </w:r>
      <w:r w:rsidR="005E6090">
        <w:t xml:space="preserve">indicates that this pattern maps onto a </w:t>
      </w:r>
      <w:r w:rsidR="008B7F8B">
        <w:t xml:space="preserve">high share of </w:t>
      </w:r>
      <w:r w:rsidRPr="009508DF">
        <w:t>self-employed workers (</w:t>
      </w:r>
      <w:r w:rsidR="004A5AE0">
        <w:t xml:space="preserve">coefficient estimate: </w:t>
      </w:r>
      <w:r w:rsidR="00D53269">
        <w:t>+</w:t>
      </w:r>
      <w:r w:rsidRPr="009508DF">
        <w:t xml:space="preserve">0.71), </w:t>
      </w:r>
      <w:r w:rsidR="00045B44">
        <w:t>few</w:t>
      </w:r>
      <w:r w:rsidR="004A5AE0">
        <w:t xml:space="preserve"> </w:t>
      </w:r>
      <w:r w:rsidRPr="009508DF">
        <w:t>households with one vehicle (</w:t>
      </w:r>
      <w:r w:rsidR="00045B44">
        <w:t>-</w:t>
      </w:r>
      <w:r w:rsidRPr="009508DF">
        <w:t xml:space="preserve">0.35), </w:t>
      </w:r>
      <w:r w:rsidR="004A5AE0">
        <w:t xml:space="preserve">a </w:t>
      </w:r>
      <w:r w:rsidR="005E6090">
        <w:t>large</w:t>
      </w:r>
      <w:r w:rsidR="00932EF9">
        <w:t xml:space="preserve"> </w:t>
      </w:r>
      <w:r w:rsidR="004A5AE0">
        <w:t xml:space="preserve">number of </w:t>
      </w:r>
      <w:r w:rsidRPr="009508DF">
        <w:t>cumulative COVID-19 infection</w:t>
      </w:r>
      <w:r w:rsidR="004A5AE0">
        <w:t>s</w:t>
      </w:r>
      <w:r w:rsidRPr="009508DF">
        <w:t xml:space="preserve"> before </w:t>
      </w:r>
      <w:r w:rsidR="004A5AE0">
        <w:t xml:space="preserve">the </w:t>
      </w:r>
      <w:r w:rsidRPr="009508DF">
        <w:t xml:space="preserve">lockdown </w:t>
      </w:r>
      <w:r w:rsidR="004A5AE0">
        <w:t xml:space="preserve">started </w:t>
      </w:r>
      <w:r w:rsidRPr="009508DF">
        <w:t>(</w:t>
      </w:r>
      <w:r w:rsidR="00D53269">
        <w:t>+</w:t>
      </w:r>
      <w:r w:rsidRPr="009508DF">
        <w:t xml:space="preserve">0.24), </w:t>
      </w:r>
      <w:r w:rsidR="00B96831">
        <w:t xml:space="preserve">many </w:t>
      </w:r>
      <w:r w:rsidRPr="009508DF">
        <w:t>high-income households (</w:t>
      </w:r>
      <w:r w:rsidR="00D53269">
        <w:t>+</w:t>
      </w:r>
      <w:r w:rsidRPr="009508DF">
        <w:t xml:space="preserve">0.19), and </w:t>
      </w:r>
      <w:r w:rsidR="00B96831">
        <w:t xml:space="preserve">many </w:t>
      </w:r>
      <w:r w:rsidR="00B60433">
        <w:t xml:space="preserve">black </w:t>
      </w:r>
      <w:r w:rsidR="00B96831">
        <w:t xml:space="preserve">individuals </w:t>
      </w:r>
      <w:r w:rsidR="00B60433">
        <w:t>whose heritage is neither African nor Caribbean</w:t>
      </w:r>
      <w:r w:rsidRPr="009508DF">
        <w:t xml:space="preserve"> (</w:t>
      </w:r>
      <w:r w:rsidR="00D53269">
        <w:t>+</w:t>
      </w:r>
      <w:r w:rsidRPr="009508DF">
        <w:t>0.12).</w:t>
      </w:r>
    </w:p>
    <w:p w14:paraId="2FA33ED9" w14:textId="5E6DC25B" w:rsidR="005F33CD" w:rsidRDefault="00500E60" w:rsidP="00932EF9">
      <w:r>
        <w:t xml:space="preserve">LTLAs in G2 </w:t>
      </w:r>
      <w:r w:rsidR="00F60B87">
        <w:t>(n=96) resemble those in G1 when it comes t</w:t>
      </w:r>
      <w:r w:rsidR="00427712">
        <w:t>o</w:t>
      </w:r>
      <w:r w:rsidR="00F60B87">
        <w:t xml:space="preserve"> mobility changes though </w:t>
      </w:r>
      <w:r w:rsidR="00427712">
        <w:t xml:space="preserve">the degree of change is less extreme, and these LTLA are </w:t>
      </w:r>
      <w:r w:rsidR="004F6331">
        <w:t>more likely to be found in</w:t>
      </w:r>
      <w:r w:rsidR="00763F59">
        <w:t xml:space="preserve"> Outer London and </w:t>
      </w:r>
      <w:r w:rsidR="003B6F37">
        <w:t>Southeast</w:t>
      </w:r>
      <w:r w:rsidR="00763F59">
        <w:t xml:space="preserve"> England</w:t>
      </w:r>
      <w:r w:rsidR="004F6331">
        <w:t xml:space="preserve">. These LTLAs are relatively prosperous given that the LASSO MLR analysis shows they are </w:t>
      </w:r>
      <w:r w:rsidR="00763F59">
        <w:t>characterised by high</w:t>
      </w:r>
      <w:r w:rsidR="00DA7344" w:rsidRPr="009508DF">
        <w:t xml:space="preserve"> </w:t>
      </w:r>
      <w:r w:rsidR="00763F59">
        <w:t>s</w:t>
      </w:r>
      <w:r w:rsidR="00DA7344" w:rsidRPr="009508DF">
        <w:t>hare</w:t>
      </w:r>
      <w:r w:rsidR="00763F59">
        <w:t>s</w:t>
      </w:r>
      <w:r w:rsidR="00DA7344" w:rsidRPr="009508DF">
        <w:t xml:space="preserve"> of high-income households (</w:t>
      </w:r>
      <w:r w:rsidR="00D53269">
        <w:t>+</w:t>
      </w:r>
      <w:r w:rsidR="00DA7344" w:rsidRPr="009508DF">
        <w:t>0.47), Black African</w:t>
      </w:r>
      <w:r w:rsidR="00763F59">
        <w:t>s</w:t>
      </w:r>
      <w:r w:rsidR="00DA7344" w:rsidRPr="009508DF">
        <w:t xml:space="preserve"> (</w:t>
      </w:r>
      <w:r w:rsidR="00D53269">
        <w:t>+</w:t>
      </w:r>
      <w:r w:rsidR="00DA7344" w:rsidRPr="009508DF">
        <w:t>0.43)</w:t>
      </w:r>
      <w:r w:rsidR="00890C01">
        <w:t xml:space="preserve"> and</w:t>
      </w:r>
      <w:r w:rsidR="00DA7344" w:rsidRPr="009508DF">
        <w:t xml:space="preserve"> households with </w:t>
      </w:r>
      <w:r w:rsidR="00876BBB">
        <w:t>three or more</w:t>
      </w:r>
      <w:r w:rsidR="00DA7344" w:rsidRPr="009508DF">
        <w:t xml:space="preserve"> vehicles (</w:t>
      </w:r>
      <w:r w:rsidR="00D53269">
        <w:t>+</w:t>
      </w:r>
      <w:r w:rsidR="00DA7344" w:rsidRPr="009508DF">
        <w:t>0.39)</w:t>
      </w:r>
      <w:r w:rsidR="00EA3E65">
        <w:t xml:space="preserve">. </w:t>
      </w:r>
      <w:r w:rsidR="005F33CD">
        <w:t xml:space="preserve">In contrast, the capacity of </w:t>
      </w:r>
      <w:r w:rsidR="00A753F3">
        <w:t>hea</w:t>
      </w:r>
      <w:r w:rsidR="00C05D60">
        <w:t>l</w:t>
      </w:r>
      <w:r w:rsidR="00A753F3">
        <w:t>t</w:t>
      </w:r>
      <w:r w:rsidR="00C05D60">
        <w:t>h</w:t>
      </w:r>
      <w:r w:rsidR="00A753F3">
        <w:t>care faciliti</w:t>
      </w:r>
      <w:r w:rsidR="00C05D60">
        <w:t>e</w:t>
      </w:r>
      <w:r w:rsidR="00A753F3">
        <w:t xml:space="preserve">s, indicated by the number of hospitals per resident, is </w:t>
      </w:r>
      <w:r w:rsidR="00C05D60">
        <w:t xml:space="preserve">the </w:t>
      </w:r>
      <w:r w:rsidR="00A753F3">
        <w:t xml:space="preserve">lowest </w:t>
      </w:r>
      <w:r w:rsidR="00C05D60">
        <w:t xml:space="preserve">of all clusters. it should be pointed that </w:t>
      </w:r>
      <w:r w:rsidR="007132C2">
        <w:t>the tenfold cross-</w:t>
      </w:r>
      <w:r w:rsidR="00291376">
        <w:t>validation</w:t>
      </w:r>
      <w:r w:rsidR="007132C2">
        <w:t xml:space="preserve"> accuracy is markedly lower for G2 than for the other clusters, </w:t>
      </w:r>
      <w:commentRangeStart w:id="505"/>
      <w:r w:rsidR="007132C2">
        <w:t xml:space="preserve">indicating that </w:t>
      </w:r>
      <w:r w:rsidR="003D231D">
        <w:t>the model final model is much less s</w:t>
      </w:r>
      <w:r w:rsidR="00291376">
        <w:t>uccessful</w:t>
      </w:r>
      <w:r w:rsidR="003D231D">
        <w:t xml:space="preserve"> in a</w:t>
      </w:r>
      <w:r w:rsidR="00291376">
        <w:t>cc</w:t>
      </w:r>
      <w:r w:rsidR="003D231D">
        <w:t>u</w:t>
      </w:r>
      <w:r w:rsidR="00291376">
        <w:t>r</w:t>
      </w:r>
      <w:r w:rsidR="003D231D">
        <w:t xml:space="preserve">ately </w:t>
      </w:r>
      <w:r w:rsidR="00291376">
        <w:t>classifying LTLAs as belonging to G2</w:t>
      </w:r>
      <w:commentRangeEnd w:id="505"/>
      <w:r w:rsidR="00C31A97">
        <w:rPr>
          <w:rStyle w:val="ac"/>
        </w:rPr>
        <w:commentReference w:id="505"/>
      </w:r>
      <w:r w:rsidR="00291376">
        <w:t>.</w:t>
      </w:r>
    </w:p>
    <w:p w14:paraId="6EA8AD67" w14:textId="77777777" w:rsidR="00A969FC" w:rsidRDefault="00A969FC" w:rsidP="00932EF9"/>
    <w:p w14:paraId="2F03959A" w14:textId="78EBBFE8" w:rsidR="00A969FC" w:rsidRDefault="00AD72FB" w:rsidP="00A969FC">
      <w:pPr>
        <w:spacing w:after="240"/>
      </w:pPr>
      <w:r>
        <w:t xml:space="preserve">Common to </w:t>
      </w:r>
      <w:r w:rsidRPr="0039364D">
        <w:t>North</w:t>
      </w:r>
      <w:r>
        <w:t>west England</w:t>
      </w:r>
      <w:r w:rsidR="00D618BD">
        <w:t>,</w:t>
      </w:r>
      <w:r w:rsidRPr="0039364D">
        <w:t xml:space="preserve"> Yorkshire and </w:t>
      </w:r>
      <w:r w:rsidR="00D618BD">
        <w:t>t</w:t>
      </w:r>
      <w:r w:rsidRPr="0039364D">
        <w:t>he Humber</w:t>
      </w:r>
      <w:r>
        <w:t xml:space="preserve"> </w:t>
      </w:r>
      <w:r w:rsidR="00D618BD">
        <w:t xml:space="preserve">region, </w:t>
      </w:r>
      <w:r w:rsidR="00A969FC">
        <w:t xml:space="preserve">LTLAs in G4 (n=69) exhibit the smallest deviations from the </w:t>
      </w:r>
      <w:r w:rsidR="00F60B3B">
        <w:t xml:space="preserve">pre-pandemic </w:t>
      </w:r>
      <w:r w:rsidR="00A969FC">
        <w:t>normal mobility level</w:t>
      </w:r>
      <w:r w:rsidR="00F60B3B">
        <w:t>s and therefore the smallest drop</w:t>
      </w:r>
      <w:r>
        <w:t xml:space="preserve"> and reduction and fastest recovery during the lockdown. </w:t>
      </w:r>
      <w:r w:rsidR="00975567">
        <w:t xml:space="preserve">These </w:t>
      </w:r>
      <w:r w:rsidR="00663821">
        <w:t>LTLAs are in many ways the opposite of those in G1</w:t>
      </w:r>
      <w:r w:rsidR="00A641F6">
        <w:t xml:space="preserve"> and G2</w:t>
      </w:r>
      <w:r w:rsidR="00663821">
        <w:t xml:space="preserve">, given that </w:t>
      </w:r>
      <w:r w:rsidR="00610BCA">
        <w:t xml:space="preserve">they have the lowest </w:t>
      </w:r>
      <w:r w:rsidR="000E234B">
        <w:t xml:space="preserve">shares of </w:t>
      </w:r>
      <w:r w:rsidR="000E234B" w:rsidRPr="009508DF">
        <w:t xml:space="preserve">households with </w:t>
      </w:r>
      <w:r w:rsidR="000E234B">
        <w:t xml:space="preserve">three or </w:t>
      </w:r>
      <w:r w:rsidR="000E234B" w:rsidRPr="009508DF">
        <w:t>more vehicles (</w:t>
      </w:r>
      <w:r w:rsidR="000E234B">
        <w:t>-</w:t>
      </w:r>
      <w:r w:rsidR="000E234B" w:rsidRPr="009508DF">
        <w:t>0.64), self-employed workers (</w:t>
      </w:r>
      <w:r w:rsidR="000E234B">
        <w:t>-</w:t>
      </w:r>
      <w:r w:rsidR="000E234B" w:rsidRPr="009508DF">
        <w:t>0.26)</w:t>
      </w:r>
      <w:r w:rsidR="000E234B">
        <w:t xml:space="preserve"> and </w:t>
      </w:r>
      <w:r w:rsidR="00415BEC">
        <w:t xml:space="preserve">workers in lower middle-class </w:t>
      </w:r>
      <w:r w:rsidR="00DE0367">
        <w:t>occupations</w:t>
      </w:r>
      <w:r w:rsidR="000E234B" w:rsidRPr="009508DF">
        <w:t xml:space="preserve"> (</w:t>
      </w:r>
      <w:r w:rsidR="000E234B">
        <w:t>-</w:t>
      </w:r>
      <w:r w:rsidR="000E234B" w:rsidRPr="009508DF">
        <w:t>0.23)</w:t>
      </w:r>
      <w:r w:rsidR="00CE5D2D">
        <w:t xml:space="preserve">. </w:t>
      </w:r>
      <w:r w:rsidR="002B5930">
        <w:t xml:space="preserve">COVID-19 risk and overall </w:t>
      </w:r>
      <w:r w:rsidR="009C1823">
        <w:t xml:space="preserve">black populations </w:t>
      </w:r>
      <w:r w:rsidR="007211A8">
        <w:t>were also smallest, as evidence</w:t>
      </w:r>
      <w:r w:rsidR="00DE0367">
        <w:t>d</w:t>
      </w:r>
      <w:r w:rsidR="007211A8">
        <w:t xml:space="preserve"> by the negative coefficients for </w:t>
      </w:r>
      <w:r w:rsidR="00D77107" w:rsidRPr="009508DF">
        <w:t xml:space="preserve">cumulative COVID-19 mortality rates before </w:t>
      </w:r>
      <w:r w:rsidR="00D77107">
        <w:t xml:space="preserve">the official </w:t>
      </w:r>
      <w:r w:rsidR="00D77107" w:rsidRPr="009508DF">
        <w:t>lockdown</w:t>
      </w:r>
      <w:r w:rsidR="00D77107">
        <w:t xml:space="preserve"> started (-0.20) and share of inhabitants identifying as </w:t>
      </w:r>
      <w:r w:rsidR="00D77107" w:rsidRPr="009508DF">
        <w:t>Black Caribbean (</w:t>
      </w:r>
      <w:r w:rsidR="00D77107">
        <w:t>-</w:t>
      </w:r>
      <w:r w:rsidR="00D77107" w:rsidRPr="009508DF">
        <w:t>0.19).</w:t>
      </w:r>
      <w:r w:rsidR="00D77107">
        <w:t xml:space="preserve"> </w:t>
      </w:r>
      <w:commentRangeStart w:id="506"/>
      <w:r w:rsidR="00D77107">
        <w:t xml:space="preserve">The model is also most successful in classifying LTLAs </w:t>
      </w:r>
      <w:r w:rsidR="00C31A97">
        <w:t xml:space="preserve">correctly as </w:t>
      </w:r>
      <w:r w:rsidR="00D77107">
        <w:t>belonging to this cluster</w:t>
      </w:r>
      <w:commentRangeEnd w:id="506"/>
      <w:r w:rsidR="0098467B">
        <w:rPr>
          <w:rStyle w:val="ac"/>
        </w:rPr>
        <w:commentReference w:id="506"/>
      </w:r>
      <w:r w:rsidR="00C31A97">
        <w:t xml:space="preserve"> (70%).</w:t>
      </w:r>
    </w:p>
    <w:p w14:paraId="378EF0AA" w14:textId="0E84BB9B" w:rsidR="00A969FC" w:rsidRDefault="0098467B" w:rsidP="00A969FC">
      <w:pPr>
        <w:spacing w:after="240"/>
      </w:pPr>
      <w:r>
        <w:t xml:space="preserve">Finally, G3 is the less extreme version of G4, akin to </w:t>
      </w:r>
      <w:r w:rsidR="00F14E8B">
        <w:t xml:space="preserve">the relationship of G2 to G1. The 106 </w:t>
      </w:r>
      <w:r w:rsidR="00143969">
        <w:t xml:space="preserve">LTLAs in this cluster </w:t>
      </w:r>
      <w:r w:rsidR="007E37FF">
        <w:t xml:space="preserve">are </w:t>
      </w:r>
      <w:r w:rsidR="0086706E">
        <w:t xml:space="preserve">characterised by </w:t>
      </w:r>
      <w:r w:rsidR="00A12ACF">
        <w:t>middle</w:t>
      </w:r>
      <w:r w:rsidR="008D51AD">
        <w:t xml:space="preserve"> and lower incomes as </w:t>
      </w:r>
      <w:r w:rsidR="00800C1A">
        <w:t>indicated by the coefficients for households in the median and top income quintiles (</w:t>
      </w:r>
      <w:r w:rsidR="00D53269">
        <w:t>-0.38 and -0.23, respectively)</w:t>
      </w:r>
      <w:r w:rsidR="00C44DC2">
        <w:t xml:space="preserve">. </w:t>
      </w:r>
      <w:r w:rsidR="00106225">
        <w:t>LTLAs with many d</w:t>
      </w:r>
      <w:r w:rsidR="00C44DC2">
        <w:t>wellings with 3 or more bedrooms</w:t>
      </w:r>
      <w:r w:rsidR="00106225">
        <w:t xml:space="preserve"> are also overrepresented in this cluster.</w:t>
      </w:r>
    </w:p>
    <w:p w14:paraId="687D0D7C" w14:textId="77777777" w:rsidR="00BD6353" w:rsidRPr="0039364D" w:rsidRDefault="00BD6353" w:rsidP="00872147"/>
    <w:p w14:paraId="01C5CEAA" w14:textId="77777777" w:rsidR="00661E3D" w:rsidRPr="0039364D" w:rsidRDefault="00661E3D" w:rsidP="001111FB">
      <w:pPr>
        <w:spacing w:after="240"/>
        <w:sectPr w:rsidR="00661E3D" w:rsidRPr="0039364D" w:rsidSect="00282AB8">
          <w:headerReference w:type="default" r:id="rId15"/>
          <w:footnotePr>
            <w:numFmt w:val="chicago"/>
          </w:footnotePr>
          <w:pgSz w:w="11906" w:h="16838"/>
          <w:pgMar w:top="1440" w:right="1440" w:bottom="1440" w:left="1701" w:header="851" w:footer="992" w:gutter="0"/>
          <w:cols w:space="425"/>
          <w:docGrid w:linePitch="360"/>
        </w:sectPr>
      </w:pPr>
    </w:p>
    <w:bookmarkEnd w:id="503"/>
    <w:p w14:paraId="1C95F0F4" w14:textId="77777777" w:rsidR="00E15888" w:rsidRPr="0039364D" w:rsidRDefault="00E15888" w:rsidP="00EB6DF7">
      <w:pPr>
        <w:pStyle w:val="1"/>
        <w:spacing w:after="240"/>
      </w:pPr>
      <w:r w:rsidRPr="0039364D">
        <w:lastRenderedPageBreak/>
        <w:t>Discussion</w:t>
      </w:r>
    </w:p>
    <w:p w14:paraId="28EE8F77" w14:textId="222D056C" w:rsidR="007352E5" w:rsidRDefault="007352E5" w:rsidP="00872147">
      <w:pPr>
        <w:spacing w:after="240"/>
      </w:pPr>
      <w:r>
        <w:t xml:space="preserve">The results </w:t>
      </w:r>
      <w:r w:rsidR="005D30F9">
        <w:t xml:space="preserve">of this study contribute </w:t>
      </w:r>
      <w:r w:rsidR="000E1BF2">
        <w:t xml:space="preserve">to the by now substantial literature on </w:t>
      </w:r>
      <w:r w:rsidR="00B93524">
        <w:t>the developments over time in mobility levels during the COVID-19 pandemic in various ways</w:t>
      </w:r>
      <w:r w:rsidR="001103E8">
        <w:t xml:space="preserve">. </w:t>
      </w:r>
      <w:r w:rsidR="00927507">
        <w:t>Most significantly, the study</w:t>
      </w:r>
      <w:r w:rsidR="001103E8">
        <w:t xml:space="preserve"> </w:t>
      </w:r>
      <w:r w:rsidR="00C04F7E">
        <w:t xml:space="preserve">highlights the usefulness of </w:t>
      </w:r>
      <w:r w:rsidR="00927507">
        <w:t xml:space="preserve">concentrating not only on temporal trends but </w:t>
      </w:r>
      <w:r w:rsidR="009C7773">
        <w:t xml:space="preserve">on spatial-temporal dynamics. </w:t>
      </w:r>
      <w:r w:rsidR="009950D9">
        <w:t xml:space="preserve">Focusing on the lowest spatial scale at which </w:t>
      </w:r>
      <w:r w:rsidR="00B90A44">
        <w:t xml:space="preserve">contextual data about sociodemographic profile, accessibility and COVID-19 risk from government sources are available, we </w:t>
      </w:r>
      <w:r w:rsidR="00993343">
        <w:t xml:space="preserve">have shown developments in mobility level over time to vary </w:t>
      </w:r>
      <w:r w:rsidR="00166A3C">
        <w:t xml:space="preserve">substantially across geographical space. </w:t>
      </w:r>
      <w:r w:rsidR="001066CE">
        <w:t xml:space="preserve">This suggests that a focus on </w:t>
      </w:r>
      <w:r w:rsidR="00A719C5">
        <w:t xml:space="preserve">mobility changes during the pandemic in </w:t>
      </w:r>
      <w:r w:rsidR="001066CE">
        <w:t xml:space="preserve">England as a whole </w:t>
      </w:r>
      <w:r w:rsidR="00A719C5">
        <w:t xml:space="preserve">occludes </w:t>
      </w:r>
      <w:r w:rsidR="00A05D75">
        <w:t xml:space="preserve">considerable </w:t>
      </w:r>
      <w:r w:rsidR="00127B67">
        <w:t>heterogeneity and complexity.</w:t>
      </w:r>
      <w:r w:rsidR="006B7F34">
        <w:t xml:space="preserve"> In fact, our analysis highlights that </w:t>
      </w:r>
      <w:r w:rsidR="006F2350">
        <w:t>claims about how mobility evolve</w:t>
      </w:r>
      <w:r w:rsidR="00660CED">
        <w:t>d</w:t>
      </w:r>
      <w:r w:rsidR="006F2350">
        <w:t xml:space="preserve"> during the pandemic </w:t>
      </w:r>
      <w:r w:rsidR="00660CED">
        <w:t xml:space="preserve">are </w:t>
      </w:r>
      <w:r w:rsidR="007E6763">
        <w:t xml:space="preserve">strongly </w:t>
      </w:r>
      <w:r w:rsidR="00660CED">
        <w:t>vulnerable to the Modifiable Areal Unit Problem (</w:t>
      </w:r>
      <w:commentRangeStart w:id="507"/>
      <w:r w:rsidR="007E6763">
        <w:t>Fotheringham and Wong, 1991</w:t>
      </w:r>
      <w:commentRangeEnd w:id="507"/>
      <w:r w:rsidR="001615DF">
        <w:rPr>
          <w:rStyle w:val="ac"/>
        </w:rPr>
        <w:commentReference w:id="507"/>
      </w:r>
      <w:r w:rsidR="007E6763">
        <w:t>)</w:t>
      </w:r>
      <w:r w:rsidR="005C289E">
        <w:t>.</w:t>
      </w:r>
    </w:p>
    <w:p w14:paraId="0A316F7A" w14:textId="31B31FF7" w:rsidR="00A647B3" w:rsidRDefault="008119EF" w:rsidP="00872147">
      <w:pPr>
        <w:spacing w:after="240"/>
      </w:pPr>
      <w:r>
        <w:t>At a more detailed level</w:t>
      </w:r>
      <w:r w:rsidR="005F39D0">
        <w:t xml:space="preserve">, two more specific contributions </w:t>
      </w:r>
      <w:r w:rsidR="0080161E">
        <w:t>stand out. The first</w:t>
      </w:r>
      <w:r w:rsidR="003B6F37">
        <w:t xml:space="preserve"> of these </w:t>
      </w:r>
      <w:r w:rsidR="00E8643F">
        <w:t xml:space="preserve">relates to the correlation of </w:t>
      </w:r>
      <w:r w:rsidR="00AA7659">
        <w:t xml:space="preserve">speed and </w:t>
      </w:r>
      <w:r w:rsidR="00C33F2B">
        <w:t xml:space="preserve">intensity of mobility reduction </w:t>
      </w:r>
      <w:r w:rsidR="002F2E14">
        <w:t xml:space="preserve">with </w:t>
      </w:r>
      <w:r w:rsidR="00C33F2B">
        <w:t xml:space="preserve">recovery </w:t>
      </w:r>
      <w:r w:rsidR="00733021">
        <w:t xml:space="preserve">relative to </w:t>
      </w:r>
      <w:r w:rsidR="004E5495">
        <w:t xml:space="preserve">pre-pandemic levels. The cluster analysis has highlighted how those </w:t>
      </w:r>
      <w:r w:rsidR="00870AE6">
        <w:t xml:space="preserve">lower-tier local </w:t>
      </w:r>
      <w:r w:rsidR="00F34ABB">
        <w:t xml:space="preserve">government </w:t>
      </w:r>
      <w:r w:rsidR="00870AE6">
        <w:t>areas (</w:t>
      </w:r>
      <w:r w:rsidR="00F34ABB">
        <w:t>LTLAs) that saw the fa</w:t>
      </w:r>
      <w:r w:rsidR="0046620F">
        <w:t>s</w:t>
      </w:r>
      <w:r w:rsidR="00F34ABB">
        <w:t>test</w:t>
      </w:r>
      <w:r w:rsidR="0046620F">
        <w:t xml:space="preserve"> reduction in mobility also saw the deepest reductio</w:t>
      </w:r>
      <w:r w:rsidR="00AC36F9">
        <w:t>n</w:t>
      </w:r>
      <w:r w:rsidR="0046620F">
        <w:t xml:space="preserve"> and the slowest </w:t>
      </w:r>
      <w:r w:rsidR="009B3765">
        <w:t>recovery</w:t>
      </w:r>
      <w:r w:rsidR="00AC36F9">
        <w:t>. T</w:t>
      </w:r>
      <w:r w:rsidR="009B3765">
        <w:t xml:space="preserve">he opposite of slowest and smallest reduction and quickest recovery also </w:t>
      </w:r>
      <w:r w:rsidR="00AA7659">
        <w:t>holds.</w:t>
      </w:r>
      <w:r w:rsidR="00D41B06">
        <w:t xml:space="preserve"> </w:t>
      </w:r>
      <w:r w:rsidR="006B75AB">
        <w:t>Adaptability</w:t>
      </w:r>
      <w:r w:rsidR="00D41B06">
        <w:t xml:space="preserve"> </w:t>
      </w:r>
      <w:r w:rsidR="00FF54E8">
        <w:t xml:space="preserve">in people’s everyday </w:t>
      </w:r>
      <w:r w:rsidR="00D41B06">
        <w:t xml:space="preserve">mobility to the pandemic had </w:t>
      </w:r>
      <w:r w:rsidR="00A40A62">
        <w:t>two faces</w:t>
      </w:r>
      <w:r w:rsidR="00132342">
        <w:t>. On the one hand</w:t>
      </w:r>
      <w:r w:rsidR="00370AC1">
        <w:t>,</w:t>
      </w:r>
      <w:r w:rsidR="00A40A62">
        <w:t xml:space="preserve"> </w:t>
      </w:r>
      <w:r w:rsidR="00D23987">
        <w:t>some areas</w:t>
      </w:r>
      <w:r w:rsidR="00E676F4">
        <w:t>, concentrated in</w:t>
      </w:r>
      <w:r w:rsidR="00DD1BDA">
        <w:t>/around</w:t>
      </w:r>
      <w:r w:rsidR="00E676F4">
        <w:t xml:space="preserve"> London </w:t>
      </w:r>
      <w:r w:rsidR="00DD1BDA">
        <w:t xml:space="preserve">and in Southeast England, </w:t>
      </w:r>
      <w:r w:rsidR="00D23987">
        <w:t xml:space="preserve">saw the fastest and largest </w:t>
      </w:r>
      <w:r w:rsidR="00226554">
        <w:t>reductions in the earliest stages of the pandemic</w:t>
      </w:r>
      <w:r w:rsidR="00132342">
        <w:t xml:space="preserve">. </w:t>
      </w:r>
      <w:r w:rsidR="003A7BC6" w:rsidRPr="008378C5">
        <w:t xml:space="preserve">It is here that </w:t>
      </w:r>
      <w:r w:rsidR="003A7BC6" w:rsidRPr="00EB6DF7">
        <w:t>spontaneous mobility reduction</w:t>
      </w:r>
      <w:r w:rsidR="003A7BC6" w:rsidRPr="00EB6DF7">
        <w:rPr>
          <w:i/>
          <w:iCs/>
        </w:rPr>
        <w:t xml:space="preserve"> </w:t>
      </w:r>
      <w:r w:rsidR="003A7BC6" w:rsidRPr="00EB6DF7">
        <w:t xml:space="preserve">before </w:t>
      </w:r>
      <w:r w:rsidR="008378C5" w:rsidRPr="00EB6DF7">
        <w:t xml:space="preserve">the </w:t>
      </w:r>
      <w:r w:rsidR="003A7BC6" w:rsidRPr="00EB6DF7">
        <w:t>lockdown measures th</w:t>
      </w:r>
      <w:r w:rsidR="00833478" w:rsidRPr="00EB6DF7">
        <w:t xml:space="preserve">rough which national government </w:t>
      </w:r>
      <w:r w:rsidR="003A7BC6" w:rsidRPr="00EB6DF7">
        <w:t>sought to suppress mobility</w:t>
      </w:r>
      <w:r w:rsidR="003A7BC6" w:rsidRPr="008378C5">
        <w:t xml:space="preserve"> levels </w:t>
      </w:r>
      <w:r w:rsidR="00360A78" w:rsidRPr="008378C5">
        <w:t>manifested first and mostly fiercely</w:t>
      </w:r>
      <w:r w:rsidR="003A7BC6" w:rsidRPr="0039364D">
        <w:t xml:space="preserve">. </w:t>
      </w:r>
      <w:r w:rsidR="00132342">
        <w:t>On the other hand</w:t>
      </w:r>
      <w:r w:rsidR="0059449B">
        <w:t>,</w:t>
      </w:r>
      <w:r w:rsidR="00226554">
        <w:t xml:space="preserve"> </w:t>
      </w:r>
      <w:r w:rsidR="00132342">
        <w:t>LTLAs</w:t>
      </w:r>
      <w:r w:rsidR="00DD1BDA">
        <w:t xml:space="preserve">, </w:t>
      </w:r>
      <w:r w:rsidR="00370AC1">
        <w:t>particularly those</w:t>
      </w:r>
      <w:r w:rsidR="00DD1BDA">
        <w:t xml:space="preserve"> in </w:t>
      </w:r>
      <w:r w:rsidR="00132342">
        <w:t>North England and to a lesser extent the Midlands,</w:t>
      </w:r>
      <w:r w:rsidR="00226554">
        <w:t xml:space="preserve"> </w:t>
      </w:r>
      <w:r w:rsidR="00E676F4">
        <w:t xml:space="preserve">bounced back </w:t>
      </w:r>
      <w:r w:rsidR="00A647B3">
        <w:t xml:space="preserve">more </w:t>
      </w:r>
      <w:r w:rsidR="002F5886">
        <w:t>quick</w:t>
      </w:r>
      <w:r w:rsidR="00A647B3">
        <w:t>ly</w:t>
      </w:r>
      <w:r w:rsidR="002F5886">
        <w:t xml:space="preserve"> as the first national lockdown wore on and </w:t>
      </w:r>
      <w:r w:rsidR="00206C5F">
        <w:t>overall infection levels waned.</w:t>
      </w:r>
      <w:r w:rsidR="00B35A42">
        <w:t xml:space="preserve"> </w:t>
      </w:r>
      <w:r w:rsidR="000D2E97">
        <w:t xml:space="preserve">It is in these areas that </w:t>
      </w:r>
      <w:r w:rsidR="000D2E97" w:rsidRPr="00EB6DF7">
        <w:t>quarantine fatigue</w:t>
      </w:r>
      <w:r w:rsidR="000D2E97" w:rsidRPr="0039364D">
        <w:t xml:space="preserve"> </w:t>
      </w:r>
      <w:r w:rsidR="000D2E97" w:rsidRPr="004638D1">
        <w:t>(Zhao et al., 2020)</w:t>
      </w:r>
      <w:r w:rsidR="000D2E97">
        <w:t xml:space="preserve"> </w:t>
      </w:r>
      <w:r w:rsidR="00360A78">
        <w:t>occurred</w:t>
      </w:r>
      <w:r w:rsidR="000D2E97">
        <w:t xml:space="preserve"> earli</w:t>
      </w:r>
      <w:r w:rsidR="00360A78">
        <w:t>es</w:t>
      </w:r>
      <w:r w:rsidR="000D2E97">
        <w:t>t and most v</w:t>
      </w:r>
      <w:r w:rsidR="006F6F67">
        <w:t>i</w:t>
      </w:r>
      <w:r w:rsidR="000D2E97">
        <w:t>gor</w:t>
      </w:r>
      <w:r w:rsidR="006F6F67">
        <w:t>ously</w:t>
      </w:r>
      <w:r w:rsidR="000D2E97" w:rsidRPr="0039364D">
        <w:t>.</w:t>
      </w:r>
    </w:p>
    <w:p w14:paraId="7CD3D34F" w14:textId="5038C9F3" w:rsidR="00E05820" w:rsidRDefault="00B35A42" w:rsidP="00872147">
      <w:pPr>
        <w:spacing w:after="240"/>
      </w:pPr>
      <w:r>
        <w:t>Th</w:t>
      </w:r>
      <w:r w:rsidR="00F60F1E">
        <w:t>e</w:t>
      </w:r>
      <w:r>
        <w:t xml:space="preserve"> </w:t>
      </w:r>
      <w:r w:rsidR="007D4668">
        <w:t xml:space="preserve">finding </w:t>
      </w:r>
      <w:r w:rsidR="00F60F1E">
        <w:t>of</w:t>
      </w:r>
      <w:r w:rsidR="006647EE">
        <w:t xml:space="preserve"> two dimen</w:t>
      </w:r>
      <w:r w:rsidR="007D4668">
        <w:t xml:space="preserve">sions </w:t>
      </w:r>
      <w:r w:rsidR="00F60F1E">
        <w:t>in</w:t>
      </w:r>
      <w:r w:rsidR="007D4668">
        <w:t xml:space="preserve"> </w:t>
      </w:r>
      <w:r w:rsidR="0059449B">
        <w:t xml:space="preserve">adaptability in </w:t>
      </w:r>
      <w:r w:rsidR="006B75AB">
        <w:t>people’s everyday</w:t>
      </w:r>
      <w:r w:rsidR="00F60F1E">
        <w:t xml:space="preserve"> mobility </w:t>
      </w:r>
      <w:r w:rsidR="0088581C">
        <w:t xml:space="preserve">maps onto </w:t>
      </w:r>
      <w:r w:rsidR="00112217">
        <w:t xml:space="preserve">particular </w:t>
      </w:r>
      <w:r w:rsidR="00822B74">
        <w:t>understandings</w:t>
      </w:r>
      <w:r w:rsidR="00112217">
        <w:t xml:space="preserve"> of </w:t>
      </w:r>
      <w:r w:rsidR="00950526">
        <w:t>resilience in mobility</w:t>
      </w:r>
      <w:r w:rsidR="00232977">
        <w:t>,</w:t>
      </w:r>
      <w:r w:rsidR="00950526">
        <w:t xml:space="preserve"> </w:t>
      </w:r>
      <w:r w:rsidR="00633BB3">
        <w:t>and more generally</w:t>
      </w:r>
      <w:r w:rsidR="00232977">
        <w:t>,</w:t>
      </w:r>
      <w:r w:rsidR="00633BB3">
        <w:t xml:space="preserve"> </w:t>
      </w:r>
      <w:r w:rsidR="00950526">
        <w:t xml:space="preserve">that distinguish between ability to absorb shocks </w:t>
      </w:r>
      <w:r w:rsidR="00822B74">
        <w:t>and ‘bouncebackability’</w:t>
      </w:r>
      <w:r w:rsidR="00950526">
        <w:t xml:space="preserve"> </w:t>
      </w:r>
      <w:r w:rsidR="00633BB3">
        <w:t>(</w:t>
      </w:r>
      <w:commentRangeStart w:id="508"/>
      <w:r w:rsidR="00881931">
        <w:t xml:space="preserve">Wan et al., 2018; </w:t>
      </w:r>
      <w:r w:rsidR="00547F07" w:rsidRPr="00547F07">
        <w:t xml:space="preserve">Gonçalves </w:t>
      </w:r>
      <w:r w:rsidR="00547F07">
        <w:t>and</w:t>
      </w:r>
      <w:r w:rsidR="00547F07" w:rsidRPr="00547F07">
        <w:t xml:space="preserve"> Ribeiro</w:t>
      </w:r>
      <w:r w:rsidR="00881931">
        <w:t>, 2020</w:t>
      </w:r>
      <w:commentRangeEnd w:id="508"/>
      <w:r w:rsidR="00AB10C8">
        <w:rPr>
          <w:rStyle w:val="ac"/>
        </w:rPr>
        <w:commentReference w:id="508"/>
      </w:r>
      <w:r w:rsidR="00881931">
        <w:t xml:space="preserve">). </w:t>
      </w:r>
      <w:r w:rsidR="001169A4">
        <w:t>On this view</w:t>
      </w:r>
      <w:r w:rsidR="00232977">
        <w:t>,</w:t>
      </w:r>
      <w:r w:rsidR="001169A4">
        <w:t xml:space="preserve"> the</w:t>
      </w:r>
      <w:r w:rsidR="008012A9">
        <w:t xml:space="preserve"> LTLAs in clusters G4</w:t>
      </w:r>
      <w:r w:rsidR="001169A4">
        <w:t>, and</w:t>
      </w:r>
      <w:r w:rsidR="008012A9">
        <w:t xml:space="preserve"> to a lesser extent G3, </w:t>
      </w:r>
      <w:r w:rsidR="001169A4">
        <w:t>demonstrated the greatest resilienc</w:t>
      </w:r>
      <w:r w:rsidR="00F40948">
        <w:t>e</w:t>
      </w:r>
      <w:r w:rsidR="00DA568E">
        <w:t xml:space="preserve"> in </w:t>
      </w:r>
      <w:r w:rsidR="00030C41">
        <w:t xml:space="preserve">the </w:t>
      </w:r>
      <w:r w:rsidR="00DA568E">
        <w:t xml:space="preserve">overall </w:t>
      </w:r>
      <w:r w:rsidR="00030C41">
        <w:t xml:space="preserve">everyday </w:t>
      </w:r>
      <w:r w:rsidR="00DA568E">
        <w:t>mobility</w:t>
      </w:r>
      <w:r w:rsidR="00030C41">
        <w:t xml:space="preserve"> of people. </w:t>
      </w:r>
      <w:commentRangeStart w:id="509"/>
      <w:r w:rsidR="00030C41">
        <w:t>Interestingly</w:t>
      </w:r>
      <w:commentRangeEnd w:id="509"/>
      <w:r w:rsidR="008378C5">
        <w:rPr>
          <w:rStyle w:val="ac"/>
        </w:rPr>
        <w:commentReference w:id="509"/>
      </w:r>
      <w:r w:rsidR="00030C41">
        <w:t>, this</w:t>
      </w:r>
      <w:r w:rsidR="000D277D">
        <w:t xml:space="preserve"> conclusion is in tension with </w:t>
      </w:r>
      <w:r w:rsidR="00F4481A">
        <w:t>what</w:t>
      </w:r>
      <w:r w:rsidR="00464602">
        <w:t xml:space="preserve"> </w:t>
      </w:r>
      <w:r w:rsidR="00F4481A">
        <w:t>was seen as normatively desirable</w:t>
      </w:r>
      <w:r w:rsidR="00464602">
        <w:t xml:space="preserve"> and </w:t>
      </w:r>
      <w:r w:rsidR="008C5CA7">
        <w:t>informing</w:t>
      </w:r>
      <w:r w:rsidR="00464602">
        <w:t xml:space="preserve"> official government policy</w:t>
      </w:r>
      <w:r w:rsidR="00F4481A">
        <w:t xml:space="preserve"> at the time</w:t>
      </w:r>
      <w:r w:rsidR="00464602">
        <w:t xml:space="preserve"> – i.e.,</w:t>
      </w:r>
      <w:r w:rsidR="001E11DF">
        <w:t xml:space="preserve"> a fast and deep decline and cautious </w:t>
      </w:r>
      <w:r w:rsidR="00A92CFF">
        <w:t xml:space="preserve">recover, much like the pattern captured </w:t>
      </w:r>
      <w:r w:rsidR="008C5CA7">
        <w:t>in G1-G2.</w:t>
      </w:r>
      <w:r w:rsidR="00277EE0">
        <w:t xml:space="preserve"> </w:t>
      </w:r>
      <w:r w:rsidR="00C76224">
        <w:t xml:space="preserve">The </w:t>
      </w:r>
      <w:r w:rsidR="00B0729B">
        <w:t xml:space="preserve">place-based </w:t>
      </w:r>
      <w:r w:rsidR="00C76224">
        <w:t>mobility challenges</w:t>
      </w:r>
      <w:r w:rsidR="00B0729B">
        <w:t xml:space="preserve"> in England at the beginning of the COVID-19 pandemic </w:t>
      </w:r>
      <w:r w:rsidR="009C358B">
        <w:t xml:space="preserve">highlights </w:t>
      </w:r>
      <w:r w:rsidR="00B0729B">
        <w:t xml:space="preserve">that strong </w:t>
      </w:r>
      <w:r w:rsidR="009C358B">
        <w:t xml:space="preserve">resilience, understood in terms of ability to absorb shocks and </w:t>
      </w:r>
      <w:r w:rsidR="002515B7">
        <w:t>fast recovery, may not always be as desirable or in line with national guidance as it is often taken to be.</w:t>
      </w:r>
    </w:p>
    <w:p w14:paraId="14F75CE6" w14:textId="77777777" w:rsidR="00525501" w:rsidRDefault="002515B7" w:rsidP="00872147">
      <w:pPr>
        <w:spacing w:after="240"/>
      </w:pPr>
      <w:r>
        <w:t xml:space="preserve">Second, </w:t>
      </w:r>
      <w:r w:rsidR="00232977">
        <w:t xml:space="preserve">the two faces of adaptability are </w:t>
      </w:r>
      <w:r w:rsidR="00193113">
        <w:t xml:space="preserve">correlated with </w:t>
      </w:r>
      <w:r w:rsidR="007A5E41">
        <w:t xml:space="preserve">measurable differences between LTLAs in terms of sociodemographic profile and to a lesser extent accessibility and </w:t>
      </w:r>
      <w:r w:rsidR="00C56704">
        <w:t>COVID-19 risk.</w:t>
      </w:r>
      <w:r w:rsidR="003E5827">
        <w:t xml:space="preserve"> In the very first phase of the pandemic</w:t>
      </w:r>
      <w:r w:rsidR="00635DB2">
        <w:t>,</w:t>
      </w:r>
      <w:r w:rsidR="003E5827">
        <w:t xml:space="preserve"> it was </w:t>
      </w:r>
      <w:r w:rsidR="00635DB2">
        <w:t xml:space="preserve">LTLAs with </w:t>
      </w:r>
      <w:r w:rsidR="00C22997">
        <w:t>high levels of self-employ</w:t>
      </w:r>
      <w:r w:rsidR="00E72C82">
        <w:t>ment</w:t>
      </w:r>
      <w:r w:rsidR="00C22997">
        <w:t xml:space="preserve"> </w:t>
      </w:r>
      <w:r w:rsidR="00E72C82">
        <w:t xml:space="preserve">and prosperity </w:t>
      </w:r>
      <w:r w:rsidR="007764B8">
        <w:t>(income, vehicle ownership)</w:t>
      </w:r>
      <w:r w:rsidR="00E5260C">
        <w:t xml:space="preserve"> plus </w:t>
      </w:r>
      <w:r w:rsidR="001F1600">
        <w:t xml:space="preserve">greater </w:t>
      </w:r>
      <w:r w:rsidR="00E5260C">
        <w:t>ethnic</w:t>
      </w:r>
      <w:r w:rsidR="001F1600">
        <w:t xml:space="preserve"> populations</w:t>
      </w:r>
      <w:r w:rsidR="00E5260C">
        <w:t xml:space="preserve">, both Black and Asian, </w:t>
      </w:r>
      <w:r w:rsidR="001F1600">
        <w:t>that saw greater adaptability</w:t>
      </w:r>
      <w:r w:rsidR="00E40754">
        <w:t xml:space="preserve"> and lower resilience</w:t>
      </w:r>
      <w:r w:rsidR="007B6154">
        <w:t xml:space="preserve"> – </w:t>
      </w:r>
      <w:r w:rsidR="00E40754">
        <w:t xml:space="preserve">i.e., greater </w:t>
      </w:r>
      <w:r w:rsidR="007B6154">
        <w:t>speed and magnitude of reduction – in mobility levels.</w:t>
      </w:r>
      <w:r w:rsidR="00172E3B">
        <w:t xml:space="preserve"> </w:t>
      </w:r>
      <w:r w:rsidR="0052255E">
        <w:t xml:space="preserve">The greater </w:t>
      </w:r>
      <w:r w:rsidR="002021F1">
        <w:t xml:space="preserve">burden of COVID-19 infections </w:t>
      </w:r>
      <w:r w:rsidR="00952911">
        <w:t xml:space="preserve">may </w:t>
      </w:r>
      <w:r w:rsidR="002021F1">
        <w:t xml:space="preserve">also have played a </w:t>
      </w:r>
      <w:r w:rsidR="00952911">
        <w:t xml:space="preserve">role in driving down </w:t>
      </w:r>
      <w:r w:rsidR="00952911">
        <w:lastRenderedPageBreak/>
        <w:t>mobility levels, at least in</w:t>
      </w:r>
      <w:r w:rsidR="00E60D68">
        <w:t xml:space="preserve"> </w:t>
      </w:r>
      <w:r w:rsidR="00952911">
        <w:t xml:space="preserve">those LTLAs belonging to </w:t>
      </w:r>
      <w:r w:rsidR="00E60D68">
        <w:t xml:space="preserve">G1. </w:t>
      </w:r>
      <w:r w:rsidR="00172E3B">
        <w:t xml:space="preserve">When </w:t>
      </w:r>
      <w:r w:rsidR="006965B2">
        <w:t>the focus is on recover</w:t>
      </w:r>
      <w:r w:rsidR="003D7661">
        <w:t>y, and resilience is positively correlated with (short-term) adaptability</w:t>
      </w:r>
      <w:r w:rsidR="00B214AD">
        <w:t xml:space="preserve">, the patterns </w:t>
      </w:r>
      <w:r w:rsidR="00F62FA7">
        <w:t>look</w:t>
      </w:r>
      <w:r w:rsidR="00B214AD">
        <w:t xml:space="preserve"> differently</w:t>
      </w:r>
      <w:r w:rsidR="00F863D8">
        <w:t>. Recovery to pre-</w:t>
      </w:r>
      <w:r w:rsidR="00F62FA7">
        <w:t>pandemic</w:t>
      </w:r>
      <w:r w:rsidR="00F863D8">
        <w:t xml:space="preserve"> mobility levels tend</w:t>
      </w:r>
      <w:r w:rsidR="00E60D68">
        <w:t>ed</w:t>
      </w:r>
      <w:r w:rsidR="00F863D8">
        <w:t xml:space="preserve"> to be gr</w:t>
      </w:r>
      <w:r w:rsidR="00F62FA7">
        <w:t>e</w:t>
      </w:r>
      <w:r w:rsidR="00F863D8">
        <w:t>ates</w:t>
      </w:r>
      <w:r w:rsidR="00F62FA7">
        <w:t xml:space="preserve">t in </w:t>
      </w:r>
      <w:r w:rsidR="0095218E">
        <w:t xml:space="preserve">LTLAs with </w:t>
      </w:r>
      <w:r w:rsidR="00A14512">
        <w:t>more low- and medium-income</w:t>
      </w:r>
      <w:r w:rsidR="003D7661">
        <w:t xml:space="preserve"> </w:t>
      </w:r>
      <w:r w:rsidR="00A14512">
        <w:t>households</w:t>
      </w:r>
      <w:r w:rsidR="00BD79BF">
        <w:t>, fewer</w:t>
      </w:r>
      <w:r w:rsidR="00C215D1">
        <w:t xml:space="preserve"> self-employed workers, smaller ethnic minority populations</w:t>
      </w:r>
      <w:r w:rsidR="005A5E9B">
        <w:t xml:space="preserve">, and slightly smaller exposure to COVID-19 infection and </w:t>
      </w:r>
      <w:r w:rsidR="00420225">
        <w:t>mortality prior to national lockdown policy</w:t>
      </w:r>
      <w:r w:rsidR="00F62FA7">
        <w:t xml:space="preserve">. </w:t>
      </w:r>
    </w:p>
    <w:p w14:paraId="36E4C102" w14:textId="28A3DC95" w:rsidR="002515B7" w:rsidRDefault="006A79B6" w:rsidP="00872147">
      <w:pPr>
        <w:spacing w:after="240"/>
      </w:pPr>
      <w:r>
        <w:t>The</w:t>
      </w:r>
      <w:r w:rsidR="00525501">
        <w:t xml:space="preserve"> pattern emerging from these results </w:t>
      </w:r>
      <w:r w:rsidR="00F774B5">
        <w:t xml:space="preserve">develops and </w:t>
      </w:r>
      <w:r w:rsidR="003A7639">
        <w:t xml:space="preserve">nuances </w:t>
      </w:r>
      <w:r w:rsidR="008C17DC">
        <w:t xml:space="preserve">narratives </w:t>
      </w:r>
      <w:r w:rsidR="001C3EE9">
        <w:t xml:space="preserve">about how prosperous </w:t>
      </w:r>
      <w:r w:rsidR="00F774B5">
        <w:t xml:space="preserve">areas and better-off population groups were able to </w:t>
      </w:r>
      <w:r w:rsidR="00FF6710">
        <w:t>adapt everyday mobility better to the pandemic and comply more fully with government restrictions impo</w:t>
      </w:r>
      <w:r w:rsidR="00A7162F">
        <w:t>s</w:t>
      </w:r>
      <w:r w:rsidR="00FF6710">
        <w:t xml:space="preserve">ed through lockdown </w:t>
      </w:r>
      <w:r w:rsidR="00A7162F">
        <w:t>policies</w:t>
      </w:r>
      <w:r w:rsidR="00EB6DF7">
        <w:t xml:space="preserve"> (</w:t>
      </w:r>
      <w:r w:rsidR="00EB6DF7" w:rsidRPr="00EB6DF7">
        <w:rPr>
          <w:highlight w:val="yellow"/>
        </w:rPr>
        <w:t>REF</w:t>
      </w:r>
      <w:r w:rsidR="00EB6DF7">
        <w:t>)</w:t>
      </w:r>
      <w:r w:rsidR="00A7162F">
        <w:t xml:space="preserve">. It is true that, </w:t>
      </w:r>
      <w:r w:rsidR="00B168B9">
        <w:t>in</w:t>
      </w:r>
      <w:r w:rsidR="00A7162F">
        <w:t xml:space="preserve"> England, </w:t>
      </w:r>
      <w:r w:rsidR="002041C3">
        <w:t xml:space="preserve">more prosperous </w:t>
      </w:r>
      <w:r w:rsidR="00B168B9">
        <w:t xml:space="preserve">local </w:t>
      </w:r>
      <w:r w:rsidR="00A7162F">
        <w:t>areas</w:t>
      </w:r>
      <w:r w:rsidR="00B168B9">
        <w:t xml:space="preserve"> </w:t>
      </w:r>
      <w:r w:rsidR="002041C3">
        <w:t xml:space="preserve">saw earlier and greater reductions in mobility and greater inhabitation </w:t>
      </w:r>
      <w:r w:rsidR="00EE42C2">
        <w:t xml:space="preserve">in terms of returning to pre-pandemic mobility levels, but </w:t>
      </w:r>
      <w:r w:rsidR="00E904D8">
        <w:t>adaptability, compliance and caution along these lines w</w:t>
      </w:r>
      <w:r w:rsidR="00954DD9">
        <w:t>ere</w:t>
      </w:r>
      <w:r w:rsidR="004C6A8B">
        <w:t xml:space="preserve"> also </w:t>
      </w:r>
      <w:r w:rsidR="003F7DA6">
        <w:t xml:space="preserve">related to </w:t>
      </w:r>
      <w:r w:rsidR="001B4EB0">
        <w:t xml:space="preserve">ability to adapt work patterns </w:t>
      </w:r>
      <w:r w:rsidR="009D14CC">
        <w:t>–</w:t>
      </w:r>
      <w:r w:rsidR="001B4EB0">
        <w:t xml:space="preserve"> </w:t>
      </w:r>
      <w:r w:rsidR="009D14CC">
        <w:t>arguably higher among self-employed workers – and risk</w:t>
      </w:r>
      <w:r w:rsidR="000737B8">
        <w:t xml:space="preserve"> of adverse health consequences.</w:t>
      </w:r>
      <w:r w:rsidR="00796D1D">
        <w:t xml:space="preserve"> </w:t>
      </w:r>
      <w:r w:rsidR="00791AE6">
        <w:t>B</w:t>
      </w:r>
      <w:r w:rsidR="00796D1D">
        <w:t xml:space="preserve">y virtue of its incorporation in the global economy and </w:t>
      </w:r>
      <w:r w:rsidR="00791AE6">
        <w:t xml:space="preserve">international tourism, London and surrounding areas saw great infection levels </w:t>
      </w:r>
      <w:r w:rsidR="00907203">
        <w:t>in the pandemic’s earliest stages. Similarly, there w</w:t>
      </w:r>
      <w:r w:rsidR="00BA475B">
        <w:t xml:space="preserve">as some </w:t>
      </w:r>
      <w:r w:rsidR="00907203">
        <w:t>public debate about ethnic minority populations</w:t>
      </w:r>
      <w:r w:rsidR="005F4325">
        <w:t xml:space="preserve"> being at greater risk</w:t>
      </w:r>
      <w:r w:rsidR="00570E54">
        <w:t xml:space="preserve"> of (severe) illness </w:t>
      </w:r>
      <w:r w:rsidR="00BA475B">
        <w:t>due to COVID-19</w:t>
      </w:r>
      <w:r w:rsidR="00881FEE">
        <w:t xml:space="preserve"> in the first wave of the pandemic. </w:t>
      </w:r>
      <w:r w:rsidR="00D17F68">
        <w:t xml:space="preserve">In short, </w:t>
      </w:r>
      <w:r w:rsidR="00541F1F">
        <w:t xml:space="preserve">the </w:t>
      </w:r>
      <w:r w:rsidR="0071612E">
        <w:t>greater adapta</w:t>
      </w:r>
      <w:r w:rsidR="00EC7BFE">
        <w:t>tions in overall</w:t>
      </w:r>
      <w:r w:rsidR="0071612E">
        <w:t xml:space="preserve"> mobility </w:t>
      </w:r>
      <w:r w:rsidR="00EC7BFE">
        <w:t xml:space="preserve">patterns </w:t>
      </w:r>
      <w:r w:rsidR="0071612E">
        <w:t xml:space="preserve">in the pandemic’s early phases, </w:t>
      </w:r>
      <w:r w:rsidR="00093B6D">
        <w:t>observed through G1 and G</w:t>
      </w:r>
      <w:r w:rsidR="00770E8A">
        <w:t>2</w:t>
      </w:r>
      <w:r w:rsidR="00093B6D">
        <w:t xml:space="preserve"> above, </w:t>
      </w:r>
      <w:r w:rsidR="00C735B4">
        <w:t xml:space="preserve">appear not </w:t>
      </w:r>
      <w:r w:rsidR="00093B6D">
        <w:t xml:space="preserve">merely </w:t>
      </w:r>
      <w:r w:rsidR="00C735B4">
        <w:t xml:space="preserve">to be </w:t>
      </w:r>
      <w:r w:rsidR="00093B6D">
        <w:t>a function of ability t</w:t>
      </w:r>
      <w:r w:rsidR="00EC7BFE">
        <w:t>o adapt but also of (perceived</w:t>
      </w:r>
      <w:r w:rsidR="00C735B4">
        <w:t>) necessity,</w:t>
      </w:r>
      <w:r w:rsidR="00EC7BFE">
        <w:t xml:space="preserve"> </w:t>
      </w:r>
      <w:r w:rsidR="00C735B4">
        <w:t>urgency</w:t>
      </w:r>
      <w:r w:rsidR="005F4325">
        <w:t xml:space="preserve"> </w:t>
      </w:r>
      <w:r w:rsidR="00C735B4">
        <w:t>and risk.</w:t>
      </w:r>
      <w:r w:rsidR="004A22C1">
        <w:t xml:space="preserve"> </w:t>
      </w:r>
    </w:p>
    <w:p w14:paraId="0466FD7C" w14:textId="5FAD5B77" w:rsidR="004A22C1" w:rsidRDefault="004A22C1" w:rsidP="00872147">
      <w:pPr>
        <w:spacing w:after="240"/>
      </w:pPr>
      <w:r>
        <w:t xml:space="preserve">The narrative </w:t>
      </w:r>
      <w:r w:rsidR="00677ADD">
        <w:t xml:space="preserve">for the northern regions of England, and to some extent the Midlands, </w:t>
      </w:r>
      <w:r w:rsidR="00835C9A">
        <w:t xml:space="preserve">emerges </w:t>
      </w:r>
      <w:r w:rsidR="006776B4">
        <w:t xml:space="preserve">more strongly from </w:t>
      </w:r>
      <w:r w:rsidR="00835C9A">
        <w:t>G3-G4</w:t>
      </w:r>
      <w:r w:rsidR="006776B4">
        <w:t xml:space="preserve"> than from G1 and G2. It is characterised by</w:t>
      </w:r>
      <w:r w:rsidR="007C1E8F">
        <w:t>, in relative terms,</w:t>
      </w:r>
      <w:r w:rsidR="006776B4">
        <w:t xml:space="preserve"> </w:t>
      </w:r>
      <w:r w:rsidR="00657476">
        <w:t xml:space="preserve">more households </w:t>
      </w:r>
      <w:r w:rsidR="008D30B9">
        <w:t xml:space="preserve">on low and medium incomes, which suggests </w:t>
      </w:r>
      <w:r w:rsidR="007C1E8F">
        <w:t xml:space="preserve">more people </w:t>
      </w:r>
      <w:r w:rsidR="00E32C8C">
        <w:t xml:space="preserve">employed in roles </w:t>
      </w:r>
      <w:r w:rsidR="008D30B9">
        <w:t xml:space="preserve">where working from home was less </w:t>
      </w:r>
      <w:r w:rsidR="00E32C8C">
        <w:t>easy or financially viable</w:t>
      </w:r>
      <w:r w:rsidR="00AE5FDE">
        <w:t xml:space="preserve">. Also relevant were lower </w:t>
      </w:r>
      <w:r w:rsidR="006B0A19">
        <w:t>(measured) prevalence of the virus in the very early stages of the pandemic</w:t>
      </w:r>
      <w:r w:rsidR="009C6514">
        <w:t xml:space="preserve">, as suggested by the effects for the COVID-19 risk variables in Table 3. </w:t>
      </w:r>
      <w:r w:rsidR="00321393">
        <w:t xml:space="preserve">Overall, then, the results provide some evidence of a north-south divide in </w:t>
      </w:r>
      <w:r w:rsidR="00142CB4">
        <w:t xml:space="preserve">England in the </w:t>
      </w:r>
      <w:r w:rsidR="00545FD7">
        <w:t xml:space="preserve">ability to adapt and perceived necessity, urgency and risk during </w:t>
      </w:r>
      <w:r w:rsidR="00142CB4">
        <w:t xml:space="preserve">the first national lockdown. </w:t>
      </w:r>
      <w:r w:rsidR="003506E4">
        <w:t xml:space="preserve">This divide should not be exaggerated, however, because LTLAs in clusters G1-G2 are not limited to </w:t>
      </w:r>
      <w:r w:rsidR="003D657C">
        <w:t>London and the South East and G3</w:t>
      </w:r>
      <w:r w:rsidR="00816368">
        <w:t>-</w:t>
      </w:r>
      <w:r w:rsidR="003D657C">
        <w:t xml:space="preserve">G4 </w:t>
      </w:r>
      <w:r w:rsidR="00816368">
        <w:t xml:space="preserve">are not restricted to the North </w:t>
      </w:r>
      <w:r w:rsidR="007D7DE9">
        <w:t xml:space="preserve">or the </w:t>
      </w:r>
      <w:r w:rsidR="00816368">
        <w:t>Midlands</w:t>
      </w:r>
      <w:r w:rsidR="007D7DE9">
        <w:t>.</w:t>
      </w:r>
    </w:p>
    <w:p w14:paraId="30C319F8" w14:textId="1F8846CB" w:rsidR="00F06BD6" w:rsidRDefault="007D7DE9" w:rsidP="00872147">
      <w:pPr>
        <w:spacing w:after="240"/>
      </w:pPr>
      <w:r>
        <w:t xml:space="preserve">Two further </w:t>
      </w:r>
      <w:r w:rsidR="008E3C5C">
        <w:t>caveats</w:t>
      </w:r>
      <w:r>
        <w:t xml:space="preserve"> are in order. Our analysis is limited to the first wave of infection</w:t>
      </w:r>
      <w:r w:rsidR="00204256">
        <w:t xml:space="preserve">. </w:t>
      </w:r>
      <w:r w:rsidR="00F06BD6">
        <w:t>S</w:t>
      </w:r>
      <w:r w:rsidR="00204256">
        <w:t>patiotemporal patterns</w:t>
      </w:r>
      <w:r w:rsidR="00F06BD6">
        <w:t xml:space="preserve"> in mobility levels during subsequent waves are likely to have been </w:t>
      </w:r>
      <w:r w:rsidR="00895702">
        <w:t xml:space="preserve">substantially different, not least because the second and third waves wreaked greater havoc </w:t>
      </w:r>
      <w:r w:rsidR="007E7CA5">
        <w:t xml:space="preserve">in terms of infection and mortality rates </w:t>
      </w:r>
      <w:r w:rsidR="00895702">
        <w:t xml:space="preserve">in </w:t>
      </w:r>
      <w:r w:rsidR="00542900">
        <w:t>the northern parts of the country (</w:t>
      </w:r>
      <w:r w:rsidR="007E7CA5">
        <w:t xml:space="preserve">and </w:t>
      </w:r>
      <w:r w:rsidR="00542900">
        <w:t xml:space="preserve">especially </w:t>
      </w:r>
      <w:r w:rsidR="007E7CA5">
        <w:t xml:space="preserve">in </w:t>
      </w:r>
      <w:r w:rsidR="00542900">
        <w:t>Merseyside and Greater Manchester)</w:t>
      </w:r>
      <w:r w:rsidR="007E7CA5">
        <w:t xml:space="preserve"> (</w:t>
      </w:r>
      <w:r w:rsidR="007E7CA5" w:rsidRPr="00DB4CD6">
        <w:rPr>
          <w:highlight w:val="yellow"/>
        </w:rPr>
        <w:t>REF</w:t>
      </w:r>
      <w:r w:rsidR="007E7CA5">
        <w:t xml:space="preserve">). </w:t>
      </w:r>
      <w:r w:rsidR="00FA0C1B">
        <w:t xml:space="preserve">Further research on the spatiotemporal patterning of mobility changes to later waves, when the willingness to </w:t>
      </w:r>
      <w:r w:rsidR="00852E75">
        <w:t>reduce mobility also appeared to be lower (</w:t>
      </w:r>
      <w:r w:rsidR="00852E75" w:rsidRPr="00DB4CD6">
        <w:rPr>
          <w:highlight w:val="yellow"/>
        </w:rPr>
        <w:t>REF</w:t>
      </w:r>
      <w:r w:rsidR="00852E75">
        <w:t>), remains an important topic for</w:t>
      </w:r>
      <w:r w:rsidR="00A1131B">
        <w:t xml:space="preserve"> future research.</w:t>
      </w:r>
      <w:r w:rsidR="00A1131B">
        <w:rPr>
          <w:rStyle w:val="a5"/>
        </w:rPr>
        <w:footnoteReference w:id="8"/>
      </w:r>
      <w:r w:rsidR="00852E75">
        <w:t xml:space="preserve"> </w:t>
      </w:r>
      <w:r w:rsidR="00193D01">
        <w:t xml:space="preserve">Readers should also be aware that our analysis </w:t>
      </w:r>
      <w:r w:rsidR="0061384A">
        <w:t xml:space="preserve">refers to LTLA-wide trends and </w:t>
      </w:r>
      <w:r w:rsidR="00393B79">
        <w:t xml:space="preserve">says little about what specific individuals did or did not do in terms of everyday mobility. Interpreting the </w:t>
      </w:r>
      <w:r w:rsidR="008A4CA9">
        <w:t>analysis in this manner would be to commit the well-known ecological fallacy (</w:t>
      </w:r>
      <w:commentRangeStart w:id="510"/>
      <w:r w:rsidR="008A4CA9">
        <w:t>Robinson</w:t>
      </w:r>
      <w:r w:rsidR="007F3E0C">
        <w:t>, 1950</w:t>
      </w:r>
      <w:commentRangeEnd w:id="510"/>
      <w:r w:rsidR="007F3E0C">
        <w:rPr>
          <w:rStyle w:val="ac"/>
        </w:rPr>
        <w:commentReference w:id="510"/>
      </w:r>
      <w:r w:rsidR="007F3E0C">
        <w:t xml:space="preserve">). </w:t>
      </w:r>
      <w:r w:rsidR="0025413B">
        <w:t xml:space="preserve">Analysis of the kind pursued here nonetheless </w:t>
      </w:r>
      <w:r w:rsidR="00CE3D50">
        <w:t>remains valuable because public policy decisions about how to respond to future pandemic</w:t>
      </w:r>
      <w:r w:rsidR="00DB4CD6">
        <w:t>s</w:t>
      </w:r>
      <w:r w:rsidR="00CE3D50">
        <w:t xml:space="preserve"> are not made on the basis of </w:t>
      </w:r>
      <w:r w:rsidR="008B09AC">
        <w:t xml:space="preserve">what particular individuals do but the behavioural tendencies within larger groups and populations </w:t>
      </w:r>
      <w:r w:rsidR="00D6163B">
        <w:t xml:space="preserve">in </w:t>
      </w:r>
      <w:r w:rsidR="00D6163B">
        <w:lastRenderedPageBreak/>
        <w:t>specific geographical settings.</w:t>
      </w:r>
    </w:p>
    <w:p w14:paraId="7DD691DD" w14:textId="77777777" w:rsidR="000C4274" w:rsidRPr="0039364D" w:rsidRDefault="000C4274" w:rsidP="00872147"/>
    <w:p w14:paraId="2BA6C6B2" w14:textId="77777777" w:rsidR="00E15888" w:rsidRPr="0039364D" w:rsidRDefault="00E15888" w:rsidP="00872147">
      <w:pPr>
        <w:pStyle w:val="1"/>
      </w:pPr>
      <w:r w:rsidRPr="0039364D">
        <w:t>Conclusion</w:t>
      </w:r>
      <w:r w:rsidR="003222B0" w:rsidRPr="0039364D">
        <w:t>s</w:t>
      </w:r>
    </w:p>
    <w:p w14:paraId="3821546F" w14:textId="47CC7B3D" w:rsidR="00377348" w:rsidRPr="0039364D" w:rsidRDefault="00377348" w:rsidP="00872147">
      <w:pPr>
        <w:spacing w:after="240"/>
      </w:pPr>
      <w:r w:rsidRPr="0039364D">
        <w:t xml:space="preserve">This </w:t>
      </w:r>
      <w:r w:rsidR="003B5087" w:rsidRPr="0039364D">
        <w:t xml:space="preserve">paper </w:t>
      </w:r>
      <w:r w:rsidR="007F4A83" w:rsidRPr="0039364D">
        <w:t xml:space="preserve">has sought to </w:t>
      </w:r>
      <w:r w:rsidR="00D43ECB" w:rsidRPr="0039364D">
        <w:t xml:space="preserve">provide rigorous evidence </w:t>
      </w:r>
      <w:r w:rsidR="004E1543" w:rsidRPr="0039364D">
        <w:t xml:space="preserve">that </w:t>
      </w:r>
      <w:r w:rsidR="00A277AD" w:rsidRPr="0039364D">
        <w:t xml:space="preserve">trajectories of mobility </w:t>
      </w:r>
      <w:r w:rsidR="00FC3526" w:rsidRPr="0039364D">
        <w:t xml:space="preserve">change </w:t>
      </w:r>
      <w:r w:rsidR="00D80B42" w:rsidRPr="0039364D">
        <w:t xml:space="preserve">under </w:t>
      </w:r>
      <w:r w:rsidR="0009770F" w:rsidRPr="0039364D">
        <w:t xml:space="preserve">the lockdown, </w:t>
      </w:r>
      <w:r w:rsidR="00800197" w:rsidRPr="0039364D">
        <w:t>and</w:t>
      </w:r>
      <w:r w:rsidR="00892146" w:rsidRPr="0039364D">
        <w:t xml:space="preserve"> </w:t>
      </w:r>
      <w:r w:rsidR="00390EF5" w:rsidRPr="0039364D">
        <w:t>contribute</w:t>
      </w:r>
      <w:r w:rsidR="007F4A83" w:rsidRPr="0039364D">
        <w:t xml:space="preserve"> </w:t>
      </w:r>
      <w:r w:rsidR="00390EF5" w:rsidRPr="0039364D">
        <w:t xml:space="preserve">to the </w:t>
      </w:r>
      <w:r w:rsidR="007F4A83" w:rsidRPr="0039364D">
        <w:t xml:space="preserve">methodological development </w:t>
      </w:r>
      <w:r w:rsidR="001463CB" w:rsidRPr="0039364D">
        <w:t xml:space="preserve">to </w:t>
      </w:r>
      <w:r w:rsidR="008A6BC0" w:rsidRPr="0039364D">
        <w:t>characterise</w:t>
      </w:r>
      <w:r w:rsidR="001463CB" w:rsidRPr="0039364D">
        <w:t xml:space="preserve"> </w:t>
      </w:r>
      <w:ins w:id="511" w:author="Won Do Lee" w:date="2023-01-13T00:13:00Z">
        <w:r w:rsidR="006A48DE" w:rsidRPr="0039364D">
          <w:t>trajectories of mobility</w:t>
        </w:r>
      </w:ins>
      <w:ins w:id="512" w:author="Won Do Lee" w:date="2023-01-13T00:14:00Z">
        <w:r w:rsidR="006A48DE" w:rsidRPr="0039364D">
          <w:t xml:space="preserve"> </w:t>
        </w:r>
      </w:ins>
      <w:ins w:id="513" w:author="Won Do Lee" w:date="2023-01-13T00:13:00Z">
        <w:r w:rsidR="006A48DE" w:rsidRPr="0039364D">
          <w:t>coping with</w:t>
        </w:r>
      </w:ins>
      <w:r w:rsidR="005B3324" w:rsidRPr="0039364D">
        <w:t xml:space="preserve"> socioeconomic and demographic factors.</w:t>
      </w:r>
      <w:r w:rsidR="00565144" w:rsidRPr="0039364D">
        <w:t xml:space="preserve"> </w:t>
      </w:r>
      <w:r w:rsidR="00EA65DE" w:rsidRPr="0039364D">
        <w:t>The research was founded on the integration of novel</w:t>
      </w:r>
      <w:r w:rsidR="000C33B1" w:rsidRPr="0039364D">
        <w:t xml:space="preserve"> </w:t>
      </w:r>
      <w:r w:rsidR="00322A3A" w:rsidRPr="0039364D">
        <w:t>data a</w:t>
      </w:r>
      <w:r w:rsidR="000C33B1" w:rsidRPr="0039364D">
        <w:t>nd data mining techniques</w:t>
      </w:r>
      <w:r w:rsidR="00322A3A" w:rsidRPr="0039364D">
        <w:t xml:space="preserve">. In detail, </w:t>
      </w:r>
      <w:ins w:id="514" w:author="Won Do Lee" w:date="2023-01-17T21:57:00Z">
        <w:r w:rsidR="000F3486" w:rsidRPr="0039364D">
          <w:t xml:space="preserve">employing longitudinal </w:t>
        </w:r>
      </w:ins>
      <w:ins w:id="515" w:author="Won Do Lee" w:date="2023-07-13T13:08:00Z">
        <w:r w:rsidR="00862E73" w:rsidRPr="0039364D">
          <w:t>perspective to</w:t>
        </w:r>
      </w:ins>
      <w:ins w:id="516" w:author="Won Do Lee" w:date="2023-01-17T21:57:00Z">
        <w:r w:rsidR="000F3486" w:rsidRPr="0039364D">
          <w:t xml:space="preserve"> explore changes in mobility by </w:t>
        </w:r>
      </w:ins>
      <w:r w:rsidR="00D905BF" w:rsidRPr="0039364D">
        <w:t xml:space="preserve">using </w:t>
      </w:r>
      <w:r w:rsidR="00322A3A" w:rsidRPr="0039364D">
        <w:t xml:space="preserve">mobile phone data </w:t>
      </w:r>
      <w:r w:rsidR="00D905BF" w:rsidRPr="0039364D">
        <w:t xml:space="preserve">spanning seven months. </w:t>
      </w:r>
      <w:ins w:id="517" w:author="Won Do Lee" w:date="2023-01-17T21:57:00Z">
        <w:r w:rsidR="000F3486" w:rsidRPr="0039364D">
          <w:t>And then,</w:t>
        </w:r>
      </w:ins>
      <w:ins w:id="518" w:author="Won Do Lee" w:date="2023-01-17T21:58:00Z">
        <w:r w:rsidR="000F3486" w:rsidRPr="0039364D">
          <w:t xml:space="preserve"> </w:t>
        </w:r>
      </w:ins>
      <w:r w:rsidR="00D905BF" w:rsidRPr="0039364D">
        <w:t>Clus</w:t>
      </w:r>
      <w:r w:rsidR="009A0AA3" w:rsidRPr="0039364D">
        <w:t>t</w:t>
      </w:r>
      <w:r w:rsidR="00D905BF" w:rsidRPr="0039364D">
        <w:t xml:space="preserve">ering analysis and classification model </w:t>
      </w:r>
      <w:r w:rsidR="008A6110" w:rsidRPr="0039364D">
        <w:t xml:space="preserve">were chosen </w:t>
      </w:r>
      <w:r w:rsidR="00571E75" w:rsidRPr="0039364D">
        <w:t xml:space="preserve">to </w:t>
      </w:r>
      <w:r w:rsidR="00F447AF" w:rsidRPr="0039364D">
        <w:t>collect</w:t>
      </w:r>
      <w:r w:rsidR="00EE1B45" w:rsidRPr="0039364D">
        <w:t xml:space="preserve"> similar</w:t>
      </w:r>
      <w:r w:rsidR="00115CBD" w:rsidRPr="0039364D">
        <w:t xml:space="preserve"> trajectories of mobility </w:t>
      </w:r>
      <w:r w:rsidR="00FA1221" w:rsidRPr="0039364D">
        <w:t xml:space="preserve">and </w:t>
      </w:r>
      <w:r w:rsidR="00A17A6E" w:rsidRPr="0039364D">
        <w:t xml:space="preserve">find the significant factors </w:t>
      </w:r>
      <w:r w:rsidR="003B7800" w:rsidRPr="0039364D">
        <w:t>to predict the</w:t>
      </w:r>
      <w:r w:rsidR="00A17A6E" w:rsidRPr="0039364D">
        <w:t xml:space="preserve"> </w:t>
      </w:r>
      <w:r w:rsidR="004F4BE4" w:rsidRPr="0039364D">
        <w:t>clusters</w:t>
      </w:r>
      <w:r w:rsidR="00FA1221" w:rsidRPr="0039364D">
        <w:t>,</w:t>
      </w:r>
      <w:r w:rsidR="003B7800" w:rsidRPr="0039364D">
        <w:t xml:space="preserve"> </w:t>
      </w:r>
      <w:r w:rsidR="00FA1221" w:rsidRPr="0039364D">
        <w:t xml:space="preserve">respectively. </w:t>
      </w:r>
      <w:r w:rsidR="00863A8E" w:rsidRPr="0039364D">
        <w:t>Two main con</w:t>
      </w:r>
      <w:r w:rsidR="009A0AA3" w:rsidRPr="0039364D">
        <w:t>c</w:t>
      </w:r>
      <w:r w:rsidR="00863A8E" w:rsidRPr="0039364D">
        <w:t>lusions can be drawn</w:t>
      </w:r>
      <w:r w:rsidR="00662D7A" w:rsidRPr="0039364D">
        <w:t>.</w:t>
      </w:r>
    </w:p>
    <w:p w14:paraId="71B101E2" w14:textId="42D1D88E" w:rsidR="003666FA" w:rsidRPr="0039364D" w:rsidRDefault="00377348" w:rsidP="00872147">
      <w:pPr>
        <w:spacing w:after="240"/>
      </w:pPr>
      <w:r w:rsidRPr="0039364D">
        <w:t>First,</w:t>
      </w:r>
      <w:r w:rsidR="00FD7033" w:rsidRPr="0039364D">
        <w:t xml:space="preserve"> </w:t>
      </w:r>
      <w:r w:rsidR="00B6367D" w:rsidRPr="0039364D">
        <w:t>people’</w:t>
      </w:r>
      <w:r w:rsidR="00152816" w:rsidRPr="0039364D">
        <w:t>s everyday mobility has</w:t>
      </w:r>
      <w:r w:rsidR="00AB3005" w:rsidRPr="0039364D">
        <w:t xml:space="preserve"> </w:t>
      </w:r>
      <w:ins w:id="519" w:author="Won Do Lee" w:date="2023-01-13T00:23:00Z">
        <w:r w:rsidR="00FC3526" w:rsidRPr="0039364D">
          <w:t xml:space="preserve">been </w:t>
        </w:r>
      </w:ins>
      <w:r w:rsidR="000408E3" w:rsidRPr="0039364D">
        <w:t>changed</w:t>
      </w:r>
      <w:ins w:id="520" w:author="Won Do Lee" w:date="2023-01-13T00:23:00Z">
        <w:r w:rsidR="00FC3526" w:rsidRPr="0039364D">
          <w:t xml:space="preserve">, </w:t>
        </w:r>
      </w:ins>
      <w:del w:id="521" w:author="Won Do Lee" w:date="2023-01-13T00:23:00Z">
        <w:r w:rsidR="000408E3" w:rsidRPr="0039364D" w:rsidDel="00FC3526">
          <w:delText xml:space="preserve"> </w:delText>
        </w:r>
      </w:del>
      <w:ins w:id="522" w:author="Won Do Lee" w:date="2023-01-13T00:23:00Z">
        <w:r w:rsidR="00FC3526" w:rsidRPr="0039364D">
          <w:t xml:space="preserve">and it could be the clear </w:t>
        </w:r>
      </w:ins>
      <w:ins w:id="523" w:author="Won Do Lee" w:date="2023-01-13T00:24:00Z">
        <w:r w:rsidR="00FC3526" w:rsidRPr="0039364D">
          <w:t xml:space="preserve">evidence </w:t>
        </w:r>
      </w:ins>
      <w:r w:rsidR="00DB7238" w:rsidRPr="0039364D">
        <w:t xml:space="preserve">of the effectiveness of </w:t>
      </w:r>
      <w:r w:rsidR="00AB3005" w:rsidRPr="0039364D">
        <w:t>government interventions</w:t>
      </w:r>
      <w:r w:rsidR="00152816" w:rsidRPr="0039364D">
        <w:t xml:space="preserve"> in times of the pandemic</w:t>
      </w:r>
      <w:r w:rsidR="000A508C" w:rsidRPr="0039364D">
        <w:t>.</w:t>
      </w:r>
      <w:r w:rsidR="00AB3005" w:rsidRPr="0039364D">
        <w:t xml:space="preserve"> </w:t>
      </w:r>
      <w:r w:rsidR="00E21065" w:rsidRPr="0039364D">
        <w:t>In England, m</w:t>
      </w:r>
      <w:r w:rsidR="00214F51" w:rsidRPr="0039364D">
        <w:t xml:space="preserve">obility levels </w:t>
      </w:r>
      <w:r w:rsidR="00E21065" w:rsidRPr="0039364D">
        <w:t>already fall</w:t>
      </w:r>
      <w:r w:rsidR="000A508C" w:rsidRPr="0039364D">
        <w:t>ing</w:t>
      </w:r>
      <w:r w:rsidR="00E21065" w:rsidRPr="0039364D">
        <w:t xml:space="preserve"> </w:t>
      </w:r>
      <w:r w:rsidR="002610DB" w:rsidRPr="0039364D">
        <w:t xml:space="preserve">about </w:t>
      </w:r>
      <w:r w:rsidR="00E21065" w:rsidRPr="0039364D">
        <w:t>50%</w:t>
      </w:r>
      <w:r w:rsidR="00E43E64" w:rsidRPr="0039364D">
        <w:t xml:space="preserve"> compared to the pre-pandemic in the early stage of the pandemic</w:t>
      </w:r>
      <w:r w:rsidR="000A508C" w:rsidRPr="0039364D">
        <w:t xml:space="preserve"> (</w:t>
      </w:r>
      <w:r w:rsidR="00BC66F1" w:rsidRPr="0039364D">
        <w:t xml:space="preserve">i.e., </w:t>
      </w:r>
      <w:r w:rsidR="00152816" w:rsidRPr="0039364D">
        <w:t xml:space="preserve">the </w:t>
      </w:r>
      <w:r w:rsidR="00A31A2B" w:rsidRPr="0039364D">
        <w:t>first day of lockdown</w:t>
      </w:r>
      <w:r w:rsidR="00B72C0C" w:rsidRPr="0039364D">
        <w:t>)</w:t>
      </w:r>
      <w:r w:rsidR="00E21065" w:rsidRPr="0039364D">
        <w:t>.</w:t>
      </w:r>
      <w:r w:rsidR="00E43E64" w:rsidRPr="0039364D">
        <w:t xml:space="preserve"> M</w:t>
      </w:r>
      <w:r w:rsidR="00E80707" w:rsidRPr="0039364D">
        <w:t>obility levels continu</w:t>
      </w:r>
      <w:r w:rsidR="001F51DF" w:rsidRPr="0039364D">
        <w:t xml:space="preserve">ously </w:t>
      </w:r>
      <w:r w:rsidR="00C1161B" w:rsidRPr="0039364D">
        <w:t>declined</w:t>
      </w:r>
      <w:r w:rsidR="001F51DF" w:rsidRPr="0039364D">
        <w:t xml:space="preserve"> </w:t>
      </w:r>
      <w:r w:rsidR="009A7F59" w:rsidRPr="0039364D">
        <w:t>towards</w:t>
      </w:r>
      <w:r w:rsidR="00B72C0C" w:rsidRPr="0039364D">
        <w:t xml:space="preserve"> </w:t>
      </w:r>
      <w:r w:rsidR="001F51DF" w:rsidRPr="0039364D">
        <w:t>80%</w:t>
      </w:r>
      <w:r w:rsidR="007B14A8" w:rsidRPr="0039364D">
        <w:t xml:space="preserve"> (</w:t>
      </w:r>
      <w:r w:rsidR="00BC66F1" w:rsidRPr="0039364D">
        <w:t xml:space="preserve">i.e., </w:t>
      </w:r>
      <w:r w:rsidR="00E52103" w:rsidRPr="0039364D">
        <w:t>7-day</w:t>
      </w:r>
      <w:r w:rsidR="00B72C0C" w:rsidRPr="0039364D">
        <w:t xml:space="preserve"> on lockdown)</w:t>
      </w:r>
      <w:r w:rsidR="00214F51" w:rsidRPr="0039364D">
        <w:t xml:space="preserve"> but </w:t>
      </w:r>
      <w:r w:rsidR="007B14A8" w:rsidRPr="0039364D">
        <w:t>soon bounced back</w:t>
      </w:r>
      <w:r w:rsidR="000E3F9B" w:rsidRPr="0039364D">
        <w:t xml:space="preserve"> </w:t>
      </w:r>
      <w:r w:rsidR="00E52103" w:rsidRPr="0039364D">
        <w:t xml:space="preserve">up to </w:t>
      </w:r>
      <w:r w:rsidR="00193A69" w:rsidRPr="0039364D">
        <w:t xml:space="preserve">50% </w:t>
      </w:r>
      <w:r w:rsidR="00BC53E3" w:rsidRPr="0039364D">
        <w:t>over</w:t>
      </w:r>
      <w:r w:rsidR="00E43E64" w:rsidRPr="0039364D">
        <w:t xml:space="preserve"> </w:t>
      </w:r>
      <w:r w:rsidR="00193A69" w:rsidRPr="0039364D">
        <w:t xml:space="preserve">the </w:t>
      </w:r>
      <w:r w:rsidR="00BC53E3" w:rsidRPr="0039364D">
        <w:t xml:space="preserve">course of the </w:t>
      </w:r>
      <w:r w:rsidR="00E43E64" w:rsidRPr="0039364D">
        <w:t>national lockdown</w:t>
      </w:r>
      <w:r w:rsidR="00E21065" w:rsidRPr="0039364D">
        <w:t xml:space="preserve">. </w:t>
      </w:r>
      <w:ins w:id="524" w:author="Won Do Lee" w:date="2023-01-13T00:24:00Z">
        <w:r w:rsidR="00FC3526" w:rsidRPr="0039364D">
          <w:t>Easing lockdown</w:t>
        </w:r>
      </w:ins>
      <w:r w:rsidR="0062663A" w:rsidRPr="0039364D">
        <w:t xml:space="preserve"> </w:t>
      </w:r>
      <w:r w:rsidR="00FD1576" w:rsidRPr="0039364D">
        <w:t xml:space="preserve">supported </w:t>
      </w:r>
      <w:r w:rsidR="0062663A" w:rsidRPr="0039364D">
        <w:t>the m</w:t>
      </w:r>
      <w:r w:rsidR="007B14A8" w:rsidRPr="0039364D">
        <w:t xml:space="preserve">obility </w:t>
      </w:r>
      <w:r w:rsidR="00761BC9" w:rsidRPr="0039364D">
        <w:t>re</w:t>
      </w:r>
      <w:r w:rsidR="00D915B7" w:rsidRPr="0039364D">
        <w:t>c</w:t>
      </w:r>
      <w:r w:rsidR="00761BC9" w:rsidRPr="0039364D">
        <w:t>overy</w:t>
      </w:r>
      <w:r w:rsidR="00E52103" w:rsidRPr="0039364D">
        <w:t xml:space="preserve"> so that </w:t>
      </w:r>
      <w:r w:rsidR="0062663A" w:rsidRPr="0039364D">
        <w:t>mobility levels r</w:t>
      </w:r>
      <w:r w:rsidR="007268AB" w:rsidRPr="0039364D">
        <w:t xml:space="preserve">eturned to normal </w:t>
      </w:r>
      <w:r w:rsidR="009B4C8D" w:rsidRPr="0039364D">
        <w:t xml:space="preserve">in the </w:t>
      </w:r>
      <w:r w:rsidR="007268AB" w:rsidRPr="0039364D">
        <w:t>post-lockdown period</w:t>
      </w:r>
      <w:r w:rsidR="00DD15D8" w:rsidRPr="0039364D">
        <w:t xml:space="preserve">. </w:t>
      </w:r>
      <w:r w:rsidR="00987FE0" w:rsidRPr="0039364D">
        <w:t xml:space="preserve">However, the trajectory of mobility reduction under the lockdown is not the same extent. </w:t>
      </w:r>
      <w:ins w:id="525" w:author="Won Do Lee" w:date="2023-08-01T16:13:00Z">
        <w:r w:rsidR="00F40764">
          <w:t xml:space="preserve">Spatial </w:t>
        </w:r>
      </w:ins>
      <w:ins w:id="526" w:author="Won Do Lee" w:date="2023-01-13T00:14:00Z">
        <w:del w:id="527" w:author="Won Do Lee" w:date="2023-08-01T16:16:00Z">
          <w:r w:rsidR="006A48DE" w:rsidRPr="0039364D" w:rsidDel="00182B74">
            <w:delText xml:space="preserve"> </w:delText>
          </w:r>
        </w:del>
        <w:r w:rsidR="006A48DE" w:rsidRPr="0039364D">
          <w:t xml:space="preserve">heterogeneity </w:t>
        </w:r>
      </w:ins>
      <w:ins w:id="528" w:author="Won Do Lee" w:date="2023-08-01T16:16:00Z">
        <w:r w:rsidR="00182B74">
          <w:t>in</w:t>
        </w:r>
      </w:ins>
      <w:ins w:id="529" w:author="Won Do Lee" w:date="2023-08-01T16:14:00Z">
        <w:r w:rsidR="00F40764">
          <w:t xml:space="preserve"> clusters relating to</w:t>
        </w:r>
      </w:ins>
      <w:ins w:id="530" w:author="Won Do Lee" w:date="2023-01-13T00:14:00Z">
        <w:del w:id="531" w:author="Won Do Lee" w:date="2023-08-01T16:14:00Z">
          <w:r w:rsidR="006A48DE" w:rsidRPr="0039364D" w:rsidDel="00F40764">
            <w:delText>in</w:delText>
          </w:r>
        </w:del>
        <w:r w:rsidR="006A48DE" w:rsidRPr="0039364D">
          <w:t xml:space="preserve"> trajectories of mobility change</w:t>
        </w:r>
      </w:ins>
      <w:r w:rsidR="001A0222" w:rsidRPr="0039364D">
        <w:t xml:space="preserve"> </w:t>
      </w:r>
      <w:proofErr w:type="gramStart"/>
      <w:r w:rsidR="00FD1576" w:rsidRPr="0039364D">
        <w:t>w</w:t>
      </w:r>
      <w:r w:rsidR="001A0222" w:rsidRPr="0039364D">
        <w:t>as</w:t>
      </w:r>
      <w:proofErr w:type="gramEnd"/>
      <w:r w:rsidR="00FD1576" w:rsidRPr="0039364D">
        <w:t xml:space="preserve"> </w:t>
      </w:r>
      <w:ins w:id="532" w:author="Won Do Lee" w:date="2023-08-01T16:16:00Z">
        <w:r w:rsidR="00182B74">
          <w:t>e</w:t>
        </w:r>
      </w:ins>
      <w:ins w:id="533" w:author="Won Do Lee" w:date="2023-08-01T16:17:00Z">
        <w:r w:rsidR="00182B74">
          <w:t>v</w:t>
        </w:r>
      </w:ins>
      <w:ins w:id="534" w:author="Won Do Lee" w:date="2023-08-01T16:16:00Z">
        <w:r w:rsidR="00182B74">
          <w:t>ident</w:t>
        </w:r>
        <w:r w:rsidR="00182B74" w:rsidRPr="0039364D">
          <w:t xml:space="preserve"> </w:t>
        </w:r>
      </w:ins>
      <w:r w:rsidR="00987FE0" w:rsidRPr="0039364D">
        <w:t>throughout time-series clustering a</w:t>
      </w:r>
      <w:bookmarkStart w:id="535" w:name="_GoBack"/>
      <w:bookmarkEnd w:id="535"/>
      <w:r w:rsidR="00987FE0" w:rsidRPr="0039364D">
        <w:t xml:space="preserve">nalysis. </w:t>
      </w:r>
      <w:r w:rsidR="008B428D" w:rsidRPr="0039364D">
        <w:t xml:space="preserve">It </w:t>
      </w:r>
      <w:r w:rsidR="004D7E09">
        <w:t xml:space="preserve">revealed </w:t>
      </w:r>
      <w:r w:rsidR="008B428D" w:rsidRPr="0039364D">
        <w:t xml:space="preserve">differences in the recovery of mobility levels during the lockdown between </w:t>
      </w:r>
      <w:r w:rsidR="004D7E09">
        <w:t>th</w:t>
      </w:r>
      <w:r w:rsidR="007D24CC">
        <w:t xml:space="preserve">e </w:t>
      </w:r>
      <w:r w:rsidR="008B428D" w:rsidRPr="0039364D">
        <w:t xml:space="preserve">generated clusters. </w:t>
      </w:r>
      <w:r w:rsidR="006D09D9" w:rsidRPr="0039364D">
        <w:t>The finding tha</w:t>
      </w:r>
      <w:r w:rsidR="00A23DB7" w:rsidRPr="0039364D">
        <w:t xml:space="preserve">t </w:t>
      </w:r>
      <w:r w:rsidR="002A6869" w:rsidRPr="0039364D">
        <w:t xml:space="preserve">areas with </w:t>
      </w:r>
      <w:r w:rsidR="00A23DB7" w:rsidRPr="0039364D">
        <w:t xml:space="preserve">the </w:t>
      </w:r>
      <w:r w:rsidR="00AD2FEE" w:rsidRPr="0039364D">
        <w:t xml:space="preserve">greatest reduction in mobility </w:t>
      </w:r>
      <w:r w:rsidR="002A6869" w:rsidRPr="0039364D">
        <w:t xml:space="preserve">levels </w:t>
      </w:r>
      <w:r w:rsidR="009A1066" w:rsidRPr="0039364D">
        <w:t>before</w:t>
      </w:r>
      <w:r w:rsidR="00451B11" w:rsidRPr="0039364D">
        <w:t xml:space="preserve"> the government-mandated lockdown</w:t>
      </w:r>
      <w:r w:rsidR="00140F88" w:rsidRPr="0039364D">
        <w:t xml:space="preserve"> </w:t>
      </w:r>
      <w:r w:rsidR="00451B11" w:rsidRPr="0039364D">
        <w:t xml:space="preserve">and marginal </w:t>
      </w:r>
      <w:r w:rsidR="00EE2AB3" w:rsidRPr="0039364D">
        <w:t>recovery</w:t>
      </w:r>
      <w:r w:rsidR="00451B11" w:rsidRPr="0039364D">
        <w:t xml:space="preserve"> </w:t>
      </w:r>
      <w:r w:rsidR="00BF2B22" w:rsidRPr="0039364D">
        <w:t xml:space="preserve">during the lockdown </w:t>
      </w:r>
      <w:r w:rsidR="004D7E09">
        <w:t>were</w:t>
      </w:r>
      <w:r w:rsidR="00FD1576" w:rsidRPr="0039364D">
        <w:t xml:space="preserve"> </w:t>
      </w:r>
      <w:r w:rsidR="00A23DB7" w:rsidRPr="0039364D">
        <w:t xml:space="preserve">observed in </w:t>
      </w:r>
      <w:r w:rsidR="00EE2AB3" w:rsidRPr="0039364D">
        <w:t xml:space="preserve">Inner London. </w:t>
      </w:r>
      <w:r w:rsidR="00D952E9" w:rsidRPr="0039364D">
        <w:t xml:space="preserve">In contrast, areas with the </w:t>
      </w:r>
      <w:r w:rsidR="00EE2AB3" w:rsidRPr="0039364D">
        <w:t xml:space="preserve">lowest </w:t>
      </w:r>
      <w:r w:rsidR="009A1066" w:rsidRPr="0039364D">
        <w:t>reduction</w:t>
      </w:r>
      <w:r w:rsidR="00071258" w:rsidRPr="0039364D">
        <w:t xml:space="preserve"> in mobility</w:t>
      </w:r>
      <w:r w:rsidR="00EE2AB3" w:rsidRPr="0039364D">
        <w:t xml:space="preserve"> </w:t>
      </w:r>
      <w:r w:rsidR="009A1066" w:rsidRPr="0039364D">
        <w:t xml:space="preserve">and </w:t>
      </w:r>
      <w:r w:rsidR="005B3D55" w:rsidRPr="0039364D">
        <w:t xml:space="preserve">rapid </w:t>
      </w:r>
      <w:r w:rsidR="004F3415" w:rsidRPr="0039364D">
        <w:t xml:space="preserve">mobility bound back </w:t>
      </w:r>
      <w:r w:rsidR="00D952E9" w:rsidRPr="0039364D">
        <w:t xml:space="preserve">can be found </w:t>
      </w:r>
      <w:r w:rsidR="00937F6C" w:rsidRPr="0039364D">
        <w:t>in North West</w:t>
      </w:r>
      <w:r w:rsidR="00A425EC" w:rsidRPr="0039364D">
        <w:t xml:space="preserve">, </w:t>
      </w:r>
      <w:r w:rsidR="00937F6C" w:rsidRPr="0039364D">
        <w:t>and Yorkshire and the Humber.</w:t>
      </w:r>
    </w:p>
    <w:p w14:paraId="2EA239F5" w14:textId="3C7B0DD8" w:rsidR="00975F37" w:rsidRPr="0039364D" w:rsidRDefault="00D279E8" w:rsidP="00872147">
      <w:r w:rsidRPr="0039364D">
        <w:t>Second,</w:t>
      </w:r>
      <w:r w:rsidR="009A05E6" w:rsidRPr="0039364D">
        <w:t xml:space="preserve"> people</w:t>
      </w:r>
      <w:r w:rsidR="00DA0DEC" w:rsidRPr="0039364D">
        <w:t>’s</w:t>
      </w:r>
      <w:r w:rsidR="009A05E6" w:rsidRPr="0039364D">
        <w:t xml:space="preserve"> </w:t>
      </w:r>
      <w:r w:rsidR="00E245CF" w:rsidRPr="0039364D">
        <w:t>mobility levels ha</w:t>
      </w:r>
      <w:r w:rsidR="00A425EC" w:rsidRPr="0039364D">
        <w:t>ve</w:t>
      </w:r>
      <w:r w:rsidR="00E245CF" w:rsidRPr="0039364D">
        <w:t xml:space="preserve"> been </w:t>
      </w:r>
      <w:r w:rsidR="00B63D12" w:rsidRPr="0039364D">
        <w:t xml:space="preserve">influenced </w:t>
      </w:r>
      <w:r w:rsidR="001E780B" w:rsidRPr="0039364D">
        <w:t>by</w:t>
      </w:r>
      <w:r w:rsidR="00DA0DEC" w:rsidRPr="0039364D">
        <w:t xml:space="preserve"> </w:t>
      </w:r>
      <w:r w:rsidR="00E245CF" w:rsidRPr="0039364D">
        <w:t>government interventions</w:t>
      </w:r>
      <w:r w:rsidR="009D3A14" w:rsidRPr="0039364D">
        <w:t xml:space="preserve">, but </w:t>
      </w:r>
      <w:r w:rsidR="00BD618B" w:rsidRPr="0039364D">
        <w:t>it</w:t>
      </w:r>
      <w:r w:rsidR="00A425EC" w:rsidRPr="0039364D">
        <w:t xml:space="preserve"> was</w:t>
      </w:r>
      <w:r w:rsidR="00BD618B" w:rsidRPr="0039364D">
        <w:t xml:space="preserve"> also </w:t>
      </w:r>
      <w:r w:rsidR="00D93DFF" w:rsidRPr="0039364D">
        <w:t xml:space="preserve">coupling with </w:t>
      </w:r>
      <w:r w:rsidR="007D7BC6" w:rsidRPr="0039364D">
        <w:t>t</w:t>
      </w:r>
      <w:r w:rsidR="009D3A14" w:rsidRPr="0039364D">
        <w:t xml:space="preserve">he </w:t>
      </w:r>
      <w:r w:rsidR="00BD618B" w:rsidRPr="0039364D">
        <w:t xml:space="preserve">individual </w:t>
      </w:r>
      <w:r w:rsidR="009D3A14" w:rsidRPr="0039364D">
        <w:t xml:space="preserve">ability </w:t>
      </w:r>
      <w:r w:rsidR="00DA0DEC" w:rsidRPr="0039364D">
        <w:t xml:space="preserve">to restrict everyday mobility </w:t>
      </w:r>
      <w:r w:rsidR="00DA0DEC" w:rsidRPr="004B2C9B">
        <w:t>(Lee et al., 2021)</w:t>
      </w:r>
      <w:r w:rsidR="00E94BB6" w:rsidRPr="0039364D">
        <w:t>.</w:t>
      </w:r>
      <w:r w:rsidR="006240CF" w:rsidRPr="0039364D">
        <w:t xml:space="preserve"> </w:t>
      </w:r>
      <w:r w:rsidR="00C347FD" w:rsidRPr="0039364D">
        <w:t xml:space="preserve">Unsurprisingly, high-income workers </w:t>
      </w:r>
      <w:r w:rsidR="00A425EC" w:rsidRPr="0039364D">
        <w:t>mainly were</w:t>
      </w:r>
      <w:r w:rsidR="00C347FD" w:rsidRPr="0039364D">
        <w:t xml:space="preserve"> working from home</w:t>
      </w:r>
      <w:r w:rsidR="00E71460" w:rsidRPr="0039364D">
        <w:t xml:space="preserve">, </w:t>
      </w:r>
      <w:r w:rsidR="00C347FD" w:rsidRPr="0039364D">
        <w:t xml:space="preserve">and felt to </w:t>
      </w:r>
      <w:r w:rsidR="00A425EC" w:rsidRPr="0039364D">
        <w:t>adapt successfully</w:t>
      </w:r>
      <w:r w:rsidR="00C347FD" w:rsidRPr="0039364D">
        <w:t xml:space="preserve"> to </w:t>
      </w:r>
      <w:r w:rsidR="00A425EC" w:rsidRPr="0039364D">
        <w:t xml:space="preserve">the </w:t>
      </w:r>
      <w:r w:rsidR="00755AF8" w:rsidRPr="0039364D">
        <w:t xml:space="preserve">new normal </w:t>
      </w:r>
      <w:r w:rsidR="00755AF8" w:rsidRPr="004B2C9B">
        <w:t>(Office for National Statistics, 2021)</w:t>
      </w:r>
      <w:r w:rsidR="00BD618B" w:rsidRPr="0039364D">
        <w:t xml:space="preserve">. </w:t>
      </w:r>
      <w:r w:rsidR="00A425EC" w:rsidRPr="0039364D">
        <w:t>R</w:t>
      </w:r>
      <w:r w:rsidR="00F1480B" w:rsidRPr="0039364D">
        <w:t xml:space="preserve">acial and ethnic </w:t>
      </w:r>
      <w:r w:rsidR="00D7459C" w:rsidRPr="0039364D">
        <w:t>minorities and poor peopl</w:t>
      </w:r>
      <w:r w:rsidR="00A425EC" w:rsidRPr="0039364D">
        <w:t>e lived in crowded conditions and generally worked</w:t>
      </w:r>
      <w:r w:rsidR="00D7459C" w:rsidRPr="0039364D">
        <w:t xml:space="preserve"> in essential industries </w:t>
      </w:r>
      <w:r w:rsidR="00D7459C" w:rsidRPr="004B2C9B">
        <w:t>(Huang et al., 2021)</w:t>
      </w:r>
      <w:r w:rsidR="001E780B" w:rsidRPr="0039364D">
        <w:t>.</w:t>
      </w:r>
      <w:r w:rsidR="0094301D" w:rsidRPr="0039364D">
        <w:t xml:space="preserve"> </w:t>
      </w:r>
      <w:r w:rsidR="00BD618B" w:rsidRPr="0039364D">
        <w:t>Additionally</w:t>
      </w:r>
      <w:r w:rsidR="0094301D" w:rsidRPr="0039364D">
        <w:t xml:space="preserve">, Lou et al. </w:t>
      </w:r>
      <w:r w:rsidR="0094301D" w:rsidRPr="004B2C9B">
        <w:t>(2020)</w:t>
      </w:r>
      <w:r w:rsidR="0094301D" w:rsidRPr="0039364D">
        <w:t xml:space="preserve"> </w:t>
      </w:r>
      <w:r w:rsidR="005A6495" w:rsidRPr="0039364D">
        <w:t xml:space="preserve">found </w:t>
      </w:r>
      <w:r w:rsidR="00A425EC" w:rsidRPr="0039364D">
        <w:t xml:space="preserve">that </w:t>
      </w:r>
      <w:r w:rsidR="005A6495" w:rsidRPr="0039364D">
        <w:t>stay-at-home orders d</w:t>
      </w:r>
      <w:r w:rsidR="00A425EC" w:rsidRPr="0039364D">
        <w:t>id</w:t>
      </w:r>
      <w:r w:rsidR="005A6495" w:rsidRPr="0039364D">
        <w:t xml:space="preserve"> not significantly reduce low-income work trips.</w:t>
      </w:r>
      <w:r w:rsidR="00BD618B" w:rsidRPr="0039364D">
        <w:t xml:space="preserve"> </w:t>
      </w:r>
      <w:r w:rsidR="001134EC" w:rsidRPr="0039364D">
        <w:t xml:space="preserve">Thus, it is vital to demonstrate the effects of socioeconomic and demographic factors </w:t>
      </w:r>
      <w:r w:rsidR="00A425EC" w:rsidRPr="0039364D">
        <w:t xml:space="preserve">to predict the patterns of </w:t>
      </w:r>
      <w:ins w:id="536" w:author="Won Do Lee" w:date="2023-01-13T00:16:00Z">
        <w:r w:rsidR="003C0780" w:rsidRPr="0039364D">
          <w:t xml:space="preserve">temporal evolution of mobility level </w:t>
        </w:r>
      </w:ins>
      <w:r w:rsidR="00E71460" w:rsidRPr="0039364D">
        <w:t>in pandemic</w:t>
      </w:r>
      <w:ins w:id="537" w:author="Won Do Lee" w:date="2023-01-13T00:16:00Z">
        <w:r w:rsidR="003C0780" w:rsidRPr="0039364D">
          <w:t xml:space="preserve"> times</w:t>
        </w:r>
      </w:ins>
      <w:r w:rsidR="00652005" w:rsidRPr="0039364D">
        <w:t xml:space="preserve">. </w:t>
      </w:r>
      <w:r w:rsidR="00140DEF" w:rsidRPr="0039364D">
        <w:t xml:space="preserve">Our classification model, MLR LASSO, </w:t>
      </w:r>
      <w:r w:rsidR="00D205AA" w:rsidRPr="0039364D">
        <w:t>ha</w:t>
      </w:r>
      <w:r w:rsidR="00F257F7" w:rsidRPr="0039364D">
        <w:t>s examined the significant factors and assessed the importance</w:t>
      </w:r>
      <w:r w:rsidR="003E2903" w:rsidRPr="0039364D">
        <w:t xml:space="preserve"> </w:t>
      </w:r>
      <w:r w:rsidR="00F257F7" w:rsidRPr="0039364D">
        <w:t xml:space="preserve">of selected features </w:t>
      </w:r>
      <w:r w:rsidR="007C3C33" w:rsidRPr="0039364D">
        <w:t>between clusters.</w:t>
      </w:r>
      <w:r w:rsidR="00173E83" w:rsidRPr="0039364D">
        <w:t xml:space="preserve"> </w:t>
      </w:r>
      <w:r w:rsidR="00813D7F" w:rsidRPr="0039364D">
        <w:t xml:space="preserve">As a result, </w:t>
      </w:r>
      <w:r w:rsidR="00173E83" w:rsidRPr="0039364D">
        <w:t>i</w:t>
      </w:r>
      <w:r w:rsidR="005C40A6" w:rsidRPr="0039364D">
        <w:t xml:space="preserve">ncome, </w:t>
      </w:r>
      <w:r w:rsidR="00D450D0" w:rsidRPr="0039364D">
        <w:t>employment</w:t>
      </w:r>
      <w:r w:rsidR="005C40A6" w:rsidRPr="0039364D">
        <w:t xml:space="preserve"> and accessibility </w:t>
      </w:r>
      <w:r w:rsidR="00F257F7" w:rsidRPr="0039364D">
        <w:t>are</w:t>
      </w:r>
      <w:r w:rsidR="005C40A6" w:rsidRPr="0039364D">
        <w:t xml:space="preserve"> </w:t>
      </w:r>
      <w:r w:rsidR="00150FA4" w:rsidRPr="0039364D">
        <w:t xml:space="preserve">quantified as the </w:t>
      </w:r>
      <w:r w:rsidR="00443B68" w:rsidRPr="0039364D">
        <w:t xml:space="preserve">most effective </w:t>
      </w:r>
      <w:r w:rsidR="00173E83" w:rsidRPr="0039364D">
        <w:t>domain</w:t>
      </w:r>
      <w:r w:rsidR="00443B68" w:rsidRPr="0039364D">
        <w:t xml:space="preserve">s. </w:t>
      </w:r>
      <w:r w:rsidR="00F257F7" w:rsidRPr="0039364D">
        <w:t>Subsequently, housing type, perceived risk of COVID-19</w:t>
      </w:r>
      <w:r w:rsidR="004F09E1" w:rsidRPr="0039364D">
        <w:t xml:space="preserve"> (before the lockdown)</w:t>
      </w:r>
      <w:r w:rsidR="00F257F7" w:rsidRPr="0039364D">
        <w:t xml:space="preserve">, and BAME (Black, Asian and minority ethnic) </w:t>
      </w:r>
      <w:r w:rsidR="00C60E3D" w:rsidRPr="0039364D">
        <w:t>vari</w:t>
      </w:r>
      <w:r w:rsidR="003F19CE" w:rsidRPr="0039364D">
        <w:t>a</w:t>
      </w:r>
      <w:r w:rsidR="00C60E3D" w:rsidRPr="0039364D">
        <w:t>bles</w:t>
      </w:r>
      <w:r w:rsidR="00F257F7" w:rsidRPr="0039364D">
        <w:t xml:space="preserve"> were also selected</w:t>
      </w:r>
      <w:r w:rsidR="0094301D" w:rsidRPr="0039364D">
        <w:t xml:space="preserve">. </w:t>
      </w:r>
    </w:p>
    <w:p w14:paraId="2096336A" w14:textId="77777777" w:rsidR="00975F37" w:rsidRPr="0039364D" w:rsidRDefault="00975F37" w:rsidP="00872147">
      <w:pPr>
        <w:widowControl/>
        <w:wordWrap/>
        <w:autoSpaceDE/>
        <w:autoSpaceDN/>
      </w:pPr>
      <w:r w:rsidRPr="0039364D">
        <w:br w:type="page"/>
      </w:r>
    </w:p>
    <w:p w14:paraId="3D3F20F5" w14:textId="77777777" w:rsidR="00476210" w:rsidRPr="0039364D" w:rsidRDefault="00476210" w:rsidP="00872147">
      <w:pPr>
        <w:pStyle w:val="1"/>
      </w:pPr>
      <w:r w:rsidRPr="0039364D">
        <w:lastRenderedPageBreak/>
        <w:t>Availability of data and materials</w:t>
      </w:r>
    </w:p>
    <w:p w14:paraId="39E01A5D" w14:textId="77777777" w:rsidR="00476210" w:rsidRPr="0039364D" w:rsidRDefault="00476210" w:rsidP="00872147">
      <w:r w:rsidRPr="0039364D">
        <w:t xml:space="preserve">All source R code and data necessary for the replication of our results and figures </w:t>
      </w:r>
      <w:r w:rsidR="001B48EC" w:rsidRPr="0039364D">
        <w:t>are</w:t>
      </w:r>
      <w:r w:rsidRPr="0039364D">
        <w:t xml:space="preserve"> available at </w:t>
      </w:r>
      <w:hyperlink r:id="rId16" w:history="1">
        <w:r w:rsidR="00DD08F7" w:rsidRPr="0039364D">
          <w:rPr>
            <w:rStyle w:val="a3"/>
          </w:rPr>
          <w:t>https://github.com/wondolee/covid19-eng-lockdown</w:t>
        </w:r>
      </w:hyperlink>
      <w:r w:rsidR="00D73597" w:rsidRPr="0039364D">
        <w:t>.</w:t>
      </w:r>
      <w:r w:rsidR="00DD08F7" w:rsidRPr="0039364D">
        <w:t xml:space="preserve"> </w:t>
      </w:r>
    </w:p>
    <w:p w14:paraId="656046F0" w14:textId="77777777" w:rsidR="00476210" w:rsidRPr="0039364D" w:rsidRDefault="00476210" w:rsidP="00872147"/>
    <w:p w14:paraId="398E4745" w14:textId="77777777" w:rsidR="00476210" w:rsidRPr="0039364D" w:rsidRDefault="00476210" w:rsidP="00872147">
      <w:pPr>
        <w:pStyle w:val="1"/>
        <w:ind w:left="360" w:hanging="360"/>
      </w:pPr>
      <w:r w:rsidRPr="0039364D">
        <w:t>Credit authorship contribution statement</w:t>
      </w:r>
    </w:p>
    <w:p w14:paraId="2250F2FE" w14:textId="77777777" w:rsidR="00476210" w:rsidRPr="0039364D" w:rsidRDefault="00476210" w:rsidP="00872147">
      <w:r w:rsidRPr="0039364D">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1686B459" w14:textId="77777777" w:rsidR="00476210" w:rsidRPr="0039364D" w:rsidRDefault="00476210" w:rsidP="00872147"/>
    <w:p w14:paraId="48C1650A" w14:textId="77777777" w:rsidR="00476210" w:rsidRPr="0039364D" w:rsidRDefault="00476210" w:rsidP="00872147">
      <w:pPr>
        <w:pStyle w:val="1"/>
        <w:ind w:left="360" w:hanging="360"/>
      </w:pPr>
      <w:r w:rsidRPr="0039364D">
        <w:t>Declaration of competing interest</w:t>
      </w:r>
    </w:p>
    <w:p w14:paraId="3E4E1F01" w14:textId="77777777" w:rsidR="00476210" w:rsidRPr="0039364D" w:rsidRDefault="00476210" w:rsidP="00872147">
      <w:r w:rsidRPr="0039364D">
        <w:t>The authors declare that they have no known competing financial interests or personal relationships that could have appeared to influence the work reported in this paper.</w:t>
      </w:r>
    </w:p>
    <w:p w14:paraId="56083231" w14:textId="77777777" w:rsidR="00476210" w:rsidRPr="0039364D" w:rsidRDefault="00476210" w:rsidP="00872147"/>
    <w:p w14:paraId="137A70EC" w14:textId="77777777" w:rsidR="00476210" w:rsidRPr="0039364D" w:rsidRDefault="00476210" w:rsidP="00872147">
      <w:pPr>
        <w:pStyle w:val="1"/>
        <w:ind w:left="360" w:hanging="360"/>
      </w:pPr>
      <w:r w:rsidRPr="0039364D">
        <w:t>Acknowledgement</w:t>
      </w:r>
    </w:p>
    <w:p w14:paraId="5B4ACF85" w14:textId="77777777" w:rsidR="00476210" w:rsidRPr="0039364D" w:rsidRDefault="00476210" w:rsidP="00872147">
      <w:r w:rsidRPr="0039364D">
        <w:t>This research did not receive any specific grant from funding agencies in the public, commercial, or not-for-profit sectors.</w:t>
      </w:r>
    </w:p>
    <w:p w14:paraId="60080D96" w14:textId="77777777" w:rsidR="00476210" w:rsidRPr="0039364D" w:rsidRDefault="00476210" w:rsidP="00872147"/>
    <w:p w14:paraId="2FFE1F64" w14:textId="77777777" w:rsidR="00947126" w:rsidRPr="0039364D" w:rsidRDefault="00475E7D" w:rsidP="00872147">
      <w:pPr>
        <w:pStyle w:val="1"/>
      </w:pPr>
      <w:r w:rsidRPr="0039364D">
        <w:t>References</w:t>
      </w:r>
    </w:p>
    <w:p w14:paraId="3B4F01CF" w14:textId="77777777" w:rsidR="00223E84" w:rsidRPr="00EA2D56" w:rsidRDefault="00223E84" w:rsidP="00872147">
      <w:pPr>
        <w:wordWrap/>
        <w:adjustRightInd w:val="0"/>
        <w:ind w:left="480" w:hanging="480"/>
        <w:rPr>
          <w:szCs w:val="24"/>
        </w:rPr>
      </w:pPr>
      <w:r w:rsidRPr="00EA2D56">
        <w:rPr>
          <w:szCs w:val="24"/>
        </w:rPr>
        <w:t xml:space="preserve">Abdel Majeed, Y., Awadalla, S. S., &amp; Patton, J. L. (2018). Regression techniques employing feature selection to predict clinical outcomes in stroke. </w:t>
      </w:r>
      <w:r w:rsidRPr="00EA2D56">
        <w:rPr>
          <w:i/>
          <w:iCs/>
          <w:szCs w:val="24"/>
        </w:rPr>
        <w:t>PLOS ONE</w:t>
      </w:r>
      <w:r w:rsidRPr="00EA2D56">
        <w:rPr>
          <w:szCs w:val="24"/>
        </w:rPr>
        <w:t xml:space="preserve">, </w:t>
      </w:r>
      <w:r w:rsidRPr="00EA2D56">
        <w:rPr>
          <w:i/>
          <w:iCs/>
          <w:szCs w:val="24"/>
        </w:rPr>
        <w:t>13</w:t>
      </w:r>
      <w:r w:rsidRPr="00EA2D56">
        <w:rPr>
          <w:szCs w:val="24"/>
        </w:rPr>
        <w:t>(10), e0205639. https://doi.org/10.1371/journal.pone.0205639</w:t>
      </w:r>
    </w:p>
    <w:p w14:paraId="610540C2" w14:textId="77777777" w:rsidR="00223E84" w:rsidRPr="00EA2D56" w:rsidRDefault="00223E84" w:rsidP="00872147">
      <w:pPr>
        <w:wordWrap/>
        <w:adjustRightInd w:val="0"/>
        <w:ind w:left="480" w:hanging="480"/>
        <w:rPr>
          <w:szCs w:val="24"/>
        </w:rPr>
      </w:pPr>
      <w:proofErr w:type="spellStart"/>
      <w:r w:rsidRPr="00EA2D56">
        <w:rPr>
          <w:szCs w:val="24"/>
        </w:rPr>
        <w:t>Aghabozorgi</w:t>
      </w:r>
      <w:proofErr w:type="spellEnd"/>
      <w:r w:rsidRPr="00EA2D56">
        <w:rPr>
          <w:szCs w:val="24"/>
        </w:rPr>
        <w:t xml:space="preserve">, S., </w:t>
      </w:r>
      <w:proofErr w:type="spellStart"/>
      <w:r w:rsidRPr="00EA2D56">
        <w:rPr>
          <w:szCs w:val="24"/>
        </w:rPr>
        <w:t>Seyed</w:t>
      </w:r>
      <w:proofErr w:type="spellEnd"/>
      <w:r w:rsidRPr="00EA2D56">
        <w:rPr>
          <w:szCs w:val="24"/>
        </w:rPr>
        <w:t xml:space="preserve"> </w:t>
      </w:r>
      <w:proofErr w:type="spellStart"/>
      <w:r w:rsidRPr="00EA2D56">
        <w:rPr>
          <w:szCs w:val="24"/>
        </w:rPr>
        <w:t>Shirkhorshidi</w:t>
      </w:r>
      <w:proofErr w:type="spellEnd"/>
      <w:r w:rsidRPr="00EA2D56">
        <w:rPr>
          <w:szCs w:val="24"/>
        </w:rPr>
        <w:t xml:space="preserve">, A., &amp; Ying Wah, T. (2015). Time-series clustering – A decade review. </w:t>
      </w:r>
      <w:r w:rsidRPr="00EA2D56">
        <w:rPr>
          <w:i/>
          <w:iCs/>
          <w:szCs w:val="24"/>
        </w:rPr>
        <w:t>Information Systems</w:t>
      </w:r>
      <w:r w:rsidRPr="00EA2D56">
        <w:rPr>
          <w:szCs w:val="24"/>
        </w:rPr>
        <w:t xml:space="preserve">, </w:t>
      </w:r>
      <w:r w:rsidRPr="00EA2D56">
        <w:rPr>
          <w:i/>
          <w:iCs/>
          <w:szCs w:val="24"/>
        </w:rPr>
        <w:t>53</w:t>
      </w:r>
      <w:r w:rsidRPr="00EA2D56">
        <w:rPr>
          <w:szCs w:val="24"/>
        </w:rPr>
        <w:t>, 16–38. https://doi.org/10.1016/j.is.2015.04.007</w:t>
      </w:r>
    </w:p>
    <w:p w14:paraId="21923529" w14:textId="77777777" w:rsidR="00223E84" w:rsidRPr="00EA2D56" w:rsidRDefault="00223E84" w:rsidP="00872147">
      <w:pPr>
        <w:wordWrap/>
        <w:adjustRightInd w:val="0"/>
        <w:ind w:left="480" w:hanging="480"/>
        <w:rPr>
          <w:szCs w:val="24"/>
        </w:rPr>
      </w:pPr>
      <w:proofErr w:type="spellStart"/>
      <w:r w:rsidRPr="00EA2D56">
        <w:rPr>
          <w:szCs w:val="24"/>
        </w:rPr>
        <w:t>Arbelaitz</w:t>
      </w:r>
      <w:proofErr w:type="spellEnd"/>
      <w:r w:rsidRPr="00EA2D56">
        <w:rPr>
          <w:szCs w:val="24"/>
        </w:rPr>
        <w:t xml:space="preserve">, O., </w:t>
      </w:r>
      <w:proofErr w:type="spellStart"/>
      <w:r w:rsidRPr="00EA2D56">
        <w:rPr>
          <w:szCs w:val="24"/>
        </w:rPr>
        <w:t>Gurrutxaga</w:t>
      </w:r>
      <w:proofErr w:type="spellEnd"/>
      <w:r w:rsidRPr="00EA2D56">
        <w:rPr>
          <w:szCs w:val="24"/>
        </w:rPr>
        <w:t xml:space="preserve">, I., Muguerza, J., Pérez, J. M., &amp; Perona, I. (2013). An extensive comparative study of cluster validity indices. </w:t>
      </w:r>
      <w:r w:rsidRPr="00EA2D56">
        <w:rPr>
          <w:i/>
          <w:iCs/>
          <w:szCs w:val="24"/>
        </w:rPr>
        <w:t>Pattern Recognition</w:t>
      </w:r>
      <w:r w:rsidRPr="00EA2D56">
        <w:rPr>
          <w:szCs w:val="24"/>
        </w:rPr>
        <w:t xml:space="preserve">, </w:t>
      </w:r>
      <w:r w:rsidRPr="00EA2D56">
        <w:rPr>
          <w:i/>
          <w:iCs/>
          <w:szCs w:val="24"/>
        </w:rPr>
        <w:t>46</w:t>
      </w:r>
      <w:r w:rsidRPr="00EA2D56">
        <w:rPr>
          <w:szCs w:val="24"/>
        </w:rPr>
        <w:t>(1), 243–256. https://doi.org/10.1016/j.patcog.2012.07.021</w:t>
      </w:r>
    </w:p>
    <w:p w14:paraId="010E21D7" w14:textId="77777777" w:rsidR="00223E84" w:rsidRPr="00EA2D56" w:rsidRDefault="00223E84" w:rsidP="00872147">
      <w:pPr>
        <w:wordWrap/>
        <w:adjustRightInd w:val="0"/>
        <w:ind w:left="480" w:hanging="480"/>
        <w:rPr>
          <w:szCs w:val="24"/>
        </w:rPr>
      </w:pPr>
      <w:r w:rsidRPr="00EA2D56">
        <w:rPr>
          <w:szCs w:val="24"/>
        </w:rPr>
        <w:t xml:space="preserve">Barbieri, D. M., Lou, B., </w:t>
      </w:r>
      <w:proofErr w:type="spellStart"/>
      <w:r w:rsidRPr="00EA2D56">
        <w:rPr>
          <w:szCs w:val="24"/>
        </w:rPr>
        <w:t>Passavanti</w:t>
      </w:r>
      <w:proofErr w:type="spellEnd"/>
      <w:r w:rsidRPr="00EA2D56">
        <w:rPr>
          <w:szCs w:val="24"/>
        </w:rPr>
        <w:t xml:space="preserve">, M., Hui, C., Hoff, I., Lessa, D. A., Sikka, G., Chang, K., Gupta, A., Fang, K., Banerjee, A., Maharaj, B., Lam, L., Ghasemi, N., Naik, B., Wang, F., </w:t>
      </w:r>
      <w:proofErr w:type="spellStart"/>
      <w:r w:rsidRPr="00EA2D56">
        <w:rPr>
          <w:szCs w:val="24"/>
        </w:rPr>
        <w:t>Foroutan</w:t>
      </w:r>
      <w:proofErr w:type="spellEnd"/>
      <w:r w:rsidRPr="00EA2D56">
        <w:rPr>
          <w:szCs w:val="24"/>
        </w:rPr>
        <w:t xml:space="preserve"> </w:t>
      </w:r>
      <w:proofErr w:type="spellStart"/>
      <w:r w:rsidRPr="00EA2D56">
        <w:rPr>
          <w:szCs w:val="24"/>
        </w:rPr>
        <w:t>Mirhosseini</w:t>
      </w:r>
      <w:proofErr w:type="spellEnd"/>
      <w:r w:rsidRPr="00EA2D56">
        <w:rPr>
          <w:szCs w:val="24"/>
        </w:rPr>
        <w:t xml:space="preserve">, A., Naseri, S., Liu, Z., … Rashidi, T. H. (2021). Impact of COVID-19 pandemic on mobility in ten countries and associated perceived risk for all transport modes. </w:t>
      </w:r>
      <w:r w:rsidRPr="00EA2D56">
        <w:rPr>
          <w:i/>
          <w:iCs/>
          <w:szCs w:val="24"/>
        </w:rPr>
        <w:t>PLOS ONE</w:t>
      </w:r>
      <w:r w:rsidRPr="00EA2D56">
        <w:rPr>
          <w:szCs w:val="24"/>
        </w:rPr>
        <w:t xml:space="preserve">, </w:t>
      </w:r>
      <w:r w:rsidRPr="00EA2D56">
        <w:rPr>
          <w:i/>
          <w:iCs/>
          <w:szCs w:val="24"/>
        </w:rPr>
        <w:t>16</w:t>
      </w:r>
      <w:r w:rsidRPr="00EA2D56">
        <w:rPr>
          <w:szCs w:val="24"/>
        </w:rPr>
        <w:t>(2), e0245886. https://doi.org/10.1371/journal.pone.0245886</w:t>
      </w:r>
    </w:p>
    <w:p w14:paraId="1634F493" w14:textId="77777777" w:rsidR="00223E84" w:rsidRPr="00EA2D56" w:rsidRDefault="00223E84" w:rsidP="00872147">
      <w:pPr>
        <w:wordWrap/>
        <w:adjustRightInd w:val="0"/>
        <w:ind w:left="480" w:hanging="480"/>
        <w:rPr>
          <w:szCs w:val="24"/>
        </w:rPr>
      </w:pPr>
      <w:r w:rsidRPr="00EA2D56">
        <w:rPr>
          <w:szCs w:val="24"/>
        </w:rPr>
        <w:t xml:space="preserve">Beck, M. J., &amp; </w:t>
      </w:r>
      <w:proofErr w:type="spellStart"/>
      <w:r w:rsidRPr="00EA2D56">
        <w:rPr>
          <w:szCs w:val="24"/>
        </w:rPr>
        <w:t>Hensher</w:t>
      </w:r>
      <w:proofErr w:type="spellEnd"/>
      <w:r w:rsidRPr="00EA2D56">
        <w:rPr>
          <w:szCs w:val="24"/>
        </w:rPr>
        <w:t xml:space="preserve">, D. A. (2020). Insights into the impact of COVID-19 on household travel and activities in Australia – The early days of easing restrictions. </w:t>
      </w:r>
      <w:r w:rsidRPr="00EA2D56">
        <w:rPr>
          <w:i/>
          <w:iCs/>
          <w:szCs w:val="24"/>
        </w:rPr>
        <w:t>Transport Policy</w:t>
      </w:r>
      <w:r w:rsidRPr="00EA2D56">
        <w:rPr>
          <w:szCs w:val="24"/>
        </w:rPr>
        <w:t xml:space="preserve">, </w:t>
      </w:r>
      <w:r w:rsidRPr="00EA2D56">
        <w:rPr>
          <w:i/>
          <w:iCs/>
          <w:szCs w:val="24"/>
        </w:rPr>
        <w:t>99</w:t>
      </w:r>
      <w:r w:rsidRPr="00EA2D56">
        <w:rPr>
          <w:szCs w:val="24"/>
        </w:rPr>
        <w:t>(July), 95–119. https://doi.org/10.1016/j.tranpol.2020.08.004</w:t>
      </w:r>
    </w:p>
    <w:p w14:paraId="0897591D" w14:textId="77777777" w:rsidR="00223E84" w:rsidRPr="00EA2D56" w:rsidRDefault="00223E84" w:rsidP="00872147">
      <w:pPr>
        <w:wordWrap/>
        <w:adjustRightInd w:val="0"/>
        <w:ind w:left="480" w:hanging="480"/>
        <w:rPr>
          <w:szCs w:val="24"/>
        </w:rPr>
      </w:pPr>
      <w:r w:rsidRPr="00EA2D56">
        <w:rPr>
          <w:szCs w:val="24"/>
        </w:rPr>
        <w:t xml:space="preserve">Beria, P., &amp; </w:t>
      </w:r>
      <w:proofErr w:type="spellStart"/>
      <w:r w:rsidRPr="00EA2D56">
        <w:rPr>
          <w:szCs w:val="24"/>
        </w:rPr>
        <w:t>Lunkar</w:t>
      </w:r>
      <w:proofErr w:type="spellEnd"/>
      <w:r w:rsidRPr="00EA2D56">
        <w:rPr>
          <w:szCs w:val="24"/>
        </w:rPr>
        <w:t xml:space="preserve">, V. (2021). Presence and mobility of the population during the first wave of Covid-19 outbreak and lockdown in Italy. </w:t>
      </w:r>
      <w:r w:rsidRPr="00EA2D56">
        <w:rPr>
          <w:i/>
          <w:iCs/>
          <w:szCs w:val="24"/>
        </w:rPr>
        <w:t>Sustainable Cities and Society</w:t>
      </w:r>
      <w:r w:rsidRPr="00EA2D56">
        <w:rPr>
          <w:szCs w:val="24"/>
        </w:rPr>
        <w:t xml:space="preserve">, </w:t>
      </w:r>
      <w:r w:rsidRPr="00EA2D56">
        <w:rPr>
          <w:i/>
          <w:iCs/>
          <w:szCs w:val="24"/>
        </w:rPr>
        <w:t>65</w:t>
      </w:r>
      <w:r w:rsidRPr="00EA2D56">
        <w:rPr>
          <w:szCs w:val="24"/>
        </w:rPr>
        <w:t>, 102616. https://doi.org/10.1016/j.scs.2020.102616</w:t>
      </w:r>
    </w:p>
    <w:p w14:paraId="314264DF" w14:textId="77777777" w:rsidR="00223E84" w:rsidRPr="00EA2D56" w:rsidRDefault="00223E84" w:rsidP="00872147">
      <w:pPr>
        <w:wordWrap/>
        <w:adjustRightInd w:val="0"/>
        <w:ind w:left="480" w:hanging="480"/>
        <w:rPr>
          <w:szCs w:val="24"/>
        </w:rPr>
      </w:pPr>
      <w:r w:rsidRPr="00EA2D56">
        <w:rPr>
          <w:szCs w:val="24"/>
        </w:rPr>
        <w:t xml:space="preserve">Berndt, D., &amp; Clifford, J. (1994). Using dynamic time warping to find patterns in time series. </w:t>
      </w:r>
      <w:r w:rsidRPr="00EA2D56">
        <w:rPr>
          <w:i/>
          <w:iCs/>
          <w:szCs w:val="24"/>
        </w:rPr>
        <w:t xml:space="preserve">Workshop on Knowledge </w:t>
      </w:r>
      <w:proofErr w:type="spellStart"/>
      <w:r w:rsidRPr="00EA2D56">
        <w:rPr>
          <w:i/>
          <w:iCs/>
          <w:szCs w:val="24"/>
        </w:rPr>
        <w:t>Knowledge</w:t>
      </w:r>
      <w:proofErr w:type="spellEnd"/>
      <w:r w:rsidRPr="00EA2D56">
        <w:rPr>
          <w:i/>
          <w:iCs/>
          <w:szCs w:val="24"/>
        </w:rPr>
        <w:t xml:space="preserve"> Discovery in Databases</w:t>
      </w:r>
      <w:r w:rsidRPr="00EA2D56">
        <w:rPr>
          <w:szCs w:val="24"/>
        </w:rPr>
        <w:t xml:space="preserve">, </w:t>
      </w:r>
      <w:r w:rsidRPr="00EA2D56">
        <w:rPr>
          <w:i/>
          <w:iCs/>
          <w:szCs w:val="24"/>
        </w:rPr>
        <w:t>398</w:t>
      </w:r>
      <w:r w:rsidRPr="00EA2D56">
        <w:rPr>
          <w:szCs w:val="24"/>
        </w:rPr>
        <w:t>, 359–370. http://www.aaai.org/Papers/Workshops/1994/WS-94-03/WS94-03-031.pdf</w:t>
      </w:r>
    </w:p>
    <w:p w14:paraId="5B248B1A" w14:textId="77777777" w:rsidR="00223E84" w:rsidRPr="00EA2D56" w:rsidRDefault="00223E84" w:rsidP="00872147">
      <w:pPr>
        <w:wordWrap/>
        <w:adjustRightInd w:val="0"/>
        <w:ind w:left="480" w:hanging="480"/>
        <w:rPr>
          <w:szCs w:val="24"/>
        </w:rPr>
      </w:pPr>
      <w:r w:rsidRPr="00EA2D56">
        <w:rPr>
          <w:szCs w:val="24"/>
        </w:rPr>
        <w:t xml:space="preserve">Boehmke, B., &amp; Greenwell, B. (2019). </w:t>
      </w:r>
      <w:r w:rsidRPr="00EA2D56">
        <w:rPr>
          <w:i/>
          <w:iCs/>
          <w:szCs w:val="24"/>
        </w:rPr>
        <w:t>Hands-On Machine Learning with R</w:t>
      </w:r>
      <w:r w:rsidRPr="00EA2D56">
        <w:rPr>
          <w:szCs w:val="24"/>
        </w:rPr>
        <w:t xml:space="preserve">. Chapman and Hall/CRC. </w:t>
      </w:r>
      <w:r w:rsidRPr="00EA2D56">
        <w:rPr>
          <w:szCs w:val="24"/>
        </w:rPr>
        <w:lastRenderedPageBreak/>
        <w:t>https://doi.org/10.1201/9780367816377</w:t>
      </w:r>
    </w:p>
    <w:p w14:paraId="23F93C9A" w14:textId="77777777" w:rsidR="00223E84" w:rsidRPr="00EA2D56" w:rsidRDefault="00223E84" w:rsidP="00872147">
      <w:pPr>
        <w:wordWrap/>
        <w:adjustRightInd w:val="0"/>
        <w:ind w:left="480" w:hanging="480"/>
        <w:rPr>
          <w:szCs w:val="24"/>
        </w:rPr>
      </w:pPr>
      <w:r w:rsidRPr="00EA2D56">
        <w:rPr>
          <w:szCs w:val="24"/>
        </w:rPr>
        <w:t xml:space="preserve">Borkowski, P., </w:t>
      </w:r>
      <w:proofErr w:type="spellStart"/>
      <w:r w:rsidRPr="00EA2D56">
        <w:rPr>
          <w:szCs w:val="24"/>
        </w:rPr>
        <w:t>Jażdżewska</w:t>
      </w:r>
      <w:proofErr w:type="spellEnd"/>
      <w:r w:rsidRPr="00EA2D56">
        <w:rPr>
          <w:szCs w:val="24"/>
        </w:rPr>
        <w:t xml:space="preserve">-Gutta, M., &amp; </w:t>
      </w:r>
      <w:proofErr w:type="spellStart"/>
      <w:r w:rsidRPr="00EA2D56">
        <w:rPr>
          <w:szCs w:val="24"/>
        </w:rPr>
        <w:t>Szmelter</w:t>
      </w:r>
      <w:proofErr w:type="spellEnd"/>
      <w:r w:rsidRPr="00EA2D56">
        <w:rPr>
          <w:szCs w:val="24"/>
        </w:rPr>
        <w:t xml:space="preserve">-Jarosz, A. (2021). </w:t>
      </w:r>
      <w:proofErr w:type="spellStart"/>
      <w:r w:rsidRPr="00EA2D56">
        <w:rPr>
          <w:szCs w:val="24"/>
        </w:rPr>
        <w:t>Lockdowned</w:t>
      </w:r>
      <w:proofErr w:type="spellEnd"/>
      <w:r w:rsidRPr="00EA2D56">
        <w:rPr>
          <w:szCs w:val="24"/>
        </w:rPr>
        <w:t xml:space="preserve">: Everyday mobility changes in response to COVID-19. </w:t>
      </w:r>
      <w:r w:rsidRPr="00EA2D56">
        <w:rPr>
          <w:i/>
          <w:iCs/>
          <w:szCs w:val="24"/>
        </w:rPr>
        <w:t>Journal of Transport Geography</w:t>
      </w:r>
      <w:r w:rsidRPr="00EA2D56">
        <w:rPr>
          <w:szCs w:val="24"/>
        </w:rPr>
        <w:t xml:space="preserve">, </w:t>
      </w:r>
      <w:r w:rsidRPr="00EA2D56">
        <w:rPr>
          <w:i/>
          <w:iCs/>
          <w:szCs w:val="24"/>
        </w:rPr>
        <w:t>90</w:t>
      </w:r>
      <w:r w:rsidRPr="00EA2D56">
        <w:rPr>
          <w:szCs w:val="24"/>
        </w:rPr>
        <w:t>(14), 102906. https://doi.org/10.1016/j.jtrangeo.2020.102906</w:t>
      </w:r>
    </w:p>
    <w:p w14:paraId="2B969B24" w14:textId="77777777" w:rsidR="00223E84" w:rsidRPr="00EA2D56" w:rsidRDefault="00223E84" w:rsidP="00872147">
      <w:pPr>
        <w:wordWrap/>
        <w:adjustRightInd w:val="0"/>
        <w:ind w:left="480" w:hanging="480"/>
        <w:rPr>
          <w:szCs w:val="24"/>
        </w:rPr>
      </w:pPr>
      <w:proofErr w:type="spellStart"/>
      <w:r w:rsidRPr="00EA2D56">
        <w:rPr>
          <w:szCs w:val="24"/>
        </w:rPr>
        <w:t>Cartenì</w:t>
      </w:r>
      <w:proofErr w:type="spellEnd"/>
      <w:r w:rsidRPr="00EA2D56">
        <w:rPr>
          <w:szCs w:val="24"/>
        </w:rPr>
        <w:t xml:space="preserve">, A., Di Francesco, L., &amp; Martino, M. (2020). How mobility habits influenced the spread of the COVID-19 pandemic: Results from the Italian case study. </w:t>
      </w:r>
      <w:r w:rsidRPr="00EA2D56">
        <w:rPr>
          <w:i/>
          <w:iCs/>
          <w:szCs w:val="24"/>
        </w:rPr>
        <w:t>Science of The Total Environment</w:t>
      </w:r>
      <w:r w:rsidRPr="00EA2D56">
        <w:rPr>
          <w:szCs w:val="24"/>
        </w:rPr>
        <w:t xml:space="preserve">, </w:t>
      </w:r>
      <w:r w:rsidRPr="00EA2D56">
        <w:rPr>
          <w:i/>
          <w:iCs/>
          <w:szCs w:val="24"/>
        </w:rPr>
        <w:t>741</w:t>
      </w:r>
      <w:r w:rsidRPr="00EA2D56">
        <w:rPr>
          <w:szCs w:val="24"/>
        </w:rPr>
        <w:t>, 140489. https://doi.org/10.1016/j.scitotenv.2020.140489</w:t>
      </w:r>
    </w:p>
    <w:p w14:paraId="4BCA7A96" w14:textId="77777777" w:rsidR="00223E84" w:rsidRPr="00EA2D56" w:rsidRDefault="00223E84" w:rsidP="00872147">
      <w:pPr>
        <w:wordWrap/>
        <w:adjustRightInd w:val="0"/>
        <w:ind w:left="480" w:hanging="480"/>
        <w:rPr>
          <w:szCs w:val="24"/>
        </w:rPr>
      </w:pPr>
      <w:r w:rsidRPr="00EA2D56">
        <w:rPr>
          <w:szCs w:val="24"/>
        </w:rPr>
        <w:t xml:space="preserve">Chen, Y., Liu, X., Li, X., Liu, X., Yao, Y., Hu, G., Xu, X., &amp; Pei, F. (2017). Delineating urban functional areas with building-level social media data: A dynamic time warping (DTW) </w:t>
      </w:r>
      <w:proofErr w:type="gramStart"/>
      <w:r w:rsidRPr="00EA2D56">
        <w:rPr>
          <w:szCs w:val="24"/>
        </w:rPr>
        <w:t>distance based</w:t>
      </w:r>
      <w:proofErr w:type="gramEnd"/>
      <w:r w:rsidRPr="00EA2D56">
        <w:rPr>
          <w:szCs w:val="24"/>
        </w:rPr>
        <w:t xml:space="preserve"> k-medoids method. </w:t>
      </w:r>
      <w:r w:rsidRPr="00EA2D56">
        <w:rPr>
          <w:i/>
          <w:iCs/>
          <w:szCs w:val="24"/>
        </w:rPr>
        <w:t>Landscape and Urban Planning</w:t>
      </w:r>
      <w:r w:rsidRPr="00EA2D56">
        <w:rPr>
          <w:szCs w:val="24"/>
        </w:rPr>
        <w:t xml:space="preserve">, </w:t>
      </w:r>
      <w:r w:rsidRPr="00EA2D56">
        <w:rPr>
          <w:i/>
          <w:iCs/>
          <w:szCs w:val="24"/>
        </w:rPr>
        <w:t>160</w:t>
      </w:r>
      <w:r w:rsidRPr="00EA2D56">
        <w:rPr>
          <w:szCs w:val="24"/>
        </w:rPr>
        <w:t>, 48–60. https://doi.org/10.1016/j.landurbplan.2016.12.001</w:t>
      </w:r>
    </w:p>
    <w:p w14:paraId="31CDA369" w14:textId="77777777" w:rsidR="00223E84" w:rsidRPr="00EA2D56" w:rsidRDefault="00223E84" w:rsidP="00872147">
      <w:pPr>
        <w:wordWrap/>
        <w:adjustRightInd w:val="0"/>
        <w:ind w:left="480" w:hanging="480"/>
        <w:rPr>
          <w:szCs w:val="24"/>
        </w:rPr>
      </w:pPr>
      <w:r w:rsidRPr="00EA2D56">
        <w:rPr>
          <w:szCs w:val="24"/>
        </w:rPr>
        <w:t xml:space="preserve">Cronin, C., &amp; Evans, W. (2020). </w:t>
      </w:r>
      <w:r w:rsidRPr="00EA2D56">
        <w:rPr>
          <w:i/>
          <w:iCs/>
          <w:szCs w:val="24"/>
        </w:rPr>
        <w:t>Private Precaution and Public Restrictions: What Drives Social Distancing and Industry Foot Traffic in the COVID-19 Era?</w:t>
      </w:r>
      <w:r w:rsidRPr="00EA2D56">
        <w:rPr>
          <w:szCs w:val="24"/>
        </w:rPr>
        <w:t xml:space="preserve"> https://doi.org/10.3386/w27531</w:t>
      </w:r>
    </w:p>
    <w:p w14:paraId="3902C198" w14:textId="77777777" w:rsidR="00223E84" w:rsidRPr="00EA2D56" w:rsidRDefault="00223E84" w:rsidP="00872147">
      <w:pPr>
        <w:wordWrap/>
        <w:adjustRightInd w:val="0"/>
        <w:ind w:left="480" w:hanging="480"/>
        <w:rPr>
          <w:szCs w:val="24"/>
        </w:rPr>
      </w:pPr>
      <w:r w:rsidRPr="00EA2D56">
        <w:rPr>
          <w:szCs w:val="24"/>
        </w:rPr>
        <w:t xml:space="preserve">Dau, H. A., Begum, N., &amp; Keogh, E. (2016). Semi-Supervision Dramatically Improves Time Series Clustering under Dynamic Time Warping. </w:t>
      </w:r>
      <w:r w:rsidRPr="00EA2D56">
        <w:rPr>
          <w:i/>
          <w:iCs/>
          <w:szCs w:val="24"/>
        </w:rPr>
        <w:t>Proceedings of the 25th ACM International on Conference on Information and Knowledge Management</w:t>
      </w:r>
      <w:r w:rsidRPr="00EA2D56">
        <w:rPr>
          <w:szCs w:val="24"/>
        </w:rPr>
        <w:t>, 999–1008. https://doi.org/10.1145/2983323.2983855</w:t>
      </w:r>
    </w:p>
    <w:p w14:paraId="39C9C4E0" w14:textId="77777777" w:rsidR="00223E84" w:rsidRPr="00EA2D56" w:rsidRDefault="00223E84" w:rsidP="00872147">
      <w:pPr>
        <w:wordWrap/>
        <w:adjustRightInd w:val="0"/>
        <w:ind w:left="480" w:hanging="480"/>
        <w:rPr>
          <w:szCs w:val="24"/>
        </w:rPr>
      </w:pPr>
      <w:r w:rsidRPr="00EA2D56">
        <w:rPr>
          <w:szCs w:val="24"/>
        </w:rPr>
        <w:t xml:space="preserve">de </w:t>
      </w:r>
      <w:proofErr w:type="spellStart"/>
      <w:r w:rsidRPr="00EA2D56">
        <w:rPr>
          <w:szCs w:val="24"/>
        </w:rPr>
        <w:t>Séjournet</w:t>
      </w:r>
      <w:proofErr w:type="spellEnd"/>
      <w:r w:rsidRPr="00EA2D56">
        <w:rPr>
          <w:szCs w:val="24"/>
        </w:rPr>
        <w:t xml:space="preserve">, A., </w:t>
      </w:r>
      <w:proofErr w:type="spellStart"/>
      <w:r w:rsidRPr="00EA2D56">
        <w:rPr>
          <w:szCs w:val="24"/>
        </w:rPr>
        <w:t>Macharis</w:t>
      </w:r>
      <w:proofErr w:type="spellEnd"/>
      <w:r w:rsidRPr="00EA2D56">
        <w:rPr>
          <w:szCs w:val="24"/>
        </w:rPr>
        <w:t xml:space="preserve">, C., Tori, S., &amp; Vanhaverbeke, L. (2022). Evolution of urban mobility behaviour in Brussels as a result of the COVID‐19 pandemic. </w:t>
      </w:r>
      <w:r w:rsidRPr="00EA2D56">
        <w:rPr>
          <w:i/>
          <w:iCs/>
          <w:szCs w:val="24"/>
        </w:rPr>
        <w:t>Regional Science Policy &amp; Practice</w:t>
      </w:r>
      <w:r w:rsidRPr="00EA2D56">
        <w:rPr>
          <w:szCs w:val="24"/>
        </w:rPr>
        <w:t xml:space="preserve">, </w:t>
      </w:r>
      <w:r w:rsidRPr="00EA2D56">
        <w:rPr>
          <w:i/>
          <w:iCs/>
          <w:szCs w:val="24"/>
        </w:rPr>
        <w:t>14</w:t>
      </w:r>
      <w:r w:rsidRPr="00EA2D56">
        <w:rPr>
          <w:szCs w:val="24"/>
        </w:rPr>
        <w:t>(S1), 107–121. https://doi.org/10.1111/rsp3.12525</w:t>
      </w:r>
    </w:p>
    <w:p w14:paraId="0C92AB5B" w14:textId="77777777" w:rsidR="00223E84" w:rsidRPr="00EA2D56" w:rsidRDefault="00223E84" w:rsidP="00872147">
      <w:pPr>
        <w:wordWrap/>
        <w:adjustRightInd w:val="0"/>
        <w:ind w:left="480" w:hanging="480"/>
        <w:rPr>
          <w:szCs w:val="24"/>
        </w:rPr>
      </w:pPr>
      <w:r w:rsidRPr="00EA2D56">
        <w:rPr>
          <w:szCs w:val="24"/>
        </w:rPr>
        <w:t xml:space="preserve">De Vos, J. (2020). The effect of COVID-19 and subsequent social distancing on travel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5</w:t>
      </w:r>
      <w:r w:rsidRPr="00EA2D56">
        <w:rPr>
          <w:szCs w:val="24"/>
        </w:rPr>
        <w:t>, 100121. https://doi.org/10.1016/j.trip.2020.100121</w:t>
      </w:r>
    </w:p>
    <w:p w14:paraId="71C47DB3" w14:textId="77777777" w:rsidR="00223E84" w:rsidRPr="00EA2D56" w:rsidRDefault="00223E84" w:rsidP="00872147">
      <w:pPr>
        <w:wordWrap/>
        <w:adjustRightInd w:val="0"/>
        <w:ind w:left="480" w:hanging="480"/>
        <w:rPr>
          <w:szCs w:val="24"/>
        </w:rPr>
      </w:pPr>
      <w:r w:rsidRPr="00EA2D56">
        <w:rPr>
          <w:szCs w:val="24"/>
        </w:rPr>
        <w:t xml:space="preserve">Department for Transport. (2020). </w:t>
      </w:r>
      <w:r w:rsidRPr="00EA2D56">
        <w:rPr>
          <w:i/>
          <w:iCs/>
          <w:szCs w:val="24"/>
        </w:rPr>
        <w:t>Transport use during the coronavirus (COVID-19) pandemic</w:t>
      </w:r>
      <w:r w:rsidRPr="00EA2D56">
        <w:rPr>
          <w:szCs w:val="24"/>
        </w:rPr>
        <w:t>. Official Statistics. https://www.gov.uk/government/statistics/transport-use-during-the-coronavirus-covid-19-pandemic</w:t>
      </w:r>
    </w:p>
    <w:p w14:paraId="1A172C59" w14:textId="77777777" w:rsidR="00223E84" w:rsidRPr="00EA2D56" w:rsidRDefault="00223E84" w:rsidP="00872147">
      <w:pPr>
        <w:wordWrap/>
        <w:adjustRightInd w:val="0"/>
        <w:ind w:left="480" w:hanging="480"/>
        <w:rPr>
          <w:szCs w:val="24"/>
        </w:rPr>
      </w:pPr>
      <w:r w:rsidRPr="00EA2D56">
        <w:rPr>
          <w:szCs w:val="24"/>
        </w:rPr>
        <w:t xml:space="preserve">Friedman, J., Hastie, T., &amp; </w:t>
      </w:r>
      <w:proofErr w:type="spellStart"/>
      <w:r w:rsidRPr="00EA2D56">
        <w:rPr>
          <w:szCs w:val="24"/>
        </w:rPr>
        <w:t>Tibshirani</w:t>
      </w:r>
      <w:proofErr w:type="spellEnd"/>
      <w:r w:rsidRPr="00EA2D56">
        <w:rPr>
          <w:szCs w:val="24"/>
        </w:rPr>
        <w:t xml:space="preserve">, R. (2010). Regularization Paths for Generalized Linear Models via Coordinate Descent. </w:t>
      </w:r>
      <w:r w:rsidRPr="00EA2D56">
        <w:rPr>
          <w:i/>
          <w:iCs/>
          <w:szCs w:val="24"/>
        </w:rPr>
        <w:t>Journal of Statistical Software</w:t>
      </w:r>
      <w:r w:rsidRPr="00EA2D56">
        <w:rPr>
          <w:szCs w:val="24"/>
        </w:rPr>
        <w:t xml:space="preserve">, </w:t>
      </w:r>
      <w:r w:rsidRPr="00EA2D56">
        <w:rPr>
          <w:i/>
          <w:iCs/>
          <w:szCs w:val="24"/>
        </w:rPr>
        <w:t>33</w:t>
      </w:r>
      <w:r w:rsidRPr="00EA2D56">
        <w:rPr>
          <w:szCs w:val="24"/>
        </w:rPr>
        <w:t>(1), 1–22. https://doi.org/10.1016/j.expneurol.2008.01.011</w:t>
      </w:r>
    </w:p>
    <w:p w14:paraId="060D109A" w14:textId="77777777" w:rsidR="00223E84" w:rsidRPr="00EA2D56" w:rsidRDefault="00223E84" w:rsidP="00872147">
      <w:pPr>
        <w:wordWrap/>
        <w:adjustRightInd w:val="0"/>
        <w:ind w:left="480" w:hanging="480"/>
        <w:rPr>
          <w:szCs w:val="24"/>
        </w:rPr>
      </w:pPr>
      <w:r w:rsidRPr="00EA2D56">
        <w:rPr>
          <w:szCs w:val="24"/>
        </w:rPr>
        <w:t xml:space="preserve">Fu, X., &amp; Zhai, W. (2021). Examining the spatial and temporal relationship between social vulnerability and stay-at-home </w:t>
      </w:r>
      <w:proofErr w:type="spellStart"/>
      <w:r w:rsidRPr="00EA2D56">
        <w:rPr>
          <w:szCs w:val="24"/>
        </w:rPr>
        <w:t>behaviors</w:t>
      </w:r>
      <w:proofErr w:type="spellEnd"/>
      <w:r w:rsidRPr="00EA2D56">
        <w:rPr>
          <w:szCs w:val="24"/>
        </w:rPr>
        <w:t xml:space="preserve"> in New York City during the COVID-19 pandemic. </w:t>
      </w:r>
      <w:r w:rsidRPr="00EA2D56">
        <w:rPr>
          <w:i/>
          <w:iCs/>
          <w:szCs w:val="24"/>
        </w:rPr>
        <w:t>Sustainable Cities and Society</w:t>
      </w:r>
      <w:r w:rsidRPr="00EA2D56">
        <w:rPr>
          <w:szCs w:val="24"/>
        </w:rPr>
        <w:t xml:space="preserve">, </w:t>
      </w:r>
      <w:r w:rsidRPr="00EA2D56">
        <w:rPr>
          <w:i/>
          <w:iCs/>
          <w:szCs w:val="24"/>
        </w:rPr>
        <w:t>67</w:t>
      </w:r>
      <w:r w:rsidRPr="00EA2D56">
        <w:rPr>
          <w:szCs w:val="24"/>
        </w:rPr>
        <w:t>, 102757. https://doi.org/10.1016/j.scs.2021.102757</w:t>
      </w:r>
    </w:p>
    <w:p w14:paraId="3E429540" w14:textId="77777777" w:rsidR="00223E84" w:rsidRPr="00EA2D56" w:rsidRDefault="00223E84" w:rsidP="00872147">
      <w:pPr>
        <w:wordWrap/>
        <w:adjustRightInd w:val="0"/>
        <w:ind w:left="480" w:hanging="480"/>
        <w:rPr>
          <w:szCs w:val="24"/>
        </w:rPr>
      </w:pPr>
      <w:r w:rsidRPr="00EA2D56">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EA2D56">
        <w:rPr>
          <w:i/>
          <w:iCs/>
          <w:szCs w:val="24"/>
        </w:rPr>
        <w:t>Nature Communications</w:t>
      </w:r>
      <w:r w:rsidRPr="00EA2D56">
        <w:rPr>
          <w:szCs w:val="24"/>
        </w:rPr>
        <w:t xml:space="preserve">, </w:t>
      </w:r>
      <w:r w:rsidRPr="00EA2D56">
        <w:rPr>
          <w:i/>
          <w:iCs/>
          <w:szCs w:val="24"/>
        </w:rPr>
        <w:t>11</w:t>
      </w:r>
      <w:r w:rsidRPr="00EA2D56">
        <w:rPr>
          <w:szCs w:val="24"/>
        </w:rPr>
        <w:t>(1), 5033. https://doi.org/10.1038/s41467-020-18684-2</w:t>
      </w:r>
    </w:p>
    <w:p w14:paraId="1B647FA9" w14:textId="77777777" w:rsidR="00223E84" w:rsidRPr="00EA2D56" w:rsidRDefault="00223E84" w:rsidP="00872147">
      <w:pPr>
        <w:wordWrap/>
        <w:adjustRightInd w:val="0"/>
        <w:ind w:left="480" w:hanging="480"/>
        <w:rPr>
          <w:szCs w:val="24"/>
        </w:rPr>
      </w:pPr>
      <w:r w:rsidRPr="00EA2D56">
        <w:rPr>
          <w:szCs w:val="24"/>
        </w:rPr>
        <w:t xml:space="preserve">Gauvin, L., Bajardi, P., Pepe, E., Lake, B., Privitera, F., &amp; </w:t>
      </w:r>
      <w:proofErr w:type="spellStart"/>
      <w:r w:rsidRPr="00EA2D56">
        <w:rPr>
          <w:szCs w:val="24"/>
        </w:rPr>
        <w:t>Tizzoni</w:t>
      </w:r>
      <w:proofErr w:type="spellEnd"/>
      <w:r w:rsidRPr="00EA2D56">
        <w:rPr>
          <w:szCs w:val="24"/>
        </w:rPr>
        <w:t xml:space="preserve">, M. (2020). Socioeconomic determinants of mobility responses during the first wave of COVID-19 in Italy: from provinces to neighbourhoods. </w:t>
      </w:r>
      <w:proofErr w:type="spellStart"/>
      <w:r w:rsidRPr="00EA2D56">
        <w:rPr>
          <w:i/>
          <w:iCs/>
          <w:szCs w:val="24"/>
        </w:rPr>
        <w:t>MedRxiv</w:t>
      </w:r>
      <w:proofErr w:type="spellEnd"/>
      <w:r w:rsidRPr="00EA2D56">
        <w:rPr>
          <w:szCs w:val="24"/>
        </w:rPr>
        <w:t>, 2020.11.16.20232413. https://doi.org/10.1101/2020.11.16.20232413</w:t>
      </w:r>
    </w:p>
    <w:p w14:paraId="79822DD7" w14:textId="77777777" w:rsidR="00223E84" w:rsidRPr="00EA2D56" w:rsidRDefault="00223E84" w:rsidP="00872147">
      <w:pPr>
        <w:wordWrap/>
        <w:adjustRightInd w:val="0"/>
        <w:ind w:left="480" w:hanging="480"/>
        <w:rPr>
          <w:szCs w:val="24"/>
        </w:rPr>
      </w:pPr>
      <w:r w:rsidRPr="00EA2D56">
        <w:rPr>
          <w:szCs w:val="24"/>
        </w:rPr>
        <w:t xml:space="preserve">Grantz, K. H., Meredith, H. R., Cummings, D. A. T., Metcalf, C. J. E., Grenfell, B. T., Giles, J. R., Mehta, S., Solomon, S., </w:t>
      </w:r>
      <w:proofErr w:type="spellStart"/>
      <w:r w:rsidRPr="00EA2D56">
        <w:rPr>
          <w:szCs w:val="24"/>
        </w:rPr>
        <w:t>Labrique</w:t>
      </w:r>
      <w:proofErr w:type="spellEnd"/>
      <w:r w:rsidRPr="00EA2D56">
        <w:rPr>
          <w:szCs w:val="24"/>
        </w:rPr>
        <w:t xml:space="preserve">, A., Kishore, N., Buckee, C. O., &amp; Wesolowski, A. (2020). The use of mobile phone data to inform analysis of COVID-19 pandemic epidemiology. </w:t>
      </w:r>
      <w:r w:rsidRPr="00EA2D56">
        <w:rPr>
          <w:i/>
          <w:iCs/>
          <w:szCs w:val="24"/>
        </w:rPr>
        <w:t xml:space="preserve">Nature </w:t>
      </w:r>
      <w:r w:rsidRPr="00EA2D56">
        <w:rPr>
          <w:i/>
          <w:iCs/>
          <w:szCs w:val="24"/>
        </w:rPr>
        <w:lastRenderedPageBreak/>
        <w:t>Communications</w:t>
      </w:r>
      <w:r w:rsidRPr="00EA2D56">
        <w:rPr>
          <w:szCs w:val="24"/>
        </w:rPr>
        <w:t xml:space="preserve">, </w:t>
      </w:r>
      <w:r w:rsidRPr="00EA2D56">
        <w:rPr>
          <w:i/>
          <w:iCs/>
          <w:szCs w:val="24"/>
        </w:rPr>
        <w:t>11</w:t>
      </w:r>
      <w:r w:rsidRPr="00EA2D56">
        <w:rPr>
          <w:szCs w:val="24"/>
        </w:rPr>
        <w:t>(1), 4961. https://doi.org/10.1038/s41467-020-18190-5</w:t>
      </w:r>
    </w:p>
    <w:p w14:paraId="12257AD5" w14:textId="77777777" w:rsidR="00223E84" w:rsidRPr="00EA2D56" w:rsidRDefault="00223E84" w:rsidP="00872147">
      <w:pPr>
        <w:wordWrap/>
        <w:adjustRightInd w:val="0"/>
        <w:ind w:left="480" w:hanging="480"/>
        <w:rPr>
          <w:szCs w:val="24"/>
        </w:rPr>
      </w:pPr>
      <w:r w:rsidRPr="00EA2D56">
        <w:rPr>
          <w:szCs w:val="24"/>
        </w:rPr>
        <w:t xml:space="preserve">Hale, T., Angrist, N., </w:t>
      </w:r>
      <w:proofErr w:type="spellStart"/>
      <w:r w:rsidRPr="00EA2D56">
        <w:rPr>
          <w:szCs w:val="24"/>
        </w:rPr>
        <w:t>Goldszmidt</w:t>
      </w:r>
      <w:proofErr w:type="spellEnd"/>
      <w:r w:rsidRPr="00EA2D56">
        <w:rPr>
          <w:szCs w:val="24"/>
        </w:rPr>
        <w:t xml:space="preserve">, R., Kira, B., Petherick, A., Phillips, T., Webster, S., Cameron-Blake, E., Hallas, L., Majumdar, S., &amp; Tatlow, H. (2021). A global panel database of pandemic policies (Oxford COVID-19 Government Response Tracker). </w:t>
      </w:r>
      <w:r w:rsidRPr="00EA2D56">
        <w:rPr>
          <w:i/>
          <w:iCs/>
          <w:szCs w:val="24"/>
        </w:rPr>
        <w:t>Nature Human Behaviour</w:t>
      </w:r>
      <w:r w:rsidRPr="00EA2D56">
        <w:rPr>
          <w:szCs w:val="24"/>
        </w:rPr>
        <w:t xml:space="preserve">, </w:t>
      </w:r>
      <w:r w:rsidRPr="00EA2D56">
        <w:rPr>
          <w:i/>
          <w:iCs/>
          <w:szCs w:val="24"/>
        </w:rPr>
        <w:t>5</w:t>
      </w:r>
      <w:r w:rsidRPr="00EA2D56">
        <w:rPr>
          <w:szCs w:val="24"/>
        </w:rPr>
        <w:t>(4), 529–538. https://doi.org/10.1038/s41562-021-01079-8</w:t>
      </w:r>
    </w:p>
    <w:p w14:paraId="42E5FC3E" w14:textId="77777777" w:rsidR="00223E84" w:rsidRPr="00EA2D56" w:rsidRDefault="00223E84" w:rsidP="00872147">
      <w:pPr>
        <w:wordWrap/>
        <w:adjustRightInd w:val="0"/>
        <w:ind w:left="480" w:hanging="480"/>
        <w:rPr>
          <w:szCs w:val="24"/>
        </w:rPr>
      </w:pPr>
      <w:r w:rsidRPr="00EA2D56">
        <w:rPr>
          <w:szCs w:val="24"/>
        </w:rPr>
        <w:t xml:space="preserve">Haug, N., </w:t>
      </w:r>
      <w:proofErr w:type="spellStart"/>
      <w:r w:rsidRPr="00EA2D56">
        <w:rPr>
          <w:szCs w:val="24"/>
        </w:rPr>
        <w:t>Geyrhofer</w:t>
      </w:r>
      <w:proofErr w:type="spellEnd"/>
      <w:r w:rsidRPr="00EA2D56">
        <w:rPr>
          <w:szCs w:val="24"/>
        </w:rPr>
        <w:t xml:space="preserve">, L., </w:t>
      </w:r>
      <w:proofErr w:type="spellStart"/>
      <w:r w:rsidRPr="00EA2D56">
        <w:rPr>
          <w:szCs w:val="24"/>
        </w:rPr>
        <w:t>Londei</w:t>
      </w:r>
      <w:proofErr w:type="spellEnd"/>
      <w:r w:rsidRPr="00EA2D56">
        <w:rPr>
          <w:szCs w:val="24"/>
        </w:rPr>
        <w:t xml:space="preserve">, A., </w:t>
      </w:r>
      <w:proofErr w:type="spellStart"/>
      <w:r w:rsidRPr="00EA2D56">
        <w:rPr>
          <w:szCs w:val="24"/>
        </w:rPr>
        <w:t>Dervic</w:t>
      </w:r>
      <w:proofErr w:type="spellEnd"/>
      <w:r w:rsidRPr="00EA2D56">
        <w:rPr>
          <w:szCs w:val="24"/>
        </w:rPr>
        <w:t xml:space="preserve">, E., </w:t>
      </w:r>
      <w:proofErr w:type="spellStart"/>
      <w:r w:rsidRPr="00EA2D56">
        <w:rPr>
          <w:szCs w:val="24"/>
        </w:rPr>
        <w:t>Desvars-Larrive</w:t>
      </w:r>
      <w:proofErr w:type="spellEnd"/>
      <w:r w:rsidRPr="00EA2D56">
        <w:rPr>
          <w:szCs w:val="24"/>
        </w:rPr>
        <w:t xml:space="preserve">, A., Loreto, V., </w:t>
      </w:r>
      <w:proofErr w:type="spellStart"/>
      <w:r w:rsidRPr="00EA2D56">
        <w:rPr>
          <w:szCs w:val="24"/>
        </w:rPr>
        <w:t>Pinior</w:t>
      </w:r>
      <w:proofErr w:type="spellEnd"/>
      <w:r w:rsidRPr="00EA2D56">
        <w:rPr>
          <w:szCs w:val="24"/>
        </w:rPr>
        <w:t xml:space="preserve">, B., Thurner, S., &amp; Klimek, P. (2020). Ranking the effectiveness of worldwide COVID-19 government interventions. </w:t>
      </w:r>
      <w:r w:rsidRPr="00EA2D56">
        <w:rPr>
          <w:i/>
          <w:iCs/>
          <w:szCs w:val="24"/>
        </w:rPr>
        <w:t>Nature Human Behaviour</w:t>
      </w:r>
      <w:r w:rsidRPr="00EA2D56">
        <w:rPr>
          <w:szCs w:val="24"/>
        </w:rPr>
        <w:t xml:space="preserve">, </w:t>
      </w:r>
      <w:r w:rsidRPr="00EA2D56">
        <w:rPr>
          <w:i/>
          <w:iCs/>
          <w:szCs w:val="24"/>
        </w:rPr>
        <w:t>4</w:t>
      </w:r>
      <w:r w:rsidRPr="00EA2D56">
        <w:rPr>
          <w:szCs w:val="24"/>
        </w:rPr>
        <w:t>(12), 1303–1312. https://doi.org/10.1038/s41562-020-01009-0</w:t>
      </w:r>
    </w:p>
    <w:p w14:paraId="0C0ABF94" w14:textId="77777777" w:rsidR="00223E84" w:rsidRPr="00EA2D56" w:rsidRDefault="00223E84" w:rsidP="00872147">
      <w:pPr>
        <w:wordWrap/>
        <w:adjustRightInd w:val="0"/>
        <w:ind w:left="480" w:hanging="480"/>
        <w:rPr>
          <w:szCs w:val="24"/>
        </w:rPr>
      </w:pPr>
      <w:r w:rsidRPr="00EA2D56">
        <w:rPr>
          <w:szCs w:val="24"/>
        </w:rPr>
        <w:t xml:space="preserve">Hernando, A., Mateo, D., &amp; Plastino, A. (2020). Social inequalities in human mobility during the Spanish lockdown and post-lockdown in the Covid-19 pandemic of 2020. </w:t>
      </w:r>
      <w:proofErr w:type="spellStart"/>
      <w:r w:rsidRPr="00EA2D56">
        <w:rPr>
          <w:i/>
          <w:iCs/>
          <w:szCs w:val="24"/>
        </w:rPr>
        <w:t>MedRxiv</w:t>
      </w:r>
      <w:proofErr w:type="spellEnd"/>
      <w:r w:rsidRPr="00EA2D56">
        <w:rPr>
          <w:szCs w:val="24"/>
        </w:rPr>
        <w:t>, 1–7. https://doi.org/10.1101/2020.10.26.20219709</w:t>
      </w:r>
    </w:p>
    <w:p w14:paraId="13643735" w14:textId="77777777" w:rsidR="00223E84" w:rsidRPr="00EA2D56" w:rsidRDefault="00223E84" w:rsidP="00872147">
      <w:pPr>
        <w:wordWrap/>
        <w:adjustRightInd w:val="0"/>
        <w:ind w:left="480" w:hanging="480"/>
        <w:rPr>
          <w:szCs w:val="24"/>
        </w:rPr>
      </w:pPr>
      <w:r w:rsidRPr="00EA2D56">
        <w:rPr>
          <w:szCs w:val="24"/>
        </w:rPr>
        <w:t xml:space="preserve">Hong, B., </w:t>
      </w:r>
      <w:proofErr w:type="spellStart"/>
      <w:r w:rsidRPr="00EA2D56">
        <w:rPr>
          <w:szCs w:val="24"/>
        </w:rPr>
        <w:t>Bonczak</w:t>
      </w:r>
      <w:proofErr w:type="spellEnd"/>
      <w:r w:rsidRPr="00EA2D56">
        <w:rPr>
          <w:szCs w:val="24"/>
        </w:rPr>
        <w:t xml:space="preserve">, B. J., Gupta, A., Thorpe, L. E., &amp; </w:t>
      </w:r>
      <w:proofErr w:type="spellStart"/>
      <w:r w:rsidRPr="00EA2D56">
        <w:rPr>
          <w:szCs w:val="24"/>
        </w:rPr>
        <w:t>Kontokosta</w:t>
      </w:r>
      <w:proofErr w:type="spellEnd"/>
      <w:r w:rsidRPr="00EA2D56">
        <w:rPr>
          <w:szCs w:val="24"/>
        </w:rPr>
        <w:t xml:space="preserve">, C. E. (2021). Exposure density and </w:t>
      </w:r>
      <w:proofErr w:type="spellStart"/>
      <w:r w:rsidRPr="00EA2D56">
        <w:rPr>
          <w:szCs w:val="24"/>
        </w:rPr>
        <w:t>neighborhood</w:t>
      </w:r>
      <w:proofErr w:type="spellEnd"/>
      <w:r w:rsidRPr="00EA2D56">
        <w:rPr>
          <w:szCs w:val="24"/>
        </w:rPr>
        <w:t xml:space="preserve"> disparities in COVID-19 infection risk. </w:t>
      </w:r>
      <w:r w:rsidRPr="00EA2D56">
        <w:rPr>
          <w:i/>
          <w:iCs/>
          <w:szCs w:val="24"/>
        </w:rPr>
        <w:t>Proceedings of the National Academy of Sciences</w:t>
      </w:r>
      <w:r w:rsidRPr="00EA2D56">
        <w:rPr>
          <w:szCs w:val="24"/>
        </w:rPr>
        <w:t xml:space="preserve">, </w:t>
      </w:r>
      <w:r w:rsidRPr="00EA2D56">
        <w:rPr>
          <w:i/>
          <w:iCs/>
          <w:szCs w:val="24"/>
        </w:rPr>
        <w:t>118</w:t>
      </w:r>
      <w:r w:rsidRPr="00EA2D56">
        <w:rPr>
          <w:szCs w:val="24"/>
        </w:rPr>
        <w:t>(13), e2021258118. https://doi.org/10.1073/pnas.2021258118</w:t>
      </w:r>
    </w:p>
    <w:p w14:paraId="06A6A6B4" w14:textId="77777777" w:rsidR="00223E84" w:rsidRPr="00EA2D56" w:rsidRDefault="00223E84" w:rsidP="00872147">
      <w:pPr>
        <w:wordWrap/>
        <w:adjustRightInd w:val="0"/>
        <w:ind w:left="480" w:hanging="480"/>
        <w:rPr>
          <w:szCs w:val="24"/>
        </w:rPr>
      </w:pPr>
      <w:r w:rsidRPr="00EA2D56">
        <w:rPr>
          <w:szCs w:val="24"/>
        </w:rPr>
        <w:t xml:space="preserve">Hossain, S., Ahmed, S. E., &amp; Howlader, H. A. (2014). Model selection and parameter estimation of a multinomial logistic regression model. </w:t>
      </w:r>
      <w:r w:rsidRPr="00EA2D56">
        <w:rPr>
          <w:i/>
          <w:iCs/>
          <w:szCs w:val="24"/>
        </w:rPr>
        <w:t>Journal of Statistical Computation and Simulation</w:t>
      </w:r>
      <w:r w:rsidRPr="00EA2D56">
        <w:rPr>
          <w:szCs w:val="24"/>
        </w:rPr>
        <w:t xml:space="preserve">, </w:t>
      </w:r>
      <w:r w:rsidRPr="00EA2D56">
        <w:rPr>
          <w:i/>
          <w:iCs/>
          <w:szCs w:val="24"/>
        </w:rPr>
        <w:t>84</w:t>
      </w:r>
      <w:r w:rsidRPr="00EA2D56">
        <w:rPr>
          <w:szCs w:val="24"/>
        </w:rPr>
        <w:t>(7), 1412–1426. https://doi.org/10.1080/00949655.2012.746347</w:t>
      </w:r>
    </w:p>
    <w:p w14:paraId="4255EE94" w14:textId="77777777" w:rsidR="00223E84" w:rsidRPr="00EA2D56" w:rsidRDefault="00223E84" w:rsidP="00872147">
      <w:pPr>
        <w:wordWrap/>
        <w:adjustRightInd w:val="0"/>
        <w:ind w:left="480" w:hanging="480"/>
        <w:rPr>
          <w:szCs w:val="24"/>
        </w:rPr>
      </w:pPr>
      <w:r w:rsidRPr="00EA2D56">
        <w:rPr>
          <w:szCs w:val="24"/>
        </w:rPr>
        <w:t xml:space="preserve">Hu, S., Xiong, C., Yang, M., Younes, H., Luo, W., &amp; Zhang, L. (2021). A big-data driven approach to </w:t>
      </w:r>
      <w:proofErr w:type="spellStart"/>
      <w:r w:rsidRPr="00EA2D56">
        <w:rPr>
          <w:szCs w:val="24"/>
        </w:rPr>
        <w:t>analyzing</w:t>
      </w:r>
      <w:proofErr w:type="spellEnd"/>
      <w:r w:rsidRPr="00EA2D56">
        <w:rPr>
          <w:szCs w:val="24"/>
        </w:rPr>
        <w:t xml:space="preserve"> and </w:t>
      </w:r>
      <w:proofErr w:type="spellStart"/>
      <w:r w:rsidRPr="00EA2D56">
        <w:rPr>
          <w:szCs w:val="24"/>
        </w:rPr>
        <w:t>modeling</w:t>
      </w:r>
      <w:proofErr w:type="spellEnd"/>
      <w:r w:rsidRPr="00EA2D56">
        <w:rPr>
          <w:szCs w:val="24"/>
        </w:rPr>
        <w:t xml:space="preserve"> human mobility trend under non-pharmaceutical interventions during COVID-19 pandemic. </w:t>
      </w:r>
      <w:r w:rsidRPr="00EA2D56">
        <w:rPr>
          <w:i/>
          <w:iCs/>
          <w:szCs w:val="24"/>
        </w:rPr>
        <w:t>Transportation Research Part C: Emerging Technologies</w:t>
      </w:r>
      <w:r w:rsidRPr="00EA2D56">
        <w:rPr>
          <w:szCs w:val="24"/>
        </w:rPr>
        <w:t xml:space="preserve">, </w:t>
      </w:r>
      <w:r w:rsidRPr="00EA2D56">
        <w:rPr>
          <w:i/>
          <w:iCs/>
          <w:szCs w:val="24"/>
        </w:rPr>
        <w:t>124</w:t>
      </w:r>
      <w:r w:rsidRPr="00EA2D56">
        <w:rPr>
          <w:szCs w:val="24"/>
        </w:rPr>
        <w:t>(January), 102955. https://doi.org/10.1016/j.trc.2020.102955</w:t>
      </w:r>
    </w:p>
    <w:p w14:paraId="75AE7D87" w14:textId="77777777" w:rsidR="00223E84" w:rsidRPr="00EA2D56" w:rsidRDefault="00223E84" w:rsidP="00872147">
      <w:pPr>
        <w:wordWrap/>
        <w:adjustRightInd w:val="0"/>
        <w:ind w:left="480" w:hanging="480"/>
        <w:rPr>
          <w:szCs w:val="24"/>
        </w:rPr>
      </w:pPr>
      <w:r w:rsidRPr="00EA2D56">
        <w:rPr>
          <w:szCs w:val="24"/>
        </w:rPr>
        <w:t xml:space="preserve">Huang, X., Lu, J., Gao, S., Wang, S., Liu, Z., &amp; Wei, H. (2021). Staying at Home Is a Privilege: Evidence from Fine-Grained Mobile Phone Location Data in the United States during the COVID-19 Pandemic. </w:t>
      </w:r>
      <w:r w:rsidRPr="00EA2D56">
        <w:rPr>
          <w:i/>
          <w:iCs/>
          <w:szCs w:val="24"/>
        </w:rPr>
        <w:t>Annals of the American Association of Geographers</w:t>
      </w:r>
      <w:r w:rsidRPr="00EA2D56">
        <w:rPr>
          <w:szCs w:val="24"/>
        </w:rPr>
        <w:t xml:space="preserve">, </w:t>
      </w:r>
      <w:r w:rsidRPr="00EA2D56">
        <w:rPr>
          <w:i/>
          <w:iCs/>
          <w:szCs w:val="24"/>
        </w:rPr>
        <w:t>0</w:t>
      </w:r>
      <w:r w:rsidRPr="00EA2D56">
        <w:rPr>
          <w:szCs w:val="24"/>
        </w:rPr>
        <w:t>(0), 1–20. https://doi.org/10.1080/24694452.2021.1904819</w:t>
      </w:r>
    </w:p>
    <w:p w14:paraId="4212951C" w14:textId="77777777" w:rsidR="00223E84" w:rsidRPr="00EA2D56" w:rsidRDefault="00223E84" w:rsidP="00872147">
      <w:pPr>
        <w:wordWrap/>
        <w:adjustRightInd w:val="0"/>
        <w:ind w:left="480" w:hanging="480"/>
        <w:rPr>
          <w:szCs w:val="24"/>
        </w:rPr>
      </w:pPr>
      <w:r w:rsidRPr="00EA2D56">
        <w:rPr>
          <w:szCs w:val="24"/>
        </w:rPr>
        <w:t xml:space="preserve">Jay, J., </w:t>
      </w:r>
      <w:proofErr w:type="spellStart"/>
      <w:r w:rsidRPr="00EA2D56">
        <w:rPr>
          <w:szCs w:val="24"/>
        </w:rPr>
        <w:t>Bor</w:t>
      </w:r>
      <w:proofErr w:type="spellEnd"/>
      <w:r w:rsidRPr="00EA2D56">
        <w:rPr>
          <w:szCs w:val="24"/>
        </w:rPr>
        <w:t xml:space="preserve">, J., </w:t>
      </w:r>
      <w:proofErr w:type="spellStart"/>
      <w:r w:rsidRPr="00EA2D56">
        <w:rPr>
          <w:szCs w:val="24"/>
        </w:rPr>
        <w:t>Nsoesie</w:t>
      </w:r>
      <w:proofErr w:type="spellEnd"/>
      <w:r w:rsidRPr="00EA2D56">
        <w:rPr>
          <w:szCs w:val="24"/>
        </w:rPr>
        <w:t xml:space="preserve">, E. O., Lipson, S. K., Jones, D. K., Galea, S., &amp; </w:t>
      </w:r>
      <w:proofErr w:type="spellStart"/>
      <w:r w:rsidRPr="00EA2D56">
        <w:rPr>
          <w:szCs w:val="24"/>
        </w:rPr>
        <w:t>Raifman</w:t>
      </w:r>
      <w:proofErr w:type="spellEnd"/>
      <w:r w:rsidRPr="00EA2D56">
        <w:rPr>
          <w:szCs w:val="24"/>
        </w:rPr>
        <w:t xml:space="preserve">, J. (2020). Neighbourhood income and physical distancing during the COVID-19 pandemic in the United States. </w:t>
      </w:r>
      <w:r w:rsidRPr="00EA2D56">
        <w:rPr>
          <w:i/>
          <w:iCs/>
          <w:szCs w:val="24"/>
        </w:rPr>
        <w:t>Nature Human Behaviour</w:t>
      </w:r>
      <w:r w:rsidRPr="00EA2D56">
        <w:rPr>
          <w:szCs w:val="24"/>
        </w:rPr>
        <w:t xml:space="preserve">, </w:t>
      </w:r>
      <w:r w:rsidRPr="00EA2D56">
        <w:rPr>
          <w:i/>
          <w:iCs/>
          <w:szCs w:val="24"/>
        </w:rPr>
        <w:t>4</w:t>
      </w:r>
      <w:r w:rsidRPr="00EA2D56">
        <w:rPr>
          <w:szCs w:val="24"/>
        </w:rPr>
        <w:t>(12), 1294–1302. https://doi.org/10.1038/s41562-020-00998-2</w:t>
      </w:r>
    </w:p>
    <w:p w14:paraId="5DEF30C1" w14:textId="77777777" w:rsidR="00223E84" w:rsidRPr="00EA2D56" w:rsidRDefault="00223E84" w:rsidP="00872147">
      <w:pPr>
        <w:wordWrap/>
        <w:adjustRightInd w:val="0"/>
        <w:ind w:left="480" w:hanging="480"/>
        <w:rPr>
          <w:szCs w:val="24"/>
        </w:rPr>
      </w:pPr>
      <w:r w:rsidRPr="00EA2D56">
        <w:rPr>
          <w:szCs w:val="24"/>
        </w:rPr>
        <w:t xml:space="preserve">Kellermann, R., </w:t>
      </w:r>
      <w:proofErr w:type="spellStart"/>
      <w:r w:rsidRPr="00EA2D56">
        <w:rPr>
          <w:szCs w:val="24"/>
        </w:rPr>
        <w:t>Sivizaca</w:t>
      </w:r>
      <w:proofErr w:type="spellEnd"/>
      <w:r w:rsidRPr="00EA2D56">
        <w:rPr>
          <w:szCs w:val="24"/>
        </w:rPr>
        <w:t xml:space="preserve"> Conde, D., Rößler, D., Kliewer, N., &amp; </w:t>
      </w:r>
      <w:proofErr w:type="spellStart"/>
      <w:r w:rsidRPr="00EA2D56">
        <w:rPr>
          <w:szCs w:val="24"/>
        </w:rPr>
        <w:t>Dienel</w:t>
      </w:r>
      <w:proofErr w:type="spellEnd"/>
      <w:r w:rsidRPr="00EA2D56">
        <w:rPr>
          <w:szCs w:val="24"/>
        </w:rPr>
        <w:t xml:space="preserve">, H. L. (2022). Mobility in pandemic times: Exploring changes and long-term effects of COVID-19 on urban mobility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15</w:t>
      </w:r>
      <w:r w:rsidRPr="00EA2D56">
        <w:rPr>
          <w:szCs w:val="24"/>
        </w:rPr>
        <w:t>(July). https://doi.org/10.1016/j.trip.2022.100668</w:t>
      </w:r>
    </w:p>
    <w:p w14:paraId="3C2E574C" w14:textId="77777777" w:rsidR="00223E84" w:rsidRPr="00EA2D56" w:rsidRDefault="00223E84" w:rsidP="00872147">
      <w:pPr>
        <w:wordWrap/>
        <w:adjustRightInd w:val="0"/>
        <w:ind w:left="480" w:hanging="480"/>
        <w:rPr>
          <w:szCs w:val="24"/>
        </w:rPr>
      </w:pPr>
      <w:proofErr w:type="spellStart"/>
      <w:r w:rsidRPr="00EA2D56">
        <w:rPr>
          <w:szCs w:val="24"/>
        </w:rPr>
        <w:t>Khataee</w:t>
      </w:r>
      <w:proofErr w:type="spellEnd"/>
      <w:r w:rsidRPr="00EA2D56">
        <w:rPr>
          <w:szCs w:val="24"/>
        </w:rPr>
        <w:t xml:space="preserve">, H., Scheuring, I., Czirok, A., &amp; Neufeld, Z. (2021). Effects of social distancing on the spreading of COVID-19 inferred from mobile phone data. </w:t>
      </w:r>
      <w:r w:rsidRPr="00EA2D56">
        <w:rPr>
          <w:i/>
          <w:iCs/>
          <w:szCs w:val="24"/>
        </w:rPr>
        <w:t>Scientific Reports</w:t>
      </w:r>
      <w:r w:rsidRPr="00EA2D56">
        <w:rPr>
          <w:szCs w:val="24"/>
        </w:rPr>
        <w:t xml:space="preserve">, </w:t>
      </w:r>
      <w:r w:rsidRPr="00EA2D56">
        <w:rPr>
          <w:i/>
          <w:iCs/>
          <w:szCs w:val="24"/>
        </w:rPr>
        <w:t>11</w:t>
      </w:r>
      <w:r w:rsidRPr="00EA2D56">
        <w:rPr>
          <w:szCs w:val="24"/>
        </w:rPr>
        <w:t>(1), 1661. https://doi.org/10.1038/s41598-021-81308-2</w:t>
      </w:r>
    </w:p>
    <w:p w14:paraId="58D7C9C3" w14:textId="77777777" w:rsidR="00223E84" w:rsidRPr="00EA2D56" w:rsidRDefault="00223E84" w:rsidP="00872147">
      <w:pPr>
        <w:wordWrap/>
        <w:adjustRightInd w:val="0"/>
        <w:ind w:left="480" w:hanging="480"/>
        <w:rPr>
          <w:szCs w:val="24"/>
        </w:rPr>
      </w:pPr>
      <w:r w:rsidRPr="00EA2D56">
        <w:rPr>
          <w:szCs w:val="24"/>
        </w:rPr>
        <w:t xml:space="preserve">Kim, J., &amp; Kwan, M.-P. (2021). The impact of the COVID-19 pandemic on people’s mobility: A longitudinal study of the U.S. from March to September of 2020. </w:t>
      </w:r>
      <w:r w:rsidRPr="00EA2D56">
        <w:rPr>
          <w:i/>
          <w:iCs/>
          <w:szCs w:val="24"/>
        </w:rPr>
        <w:t>Journal of Transport Geography</w:t>
      </w:r>
      <w:r w:rsidRPr="00EA2D56">
        <w:rPr>
          <w:szCs w:val="24"/>
        </w:rPr>
        <w:t xml:space="preserve">, </w:t>
      </w:r>
      <w:r w:rsidRPr="00EA2D56">
        <w:rPr>
          <w:i/>
          <w:iCs/>
          <w:szCs w:val="24"/>
        </w:rPr>
        <w:t>93</w:t>
      </w:r>
      <w:r w:rsidRPr="00EA2D56">
        <w:rPr>
          <w:szCs w:val="24"/>
        </w:rPr>
        <w:t>(March), 103039. https://doi.org/10.1016/j.jtrangeo.2021.103039</w:t>
      </w:r>
    </w:p>
    <w:p w14:paraId="69641ECB" w14:textId="77777777" w:rsidR="00223E84" w:rsidRPr="00EA2D56" w:rsidRDefault="00223E84" w:rsidP="00872147">
      <w:pPr>
        <w:wordWrap/>
        <w:adjustRightInd w:val="0"/>
        <w:ind w:left="480" w:hanging="480"/>
        <w:rPr>
          <w:szCs w:val="24"/>
        </w:rPr>
      </w:pPr>
      <w:r w:rsidRPr="00EA2D56">
        <w:rPr>
          <w:szCs w:val="24"/>
        </w:rPr>
        <w:t xml:space="preserve">Kim, K. (2018). Exploring the difference between ridership patterns of subway and taxi: Case study in Seoul. </w:t>
      </w:r>
      <w:r w:rsidRPr="00EA2D56">
        <w:rPr>
          <w:i/>
          <w:iCs/>
          <w:szCs w:val="24"/>
        </w:rPr>
        <w:t>Journal of Transport Geography</w:t>
      </w:r>
      <w:r w:rsidRPr="00EA2D56">
        <w:rPr>
          <w:szCs w:val="24"/>
        </w:rPr>
        <w:t xml:space="preserve">, </w:t>
      </w:r>
      <w:r w:rsidRPr="00EA2D56">
        <w:rPr>
          <w:i/>
          <w:iCs/>
          <w:szCs w:val="24"/>
        </w:rPr>
        <w:t>66</w:t>
      </w:r>
      <w:r w:rsidRPr="00EA2D56">
        <w:rPr>
          <w:szCs w:val="24"/>
        </w:rPr>
        <w:t>(March 2017), 213–223. https://doi.org/10.1016/j.jtrangeo.2017.12.003</w:t>
      </w:r>
    </w:p>
    <w:p w14:paraId="40FE5399" w14:textId="77777777" w:rsidR="00223E84" w:rsidRPr="00EA2D56" w:rsidRDefault="00223E84" w:rsidP="00872147">
      <w:pPr>
        <w:wordWrap/>
        <w:adjustRightInd w:val="0"/>
        <w:ind w:left="480" w:hanging="480"/>
        <w:rPr>
          <w:szCs w:val="24"/>
        </w:rPr>
      </w:pPr>
      <w:r w:rsidRPr="00EA2D56">
        <w:rPr>
          <w:szCs w:val="24"/>
        </w:rPr>
        <w:t xml:space="preserve">Kishore, N., Kahn, R., Martinez, P. P., De Salazar, P. M., Mahmud, A. S., &amp; Buckee, C. O. (2021). Lockdowns result in changes in human mobility which may impact the epidemiologic dynamics </w:t>
      </w:r>
      <w:r w:rsidRPr="00EA2D56">
        <w:rPr>
          <w:szCs w:val="24"/>
        </w:rPr>
        <w:lastRenderedPageBreak/>
        <w:t xml:space="preserve">of SARS-CoV-2. </w:t>
      </w:r>
      <w:r w:rsidRPr="00EA2D56">
        <w:rPr>
          <w:i/>
          <w:iCs/>
          <w:szCs w:val="24"/>
        </w:rPr>
        <w:t>Scientific Reports</w:t>
      </w:r>
      <w:r w:rsidRPr="00EA2D56">
        <w:rPr>
          <w:szCs w:val="24"/>
        </w:rPr>
        <w:t xml:space="preserve">, </w:t>
      </w:r>
      <w:r w:rsidRPr="00EA2D56">
        <w:rPr>
          <w:i/>
          <w:iCs/>
          <w:szCs w:val="24"/>
        </w:rPr>
        <w:t>11</w:t>
      </w:r>
      <w:r w:rsidRPr="00EA2D56">
        <w:rPr>
          <w:szCs w:val="24"/>
        </w:rPr>
        <w:t>(1), 6995. https://doi.org/10.1038/s41598-021-86297-w</w:t>
      </w:r>
    </w:p>
    <w:p w14:paraId="77D9E61A" w14:textId="77777777" w:rsidR="00223E84" w:rsidRPr="00EA2D56" w:rsidRDefault="00223E84" w:rsidP="00872147">
      <w:pPr>
        <w:wordWrap/>
        <w:adjustRightInd w:val="0"/>
        <w:ind w:left="480" w:hanging="480"/>
        <w:rPr>
          <w:szCs w:val="24"/>
        </w:rPr>
      </w:pPr>
      <w:r w:rsidRPr="00EA2D56">
        <w:rPr>
          <w:szCs w:val="24"/>
        </w:rPr>
        <w:t xml:space="preserve">Kishore, N., Kiang, M. V, Engø-Monsen, K., </w:t>
      </w:r>
      <w:proofErr w:type="spellStart"/>
      <w:r w:rsidRPr="00EA2D56">
        <w:rPr>
          <w:szCs w:val="24"/>
        </w:rPr>
        <w:t>Vembar</w:t>
      </w:r>
      <w:proofErr w:type="spellEnd"/>
      <w:r w:rsidRPr="00EA2D56">
        <w:rPr>
          <w:szCs w:val="24"/>
        </w:rPr>
        <w:t xml:space="preserve">, N., Schroeder, A., Balsari, S., &amp; Buckee, C. O. (2020). Measuring mobility to monitor travel and physical distancing interventions: a common framework for mobile phone data analysis. </w:t>
      </w:r>
      <w:r w:rsidRPr="00EA2D56">
        <w:rPr>
          <w:i/>
          <w:iCs/>
          <w:szCs w:val="24"/>
        </w:rPr>
        <w:t>The Lancet Digital Health</w:t>
      </w:r>
      <w:r w:rsidRPr="00EA2D56">
        <w:rPr>
          <w:szCs w:val="24"/>
        </w:rPr>
        <w:t xml:space="preserve">, </w:t>
      </w:r>
      <w:r w:rsidRPr="00EA2D56">
        <w:rPr>
          <w:i/>
          <w:iCs/>
          <w:szCs w:val="24"/>
        </w:rPr>
        <w:t>2</w:t>
      </w:r>
      <w:r w:rsidRPr="00EA2D56">
        <w:rPr>
          <w:szCs w:val="24"/>
        </w:rPr>
        <w:t>(11), e622–e628. https://doi.org/10.1016/S2589-7500(20)30193-X</w:t>
      </w:r>
    </w:p>
    <w:p w14:paraId="7D5D6542" w14:textId="77777777" w:rsidR="00223E84" w:rsidRPr="00EA2D56" w:rsidRDefault="00223E84" w:rsidP="00872147">
      <w:pPr>
        <w:wordWrap/>
        <w:adjustRightInd w:val="0"/>
        <w:ind w:left="480" w:hanging="480"/>
        <w:rPr>
          <w:szCs w:val="24"/>
        </w:rPr>
      </w:pPr>
      <w:proofErr w:type="spellStart"/>
      <w:r w:rsidRPr="00EA2D56">
        <w:rPr>
          <w:szCs w:val="24"/>
        </w:rPr>
        <w:t>Krishnapuram</w:t>
      </w:r>
      <w:proofErr w:type="spellEnd"/>
      <w:r w:rsidRPr="00EA2D56">
        <w:rPr>
          <w:szCs w:val="24"/>
        </w:rPr>
        <w:t xml:space="preserve">, B., Carin, L., Figueiredo, M. A. T., &amp; </w:t>
      </w:r>
      <w:proofErr w:type="spellStart"/>
      <w:r w:rsidRPr="00EA2D56">
        <w:rPr>
          <w:szCs w:val="24"/>
        </w:rPr>
        <w:t>Hartemink</w:t>
      </w:r>
      <w:proofErr w:type="spellEnd"/>
      <w:r w:rsidRPr="00EA2D56">
        <w:rPr>
          <w:szCs w:val="24"/>
        </w:rPr>
        <w:t xml:space="preserve">, A. J. (2005). Sparse multinomial logistic regression: fast algorithms and generalization bounds. </w:t>
      </w:r>
      <w:r w:rsidRPr="00EA2D56">
        <w:rPr>
          <w:i/>
          <w:iCs/>
          <w:szCs w:val="24"/>
        </w:rPr>
        <w:t>IEEE Transactions on Pattern Analysis and Machine Intelligence</w:t>
      </w:r>
      <w:r w:rsidRPr="00EA2D56">
        <w:rPr>
          <w:szCs w:val="24"/>
        </w:rPr>
        <w:t xml:space="preserve">, </w:t>
      </w:r>
      <w:r w:rsidRPr="00EA2D56">
        <w:rPr>
          <w:i/>
          <w:iCs/>
          <w:szCs w:val="24"/>
        </w:rPr>
        <w:t>27</w:t>
      </w:r>
      <w:r w:rsidRPr="00EA2D56">
        <w:rPr>
          <w:szCs w:val="24"/>
        </w:rPr>
        <w:t>(6), 957–968. https://doi.org/10.1109/TPAMI.2005.127</w:t>
      </w:r>
    </w:p>
    <w:p w14:paraId="030291E3" w14:textId="77777777" w:rsidR="00223E84" w:rsidRPr="00EA2D56" w:rsidRDefault="00223E84" w:rsidP="00872147">
      <w:pPr>
        <w:wordWrap/>
        <w:adjustRightInd w:val="0"/>
        <w:ind w:left="480" w:hanging="480"/>
        <w:rPr>
          <w:szCs w:val="24"/>
        </w:rPr>
      </w:pPr>
      <w:r w:rsidRPr="00EA2D56">
        <w:rPr>
          <w:szCs w:val="24"/>
        </w:rPr>
        <w:t xml:space="preserve">Kwan, M. (2021). The stationarity bias in research on the environmental determinants of health. </w:t>
      </w:r>
      <w:r w:rsidRPr="00EA2D56">
        <w:rPr>
          <w:i/>
          <w:iCs/>
          <w:szCs w:val="24"/>
        </w:rPr>
        <w:t>Health and Place</w:t>
      </w:r>
      <w:r w:rsidRPr="00EA2D56">
        <w:rPr>
          <w:szCs w:val="24"/>
        </w:rPr>
        <w:t xml:space="preserve">, </w:t>
      </w:r>
      <w:r w:rsidRPr="00EA2D56">
        <w:rPr>
          <w:i/>
          <w:iCs/>
          <w:szCs w:val="24"/>
        </w:rPr>
        <w:t>70</w:t>
      </w:r>
      <w:r w:rsidRPr="00EA2D56">
        <w:rPr>
          <w:szCs w:val="24"/>
        </w:rPr>
        <w:t>(June), 102609. https://doi.org/10.1016/j.healthplace.2021.102609</w:t>
      </w:r>
    </w:p>
    <w:p w14:paraId="14A35D27" w14:textId="77777777" w:rsidR="00223E84" w:rsidRPr="00EA2D56" w:rsidRDefault="00223E84" w:rsidP="00872147">
      <w:pPr>
        <w:wordWrap/>
        <w:adjustRightInd w:val="0"/>
        <w:ind w:left="480" w:hanging="480"/>
        <w:rPr>
          <w:szCs w:val="24"/>
        </w:rPr>
      </w:pPr>
      <w:r w:rsidRPr="00EA2D56">
        <w:rPr>
          <w:szCs w:val="24"/>
        </w:rPr>
        <w:t xml:space="preserve">Lee, W. Do, Qian, M., &amp; Schwanen, T. (2021). The association between socioeconomic status and mobility reductions in the early stage of England’s COVID-19 epidemic. </w:t>
      </w:r>
      <w:r w:rsidRPr="00EA2D56">
        <w:rPr>
          <w:i/>
          <w:iCs/>
          <w:szCs w:val="24"/>
        </w:rPr>
        <w:t>Health &amp; Place</w:t>
      </w:r>
      <w:r w:rsidRPr="00EA2D56">
        <w:rPr>
          <w:szCs w:val="24"/>
        </w:rPr>
        <w:t xml:space="preserve">, </w:t>
      </w:r>
      <w:r w:rsidRPr="00EA2D56">
        <w:rPr>
          <w:i/>
          <w:iCs/>
          <w:szCs w:val="24"/>
        </w:rPr>
        <w:t>69</w:t>
      </w:r>
      <w:r w:rsidRPr="00EA2D56">
        <w:rPr>
          <w:szCs w:val="24"/>
        </w:rPr>
        <w:t>, 102563. https://doi.org/10.1016/j.healthplace.2021.102563</w:t>
      </w:r>
    </w:p>
    <w:p w14:paraId="5A3950AC" w14:textId="77777777" w:rsidR="00223E84" w:rsidRPr="00EA2D56" w:rsidRDefault="00223E84" w:rsidP="00872147">
      <w:pPr>
        <w:wordWrap/>
        <w:adjustRightInd w:val="0"/>
        <w:ind w:left="480" w:hanging="480"/>
        <w:rPr>
          <w:szCs w:val="24"/>
        </w:rPr>
      </w:pPr>
      <w:r w:rsidRPr="00EA2D56">
        <w:rPr>
          <w:szCs w:val="24"/>
        </w:rPr>
        <w:t xml:space="preserve">Linka, K., </w:t>
      </w:r>
      <w:proofErr w:type="spellStart"/>
      <w:r w:rsidRPr="00EA2D56">
        <w:rPr>
          <w:szCs w:val="24"/>
        </w:rPr>
        <w:t>Goriely</w:t>
      </w:r>
      <w:proofErr w:type="spellEnd"/>
      <w:r w:rsidRPr="00EA2D56">
        <w:rPr>
          <w:szCs w:val="24"/>
        </w:rPr>
        <w:t xml:space="preserve">, A., &amp; Kuhl, E. (2020). Global and local mobility as a barometer for COVID-19 dynamics. </w:t>
      </w:r>
      <w:proofErr w:type="spellStart"/>
      <w:r w:rsidRPr="00EA2D56">
        <w:rPr>
          <w:i/>
          <w:iCs/>
          <w:szCs w:val="24"/>
        </w:rPr>
        <w:t>MedRxiv</w:t>
      </w:r>
      <w:proofErr w:type="spellEnd"/>
      <w:r w:rsidRPr="00EA2D56">
        <w:rPr>
          <w:szCs w:val="24"/>
        </w:rPr>
        <w:t>. https://doi.org/10.1101/2020.06.13.20130658</w:t>
      </w:r>
    </w:p>
    <w:p w14:paraId="63D8CD78" w14:textId="77777777" w:rsidR="00223E84" w:rsidRPr="00EA2D56" w:rsidRDefault="00223E84" w:rsidP="00872147">
      <w:pPr>
        <w:wordWrap/>
        <w:adjustRightInd w:val="0"/>
        <w:ind w:left="480" w:hanging="480"/>
        <w:rPr>
          <w:szCs w:val="24"/>
        </w:rPr>
      </w:pPr>
      <w:r w:rsidRPr="00EA2D56">
        <w:rPr>
          <w:szCs w:val="24"/>
        </w:rPr>
        <w:t xml:space="preserve">Long, J. A., &amp; Ren, C. (2022). Associations between mobility and socio-economic indicators vary across the timeline of the Covid-19 pandemic. </w:t>
      </w:r>
      <w:r w:rsidRPr="00EA2D56">
        <w:rPr>
          <w:i/>
          <w:iCs/>
          <w:szCs w:val="24"/>
        </w:rPr>
        <w:t>Computers, Environment and Urban Systems</w:t>
      </w:r>
      <w:r w:rsidRPr="00EA2D56">
        <w:rPr>
          <w:szCs w:val="24"/>
        </w:rPr>
        <w:t xml:space="preserve">, </w:t>
      </w:r>
      <w:r w:rsidRPr="00EA2D56">
        <w:rPr>
          <w:i/>
          <w:iCs/>
          <w:szCs w:val="24"/>
        </w:rPr>
        <w:t>91</w:t>
      </w:r>
      <w:r w:rsidRPr="00EA2D56">
        <w:rPr>
          <w:szCs w:val="24"/>
        </w:rPr>
        <w:t>(July 2021), 101710. https://doi.org/10.1016/j.compenvurbsys.2021.101710</w:t>
      </w:r>
    </w:p>
    <w:p w14:paraId="0F4F5F85" w14:textId="77777777" w:rsidR="00223E84" w:rsidRPr="00EA2D56" w:rsidRDefault="00223E84" w:rsidP="00872147">
      <w:pPr>
        <w:wordWrap/>
        <w:adjustRightInd w:val="0"/>
        <w:ind w:left="480" w:hanging="480"/>
        <w:rPr>
          <w:szCs w:val="24"/>
        </w:rPr>
      </w:pPr>
      <w:r w:rsidRPr="00EA2D56">
        <w:rPr>
          <w:szCs w:val="24"/>
        </w:rPr>
        <w:t xml:space="preserve">Lou, J., Shen, X., &amp; Niemeier, D. (2020). Are stay-at-home orders more difficult to follow for low-income groups? </w:t>
      </w:r>
      <w:r w:rsidRPr="00EA2D56">
        <w:rPr>
          <w:i/>
          <w:iCs/>
          <w:szCs w:val="24"/>
        </w:rPr>
        <w:t>Journal of Transport Geography</w:t>
      </w:r>
      <w:r w:rsidRPr="00EA2D56">
        <w:rPr>
          <w:szCs w:val="24"/>
        </w:rPr>
        <w:t xml:space="preserve">, </w:t>
      </w:r>
      <w:r w:rsidRPr="00EA2D56">
        <w:rPr>
          <w:i/>
          <w:iCs/>
          <w:szCs w:val="24"/>
        </w:rPr>
        <w:t>89</w:t>
      </w:r>
      <w:r w:rsidRPr="00EA2D56">
        <w:rPr>
          <w:szCs w:val="24"/>
        </w:rPr>
        <w:t>(October), 102894. https://doi.org/10.1016/j.jtrangeo.2020.102894</w:t>
      </w:r>
    </w:p>
    <w:p w14:paraId="73102C82" w14:textId="77777777" w:rsidR="00223E84" w:rsidRPr="00EA2D56" w:rsidRDefault="00223E84" w:rsidP="00872147">
      <w:pPr>
        <w:wordWrap/>
        <w:adjustRightInd w:val="0"/>
        <w:ind w:left="480" w:hanging="480"/>
        <w:rPr>
          <w:szCs w:val="24"/>
        </w:rPr>
      </w:pPr>
      <w:r w:rsidRPr="00EA2D56">
        <w:rPr>
          <w:szCs w:val="24"/>
        </w:rPr>
        <w:t xml:space="preserve">Lu, J., Zhou, S., Liu, L., &amp; Li, Q. (2021). You are where you go: Inferring residents’ income level through daily activity and geographic exposure. </w:t>
      </w:r>
      <w:r w:rsidRPr="00EA2D56">
        <w:rPr>
          <w:i/>
          <w:iCs/>
          <w:szCs w:val="24"/>
        </w:rPr>
        <w:t>Cities</w:t>
      </w:r>
      <w:r w:rsidRPr="00EA2D56">
        <w:rPr>
          <w:szCs w:val="24"/>
        </w:rPr>
        <w:t xml:space="preserve">, </w:t>
      </w:r>
      <w:r w:rsidRPr="00EA2D56">
        <w:rPr>
          <w:i/>
          <w:iCs/>
          <w:szCs w:val="24"/>
        </w:rPr>
        <w:t>111</w:t>
      </w:r>
      <w:r w:rsidRPr="00EA2D56">
        <w:rPr>
          <w:szCs w:val="24"/>
        </w:rPr>
        <w:t>(135), 102984. https://doi.org/10.1016/j.cities.2020.102984</w:t>
      </w:r>
    </w:p>
    <w:p w14:paraId="4E886419" w14:textId="77777777" w:rsidR="00223E84" w:rsidRPr="00EA2D56" w:rsidRDefault="00223E84" w:rsidP="00872147">
      <w:pPr>
        <w:wordWrap/>
        <w:adjustRightInd w:val="0"/>
        <w:ind w:left="480" w:hanging="480"/>
        <w:rPr>
          <w:szCs w:val="24"/>
        </w:rPr>
      </w:pPr>
      <w:r w:rsidRPr="00EA2D56">
        <w:rPr>
          <w:szCs w:val="24"/>
        </w:rPr>
        <w:t xml:space="preserve">Marsden, G., &amp; Docherty, I. (2021). Mega-disruptions and policy change: Lessons from the mobility sector in response to the Covid-19 pandemic in the UK. </w:t>
      </w:r>
      <w:r w:rsidRPr="00EA2D56">
        <w:rPr>
          <w:i/>
          <w:iCs/>
          <w:szCs w:val="24"/>
        </w:rPr>
        <w:t>Transport Policy</w:t>
      </w:r>
      <w:r w:rsidRPr="00EA2D56">
        <w:rPr>
          <w:szCs w:val="24"/>
        </w:rPr>
        <w:t xml:space="preserve">, </w:t>
      </w:r>
      <w:r w:rsidRPr="00EA2D56">
        <w:rPr>
          <w:i/>
          <w:iCs/>
          <w:szCs w:val="24"/>
        </w:rPr>
        <w:t>110</w:t>
      </w:r>
      <w:r w:rsidRPr="00EA2D56">
        <w:rPr>
          <w:szCs w:val="24"/>
        </w:rPr>
        <w:t>, 86–97. https://doi.org/10.1016/j.tranpol.2021.05.015</w:t>
      </w:r>
    </w:p>
    <w:p w14:paraId="6174EA12" w14:textId="77777777" w:rsidR="00223E84" w:rsidRPr="00EA2D56" w:rsidRDefault="00223E84" w:rsidP="00872147">
      <w:pPr>
        <w:wordWrap/>
        <w:adjustRightInd w:val="0"/>
        <w:ind w:left="480" w:hanging="480"/>
        <w:rPr>
          <w:szCs w:val="24"/>
        </w:rPr>
      </w:pPr>
      <w:r w:rsidRPr="00EA2D56">
        <w:rPr>
          <w:szCs w:val="24"/>
        </w:rPr>
        <w:t xml:space="preserve">Molloy, J., </w:t>
      </w:r>
      <w:proofErr w:type="spellStart"/>
      <w:r w:rsidRPr="00EA2D56">
        <w:rPr>
          <w:szCs w:val="24"/>
        </w:rPr>
        <w:t>Schatzmann</w:t>
      </w:r>
      <w:proofErr w:type="spellEnd"/>
      <w:r w:rsidRPr="00EA2D56">
        <w:rPr>
          <w:szCs w:val="24"/>
        </w:rPr>
        <w:t xml:space="preserve">, T., Schoeman, B., </w:t>
      </w:r>
      <w:proofErr w:type="spellStart"/>
      <w:r w:rsidRPr="00EA2D56">
        <w:rPr>
          <w:szCs w:val="24"/>
        </w:rPr>
        <w:t>Tchervenkov</w:t>
      </w:r>
      <w:proofErr w:type="spellEnd"/>
      <w:r w:rsidRPr="00EA2D56">
        <w:rPr>
          <w:szCs w:val="24"/>
        </w:rPr>
        <w:t xml:space="preserve">, C., </w:t>
      </w:r>
      <w:proofErr w:type="spellStart"/>
      <w:r w:rsidRPr="00EA2D56">
        <w:rPr>
          <w:szCs w:val="24"/>
        </w:rPr>
        <w:t>Hintermann</w:t>
      </w:r>
      <w:proofErr w:type="spellEnd"/>
      <w:r w:rsidRPr="00EA2D56">
        <w:rPr>
          <w:szCs w:val="24"/>
        </w:rPr>
        <w:t xml:space="preserve">, B., &amp; Axhausen, K. W. (2021). Observed impacts of the Covid-19 first wave on travel behaviour in Switzerland based on a large GPS panel. </w:t>
      </w:r>
      <w:r w:rsidRPr="00EA2D56">
        <w:rPr>
          <w:i/>
          <w:iCs/>
          <w:szCs w:val="24"/>
        </w:rPr>
        <w:t>Transport Policy</w:t>
      </w:r>
      <w:r w:rsidRPr="00EA2D56">
        <w:rPr>
          <w:szCs w:val="24"/>
        </w:rPr>
        <w:t xml:space="preserve">, </w:t>
      </w:r>
      <w:r w:rsidRPr="00EA2D56">
        <w:rPr>
          <w:i/>
          <w:iCs/>
          <w:szCs w:val="24"/>
        </w:rPr>
        <w:t>104</w:t>
      </w:r>
      <w:r w:rsidRPr="00EA2D56">
        <w:rPr>
          <w:szCs w:val="24"/>
        </w:rPr>
        <w:t>, 43–51. https://doi.org/10.1016/j.tranpol.2021.01.009</w:t>
      </w:r>
    </w:p>
    <w:p w14:paraId="5D44B052" w14:textId="77777777" w:rsidR="00223E84" w:rsidRPr="00EA2D56" w:rsidRDefault="00223E84" w:rsidP="00872147">
      <w:pPr>
        <w:wordWrap/>
        <w:adjustRightInd w:val="0"/>
        <w:ind w:left="480" w:hanging="480"/>
        <w:rPr>
          <w:szCs w:val="24"/>
        </w:rPr>
      </w:pPr>
      <w:r w:rsidRPr="00EA2D56">
        <w:rPr>
          <w:szCs w:val="24"/>
        </w:rPr>
        <w:t xml:space="preserve">Mouratidis, K., &amp; </w:t>
      </w:r>
      <w:proofErr w:type="spellStart"/>
      <w:r w:rsidRPr="00EA2D56">
        <w:rPr>
          <w:szCs w:val="24"/>
        </w:rPr>
        <w:t>Papagiannakis</w:t>
      </w:r>
      <w:proofErr w:type="spellEnd"/>
      <w:r w:rsidRPr="00EA2D56">
        <w:rPr>
          <w:szCs w:val="24"/>
        </w:rPr>
        <w:t xml:space="preserve">, A. (2021). COVID-19, internet, and mobility: The rise of telework, telehealth, e-learning, and e-shopping. </w:t>
      </w:r>
      <w:r w:rsidRPr="00EA2D56">
        <w:rPr>
          <w:i/>
          <w:iCs/>
          <w:szCs w:val="24"/>
        </w:rPr>
        <w:t>Sustainable Cities and Society</w:t>
      </w:r>
      <w:r w:rsidRPr="00EA2D56">
        <w:rPr>
          <w:szCs w:val="24"/>
        </w:rPr>
        <w:t xml:space="preserve">, </w:t>
      </w:r>
      <w:r w:rsidRPr="00EA2D56">
        <w:rPr>
          <w:i/>
          <w:iCs/>
          <w:szCs w:val="24"/>
        </w:rPr>
        <w:t>74</w:t>
      </w:r>
      <w:r w:rsidRPr="00EA2D56">
        <w:rPr>
          <w:szCs w:val="24"/>
        </w:rPr>
        <w:t>, 103182. https://doi.org/10.1016/j.scs.2021.103182</w:t>
      </w:r>
    </w:p>
    <w:p w14:paraId="2F2D1654" w14:textId="77777777" w:rsidR="00223E84" w:rsidRPr="00EA2D56" w:rsidRDefault="00223E84" w:rsidP="00872147">
      <w:pPr>
        <w:wordWrap/>
        <w:adjustRightInd w:val="0"/>
        <w:ind w:left="480" w:hanging="480"/>
        <w:rPr>
          <w:szCs w:val="24"/>
        </w:rPr>
      </w:pPr>
      <w:r w:rsidRPr="00EA2D56">
        <w:rPr>
          <w:szCs w:val="24"/>
        </w:rPr>
        <w:t xml:space="preserve">Office for National Statistics. (2021). </w:t>
      </w:r>
      <w:r w:rsidRPr="00EA2D56">
        <w:rPr>
          <w:i/>
          <w:iCs/>
          <w:szCs w:val="24"/>
        </w:rPr>
        <w:t xml:space="preserve">Coronavirus and compliance with government guidance, </w:t>
      </w:r>
      <w:proofErr w:type="gramStart"/>
      <w:r w:rsidRPr="00EA2D56">
        <w:rPr>
          <w:i/>
          <w:iCs/>
          <w:szCs w:val="24"/>
        </w:rPr>
        <w:t>UK :</w:t>
      </w:r>
      <w:proofErr w:type="gramEnd"/>
      <w:r w:rsidRPr="00EA2D56">
        <w:rPr>
          <w:i/>
          <w:iCs/>
          <w:szCs w:val="24"/>
        </w:rPr>
        <w:t xml:space="preserve"> April 2021</w:t>
      </w:r>
      <w:r w:rsidRPr="00EA2D56">
        <w:rPr>
          <w:szCs w:val="24"/>
        </w:rPr>
        <w:t>. https://www.ons.gov.uk/peoplepopulationandcommunity/healthandsocialcare/conditionsanddiseases/bulletins/coronavirusandcompliancewithgovernmentguidanceuk/april2021</w:t>
      </w:r>
    </w:p>
    <w:p w14:paraId="6FBE5480" w14:textId="77777777" w:rsidR="00223E84" w:rsidRPr="00EA2D56" w:rsidRDefault="00223E84" w:rsidP="00872147">
      <w:pPr>
        <w:wordWrap/>
        <w:adjustRightInd w:val="0"/>
        <w:ind w:left="480" w:hanging="480"/>
        <w:rPr>
          <w:szCs w:val="24"/>
        </w:rPr>
      </w:pPr>
      <w:r w:rsidRPr="00EA2D56">
        <w:rPr>
          <w:szCs w:val="24"/>
        </w:rPr>
        <w:t xml:space="preserve">Oliver, N., Lepri, B., </w:t>
      </w:r>
      <w:proofErr w:type="spellStart"/>
      <w:r w:rsidRPr="00EA2D56">
        <w:rPr>
          <w:szCs w:val="24"/>
        </w:rPr>
        <w:t>Sterly</w:t>
      </w:r>
      <w:proofErr w:type="spellEnd"/>
      <w:r w:rsidRPr="00EA2D56">
        <w:rPr>
          <w:szCs w:val="24"/>
        </w:rPr>
        <w:t xml:space="preserve">, H., Lambiotte, R., </w:t>
      </w:r>
      <w:proofErr w:type="spellStart"/>
      <w:r w:rsidRPr="00EA2D56">
        <w:rPr>
          <w:szCs w:val="24"/>
        </w:rPr>
        <w:t>Deletaille</w:t>
      </w:r>
      <w:proofErr w:type="spellEnd"/>
      <w:r w:rsidRPr="00EA2D56">
        <w:rPr>
          <w:szCs w:val="24"/>
        </w:rPr>
        <w:t xml:space="preserve">, S., De Nadai, M., </w:t>
      </w:r>
      <w:proofErr w:type="spellStart"/>
      <w:r w:rsidRPr="00EA2D56">
        <w:rPr>
          <w:szCs w:val="24"/>
        </w:rPr>
        <w:t>Letouzé</w:t>
      </w:r>
      <w:proofErr w:type="spellEnd"/>
      <w:r w:rsidRPr="00EA2D56">
        <w:rPr>
          <w:szCs w:val="24"/>
        </w:rPr>
        <w:t xml:space="preserve">, E., Salah, A. A., Benjamins, R., </w:t>
      </w:r>
      <w:proofErr w:type="spellStart"/>
      <w:r w:rsidRPr="00EA2D56">
        <w:rPr>
          <w:szCs w:val="24"/>
        </w:rPr>
        <w:t>Cattuto</w:t>
      </w:r>
      <w:proofErr w:type="spellEnd"/>
      <w:r w:rsidRPr="00EA2D56">
        <w:rPr>
          <w:szCs w:val="24"/>
        </w:rPr>
        <w:t xml:space="preserve">, C., </w:t>
      </w:r>
      <w:proofErr w:type="spellStart"/>
      <w:r w:rsidRPr="00EA2D56">
        <w:rPr>
          <w:szCs w:val="24"/>
        </w:rPr>
        <w:t>Colizza</w:t>
      </w:r>
      <w:proofErr w:type="spellEnd"/>
      <w:r w:rsidRPr="00EA2D56">
        <w:rPr>
          <w:szCs w:val="24"/>
        </w:rPr>
        <w:t xml:space="preserve">, V., de Cordes, N., </w:t>
      </w:r>
      <w:proofErr w:type="spellStart"/>
      <w:r w:rsidRPr="00EA2D56">
        <w:rPr>
          <w:szCs w:val="24"/>
        </w:rPr>
        <w:t>Fraiberger</w:t>
      </w:r>
      <w:proofErr w:type="spellEnd"/>
      <w:r w:rsidRPr="00EA2D56">
        <w:rPr>
          <w:szCs w:val="24"/>
        </w:rPr>
        <w:t xml:space="preserve">, S. P., Koebe, T., Lehmann, S., Murillo, J., Pentland, A., Pham, P. N., </w:t>
      </w:r>
      <w:proofErr w:type="spellStart"/>
      <w:r w:rsidRPr="00EA2D56">
        <w:rPr>
          <w:szCs w:val="24"/>
        </w:rPr>
        <w:t>Pivetta</w:t>
      </w:r>
      <w:proofErr w:type="spellEnd"/>
      <w:r w:rsidRPr="00EA2D56">
        <w:rPr>
          <w:szCs w:val="24"/>
        </w:rPr>
        <w:t xml:space="preserve">, F., … Vinck, P. (2020). Mobile phone data for informing public health actions across the COVID-19 pandemic life cycle. </w:t>
      </w:r>
      <w:r w:rsidRPr="00EA2D56">
        <w:rPr>
          <w:i/>
          <w:iCs/>
          <w:szCs w:val="24"/>
        </w:rPr>
        <w:t>Science Advances</w:t>
      </w:r>
      <w:r w:rsidRPr="00EA2D56">
        <w:rPr>
          <w:szCs w:val="24"/>
        </w:rPr>
        <w:t xml:space="preserve">, </w:t>
      </w:r>
      <w:r w:rsidRPr="00EA2D56">
        <w:rPr>
          <w:i/>
          <w:iCs/>
          <w:szCs w:val="24"/>
        </w:rPr>
        <w:t>6</w:t>
      </w:r>
      <w:r w:rsidRPr="00EA2D56">
        <w:rPr>
          <w:szCs w:val="24"/>
        </w:rPr>
        <w:t>(23), eabc0764. https://doi.org/10.1126/sciadv.abc0764</w:t>
      </w:r>
    </w:p>
    <w:p w14:paraId="73BCB758" w14:textId="77777777" w:rsidR="00223E84" w:rsidRPr="00EA2D56" w:rsidRDefault="00223E84" w:rsidP="00872147">
      <w:pPr>
        <w:wordWrap/>
        <w:adjustRightInd w:val="0"/>
        <w:ind w:left="480" w:hanging="480"/>
        <w:rPr>
          <w:szCs w:val="24"/>
        </w:rPr>
      </w:pPr>
      <w:r w:rsidRPr="00EA2D56">
        <w:rPr>
          <w:szCs w:val="24"/>
        </w:rPr>
        <w:t xml:space="preserve">Pan, Y., Darzi, A., Kabiri, A., Zhao, G., Luo, W., Xiong, C., &amp; Zhang, L. (2020). Quantifying human </w:t>
      </w:r>
      <w:r w:rsidRPr="00EA2D56">
        <w:rPr>
          <w:szCs w:val="24"/>
        </w:rPr>
        <w:lastRenderedPageBreak/>
        <w:t xml:space="preserve">mobility behaviour changes during the COVID-19 outbreak in the United States. </w:t>
      </w:r>
      <w:r w:rsidRPr="00EA2D56">
        <w:rPr>
          <w:i/>
          <w:iCs/>
          <w:szCs w:val="24"/>
        </w:rPr>
        <w:t>Scientific Reports</w:t>
      </w:r>
      <w:r w:rsidRPr="00EA2D56">
        <w:rPr>
          <w:szCs w:val="24"/>
        </w:rPr>
        <w:t xml:space="preserve">, </w:t>
      </w:r>
      <w:r w:rsidRPr="00EA2D56">
        <w:rPr>
          <w:i/>
          <w:iCs/>
          <w:szCs w:val="24"/>
        </w:rPr>
        <w:t>10</w:t>
      </w:r>
      <w:r w:rsidRPr="00EA2D56">
        <w:rPr>
          <w:szCs w:val="24"/>
        </w:rPr>
        <w:t>(1), 20742. https://doi.org/10.1038/s41598-020-77751-2</w:t>
      </w:r>
    </w:p>
    <w:p w14:paraId="29D2AD1F" w14:textId="77777777" w:rsidR="00223E84" w:rsidRPr="00EA2D56" w:rsidRDefault="00223E84" w:rsidP="00872147">
      <w:pPr>
        <w:wordWrap/>
        <w:adjustRightInd w:val="0"/>
        <w:ind w:left="480" w:hanging="480"/>
        <w:rPr>
          <w:szCs w:val="24"/>
        </w:rPr>
      </w:pPr>
      <w:r w:rsidRPr="00EA2D56">
        <w:rPr>
          <w:szCs w:val="24"/>
        </w:rPr>
        <w:t xml:space="preserve">Park, S., Oshan, T. M., El Ali, A., &amp; Finamore, A. (2021). Are we breaking bubbles as we move? Using a large sample to explore the relationship between urban mobility and segregation. </w:t>
      </w:r>
      <w:r w:rsidRPr="00EA2D56">
        <w:rPr>
          <w:i/>
          <w:iCs/>
          <w:szCs w:val="24"/>
        </w:rPr>
        <w:t>Computers, Environment and Urban Systems</w:t>
      </w:r>
      <w:r w:rsidRPr="00EA2D56">
        <w:rPr>
          <w:szCs w:val="24"/>
        </w:rPr>
        <w:t xml:space="preserve">, </w:t>
      </w:r>
      <w:r w:rsidRPr="00EA2D56">
        <w:rPr>
          <w:i/>
          <w:iCs/>
          <w:szCs w:val="24"/>
        </w:rPr>
        <w:t>86</w:t>
      </w:r>
      <w:r w:rsidRPr="00EA2D56">
        <w:rPr>
          <w:szCs w:val="24"/>
        </w:rPr>
        <w:t>(April 2020), 101585. https://doi.org/10.1016/j.compenvurbsys.2020.101585</w:t>
      </w:r>
    </w:p>
    <w:p w14:paraId="1248455F" w14:textId="77777777" w:rsidR="00223E84" w:rsidRPr="00EA2D56" w:rsidRDefault="00223E84" w:rsidP="00872147">
      <w:pPr>
        <w:wordWrap/>
        <w:adjustRightInd w:val="0"/>
        <w:ind w:left="480" w:hanging="480"/>
        <w:rPr>
          <w:szCs w:val="24"/>
        </w:rPr>
      </w:pPr>
      <w:r w:rsidRPr="00EA2D56">
        <w:rPr>
          <w:szCs w:val="24"/>
        </w:rPr>
        <w:t xml:space="preserve">Pepe, E., Bajardi, P., Gauvin, L., Privitera, F., Lake, B., </w:t>
      </w:r>
      <w:proofErr w:type="spellStart"/>
      <w:r w:rsidRPr="00EA2D56">
        <w:rPr>
          <w:szCs w:val="24"/>
        </w:rPr>
        <w:t>Cattuto</w:t>
      </w:r>
      <w:proofErr w:type="spellEnd"/>
      <w:r w:rsidRPr="00EA2D56">
        <w:rPr>
          <w:szCs w:val="24"/>
        </w:rPr>
        <w:t xml:space="preserve">, C., &amp; </w:t>
      </w:r>
      <w:proofErr w:type="spellStart"/>
      <w:r w:rsidRPr="00EA2D56">
        <w:rPr>
          <w:szCs w:val="24"/>
        </w:rPr>
        <w:t>Tizzoni</w:t>
      </w:r>
      <w:proofErr w:type="spellEnd"/>
      <w:r w:rsidRPr="00EA2D56">
        <w:rPr>
          <w:szCs w:val="24"/>
        </w:rPr>
        <w:t xml:space="preserve">, M. (2020). COVID-19 outbreak response, a dataset to assess mobility changes in Italy following national lockdown. </w:t>
      </w:r>
      <w:r w:rsidRPr="00EA2D56">
        <w:rPr>
          <w:i/>
          <w:iCs/>
          <w:szCs w:val="24"/>
        </w:rPr>
        <w:t>Scientific Data</w:t>
      </w:r>
      <w:r w:rsidRPr="00EA2D56">
        <w:rPr>
          <w:szCs w:val="24"/>
        </w:rPr>
        <w:t xml:space="preserve">, </w:t>
      </w:r>
      <w:r w:rsidRPr="00EA2D56">
        <w:rPr>
          <w:i/>
          <w:iCs/>
          <w:szCs w:val="24"/>
        </w:rPr>
        <w:t>7</w:t>
      </w:r>
      <w:r w:rsidRPr="00EA2D56">
        <w:rPr>
          <w:szCs w:val="24"/>
        </w:rPr>
        <w:t>(1), 230. https://doi.org/10.1038/s41597-020-00575-2</w:t>
      </w:r>
    </w:p>
    <w:p w14:paraId="799A0F72" w14:textId="77777777" w:rsidR="00223E84" w:rsidRPr="00EA2D56" w:rsidRDefault="00223E84" w:rsidP="00872147">
      <w:pPr>
        <w:wordWrap/>
        <w:adjustRightInd w:val="0"/>
        <w:ind w:left="480" w:hanging="480"/>
        <w:rPr>
          <w:szCs w:val="24"/>
        </w:rPr>
      </w:pPr>
      <w:r w:rsidRPr="00EA2D56">
        <w:rPr>
          <w:szCs w:val="24"/>
        </w:rPr>
        <w:t xml:space="preserve">Petitjean, F., </w:t>
      </w:r>
      <w:proofErr w:type="spellStart"/>
      <w:r w:rsidRPr="00EA2D56">
        <w:rPr>
          <w:szCs w:val="24"/>
        </w:rPr>
        <w:t>Ketterlin</w:t>
      </w:r>
      <w:proofErr w:type="spellEnd"/>
      <w:r w:rsidRPr="00EA2D56">
        <w:rPr>
          <w:szCs w:val="24"/>
        </w:rPr>
        <w:t xml:space="preserve">, A., &amp; </w:t>
      </w:r>
      <w:proofErr w:type="spellStart"/>
      <w:r w:rsidRPr="00EA2D56">
        <w:rPr>
          <w:szCs w:val="24"/>
        </w:rPr>
        <w:t>Gançarski</w:t>
      </w:r>
      <w:proofErr w:type="spellEnd"/>
      <w:r w:rsidRPr="00EA2D56">
        <w:rPr>
          <w:szCs w:val="24"/>
        </w:rPr>
        <w:t xml:space="preserve">, P. (2011). A global averaging method for dynamic time warping, with applications to clustering. </w:t>
      </w:r>
      <w:r w:rsidRPr="00EA2D56">
        <w:rPr>
          <w:i/>
          <w:iCs/>
          <w:szCs w:val="24"/>
        </w:rPr>
        <w:t>Pattern Recognition</w:t>
      </w:r>
      <w:r w:rsidRPr="00EA2D56">
        <w:rPr>
          <w:szCs w:val="24"/>
        </w:rPr>
        <w:t xml:space="preserve">, </w:t>
      </w:r>
      <w:r w:rsidRPr="00EA2D56">
        <w:rPr>
          <w:i/>
          <w:iCs/>
          <w:szCs w:val="24"/>
        </w:rPr>
        <w:t>44</w:t>
      </w:r>
      <w:r w:rsidRPr="00EA2D56">
        <w:rPr>
          <w:szCs w:val="24"/>
        </w:rPr>
        <w:t>(3), 678–693. https://doi.org/10.1016/j.patcog.2010.09.013</w:t>
      </w:r>
    </w:p>
    <w:p w14:paraId="264F82A0" w14:textId="77777777" w:rsidR="00223E84" w:rsidRPr="00EA2D56" w:rsidRDefault="00223E84" w:rsidP="00872147">
      <w:pPr>
        <w:wordWrap/>
        <w:adjustRightInd w:val="0"/>
        <w:ind w:left="480" w:hanging="480"/>
        <w:rPr>
          <w:szCs w:val="24"/>
        </w:rPr>
      </w:pPr>
      <w:r w:rsidRPr="00EA2D56">
        <w:rPr>
          <w:szCs w:val="24"/>
        </w:rPr>
        <w:t xml:space="preserve">Public Health England. (2020). </w:t>
      </w:r>
      <w:r w:rsidRPr="00EA2D56">
        <w:rPr>
          <w:i/>
          <w:iCs/>
          <w:szCs w:val="24"/>
        </w:rPr>
        <w:t>Guidance on social distancing for everyone in the UK</w:t>
      </w:r>
      <w:r w:rsidRPr="00EA2D56">
        <w:rPr>
          <w:szCs w:val="24"/>
        </w:rPr>
        <w:t>. https://www.gov.uk/government/publications/covid-19-guidance-on-social-distancing-and-for-vulnerable-people/guidance-on-social-distancing-for-everyone-in-the-uk-and-protecting-older-people-and-vulnerable-adults</w:t>
      </w:r>
    </w:p>
    <w:p w14:paraId="5352F17E" w14:textId="77777777" w:rsidR="00223E84" w:rsidRPr="00EA2D56" w:rsidRDefault="00223E84" w:rsidP="00872147">
      <w:pPr>
        <w:wordWrap/>
        <w:adjustRightInd w:val="0"/>
        <w:ind w:left="480" w:hanging="480"/>
        <w:rPr>
          <w:szCs w:val="24"/>
        </w:rPr>
      </w:pPr>
      <w:r w:rsidRPr="00EA2D56">
        <w:rPr>
          <w:szCs w:val="24"/>
        </w:rPr>
        <w:t xml:space="preserve">Rosti, M. E., Olivieri, S., </w:t>
      </w:r>
      <w:proofErr w:type="spellStart"/>
      <w:r w:rsidRPr="00EA2D56">
        <w:rPr>
          <w:szCs w:val="24"/>
        </w:rPr>
        <w:t>Cavaiola</w:t>
      </w:r>
      <w:proofErr w:type="spellEnd"/>
      <w:r w:rsidRPr="00EA2D56">
        <w:rPr>
          <w:szCs w:val="24"/>
        </w:rPr>
        <w:t xml:space="preserve">, M., Seminara, A., &amp; </w:t>
      </w:r>
      <w:proofErr w:type="spellStart"/>
      <w:r w:rsidRPr="00EA2D56">
        <w:rPr>
          <w:szCs w:val="24"/>
        </w:rPr>
        <w:t>Mazzino</w:t>
      </w:r>
      <w:proofErr w:type="spellEnd"/>
      <w:r w:rsidRPr="00EA2D56">
        <w:rPr>
          <w:szCs w:val="24"/>
        </w:rPr>
        <w:t xml:space="preserve">, A. (2020). Fluid dynamics of COVID-19 airborne infection suggests urgent data for a scientific design of social distancing. </w:t>
      </w:r>
      <w:r w:rsidRPr="00EA2D56">
        <w:rPr>
          <w:i/>
          <w:iCs/>
          <w:szCs w:val="24"/>
        </w:rPr>
        <w:t>Scientific Reports</w:t>
      </w:r>
      <w:r w:rsidRPr="00EA2D56">
        <w:rPr>
          <w:szCs w:val="24"/>
        </w:rPr>
        <w:t xml:space="preserve">, </w:t>
      </w:r>
      <w:r w:rsidRPr="00EA2D56">
        <w:rPr>
          <w:i/>
          <w:iCs/>
          <w:szCs w:val="24"/>
        </w:rPr>
        <w:t>10</w:t>
      </w:r>
      <w:r w:rsidRPr="00EA2D56">
        <w:rPr>
          <w:szCs w:val="24"/>
        </w:rPr>
        <w:t>(1), 22426. https://doi.org/10.1038/s41598-020-80078-7</w:t>
      </w:r>
    </w:p>
    <w:p w14:paraId="30073F8C" w14:textId="77777777" w:rsidR="00223E84" w:rsidRPr="00EA2D56" w:rsidRDefault="00223E84" w:rsidP="00872147">
      <w:pPr>
        <w:wordWrap/>
        <w:adjustRightInd w:val="0"/>
        <w:ind w:left="480" w:hanging="480"/>
        <w:rPr>
          <w:szCs w:val="24"/>
        </w:rPr>
      </w:pPr>
      <w:proofErr w:type="spellStart"/>
      <w:r w:rsidRPr="00EA2D56">
        <w:rPr>
          <w:szCs w:val="24"/>
        </w:rPr>
        <w:t>Rousseeuw</w:t>
      </w:r>
      <w:proofErr w:type="spellEnd"/>
      <w:r w:rsidRPr="00EA2D56">
        <w:rPr>
          <w:szCs w:val="24"/>
        </w:rPr>
        <w:t xml:space="preserve">, P. J. (1987). Silhouettes: A graphical aid to the interpretation and validation of cluster analysis. </w:t>
      </w:r>
      <w:r w:rsidRPr="00EA2D56">
        <w:rPr>
          <w:i/>
          <w:iCs/>
          <w:szCs w:val="24"/>
        </w:rPr>
        <w:t>Journal of Computational and Applied Mathematics</w:t>
      </w:r>
      <w:r w:rsidRPr="00EA2D56">
        <w:rPr>
          <w:szCs w:val="24"/>
        </w:rPr>
        <w:t xml:space="preserve">, </w:t>
      </w:r>
      <w:r w:rsidRPr="00EA2D56">
        <w:rPr>
          <w:i/>
          <w:iCs/>
          <w:szCs w:val="24"/>
        </w:rPr>
        <w:t>20</w:t>
      </w:r>
      <w:r w:rsidRPr="00EA2D56">
        <w:rPr>
          <w:szCs w:val="24"/>
        </w:rPr>
        <w:t>, 53–65. https://doi.org/10.1016/0377-0427(87)90125-7</w:t>
      </w:r>
    </w:p>
    <w:p w14:paraId="211DB05C" w14:textId="77777777" w:rsidR="00223E84" w:rsidRPr="00EA2D56" w:rsidRDefault="00223E84" w:rsidP="00872147">
      <w:pPr>
        <w:wordWrap/>
        <w:adjustRightInd w:val="0"/>
        <w:ind w:left="480" w:hanging="480"/>
        <w:rPr>
          <w:szCs w:val="24"/>
        </w:rPr>
      </w:pPr>
      <w:r w:rsidRPr="00EA2D56">
        <w:rPr>
          <w:szCs w:val="24"/>
        </w:rPr>
        <w:t xml:space="preserve">Santana, C., Botta, F., Barbosa, H., Privitera, F., Menezes, R., &amp; Clemente, R. Di. (2020). </w:t>
      </w:r>
      <w:r w:rsidRPr="00EA2D56">
        <w:rPr>
          <w:i/>
          <w:iCs/>
          <w:szCs w:val="24"/>
        </w:rPr>
        <w:t>Analysis of human mobility in the UK during the COVID-19 pandemic</w:t>
      </w:r>
      <w:r w:rsidRPr="00EA2D56">
        <w:rPr>
          <w:szCs w:val="24"/>
        </w:rPr>
        <w:t xml:space="preserve"> (Issue June). https://covid19-uk-mobility.github.io/First-report.html</w:t>
      </w:r>
    </w:p>
    <w:p w14:paraId="0B036C60" w14:textId="77777777" w:rsidR="00223E84" w:rsidRPr="00EA2D56" w:rsidRDefault="00223E84" w:rsidP="00872147">
      <w:pPr>
        <w:wordWrap/>
        <w:adjustRightInd w:val="0"/>
        <w:ind w:left="480" w:hanging="480"/>
        <w:rPr>
          <w:szCs w:val="24"/>
        </w:rPr>
      </w:pPr>
      <w:proofErr w:type="spellStart"/>
      <w:r w:rsidRPr="00EA2D56">
        <w:rPr>
          <w:szCs w:val="24"/>
        </w:rPr>
        <w:t>Sardá</w:t>
      </w:r>
      <w:proofErr w:type="spellEnd"/>
      <w:r w:rsidRPr="00EA2D56">
        <w:rPr>
          <w:szCs w:val="24"/>
        </w:rPr>
        <w:t xml:space="preserve">-Espinosa, A. (2019). Comparing time-series clustering algorithms in R using the </w:t>
      </w:r>
      <w:proofErr w:type="spellStart"/>
      <w:r w:rsidRPr="00EA2D56">
        <w:rPr>
          <w:szCs w:val="24"/>
        </w:rPr>
        <w:t>dtwclust</w:t>
      </w:r>
      <w:proofErr w:type="spellEnd"/>
      <w:r w:rsidRPr="00EA2D56">
        <w:rPr>
          <w:szCs w:val="24"/>
        </w:rPr>
        <w:t xml:space="preserve"> package. </w:t>
      </w:r>
      <w:r w:rsidRPr="00EA2D56">
        <w:rPr>
          <w:i/>
          <w:iCs/>
          <w:szCs w:val="24"/>
        </w:rPr>
        <w:t>R Journal</w:t>
      </w:r>
      <w:r w:rsidRPr="00EA2D56">
        <w:rPr>
          <w:szCs w:val="24"/>
        </w:rPr>
        <w:t xml:space="preserve">, </w:t>
      </w:r>
      <w:r w:rsidRPr="00EA2D56">
        <w:rPr>
          <w:i/>
          <w:iCs/>
          <w:szCs w:val="24"/>
        </w:rPr>
        <w:t>11</w:t>
      </w:r>
      <w:r w:rsidRPr="00EA2D56">
        <w:rPr>
          <w:szCs w:val="24"/>
        </w:rPr>
        <w:t>(1), 1–45.</w:t>
      </w:r>
    </w:p>
    <w:p w14:paraId="1D616622" w14:textId="77777777" w:rsidR="00223E84" w:rsidRPr="00EA2D56" w:rsidRDefault="00223E84" w:rsidP="00872147">
      <w:pPr>
        <w:wordWrap/>
        <w:adjustRightInd w:val="0"/>
        <w:ind w:left="480" w:hanging="480"/>
        <w:rPr>
          <w:szCs w:val="24"/>
        </w:rPr>
      </w:pPr>
      <w:r w:rsidRPr="00EA2D56">
        <w:rPr>
          <w:szCs w:val="24"/>
        </w:rPr>
        <w:t xml:space="preserve">Scally, G., Jacobson, B., &amp; Abbasi, K. (2020). The UK’s public health response to covid-19. </w:t>
      </w:r>
      <w:r w:rsidRPr="00EA2D56">
        <w:rPr>
          <w:i/>
          <w:iCs/>
          <w:szCs w:val="24"/>
        </w:rPr>
        <w:t>BMJ</w:t>
      </w:r>
      <w:r w:rsidRPr="00EA2D56">
        <w:rPr>
          <w:szCs w:val="24"/>
        </w:rPr>
        <w:t xml:space="preserve">, </w:t>
      </w:r>
      <w:r w:rsidRPr="00EA2D56">
        <w:rPr>
          <w:i/>
          <w:iCs/>
          <w:szCs w:val="24"/>
        </w:rPr>
        <w:t>369</w:t>
      </w:r>
      <w:r w:rsidRPr="00EA2D56">
        <w:rPr>
          <w:szCs w:val="24"/>
        </w:rPr>
        <w:t>(May), m1932. https://doi.org/10.1136/bmj.m1932</w:t>
      </w:r>
    </w:p>
    <w:p w14:paraId="3C97F63A" w14:textId="77777777" w:rsidR="00223E84" w:rsidRPr="00EA2D56" w:rsidRDefault="00223E84" w:rsidP="00872147">
      <w:pPr>
        <w:wordWrap/>
        <w:adjustRightInd w:val="0"/>
        <w:ind w:left="480" w:hanging="480"/>
        <w:rPr>
          <w:szCs w:val="24"/>
        </w:rPr>
      </w:pPr>
      <w:r w:rsidRPr="00EA2D56">
        <w:rPr>
          <w:szCs w:val="24"/>
        </w:rPr>
        <w:t xml:space="preserve">Schlosser, F., Maier, B. F., Jack, O., Hinrichs, D., Zachariae, A., &amp; Brockmann, D. (2020). COVID-19 lockdown induces disease-mitigating structural changes in mobility networks.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(52), 32883–32890. https://doi.org/10.1073/pnas.2012326117</w:t>
      </w:r>
    </w:p>
    <w:p w14:paraId="2CCDDAAD" w14:textId="77777777" w:rsidR="00223E84" w:rsidRPr="00EA2D56" w:rsidRDefault="00223E84" w:rsidP="00872147">
      <w:pPr>
        <w:wordWrap/>
        <w:adjustRightInd w:val="0"/>
        <w:ind w:left="480" w:hanging="480"/>
        <w:rPr>
          <w:szCs w:val="24"/>
        </w:rPr>
      </w:pPr>
      <w:r w:rsidRPr="00EA2D56">
        <w:rPr>
          <w:szCs w:val="24"/>
        </w:rPr>
        <w:t xml:space="preserve">Sun, Z., Di, L., Sprigg, W., Tong, D., &amp; Casal, M. (2020). Community venue exposure risk estimator for the COVID-19 pandemic. </w:t>
      </w:r>
      <w:r w:rsidRPr="00EA2D56">
        <w:rPr>
          <w:i/>
          <w:iCs/>
          <w:szCs w:val="24"/>
        </w:rPr>
        <w:t>Health and Place</w:t>
      </w:r>
      <w:r w:rsidRPr="00EA2D56">
        <w:rPr>
          <w:szCs w:val="24"/>
        </w:rPr>
        <w:t xml:space="preserve">, </w:t>
      </w:r>
      <w:r w:rsidRPr="00EA2D56">
        <w:rPr>
          <w:i/>
          <w:iCs/>
          <w:szCs w:val="24"/>
        </w:rPr>
        <w:t>66</w:t>
      </w:r>
      <w:r w:rsidRPr="00EA2D56">
        <w:rPr>
          <w:szCs w:val="24"/>
        </w:rPr>
        <w:t>(September), 102450. https://doi.org/10.1016/j.healthplace.2020.102450</w:t>
      </w:r>
    </w:p>
    <w:p w14:paraId="704ADCE3" w14:textId="77777777" w:rsidR="00223E84" w:rsidRPr="00EA2D56" w:rsidRDefault="00223E84" w:rsidP="00872147">
      <w:pPr>
        <w:wordWrap/>
        <w:adjustRightInd w:val="0"/>
        <w:ind w:left="480" w:hanging="480"/>
        <w:rPr>
          <w:szCs w:val="24"/>
        </w:rPr>
      </w:pPr>
      <w:r w:rsidRPr="00EA2D56">
        <w:rPr>
          <w:szCs w:val="24"/>
        </w:rPr>
        <w:t xml:space="preserve">The Lancet Respiratory Medicine. (2020). COVID-19 transmission—up in the air. </w:t>
      </w:r>
      <w:r w:rsidRPr="00EA2D56">
        <w:rPr>
          <w:i/>
          <w:iCs/>
          <w:szCs w:val="24"/>
        </w:rPr>
        <w:t>The Lancet Respiratory Medicine</w:t>
      </w:r>
      <w:r w:rsidRPr="00EA2D56">
        <w:rPr>
          <w:szCs w:val="24"/>
        </w:rPr>
        <w:t xml:space="preserve">, </w:t>
      </w:r>
      <w:r w:rsidRPr="00EA2D56">
        <w:rPr>
          <w:i/>
          <w:iCs/>
          <w:szCs w:val="24"/>
        </w:rPr>
        <w:t>8</w:t>
      </w:r>
      <w:r w:rsidRPr="00EA2D56">
        <w:rPr>
          <w:szCs w:val="24"/>
        </w:rPr>
        <w:t>(12), 1159. https://doi.org/10.1016/S2213-2600(20)30514-2</w:t>
      </w:r>
    </w:p>
    <w:p w14:paraId="0308D998" w14:textId="77777777" w:rsidR="00223E84" w:rsidRPr="00EA2D56" w:rsidRDefault="00223E84" w:rsidP="00872147">
      <w:pPr>
        <w:wordWrap/>
        <w:adjustRightInd w:val="0"/>
        <w:ind w:left="480" w:hanging="480"/>
        <w:rPr>
          <w:szCs w:val="24"/>
        </w:rPr>
      </w:pPr>
      <w:proofErr w:type="spellStart"/>
      <w:r w:rsidRPr="00EA2D56">
        <w:rPr>
          <w:szCs w:val="24"/>
        </w:rPr>
        <w:t>Tibshirani</w:t>
      </w:r>
      <w:proofErr w:type="spellEnd"/>
      <w:r w:rsidRPr="00EA2D56">
        <w:rPr>
          <w:szCs w:val="24"/>
        </w:rPr>
        <w:t xml:space="preserve">, R. (1996). Regression Shrinkage and Selection Via the Lasso. </w:t>
      </w:r>
      <w:r w:rsidRPr="00EA2D56">
        <w:rPr>
          <w:i/>
          <w:iCs/>
          <w:szCs w:val="24"/>
        </w:rPr>
        <w:t>Journal of the Royal Statistical Society: Series B (Methodological)</w:t>
      </w:r>
      <w:r w:rsidRPr="00EA2D56">
        <w:rPr>
          <w:szCs w:val="24"/>
        </w:rPr>
        <w:t xml:space="preserve">, </w:t>
      </w:r>
      <w:r w:rsidRPr="00EA2D56">
        <w:rPr>
          <w:i/>
          <w:iCs/>
          <w:szCs w:val="24"/>
        </w:rPr>
        <w:t>58</w:t>
      </w:r>
      <w:r w:rsidRPr="00EA2D56">
        <w:rPr>
          <w:szCs w:val="24"/>
        </w:rPr>
        <w:t>(1), 267–288. https://doi.org/10.1111/j.2517-6161.1996.tb02080.x</w:t>
      </w:r>
    </w:p>
    <w:p w14:paraId="059049B4" w14:textId="77777777" w:rsidR="00223E84" w:rsidRPr="00EA2D56" w:rsidRDefault="00223E84" w:rsidP="00872147">
      <w:pPr>
        <w:wordWrap/>
        <w:adjustRightInd w:val="0"/>
        <w:ind w:left="480" w:hanging="480"/>
        <w:rPr>
          <w:szCs w:val="24"/>
        </w:rPr>
      </w:pPr>
      <w:r w:rsidRPr="00EA2D56">
        <w:rPr>
          <w:szCs w:val="24"/>
        </w:rPr>
        <w:t xml:space="preserve">UK government. (2020). </w:t>
      </w:r>
      <w:r w:rsidRPr="00EA2D56">
        <w:rPr>
          <w:i/>
          <w:iCs/>
          <w:szCs w:val="24"/>
        </w:rPr>
        <w:t>Coronavirus in the UK</w:t>
      </w:r>
      <w:r w:rsidRPr="00EA2D56">
        <w:rPr>
          <w:szCs w:val="24"/>
        </w:rPr>
        <w:t>. https://coronavirus.data.gov.uk</w:t>
      </w:r>
    </w:p>
    <w:p w14:paraId="0B683BB0" w14:textId="77777777" w:rsidR="00223E84" w:rsidRPr="00EA2D56" w:rsidRDefault="00223E84" w:rsidP="00872147">
      <w:pPr>
        <w:wordWrap/>
        <w:adjustRightInd w:val="0"/>
        <w:ind w:left="480" w:hanging="480"/>
        <w:rPr>
          <w:szCs w:val="24"/>
        </w:rPr>
      </w:pPr>
      <w:r w:rsidRPr="00EA2D56">
        <w:rPr>
          <w:szCs w:val="24"/>
        </w:rPr>
        <w:t xml:space="preserve">Usai, M. G., Goddard, M. E., &amp; Hayes, B. J. (2009). LASSO with cross-validation for genomic selection. </w:t>
      </w:r>
      <w:r w:rsidRPr="00EA2D56">
        <w:rPr>
          <w:i/>
          <w:iCs/>
          <w:szCs w:val="24"/>
        </w:rPr>
        <w:t>Genetics Research</w:t>
      </w:r>
      <w:r w:rsidRPr="00EA2D56">
        <w:rPr>
          <w:szCs w:val="24"/>
        </w:rPr>
        <w:t xml:space="preserve">, </w:t>
      </w:r>
      <w:r w:rsidRPr="00EA2D56">
        <w:rPr>
          <w:i/>
          <w:iCs/>
          <w:szCs w:val="24"/>
        </w:rPr>
        <w:t>91</w:t>
      </w:r>
      <w:r w:rsidRPr="00EA2D56">
        <w:rPr>
          <w:szCs w:val="24"/>
        </w:rPr>
        <w:t>(6), 427–436. https://doi.org/10.1017/S0016672309990334</w:t>
      </w:r>
    </w:p>
    <w:p w14:paraId="38C6895F" w14:textId="77777777" w:rsidR="00223E84" w:rsidRPr="00EA2D56" w:rsidRDefault="00223E84" w:rsidP="00872147">
      <w:pPr>
        <w:wordWrap/>
        <w:adjustRightInd w:val="0"/>
        <w:ind w:left="480" w:hanging="480"/>
        <w:rPr>
          <w:szCs w:val="24"/>
        </w:rPr>
      </w:pPr>
      <w:r w:rsidRPr="00EA2D56">
        <w:rPr>
          <w:szCs w:val="24"/>
        </w:rPr>
        <w:lastRenderedPageBreak/>
        <w:t xml:space="preserve">Vickerman, R. (2021). Will Covid-19 put the public back in public transport? A UK perspective. </w:t>
      </w:r>
      <w:r w:rsidRPr="00EA2D56">
        <w:rPr>
          <w:i/>
          <w:iCs/>
          <w:szCs w:val="24"/>
        </w:rPr>
        <w:t>Transport Policy</w:t>
      </w:r>
      <w:r w:rsidRPr="00EA2D56">
        <w:rPr>
          <w:szCs w:val="24"/>
        </w:rPr>
        <w:t xml:space="preserve">, </w:t>
      </w:r>
      <w:r w:rsidRPr="00EA2D56">
        <w:rPr>
          <w:i/>
          <w:iCs/>
          <w:szCs w:val="24"/>
        </w:rPr>
        <w:t>103</w:t>
      </w:r>
      <w:r w:rsidRPr="00EA2D56">
        <w:rPr>
          <w:szCs w:val="24"/>
        </w:rPr>
        <w:t>, 95–102. https://doi.org/10.1016/j.tranpol.2021.01.005</w:t>
      </w:r>
    </w:p>
    <w:p w14:paraId="3390E62B" w14:textId="77777777" w:rsidR="00223E84" w:rsidRPr="00EA2D56" w:rsidRDefault="00223E84" w:rsidP="00872147">
      <w:pPr>
        <w:wordWrap/>
        <w:adjustRightInd w:val="0"/>
        <w:ind w:left="480" w:hanging="480"/>
        <w:rPr>
          <w:szCs w:val="24"/>
        </w:rPr>
      </w:pPr>
      <w:r w:rsidRPr="00EA2D56">
        <w:rPr>
          <w:szCs w:val="24"/>
        </w:rPr>
        <w:t xml:space="preserve">Wang, J., Kaza, N., McDonald, N. C., &amp; Khanal, K. (2022). Socio-economic disparities in activity-travel </w:t>
      </w:r>
      <w:proofErr w:type="spellStart"/>
      <w:r w:rsidRPr="00EA2D56">
        <w:rPr>
          <w:szCs w:val="24"/>
        </w:rPr>
        <w:t>behavior</w:t>
      </w:r>
      <w:proofErr w:type="spellEnd"/>
      <w:r w:rsidRPr="00EA2D56">
        <w:rPr>
          <w:szCs w:val="24"/>
        </w:rPr>
        <w:t xml:space="preserve"> adaptation during the COVID-19 pandemic in North Carolina. </w:t>
      </w:r>
      <w:r w:rsidRPr="00EA2D56">
        <w:rPr>
          <w:i/>
          <w:iCs/>
          <w:szCs w:val="24"/>
        </w:rPr>
        <w:t>Transport Policy</w:t>
      </w:r>
      <w:r w:rsidRPr="00EA2D56">
        <w:rPr>
          <w:szCs w:val="24"/>
        </w:rPr>
        <w:t xml:space="preserve">, </w:t>
      </w:r>
      <w:r w:rsidRPr="00EA2D56">
        <w:rPr>
          <w:i/>
          <w:iCs/>
          <w:szCs w:val="24"/>
        </w:rPr>
        <w:t>125</w:t>
      </w:r>
      <w:r w:rsidRPr="00EA2D56">
        <w:rPr>
          <w:szCs w:val="24"/>
        </w:rPr>
        <w:t>(May), 70–78. https://doi.org/10.1016/j.tranpol.2022.05.012</w:t>
      </w:r>
    </w:p>
    <w:p w14:paraId="58DADEB4" w14:textId="77777777" w:rsidR="00223E84" w:rsidRPr="00EA2D56" w:rsidRDefault="00223E84" w:rsidP="00872147">
      <w:pPr>
        <w:wordWrap/>
        <w:adjustRightInd w:val="0"/>
        <w:ind w:left="480" w:hanging="480"/>
        <w:rPr>
          <w:szCs w:val="24"/>
        </w:rPr>
      </w:pPr>
      <w:r w:rsidRPr="00EA2D56">
        <w:rPr>
          <w:szCs w:val="24"/>
        </w:rPr>
        <w:t xml:space="preserve">Weill, J. A., Stigler, M., Deschenes, O., &amp; Springborn, M. R. (2020). Social distancing responses to COVID-19 emergency declarations strongly differentiated by income.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(33), 19658–19660. https://doi.org/10.1073/pnas.2009412117</w:t>
      </w:r>
    </w:p>
    <w:p w14:paraId="5F9E8C7C" w14:textId="77777777" w:rsidR="00223E84" w:rsidRPr="00EA2D56" w:rsidRDefault="00223E84" w:rsidP="00872147">
      <w:pPr>
        <w:wordWrap/>
        <w:adjustRightInd w:val="0"/>
        <w:ind w:left="480" w:hanging="480"/>
        <w:rPr>
          <w:szCs w:val="24"/>
        </w:rPr>
      </w:pPr>
      <w:r w:rsidRPr="00EA2D56">
        <w:rPr>
          <w:szCs w:val="24"/>
        </w:rPr>
        <w:t xml:space="preserve">Xiong, C., Hu, S., Yang, M., Luo, W., &amp; Zhang, L. (2020). Mobile device data reveal the dynamics in a positive relationship between human mobility and COVID-19 infections.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(44), 27087–27089. https://doi.org/10.1073/pnas.2010836117</w:t>
      </w:r>
    </w:p>
    <w:p w14:paraId="60805CDE" w14:textId="77777777" w:rsidR="00223E84" w:rsidRPr="00EA2D56" w:rsidRDefault="00223E84" w:rsidP="00872147">
      <w:pPr>
        <w:wordWrap/>
        <w:adjustRightInd w:val="0"/>
        <w:ind w:left="480" w:hanging="480"/>
        <w:rPr>
          <w:szCs w:val="24"/>
        </w:rPr>
      </w:pPr>
      <w:r w:rsidRPr="00EA2D56">
        <w:rPr>
          <w:szCs w:val="24"/>
        </w:rPr>
        <w:t xml:space="preserve">Xiong, C., Hu, S., Yang, M., Younes, H., Luo, W., Ghader, S., &amp; Zhang, L. (2020). Mobile device location data reveal human mobility response to state-level stay-at-home orders during the COVID-19 pandemic in the USA. </w:t>
      </w:r>
      <w:r w:rsidRPr="00EA2D56">
        <w:rPr>
          <w:i/>
          <w:iCs/>
          <w:szCs w:val="24"/>
        </w:rPr>
        <w:t>Journal of The Royal Society Interface</w:t>
      </w:r>
      <w:r w:rsidRPr="00EA2D56">
        <w:rPr>
          <w:szCs w:val="24"/>
        </w:rPr>
        <w:t xml:space="preserve">, </w:t>
      </w:r>
      <w:r w:rsidRPr="00EA2D56">
        <w:rPr>
          <w:i/>
          <w:iCs/>
          <w:szCs w:val="24"/>
        </w:rPr>
        <w:t>17</w:t>
      </w:r>
      <w:r w:rsidRPr="00EA2D56">
        <w:rPr>
          <w:szCs w:val="24"/>
        </w:rPr>
        <w:t>(173), 20200344. https://doi.org/10.1098/rsif.2020.0344</w:t>
      </w:r>
    </w:p>
    <w:p w14:paraId="37779919" w14:textId="77777777" w:rsidR="00223E84" w:rsidRPr="00EA2D56" w:rsidRDefault="00223E84" w:rsidP="00872147">
      <w:pPr>
        <w:wordWrap/>
        <w:adjustRightInd w:val="0"/>
        <w:ind w:left="480" w:hanging="480"/>
        <w:rPr>
          <w:szCs w:val="24"/>
        </w:rPr>
      </w:pPr>
      <w:r w:rsidRPr="00EA2D56">
        <w:rPr>
          <w:szCs w:val="24"/>
        </w:rPr>
        <w:t xml:space="preserve">Yabe, T., Tsubouchi, K., Fujiwara, N., Wada, T., Sekimoto, Y., &amp; </w:t>
      </w:r>
      <w:proofErr w:type="spellStart"/>
      <w:r w:rsidRPr="00EA2D56">
        <w:rPr>
          <w:szCs w:val="24"/>
        </w:rPr>
        <w:t>Ukkusuri</w:t>
      </w:r>
      <w:proofErr w:type="spellEnd"/>
      <w:r w:rsidRPr="00EA2D56">
        <w:rPr>
          <w:szCs w:val="24"/>
        </w:rPr>
        <w:t xml:space="preserve">, S. V. (2020). Non-compulsory measures sufficiently reduced human mobility in Tokyo during the COVID-19 epidemic. </w:t>
      </w:r>
      <w:r w:rsidRPr="00EA2D56">
        <w:rPr>
          <w:i/>
          <w:iCs/>
          <w:szCs w:val="24"/>
        </w:rPr>
        <w:t>Scientific Reports</w:t>
      </w:r>
      <w:r w:rsidRPr="00EA2D56">
        <w:rPr>
          <w:szCs w:val="24"/>
        </w:rPr>
        <w:t xml:space="preserve">, </w:t>
      </w:r>
      <w:r w:rsidRPr="00EA2D56">
        <w:rPr>
          <w:i/>
          <w:iCs/>
          <w:szCs w:val="24"/>
        </w:rPr>
        <w:t>10</w:t>
      </w:r>
      <w:r w:rsidRPr="00EA2D56">
        <w:rPr>
          <w:szCs w:val="24"/>
        </w:rPr>
        <w:t>(1), 1–9. https://doi.org/10.1038/s41598-020-75033-5</w:t>
      </w:r>
    </w:p>
    <w:p w14:paraId="023935DE" w14:textId="77777777" w:rsidR="00223E84" w:rsidRPr="00EA2D56" w:rsidRDefault="00223E84" w:rsidP="00872147">
      <w:pPr>
        <w:wordWrap/>
        <w:adjustRightInd w:val="0"/>
        <w:ind w:left="480" w:hanging="480"/>
        <w:rPr>
          <w:szCs w:val="24"/>
        </w:rPr>
      </w:pPr>
      <w:r w:rsidRPr="00EA2D56">
        <w:rPr>
          <w:szCs w:val="24"/>
        </w:rPr>
        <w:t xml:space="preserve">Zhang, N., Jia, W., Wang, P., Dung, C.-H., Zhao, P., Leung, K., </w:t>
      </w:r>
      <w:proofErr w:type="spellStart"/>
      <w:r w:rsidRPr="00EA2D56">
        <w:rPr>
          <w:szCs w:val="24"/>
        </w:rPr>
        <w:t>Su</w:t>
      </w:r>
      <w:proofErr w:type="spellEnd"/>
      <w:r w:rsidRPr="00EA2D56">
        <w:rPr>
          <w:szCs w:val="24"/>
        </w:rPr>
        <w:t xml:space="preserve">, B., Cheng, R., &amp; Li, Y. (2021). Changes in local travel behaviour before and during the COVID-19 pandemic in Hong Kong. </w:t>
      </w:r>
      <w:r w:rsidRPr="00EA2D56">
        <w:rPr>
          <w:i/>
          <w:iCs/>
          <w:szCs w:val="24"/>
        </w:rPr>
        <w:t>Cities</w:t>
      </w:r>
      <w:r w:rsidRPr="00EA2D56">
        <w:rPr>
          <w:szCs w:val="24"/>
        </w:rPr>
        <w:t xml:space="preserve">, </w:t>
      </w:r>
      <w:r w:rsidRPr="00EA2D56">
        <w:rPr>
          <w:i/>
          <w:iCs/>
          <w:szCs w:val="24"/>
        </w:rPr>
        <w:t>112</w:t>
      </w:r>
      <w:r w:rsidRPr="00EA2D56">
        <w:rPr>
          <w:szCs w:val="24"/>
        </w:rPr>
        <w:t xml:space="preserve">, 103139. </w:t>
      </w:r>
      <w:hyperlink r:id="rId17" w:history="1">
        <w:r w:rsidRPr="00EA2D56">
          <w:rPr>
            <w:rStyle w:val="a3"/>
            <w:szCs w:val="24"/>
          </w:rPr>
          <w:t>https://doi.org/10.1016/j.cities.2021.103139</w:t>
        </w:r>
      </w:hyperlink>
    </w:p>
    <w:p w14:paraId="67D43AB2" w14:textId="77777777" w:rsidR="00223E84" w:rsidRPr="00EA2D56" w:rsidRDefault="00223E84" w:rsidP="00872147">
      <w:pPr>
        <w:wordWrap/>
        <w:adjustRightInd w:val="0"/>
        <w:ind w:left="480" w:hanging="480"/>
      </w:pPr>
      <w:r w:rsidRPr="00EA2D56">
        <w:rPr>
          <w:szCs w:val="24"/>
        </w:rPr>
        <w:t xml:space="preserve">Zhao, J., Lee, M., Ghader, S., Younes, H., Darzi, A., Xiong, C., &amp; Zhang, L. (2020). Quarantine Fatigue: first-ever decrease in social distancing measures after the COVID-19 outbreak before reopening United States. </w:t>
      </w:r>
      <w:proofErr w:type="spellStart"/>
      <w:r w:rsidRPr="00EA2D56">
        <w:rPr>
          <w:i/>
          <w:iCs/>
          <w:szCs w:val="24"/>
        </w:rPr>
        <w:t>ArXiv</w:t>
      </w:r>
      <w:proofErr w:type="spellEnd"/>
      <w:r w:rsidRPr="00EA2D56">
        <w:rPr>
          <w:szCs w:val="24"/>
        </w:rPr>
        <w:t>, 1–15. http://arxiv.org/abs/2006.03716</w:t>
      </w:r>
    </w:p>
    <w:p w14:paraId="53DCAF95" w14:textId="77777777" w:rsidR="00223E84" w:rsidRPr="00EA2D56" w:rsidRDefault="00223E84" w:rsidP="00223E84">
      <w:pPr>
        <w:wordWrap/>
        <w:adjustRightInd w:val="0"/>
        <w:ind w:left="480" w:hanging="480"/>
        <w:rPr>
          <w:szCs w:val="24"/>
        </w:rPr>
      </w:pPr>
      <w:r w:rsidRPr="00EA2D56">
        <w:rPr>
          <w:szCs w:val="24"/>
        </w:rPr>
        <w:t xml:space="preserve">Zhu, J., &amp; Hastie, T. (2004). Classification of gene microarrays by penalized logistic regression. </w:t>
      </w:r>
      <w:r w:rsidRPr="00EA2D56">
        <w:rPr>
          <w:i/>
          <w:iCs/>
          <w:szCs w:val="24"/>
        </w:rPr>
        <w:t>Biostatistics</w:t>
      </w:r>
      <w:r w:rsidRPr="00EA2D56">
        <w:rPr>
          <w:szCs w:val="24"/>
        </w:rPr>
        <w:t>, 5(3), 427–443. https://doi.org/10.1093/biostatistics/kxg046</w:t>
      </w:r>
    </w:p>
    <w:p w14:paraId="5DF0B4FF" w14:textId="77777777" w:rsidR="00A162FB" w:rsidRPr="0039364D" w:rsidRDefault="00A162FB" w:rsidP="00872147">
      <w:pPr>
        <w:adjustRightInd w:val="0"/>
      </w:pPr>
    </w:p>
    <w:p w14:paraId="765C7094" w14:textId="77777777" w:rsidR="00E20D63" w:rsidRPr="0039364D" w:rsidRDefault="00E20D63" w:rsidP="00872147">
      <w:pPr>
        <w:widowControl/>
        <w:wordWrap/>
        <w:autoSpaceDE/>
        <w:autoSpaceDN/>
        <w:spacing w:after="160"/>
      </w:pPr>
      <w:r w:rsidRPr="0039364D">
        <w:br w:type="page"/>
      </w:r>
    </w:p>
    <w:p w14:paraId="5357C4B7" w14:textId="38C993A1" w:rsidR="00E20D63" w:rsidRPr="0039364D" w:rsidRDefault="00E20D63" w:rsidP="00872147">
      <w:pPr>
        <w:pStyle w:val="a9"/>
        <w:keepNext/>
      </w:pPr>
      <w:r w:rsidRPr="0039364D">
        <w:lastRenderedPageBreak/>
        <w:t xml:space="preserve">Table </w:t>
      </w:r>
      <w:fldSimple w:instr=" SEQ Table \* ARABIC ">
        <w:r w:rsidR="007D24CC">
          <w:rPr>
            <w:noProof/>
          </w:rPr>
          <w:t>1</w:t>
        </w:r>
      </w:fldSimple>
      <w:r w:rsidRPr="0039364D">
        <w:t xml:space="preserve">. </w:t>
      </w:r>
      <w:r w:rsidR="00CA1631" w:rsidRPr="0039364D">
        <w:t>Extent and variability in</w:t>
      </w:r>
      <w:r w:rsidRPr="0039364D">
        <w:t xml:space="preserve"> reductions in mobility during lockdown, by cluster</w:t>
      </w:r>
    </w:p>
    <w:tbl>
      <w:tblPr>
        <w:tblW w:w="5008"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712AB9" w:rsidRPr="0039364D" w14:paraId="2B78182D" w14:textId="77777777" w:rsidTr="005D5C25">
        <w:trPr>
          <w:trHeight w:val="300"/>
        </w:trPr>
        <w:tc>
          <w:tcPr>
            <w:tcW w:w="394" w:type="pct"/>
            <w:tcBorders>
              <w:top w:val="single" w:sz="12" w:space="0" w:color="auto"/>
              <w:left w:val="nil"/>
              <w:bottom w:val="single" w:sz="12" w:space="0" w:color="auto"/>
            </w:tcBorders>
            <w:shd w:val="clear" w:color="auto" w:fill="A5A5A5"/>
            <w:noWrap/>
            <w:hideMark/>
          </w:tcPr>
          <w:p w14:paraId="6922907F" w14:textId="77777777" w:rsidR="00E20D63" w:rsidRPr="0039364D" w:rsidRDefault="00E20D63" w:rsidP="005D5C25">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noWrap/>
            <w:hideMark/>
          </w:tcPr>
          <w:p w14:paraId="6E0E472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noWrap/>
            <w:hideMark/>
          </w:tcPr>
          <w:p w14:paraId="34CD90E5"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noWrap/>
            <w:hideMark/>
          </w:tcPr>
          <w:p w14:paraId="4D3C6B4C"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noWrap/>
            <w:hideMark/>
          </w:tcPr>
          <w:p w14:paraId="21ED0EBD"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noWrap/>
            <w:hideMark/>
          </w:tcPr>
          <w:p w14:paraId="1E5B311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National level</w:t>
            </w:r>
          </w:p>
        </w:tc>
      </w:tr>
      <w:tr w:rsidR="00712AB9" w:rsidRPr="0039364D" w14:paraId="33214796" w14:textId="77777777" w:rsidTr="00D6572A">
        <w:trPr>
          <w:trHeight w:val="300"/>
        </w:trPr>
        <w:tc>
          <w:tcPr>
            <w:tcW w:w="394" w:type="pct"/>
            <w:tcBorders>
              <w:top w:val="single" w:sz="12" w:space="0" w:color="auto"/>
              <w:left w:val="nil"/>
              <w:bottom w:val="single" w:sz="12" w:space="0" w:color="auto"/>
            </w:tcBorders>
            <w:shd w:val="clear" w:color="auto" w:fill="A5A5A5"/>
            <w:noWrap/>
          </w:tcPr>
          <w:p w14:paraId="39444CBE" w14:textId="77777777" w:rsidR="00CA1631" w:rsidRPr="0039364D" w:rsidRDefault="00CA1631" w:rsidP="005D5C25">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noWrap/>
          </w:tcPr>
          <w:p w14:paraId="0C40D910"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79" w:type="pct"/>
            <w:tcBorders>
              <w:top w:val="single" w:sz="12" w:space="0" w:color="auto"/>
              <w:bottom w:val="single" w:sz="12" w:space="0" w:color="auto"/>
            </w:tcBorders>
            <w:shd w:val="clear" w:color="auto" w:fill="A5A5A5"/>
          </w:tcPr>
          <w:p w14:paraId="2ED3EB98" w14:textId="7486E7DB"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r w:rsidR="0045794C" w:rsidRPr="0039364D">
              <w:rPr>
                <w:rFonts w:eastAsia="Times New Roman"/>
                <w:b/>
                <w:bCs/>
                <w:color w:val="000000"/>
                <w:sz w:val="20"/>
                <w:szCs w:val="20"/>
                <w:vertAlign w:val="superscript"/>
              </w:rPr>
              <w:t>*</w:t>
            </w:r>
          </w:p>
        </w:tc>
        <w:tc>
          <w:tcPr>
            <w:tcW w:w="563" w:type="pct"/>
            <w:tcBorders>
              <w:top w:val="single" w:sz="12" w:space="0" w:color="auto"/>
              <w:bottom w:val="single" w:sz="12" w:space="0" w:color="auto"/>
            </w:tcBorders>
            <w:shd w:val="clear" w:color="auto" w:fill="A5A5A5"/>
            <w:noWrap/>
          </w:tcPr>
          <w:p w14:paraId="1301E337"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cPr>
          <w:p w14:paraId="4A7662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noWrap/>
          </w:tcPr>
          <w:p w14:paraId="3ABD6BBF"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cPr>
          <w:p w14:paraId="0FDB55D5"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noWrap/>
          </w:tcPr>
          <w:p w14:paraId="6C787EE1"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cPr>
          <w:p w14:paraId="65A867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noWrap/>
          </w:tcPr>
          <w:p w14:paraId="08A73E53"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cPr>
          <w:p w14:paraId="130EA01E"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r>
      <w:tr w:rsidR="00D6572A" w:rsidRPr="0039364D" w14:paraId="55B9F09E" w14:textId="77777777" w:rsidTr="00DF3515">
        <w:trPr>
          <w:trHeight w:val="300"/>
        </w:trPr>
        <w:tc>
          <w:tcPr>
            <w:tcW w:w="394" w:type="pct"/>
            <w:tcBorders>
              <w:top w:val="single" w:sz="12" w:space="0" w:color="auto"/>
              <w:left w:val="nil"/>
            </w:tcBorders>
            <w:shd w:val="clear" w:color="auto" w:fill="auto"/>
            <w:noWrap/>
            <w:hideMark/>
          </w:tcPr>
          <w:p w14:paraId="1EC4112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Mar</w:t>
            </w:r>
          </w:p>
        </w:tc>
        <w:tc>
          <w:tcPr>
            <w:tcW w:w="546" w:type="pct"/>
            <w:tcBorders>
              <w:top w:val="single" w:sz="12" w:space="0" w:color="auto"/>
            </w:tcBorders>
            <w:shd w:val="clear" w:color="auto" w:fill="auto"/>
            <w:noWrap/>
            <w:vAlign w:val="bottom"/>
            <w:hideMark/>
          </w:tcPr>
          <w:p w14:paraId="62D389FE" w14:textId="694A86E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-41.1%</w:t>
            </w:r>
          </w:p>
        </w:tc>
        <w:tc>
          <w:tcPr>
            <w:tcW w:w="379" w:type="pct"/>
            <w:tcBorders>
              <w:top w:val="single" w:sz="12" w:space="0" w:color="auto"/>
            </w:tcBorders>
            <w:shd w:val="clear" w:color="auto" w:fill="auto"/>
            <w:vAlign w:val="bottom"/>
          </w:tcPr>
          <w:p w14:paraId="6861BA46" w14:textId="5E7E8F1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72.1</w:t>
            </w:r>
          </w:p>
        </w:tc>
        <w:tc>
          <w:tcPr>
            <w:tcW w:w="563" w:type="pct"/>
            <w:tcBorders>
              <w:top w:val="single" w:sz="12" w:space="0" w:color="auto"/>
            </w:tcBorders>
            <w:shd w:val="clear" w:color="auto" w:fill="auto"/>
            <w:noWrap/>
            <w:vAlign w:val="bottom"/>
            <w:hideMark/>
          </w:tcPr>
          <w:p w14:paraId="083409F1" w14:textId="0E8094A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-36.4%</w:t>
            </w:r>
          </w:p>
        </w:tc>
        <w:tc>
          <w:tcPr>
            <w:tcW w:w="360" w:type="pct"/>
            <w:tcBorders>
              <w:top w:val="single" w:sz="12" w:space="0" w:color="auto"/>
            </w:tcBorders>
            <w:shd w:val="clear" w:color="auto" w:fill="auto"/>
            <w:vAlign w:val="bottom"/>
          </w:tcPr>
          <w:p w14:paraId="4F6E155A" w14:textId="6F7E5C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64.7</w:t>
            </w:r>
          </w:p>
        </w:tc>
        <w:tc>
          <w:tcPr>
            <w:tcW w:w="504" w:type="pct"/>
            <w:tcBorders>
              <w:top w:val="single" w:sz="12" w:space="0" w:color="auto"/>
            </w:tcBorders>
            <w:shd w:val="clear" w:color="auto" w:fill="auto"/>
            <w:noWrap/>
            <w:vAlign w:val="bottom"/>
            <w:hideMark/>
          </w:tcPr>
          <w:p w14:paraId="4D35FD61" w14:textId="74041E5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-29.2%</w:t>
            </w:r>
          </w:p>
        </w:tc>
        <w:tc>
          <w:tcPr>
            <w:tcW w:w="418" w:type="pct"/>
            <w:tcBorders>
              <w:top w:val="single" w:sz="12" w:space="0" w:color="auto"/>
            </w:tcBorders>
            <w:shd w:val="clear" w:color="auto" w:fill="auto"/>
            <w:vAlign w:val="bottom"/>
          </w:tcPr>
          <w:p w14:paraId="2B464A5B" w14:textId="58C816F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55.6</w:t>
            </w:r>
          </w:p>
        </w:tc>
        <w:tc>
          <w:tcPr>
            <w:tcW w:w="525" w:type="pct"/>
            <w:tcBorders>
              <w:top w:val="single" w:sz="12" w:space="0" w:color="auto"/>
            </w:tcBorders>
            <w:shd w:val="clear" w:color="auto" w:fill="auto"/>
            <w:noWrap/>
            <w:vAlign w:val="bottom"/>
            <w:hideMark/>
          </w:tcPr>
          <w:p w14:paraId="429F4FEA" w14:textId="11B1368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-23.5%</w:t>
            </w:r>
          </w:p>
        </w:tc>
        <w:tc>
          <w:tcPr>
            <w:tcW w:w="397" w:type="pct"/>
            <w:tcBorders>
              <w:top w:val="single" w:sz="12" w:space="0" w:color="auto"/>
            </w:tcBorders>
            <w:shd w:val="clear" w:color="auto" w:fill="auto"/>
            <w:vAlign w:val="bottom"/>
          </w:tcPr>
          <w:p w14:paraId="74C98917" w14:textId="532EE66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546" w:type="pct"/>
            <w:tcBorders>
              <w:top w:val="single" w:sz="12" w:space="0" w:color="auto"/>
              <w:right w:val="nil"/>
            </w:tcBorders>
            <w:shd w:val="clear" w:color="auto" w:fill="auto"/>
            <w:noWrap/>
            <w:vAlign w:val="bottom"/>
            <w:hideMark/>
          </w:tcPr>
          <w:p w14:paraId="729D2353" w14:textId="4FDA0B52"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-31.8%</w:t>
            </w:r>
          </w:p>
        </w:tc>
        <w:tc>
          <w:tcPr>
            <w:tcW w:w="368" w:type="pct"/>
            <w:tcBorders>
              <w:top w:val="single" w:sz="12" w:space="0" w:color="auto"/>
              <w:right w:val="nil"/>
            </w:tcBorders>
            <w:shd w:val="clear" w:color="auto" w:fill="auto"/>
            <w:vAlign w:val="bottom"/>
          </w:tcPr>
          <w:p w14:paraId="11611D9E" w14:textId="10D5A02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55.8</w:t>
            </w:r>
          </w:p>
        </w:tc>
      </w:tr>
      <w:tr w:rsidR="00D6572A" w:rsidRPr="0039364D" w14:paraId="1BB98144" w14:textId="77777777" w:rsidTr="00DF3515">
        <w:trPr>
          <w:trHeight w:val="300"/>
        </w:trPr>
        <w:tc>
          <w:tcPr>
            <w:tcW w:w="394" w:type="pct"/>
            <w:tcBorders>
              <w:left w:val="nil"/>
            </w:tcBorders>
            <w:shd w:val="clear" w:color="auto" w:fill="auto"/>
            <w:noWrap/>
            <w:hideMark/>
          </w:tcPr>
          <w:p w14:paraId="5950BC68"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Apr</w:t>
            </w:r>
          </w:p>
        </w:tc>
        <w:tc>
          <w:tcPr>
            <w:tcW w:w="546" w:type="pct"/>
            <w:shd w:val="clear" w:color="auto" w:fill="auto"/>
            <w:noWrap/>
            <w:vAlign w:val="bottom"/>
            <w:hideMark/>
          </w:tcPr>
          <w:p w14:paraId="0958C7EA" w14:textId="695FB37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-79.8%</w:t>
            </w:r>
          </w:p>
        </w:tc>
        <w:tc>
          <w:tcPr>
            <w:tcW w:w="379" w:type="pct"/>
            <w:shd w:val="clear" w:color="auto" w:fill="auto"/>
            <w:vAlign w:val="bottom"/>
          </w:tcPr>
          <w:p w14:paraId="2DF9FF3A" w14:textId="7EED9E4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4.5</w:t>
            </w:r>
          </w:p>
        </w:tc>
        <w:tc>
          <w:tcPr>
            <w:tcW w:w="563" w:type="pct"/>
            <w:shd w:val="clear" w:color="auto" w:fill="auto"/>
            <w:noWrap/>
            <w:vAlign w:val="bottom"/>
            <w:hideMark/>
          </w:tcPr>
          <w:p w14:paraId="6AC115C8" w14:textId="069868D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-71.1%</w:t>
            </w:r>
          </w:p>
        </w:tc>
        <w:tc>
          <w:tcPr>
            <w:tcW w:w="360" w:type="pct"/>
            <w:shd w:val="clear" w:color="auto" w:fill="auto"/>
            <w:vAlign w:val="bottom"/>
          </w:tcPr>
          <w:p w14:paraId="0C6D7EF6" w14:textId="02159A0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5.9</w:t>
            </w:r>
          </w:p>
        </w:tc>
        <w:tc>
          <w:tcPr>
            <w:tcW w:w="504" w:type="pct"/>
            <w:shd w:val="clear" w:color="auto" w:fill="auto"/>
            <w:noWrap/>
            <w:vAlign w:val="bottom"/>
            <w:hideMark/>
          </w:tcPr>
          <w:p w14:paraId="5FAC6D05" w14:textId="5214D00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-61.0%</w:t>
            </w:r>
          </w:p>
        </w:tc>
        <w:tc>
          <w:tcPr>
            <w:tcW w:w="418" w:type="pct"/>
            <w:shd w:val="clear" w:color="auto" w:fill="auto"/>
            <w:vAlign w:val="bottom"/>
          </w:tcPr>
          <w:p w14:paraId="74DF47DB" w14:textId="772C1BB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25" w:type="pct"/>
            <w:shd w:val="clear" w:color="auto" w:fill="auto"/>
            <w:noWrap/>
            <w:vAlign w:val="bottom"/>
            <w:hideMark/>
          </w:tcPr>
          <w:p w14:paraId="34D4A41B" w14:textId="60BF1AA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-49.2%</w:t>
            </w:r>
          </w:p>
        </w:tc>
        <w:tc>
          <w:tcPr>
            <w:tcW w:w="397" w:type="pct"/>
            <w:shd w:val="clear" w:color="auto" w:fill="auto"/>
            <w:vAlign w:val="bottom"/>
          </w:tcPr>
          <w:p w14:paraId="5CA869E9" w14:textId="3B015B47"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46" w:type="pct"/>
            <w:tcBorders>
              <w:right w:val="nil"/>
            </w:tcBorders>
            <w:shd w:val="clear" w:color="auto" w:fill="auto"/>
            <w:noWrap/>
            <w:vAlign w:val="bottom"/>
            <w:hideMark/>
          </w:tcPr>
          <w:p w14:paraId="43F40223" w14:textId="2989285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-64.2%</w:t>
            </w:r>
          </w:p>
        </w:tc>
        <w:tc>
          <w:tcPr>
            <w:tcW w:w="368" w:type="pct"/>
            <w:tcBorders>
              <w:right w:val="nil"/>
            </w:tcBorders>
            <w:shd w:val="clear" w:color="auto" w:fill="auto"/>
            <w:vAlign w:val="bottom"/>
          </w:tcPr>
          <w:p w14:paraId="0302C12D" w14:textId="2A0CFD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17.2</w:t>
            </w:r>
          </w:p>
        </w:tc>
      </w:tr>
      <w:tr w:rsidR="00D6572A" w:rsidRPr="0039364D" w14:paraId="432C6197" w14:textId="77777777" w:rsidTr="00DF3515">
        <w:trPr>
          <w:trHeight w:val="300"/>
        </w:trPr>
        <w:tc>
          <w:tcPr>
            <w:tcW w:w="394" w:type="pct"/>
            <w:tcBorders>
              <w:left w:val="nil"/>
              <w:bottom w:val="single" w:sz="4" w:space="0" w:color="BFBFBF"/>
            </w:tcBorders>
            <w:shd w:val="clear" w:color="auto" w:fill="auto"/>
            <w:noWrap/>
            <w:hideMark/>
          </w:tcPr>
          <w:p w14:paraId="36A0BDB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May</w:t>
            </w:r>
          </w:p>
        </w:tc>
        <w:tc>
          <w:tcPr>
            <w:tcW w:w="546" w:type="pct"/>
            <w:tcBorders>
              <w:bottom w:val="single" w:sz="4" w:space="0" w:color="BFBFBF"/>
            </w:tcBorders>
            <w:shd w:val="clear" w:color="auto" w:fill="auto"/>
            <w:noWrap/>
            <w:vAlign w:val="bottom"/>
            <w:hideMark/>
          </w:tcPr>
          <w:p w14:paraId="4F9BB056" w14:textId="7218B02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-67.2%</w:t>
            </w:r>
          </w:p>
        </w:tc>
        <w:tc>
          <w:tcPr>
            <w:tcW w:w="379" w:type="pct"/>
            <w:tcBorders>
              <w:bottom w:val="single" w:sz="4" w:space="0" w:color="BFBFBF"/>
            </w:tcBorders>
            <w:shd w:val="clear" w:color="auto" w:fill="auto"/>
            <w:vAlign w:val="bottom"/>
          </w:tcPr>
          <w:p w14:paraId="22C8A152" w14:textId="0906338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11.5</w:t>
            </w:r>
          </w:p>
        </w:tc>
        <w:tc>
          <w:tcPr>
            <w:tcW w:w="563" w:type="pct"/>
            <w:tcBorders>
              <w:bottom w:val="single" w:sz="4" w:space="0" w:color="BFBFBF"/>
            </w:tcBorders>
            <w:shd w:val="clear" w:color="auto" w:fill="auto"/>
            <w:noWrap/>
            <w:vAlign w:val="bottom"/>
            <w:hideMark/>
          </w:tcPr>
          <w:p w14:paraId="05E1849C" w14:textId="2A8FAE5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-58.2%</w:t>
            </w:r>
          </w:p>
        </w:tc>
        <w:tc>
          <w:tcPr>
            <w:tcW w:w="360" w:type="pct"/>
            <w:tcBorders>
              <w:bottom w:val="single" w:sz="4" w:space="0" w:color="BFBFBF"/>
            </w:tcBorders>
            <w:shd w:val="clear" w:color="auto" w:fill="auto"/>
            <w:vAlign w:val="bottom"/>
          </w:tcPr>
          <w:p w14:paraId="37A90287" w14:textId="34283FF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12.3</w:t>
            </w:r>
          </w:p>
        </w:tc>
        <w:tc>
          <w:tcPr>
            <w:tcW w:w="504" w:type="pct"/>
            <w:tcBorders>
              <w:bottom w:val="single" w:sz="4" w:space="0" w:color="BFBFBF"/>
            </w:tcBorders>
            <w:shd w:val="clear" w:color="auto" w:fill="auto"/>
            <w:noWrap/>
            <w:vAlign w:val="bottom"/>
            <w:hideMark/>
          </w:tcPr>
          <w:p w14:paraId="69D2D52C" w14:textId="0291184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-46.2%</w:t>
            </w:r>
          </w:p>
        </w:tc>
        <w:tc>
          <w:tcPr>
            <w:tcW w:w="418" w:type="pct"/>
            <w:tcBorders>
              <w:bottom w:val="single" w:sz="4" w:space="0" w:color="BFBFBF"/>
            </w:tcBorders>
            <w:shd w:val="clear" w:color="auto" w:fill="auto"/>
            <w:vAlign w:val="bottom"/>
          </w:tcPr>
          <w:p w14:paraId="5848FAE9" w14:textId="21DB6D0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13.5</w:t>
            </w:r>
          </w:p>
        </w:tc>
        <w:tc>
          <w:tcPr>
            <w:tcW w:w="525" w:type="pct"/>
            <w:tcBorders>
              <w:bottom w:val="single" w:sz="4" w:space="0" w:color="BFBFBF"/>
            </w:tcBorders>
            <w:shd w:val="clear" w:color="auto" w:fill="auto"/>
            <w:noWrap/>
            <w:vAlign w:val="bottom"/>
            <w:hideMark/>
          </w:tcPr>
          <w:p w14:paraId="02CE9524" w14:textId="3965F21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-34.0%</w:t>
            </w:r>
          </w:p>
        </w:tc>
        <w:tc>
          <w:tcPr>
            <w:tcW w:w="397" w:type="pct"/>
            <w:tcBorders>
              <w:bottom w:val="single" w:sz="4" w:space="0" w:color="BFBFBF"/>
            </w:tcBorders>
            <w:shd w:val="clear" w:color="auto" w:fill="auto"/>
            <w:vAlign w:val="bottom"/>
          </w:tcPr>
          <w:p w14:paraId="4A3C270C" w14:textId="5F22701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13.7</w:t>
            </w:r>
          </w:p>
        </w:tc>
        <w:tc>
          <w:tcPr>
            <w:tcW w:w="546" w:type="pct"/>
            <w:tcBorders>
              <w:bottom w:val="single" w:sz="4" w:space="0" w:color="BFBFBF"/>
              <w:right w:val="nil"/>
            </w:tcBorders>
            <w:shd w:val="clear" w:color="auto" w:fill="auto"/>
            <w:noWrap/>
            <w:vAlign w:val="bottom"/>
            <w:hideMark/>
          </w:tcPr>
          <w:p w14:paraId="00B2CE35" w14:textId="66D1312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-50.2%</w:t>
            </w:r>
          </w:p>
        </w:tc>
        <w:tc>
          <w:tcPr>
            <w:tcW w:w="368" w:type="pct"/>
            <w:tcBorders>
              <w:bottom w:val="single" w:sz="4" w:space="0" w:color="BFBFBF"/>
              <w:right w:val="nil"/>
            </w:tcBorders>
            <w:shd w:val="clear" w:color="auto" w:fill="auto"/>
            <w:vAlign w:val="bottom"/>
          </w:tcPr>
          <w:p w14:paraId="669D7F60" w14:textId="642B5D1B"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22.3</w:t>
            </w:r>
          </w:p>
        </w:tc>
      </w:tr>
      <w:tr w:rsidR="00D6572A" w:rsidRPr="0039364D" w14:paraId="006139A5" w14:textId="77777777" w:rsidTr="00DF3515">
        <w:trPr>
          <w:trHeight w:val="300"/>
        </w:trPr>
        <w:tc>
          <w:tcPr>
            <w:tcW w:w="394" w:type="pct"/>
            <w:tcBorders>
              <w:left w:val="nil"/>
              <w:bottom w:val="single" w:sz="12" w:space="0" w:color="auto"/>
            </w:tcBorders>
            <w:shd w:val="clear" w:color="auto" w:fill="auto"/>
            <w:noWrap/>
            <w:hideMark/>
          </w:tcPr>
          <w:p w14:paraId="18A8A963"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Jun</w:t>
            </w:r>
          </w:p>
        </w:tc>
        <w:tc>
          <w:tcPr>
            <w:tcW w:w="546" w:type="pct"/>
            <w:tcBorders>
              <w:bottom w:val="single" w:sz="12" w:space="0" w:color="auto"/>
            </w:tcBorders>
            <w:shd w:val="clear" w:color="auto" w:fill="auto"/>
            <w:noWrap/>
            <w:vAlign w:val="bottom"/>
            <w:hideMark/>
          </w:tcPr>
          <w:p w14:paraId="1976F20A" w14:textId="00D9298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379" w:type="pct"/>
            <w:tcBorders>
              <w:bottom w:val="single" w:sz="12" w:space="0" w:color="auto"/>
            </w:tcBorders>
            <w:shd w:val="clear" w:color="auto" w:fill="auto"/>
            <w:vAlign w:val="bottom"/>
          </w:tcPr>
          <w:p w14:paraId="03303085" w14:textId="5C7F32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22.6</w:t>
            </w:r>
          </w:p>
        </w:tc>
        <w:tc>
          <w:tcPr>
            <w:tcW w:w="563" w:type="pct"/>
            <w:tcBorders>
              <w:bottom w:val="single" w:sz="12" w:space="0" w:color="auto"/>
            </w:tcBorders>
            <w:shd w:val="clear" w:color="auto" w:fill="auto"/>
            <w:noWrap/>
            <w:vAlign w:val="bottom"/>
            <w:hideMark/>
          </w:tcPr>
          <w:p w14:paraId="6AC20B59" w14:textId="507DC1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-38.2%</w:t>
            </w:r>
          </w:p>
        </w:tc>
        <w:tc>
          <w:tcPr>
            <w:tcW w:w="360" w:type="pct"/>
            <w:tcBorders>
              <w:bottom w:val="single" w:sz="12" w:space="0" w:color="auto"/>
            </w:tcBorders>
            <w:shd w:val="clear" w:color="auto" w:fill="auto"/>
            <w:vAlign w:val="bottom"/>
          </w:tcPr>
          <w:p w14:paraId="313A358B" w14:textId="1CC6DAA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19.8</w:t>
            </w:r>
          </w:p>
        </w:tc>
        <w:tc>
          <w:tcPr>
            <w:tcW w:w="504" w:type="pct"/>
            <w:tcBorders>
              <w:bottom w:val="single" w:sz="12" w:space="0" w:color="auto"/>
            </w:tcBorders>
            <w:shd w:val="clear" w:color="auto" w:fill="auto"/>
            <w:noWrap/>
            <w:vAlign w:val="bottom"/>
            <w:hideMark/>
          </w:tcPr>
          <w:p w14:paraId="2124E8AB" w14:textId="250A8D5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-26.9%</w:t>
            </w:r>
          </w:p>
        </w:tc>
        <w:tc>
          <w:tcPr>
            <w:tcW w:w="418" w:type="pct"/>
            <w:tcBorders>
              <w:bottom w:val="single" w:sz="12" w:space="0" w:color="auto"/>
            </w:tcBorders>
            <w:shd w:val="clear" w:color="auto" w:fill="auto"/>
            <w:vAlign w:val="bottom"/>
          </w:tcPr>
          <w:p w14:paraId="1FFEB36D" w14:textId="4C93572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18.4</w:t>
            </w:r>
          </w:p>
        </w:tc>
        <w:tc>
          <w:tcPr>
            <w:tcW w:w="525" w:type="pct"/>
            <w:tcBorders>
              <w:bottom w:val="single" w:sz="12" w:space="0" w:color="auto"/>
            </w:tcBorders>
            <w:shd w:val="clear" w:color="auto" w:fill="auto"/>
            <w:noWrap/>
            <w:vAlign w:val="bottom"/>
            <w:hideMark/>
          </w:tcPr>
          <w:p w14:paraId="09362522" w14:textId="7AC2E66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-18.0%</w:t>
            </w:r>
          </w:p>
        </w:tc>
        <w:tc>
          <w:tcPr>
            <w:tcW w:w="397" w:type="pct"/>
            <w:tcBorders>
              <w:bottom w:val="single" w:sz="12" w:space="0" w:color="auto"/>
            </w:tcBorders>
            <w:shd w:val="clear" w:color="auto" w:fill="auto"/>
            <w:vAlign w:val="bottom"/>
          </w:tcPr>
          <w:p w14:paraId="7D3B363B" w14:textId="34DACC7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18.1</w:t>
            </w:r>
          </w:p>
        </w:tc>
        <w:tc>
          <w:tcPr>
            <w:tcW w:w="546" w:type="pct"/>
            <w:tcBorders>
              <w:bottom w:val="single" w:sz="12" w:space="0" w:color="auto"/>
              <w:right w:val="nil"/>
            </w:tcBorders>
            <w:shd w:val="clear" w:color="auto" w:fill="auto"/>
            <w:noWrap/>
            <w:vAlign w:val="bottom"/>
            <w:hideMark/>
          </w:tcPr>
          <w:p w14:paraId="639C6E11" w14:textId="304D133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-31.3%</w:t>
            </w:r>
          </w:p>
        </w:tc>
        <w:tc>
          <w:tcPr>
            <w:tcW w:w="368" w:type="pct"/>
            <w:tcBorders>
              <w:bottom w:val="single" w:sz="12" w:space="0" w:color="auto"/>
              <w:right w:val="nil"/>
            </w:tcBorders>
            <w:shd w:val="clear" w:color="auto" w:fill="auto"/>
            <w:vAlign w:val="bottom"/>
          </w:tcPr>
          <w:p w14:paraId="03376D1A" w14:textId="2060DEF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23.9</w:t>
            </w:r>
          </w:p>
        </w:tc>
      </w:tr>
    </w:tbl>
    <w:p w14:paraId="2CED0F17" w14:textId="7BCD2205" w:rsidR="00690FFC" w:rsidRPr="0039364D" w:rsidRDefault="0045794C" w:rsidP="00872147">
      <w:pPr>
        <w:widowControl/>
        <w:wordWrap/>
        <w:autoSpaceDE/>
        <w:autoSpaceDN/>
        <w:spacing w:after="160"/>
        <w:rPr>
          <w:sz w:val="18"/>
          <w:szCs w:val="18"/>
        </w:rPr>
      </w:pPr>
      <w:r w:rsidRPr="0039364D">
        <w:rPr>
          <w:sz w:val="18"/>
          <w:szCs w:val="18"/>
          <w:vertAlign w:val="superscript"/>
        </w:rPr>
        <w:t>*</w:t>
      </w:r>
      <w:r w:rsidR="00E0239F" w:rsidRPr="0039364D">
        <w:rPr>
          <w:sz w:val="18"/>
          <w:szCs w:val="18"/>
        </w:rPr>
        <w:t xml:space="preserve"> </w:t>
      </w:r>
      <w:r w:rsidR="001111FB" w:rsidRPr="0039364D">
        <w:rPr>
          <w:sz w:val="18"/>
          <w:szCs w:val="18"/>
        </w:rPr>
        <w:t>I</w:t>
      </w:r>
      <w:r w:rsidR="00E0239F" w:rsidRPr="0039364D">
        <w:rPr>
          <w:sz w:val="18"/>
          <w:szCs w:val="18"/>
        </w:rPr>
        <w:t>nterquartile range</w:t>
      </w:r>
      <w:r w:rsidR="001111FB" w:rsidRPr="0039364D">
        <w:rPr>
          <w:sz w:val="18"/>
          <w:szCs w:val="18"/>
        </w:rPr>
        <w:t xml:space="preserve"> (lower Quantile </w:t>
      </w:r>
      <w:r w:rsidR="001111FB" w:rsidRPr="0039364D">
        <w:rPr>
          <w:i/>
          <w:iCs/>
          <w:sz w:val="18"/>
          <w:szCs w:val="18"/>
        </w:rPr>
        <w:t>Q1</w:t>
      </w:r>
      <w:r w:rsidR="001111FB" w:rsidRPr="0039364D">
        <w:rPr>
          <w:sz w:val="18"/>
          <w:szCs w:val="18"/>
        </w:rPr>
        <w:t xml:space="preserve"> to Upper Quantile </w:t>
      </w:r>
      <w:r w:rsidR="001111FB" w:rsidRPr="0039364D">
        <w:rPr>
          <w:i/>
          <w:iCs/>
          <w:sz w:val="18"/>
          <w:szCs w:val="18"/>
        </w:rPr>
        <w:t>Q3</w:t>
      </w:r>
      <w:r w:rsidR="001111FB" w:rsidRPr="0039364D">
        <w:rPr>
          <w:sz w:val="18"/>
          <w:szCs w:val="18"/>
        </w:rPr>
        <w:t>)</w:t>
      </w:r>
    </w:p>
    <w:p w14:paraId="1D68ACE9" w14:textId="4936C22B" w:rsidR="00690FFC" w:rsidRPr="0039364D" w:rsidRDefault="00690FFC" w:rsidP="00872147">
      <w:pPr>
        <w:pStyle w:val="a9"/>
        <w:keepNext/>
        <w:spacing w:before="480"/>
      </w:pPr>
      <w:bookmarkStart w:id="538" w:name="_Ref131109280"/>
      <w:r w:rsidRPr="0039364D">
        <w:t xml:space="preserve">Table </w:t>
      </w:r>
      <w:fldSimple w:instr=" SEQ Table \* ARABIC ">
        <w:r w:rsidR="007D24CC">
          <w:rPr>
            <w:noProof/>
          </w:rPr>
          <w:t>2</w:t>
        </w:r>
      </w:fldSimple>
      <w:bookmarkEnd w:id="538"/>
      <w:r w:rsidRPr="0039364D">
        <w:rPr>
          <w:rFonts w:hint="eastAsia"/>
        </w:rPr>
        <w:t>.</w:t>
      </w:r>
      <w:r w:rsidRPr="0039364D">
        <w:t xml:space="preserve"> </w:t>
      </w:r>
      <w:r w:rsidRPr="0039364D">
        <w:rPr>
          <w:rFonts w:hint="eastAsia"/>
        </w:rPr>
        <w:t>Share</w:t>
      </w:r>
      <w:r w:rsidRPr="0039364D">
        <w:t xml:space="preserve"> </w:t>
      </w:r>
      <w:r w:rsidRPr="0039364D">
        <w:rPr>
          <w:rFonts w:hint="eastAsia"/>
        </w:rPr>
        <w:t>of</w:t>
      </w:r>
      <w:r w:rsidRPr="0039364D">
        <w:t xml:space="preserve"> </w:t>
      </w:r>
      <w:r w:rsidRPr="0039364D">
        <w:rPr>
          <w:rFonts w:hint="eastAsia"/>
        </w:rPr>
        <w:t>clusters</w:t>
      </w:r>
      <w:r w:rsidRPr="0039364D">
        <w:t xml:space="preserve"> </w:t>
      </w:r>
      <w:r w:rsidRPr="0039364D">
        <w:rPr>
          <w:rFonts w:hint="eastAsia"/>
        </w:rPr>
        <w:t>across</w:t>
      </w:r>
      <w:r w:rsidRPr="0039364D">
        <w:t xml:space="preserve"> </w:t>
      </w:r>
      <w:r w:rsidRPr="0039364D">
        <w:rPr>
          <w:rFonts w:hint="eastAsia"/>
        </w:rPr>
        <w:t>regions</w:t>
      </w:r>
      <w:r w:rsidRPr="0039364D">
        <w:t xml:space="preserve"> </w:t>
      </w:r>
      <w:r w:rsidRPr="0039364D">
        <w:rPr>
          <w:rFonts w:hint="eastAsia"/>
        </w:rPr>
        <w:t>in</w:t>
      </w:r>
      <w:r w:rsidRPr="0039364D">
        <w:t xml:space="preserve"> </w:t>
      </w:r>
      <w:r w:rsidRPr="0039364D">
        <w:rPr>
          <w:rFonts w:hint="eastAsia"/>
        </w:rPr>
        <w:t>England.</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54"/>
        <w:gridCol w:w="1368"/>
        <w:gridCol w:w="1368"/>
        <w:gridCol w:w="1368"/>
        <w:gridCol w:w="1368"/>
      </w:tblGrid>
      <w:tr w:rsidR="00712AB9" w:rsidRPr="0039364D" w14:paraId="5864B31C" w14:textId="77777777" w:rsidTr="005D5C25">
        <w:trPr>
          <w:trHeight w:val="285"/>
        </w:trPr>
        <w:tc>
          <w:tcPr>
            <w:tcW w:w="1968" w:type="pct"/>
            <w:tcBorders>
              <w:top w:val="single" w:sz="12" w:space="0" w:color="auto"/>
              <w:left w:val="nil"/>
              <w:bottom w:val="single" w:sz="12" w:space="0" w:color="auto"/>
            </w:tcBorders>
            <w:shd w:val="clear" w:color="auto" w:fill="A5A5A5"/>
            <w:noWrap/>
          </w:tcPr>
          <w:p w14:paraId="53BE1BC5" w14:textId="77777777" w:rsidR="00690FFC" w:rsidRPr="0039364D" w:rsidRDefault="00690FFC" w:rsidP="005D5C25">
            <w:pPr>
              <w:widowControl/>
              <w:wordWrap/>
              <w:autoSpaceDE/>
              <w:autoSpaceDN/>
              <w:rPr>
                <w:rFonts w:eastAsia="Times New Roman"/>
                <w:b/>
                <w:bCs/>
                <w:color w:val="000000"/>
              </w:rPr>
            </w:pPr>
            <w:r w:rsidRPr="0039364D">
              <w:rPr>
                <w:b/>
                <w:bCs/>
                <w:color w:val="000000"/>
              </w:rPr>
              <w:t>Regions</w:t>
            </w:r>
            <w:r w:rsidRPr="0039364D">
              <w:rPr>
                <w:rFonts w:eastAsia="Times New Roman"/>
                <w:b/>
                <w:bCs/>
                <w:color w:val="000000"/>
              </w:rPr>
              <w:t xml:space="preserve"> </w:t>
            </w:r>
            <w:r w:rsidRPr="0039364D">
              <w:rPr>
                <w:b/>
                <w:bCs/>
                <w:color w:val="000000"/>
              </w:rPr>
              <w:t>in</w:t>
            </w:r>
            <w:r w:rsidRPr="0039364D">
              <w:rPr>
                <w:rFonts w:eastAsia="Times New Roman"/>
                <w:b/>
                <w:bCs/>
                <w:color w:val="000000"/>
              </w:rPr>
              <w:t xml:space="preserve"> </w:t>
            </w:r>
            <w:r w:rsidRPr="0039364D">
              <w:rPr>
                <w:b/>
                <w:bCs/>
                <w:color w:val="000000"/>
              </w:rPr>
              <w:t>England</w:t>
            </w:r>
          </w:p>
        </w:tc>
        <w:tc>
          <w:tcPr>
            <w:tcW w:w="758" w:type="pct"/>
            <w:tcBorders>
              <w:top w:val="single" w:sz="12" w:space="0" w:color="auto"/>
              <w:bottom w:val="single" w:sz="12" w:space="0" w:color="auto"/>
            </w:tcBorders>
            <w:shd w:val="clear" w:color="auto" w:fill="A5A5A5"/>
            <w:noWrap/>
          </w:tcPr>
          <w:p w14:paraId="3F3C2617"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G1</w:t>
            </w:r>
          </w:p>
        </w:tc>
        <w:tc>
          <w:tcPr>
            <w:tcW w:w="758" w:type="pct"/>
            <w:tcBorders>
              <w:top w:val="single" w:sz="12" w:space="0" w:color="auto"/>
              <w:bottom w:val="single" w:sz="12" w:space="0" w:color="auto"/>
            </w:tcBorders>
            <w:shd w:val="clear" w:color="auto" w:fill="A5A5A5"/>
            <w:noWrap/>
          </w:tcPr>
          <w:p w14:paraId="018E0BD0" w14:textId="77777777" w:rsidR="00690FFC" w:rsidRPr="0039364D" w:rsidRDefault="00690FFC" w:rsidP="005D5C25">
            <w:pPr>
              <w:widowControl/>
              <w:wordWrap/>
              <w:autoSpaceDE/>
              <w:autoSpaceDN/>
              <w:jc w:val="center"/>
              <w:rPr>
                <w:rFonts w:eastAsia="Times New Roman"/>
                <w:b/>
                <w:bCs/>
              </w:rPr>
            </w:pPr>
            <w:r w:rsidRPr="0039364D">
              <w:rPr>
                <w:b/>
                <w:bCs/>
              </w:rPr>
              <w:t>G2</w:t>
            </w:r>
          </w:p>
        </w:tc>
        <w:tc>
          <w:tcPr>
            <w:tcW w:w="758" w:type="pct"/>
            <w:tcBorders>
              <w:top w:val="single" w:sz="12" w:space="0" w:color="auto"/>
              <w:bottom w:val="single" w:sz="12" w:space="0" w:color="auto"/>
            </w:tcBorders>
            <w:shd w:val="clear" w:color="auto" w:fill="A5A5A5"/>
            <w:noWrap/>
          </w:tcPr>
          <w:p w14:paraId="4167DAAB"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G3</w:t>
            </w:r>
          </w:p>
        </w:tc>
        <w:tc>
          <w:tcPr>
            <w:tcW w:w="758" w:type="pct"/>
            <w:tcBorders>
              <w:top w:val="single" w:sz="12" w:space="0" w:color="auto"/>
              <w:bottom w:val="single" w:sz="12" w:space="0" w:color="auto"/>
              <w:right w:val="nil"/>
            </w:tcBorders>
            <w:shd w:val="clear" w:color="auto" w:fill="A5A5A5"/>
            <w:noWrap/>
          </w:tcPr>
          <w:p w14:paraId="483C9D20" w14:textId="77777777" w:rsidR="00690FFC" w:rsidRPr="0039364D" w:rsidRDefault="00690FFC" w:rsidP="005D5C25">
            <w:pPr>
              <w:widowControl/>
              <w:wordWrap/>
              <w:autoSpaceDE/>
              <w:autoSpaceDN/>
              <w:ind w:right="110"/>
              <w:jc w:val="center"/>
              <w:rPr>
                <w:rFonts w:eastAsia="Times New Roman"/>
                <w:b/>
                <w:bCs/>
                <w:color w:val="000000"/>
              </w:rPr>
            </w:pPr>
            <w:r w:rsidRPr="0039364D">
              <w:rPr>
                <w:b/>
                <w:bCs/>
                <w:color w:val="000000"/>
              </w:rPr>
              <w:t>G4</w:t>
            </w:r>
          </w:p>
        </w:tc>
      </w:tr>
      <w:tr w:rsidR="00712AB9" w:rsidRPr="0039364D" w14:paraId="62424B71" w14:textId="77777777" w:rsidTr="005D5C25">
        <w:trPr>
          <w:trHeight w:val="285"/>
        </w:trPr>
        <w:tc>
          <w:tcPr>
            <w:tcW w:w="1968" w:type="pct"/>
            <w:tcBorders>
              <w:top w:val="single" w:sz="12" w:space="0" w:color="auto"/>
              <w:left w:val="nil"/>
            </w:tcBorders>
            <w:shd w:val="clear" w:color="auto" w:fill="auto"/>
            <w:noWrap/>
            <w:hideMark/>
          </w:tcPr>
          <w:p w14:paraId="2A3814E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East</w:t>
            </w:r>
          </w:p>
        </w:tc>
        <w:tc>
          <w:tcPr>
            <w:tcW w:w="758" w:type="pct"/>
            <w:tcBorders>
              <w:top w:val="single" w:sz="12" w:space="0" w:color="auto"/>
            </w:tcBorders>
            <w:shd w:val="clear" w:color="auto" w:fill="auto"/>
            <w:noWrap/>
            <w:hideMark/>
          </w:tcPr>
          <w:p w14:paraId="44860887" w14:textId="77777777" w:rsidR="00690FFC" w:rsidRPr="0039364D" w:rsidRDefault="00690FFC" w:rsidP="005D5C25">
            <w:pPr>
              <w:widowControl/>
              <w:wordWrap/>
              <w:autoSpaceDE/>
              <w:autoSpaceDN/>
              <w:rPr>
                <w:rFonts w:eastAsia="Times New Roman"/>
                <w:color w:val="000000"/>
              </w:rPr>
            </w:pPr>
          </w:p>
        </w:tc>
        <w:tc>
          <w:tcPr>
            <w:tcW w:w="758" w:type="pct"/>
            <w:tcBorders>
              <w:top w:val="single" w:sz="12" w:space="0" w:color="auto"/>
            </w:tcBorders>
            <w:shd w:val="clear" w:color="auto" w:fill="auto"/>
            <w:noWrap/>
            <w:hideMark/>
          </w:tcPr>
          <w:p w14:paraId="6502087E" w14:textId="77777777" w:rsidR="00690FFC" w:rsidRPr="0039364D" w:rsidRDefault="00690FFC" w:rsidP="005D5C25">
            <w:pPr>
              <w:widowControl/>
              <w:wordWrap/>
              <w:autoSpaceDE/>
              <w:autoSpaceDN/>
              <w:jc w:val="right"/>
              <w:rPr>
                <w:rFonts w:eastAsia="Times New Roman"/>
              </w:rPr>
            </w:pPr>
          </w:p>
        </w:tc>
        <w:tc>
          <w:tcPr>
            <w:tcW w:w="758" w:type="pct"/>
            <w:tcBorders>
              <w:top w:val="single" w:sz="12" w:space="0" w:color="auto"/>
            </w:tcBorders>
            <w:shd w:val="clear" w:color="auto" w:fill="auto"/>
            <w:noWrap/>
            <w:hideMark/>
          </w:tcPr>
          <w:p w14:paraId="1A0CC7B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c>
          <w:tcPr>
            <w:tcW w:w="758" w:type="pct"/>
            <w:tcBorders>
              <w:top w:val="single" w:sz="12" w:space="0" w:color="auto"/>
              <w:right w:val="nil"/>
            </w:tcBorders>
            <w:shd w:val="clear" w:color="auto" w:fill="auto"/>
            <w:noWrap/>
            <w:hideMark/>
          </w:tcPr>
          <w:p w14:paraId="7757115E"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r>
      <w:tr w:rsidR="00712AB9" w:rsidRPr="0039364D" w14:paraId="74347983" w14:textId="77777777" w:rsidTr="005D5C25">
        <w:trPr>
          <w:trHeight w:val="285"/>
        </w:trPr>
        <w:tc>
          <w:tcPr>
            <w:tcW w:w="1968" w:type="pct"/>
            <w:tcBorders>
              <w:left w:val="nil"/>
            </w:tcBorders>
            <w:shd w:val="clear" w:color="auto" w:fill="auto"/>
            <w:noWrap/>
            <w:hideMark/>
          </w:tcPr>
          <w:p w14:paraId="2455177A"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West</w:t>
            </w:r>
          </w:p>
        </w:tc>
        <w:tc>
          <w:tcPr>
            <w:tcW w:w="758" w:type="pct"/>
            <w:shd w:val="clear" w:color="auto" w:fill="auto"/>
            <w:noWrap/>
            <w:hideMark/>
          </w:tcPr>
          <w:p w14:paraId="6F726C9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3BD1C27"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58EDAD4D"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(44%)</w:t>
            </w:r>
          </w:p>
        </w:tc>
        <w:tc>
          <w:tcPr>
            <w:tcW w:w="758" w:type="pct"/>
            <w:tcBorders>
              <w:right w:val="nil"/>
            </w:tcBorders>
            <w:shd w:val="clear" w:color="auto" w:fill="auto"/>
            <w:noWrap/>
            <w:hideMark/>
          </w:tcPr>
          <w:p w14:paraId="311E587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(33%)</w:t>
            </w:r>
          </w:p>
        </w:tc>
      </w:tr>
      <w:tr w:rsidR="00712AB9" w:rsidRPr="0039364D" w14:paraId="2D0C29B4" w14:textId="77777777" w:rsidTr="005D5C25">
        <w:trPr>
          <w:trHeight w:val="285"/>
        </w:trPr>
        <w:tc>
          <w:tcPr>
            <w:tcW w:w="1968" w:type="pct"/>
            <w:tcBorders>
              <w:left w:val="nil"/>
            </w:tcBorders>
            <w:shd w:val="clear" w:color="auto" w:fill="auto"/>
            <w:noWrap/>
            <w:hideMark/>
          </w:tcPr>
          <w:p w14:paraId="1C267DD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Yorkshire and The Humber</w:t>
            </w:r>
          </w:p>
        </w:tc>
        <w:tc>
          <w:tcPr>
            <w:tcW w:w="758" w:type="pct"/>
            <w:shd w:val="clear" w:color="auto" w:fill="auto"/>
            <w:noWrap/>
            <w:hideMark/>
          </w:tcPr>
          <w:p w14:paraId="0BB686A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(10%)</w:t>
            </w:r>
          </w:p>
        </w:tc>
        <w:tc>
          <w:tcPr>
            <w:tcW w:w="758" w:type="pct"/>
            <w:shd w:val="clear" w:color="auto" w:fill="auto"/>
            <w:noWrap/>
            <w:hideMark/>
          </w:tcPr>
          <w:p w14:paraId="7457D36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(5%)</w:t>
            </w:r>
          </w:p>
        </w:tc>
        <w:tc>
          <w:tcPr>
            <w:tcW w:w="758" w:type="pct"/>
            <w:shd w:val="clear" w:color="auto" w:fill="auto"/>
            <w:noWrap/>
            <w:hideMark/>
          </w:tcPr>
          <w:p w14:paraId="685645D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(19%)</w:t>
            </w:r>
          </w:p>
        </w:tc>
        <w:tc>
          <w:tcPr>
            <w:tcW w:w="758" w:type="pct"/>
            <w:tcBorders>
              <w:right w:val="nil"/>
            </w:tcBorders>
            <w:shd w:val="clear" w:color="auto" w:fill="auto"/>
            <w:noWrap/>
            <w:hideMark/>
          </w:tcPr>
          <w:p w14:paraId="50C19208"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14 (67%)</w:t>
            </w:r>
          </w:p>
        </w:tc>
      </w:tr>
      <w:tr w:rsidR="00712AB9" w:rsidRPr="0039364D" w14:paraId="0D39580E" w14:textId="77777777" w:rsidTr="005D5C25">
        <w:trPr>
          <w:trHeight w:val="285"/>
        </w:trPr>
        <w:tc>
          <w:tcPr>
            <w:tcW w:w="1968" w:type="pct"/>
            <w:tcBorders>
              <w:left w:val="nil"/>
            </w:tcBorders>
            <w:shd w:val="clear" w:color="auto" w:fill="auto"/>
            <w:noWrap/>
            <w:hideMark/>
          </w:tcPr>
          <w:p w14:paraId="46A8AE5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Midlands</w:t>
            </w:r>
          </w:p>
        </w:tc>
        <w:tc>
          <w:tcPr>
            <w:tcW w:w="758" w:type="pct"/>
            <w:shd w:val="clear" w:color="auto" w:fill="auto"/>
            <w:noWrap/>
            <w:hideMark/>
          </w:tcPr>
          <w:p w14:paraId="5035122D"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F0728A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70AE91F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19 (48%)</w:t>
            </w:r>
          </w:p>
        </w:tc>
        <w:tc>
          <w:tcPr>
            <w:tcW w:w="758" w:type="pct"/>
            <w:tcBorders>
              <w:right w:val="nil"/>
            </w:tcBorders>
            <w:shd w:val="clear" w:color="auto" w:fill="auto"/>
            <w:noWrap/>
            <w:hideMark/>
          </w:tcPr>
          <w:p w14:paraId="7423672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(30%)</w:t>
            </w:r>
          </w:p>
        </w:tc>
      </w:tr>
      <w:tr w:rsidR="00712AB9" w:rsidRPr="0039364D" w14:paraId="3498A6AE" w14:textId="77777777" w:rsidTr="005D5C25">
        <w:trPr>
          <w:trHeight w:val="285"/>
        </w:trPr>
        <w:tc>
          <w:tcPr>
            <w:tcW w:w="1968" w:type="pct"/>
            <w:tcBorders>
              <w:left w:val="nil"/>
            </w:tcBorders>
            <w:shd w:val="clear" w:color="auto" w:fill="auto"/>
            <w:noWrap/>
            <w:hideMark/>
          </w:tcPr>
          <w:p w14:paraId="6BF3C190"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West Midlands</w:t>
            </w:r>
          </w:p>
        </w:tc>
        <w:tc>
          <w:tcPr>
            <w:tcW w:w="758" w:type="pct"/>
            <w:shd w:val="clear" w:color="auto" w:fill="auto"/>
            <w:noWrap/>
            <w:hideMark/>
          </w:tcPr>
          <w:p w14:paraId="01559F2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shd w:val="clear" w:color="auto" w:fill="auto"/>
            <w:noWrap/>
            <w:hideMark/>
          </w:tcPr>
          <w:p w14:paraId="4CC7A676"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(27%)</w:t>
            </w:r>
          </w:p>
        </w:tc>
        <w:tc>
          <w:tcPr>
            <w:tcW w:w="758" w:type="pct"/>
            <w:shd w:val="clear" w:color="auto" w:fill="auto"/>
            <w:noWrap/>
            <w:hideMark/>
          </w:tcPr>
          <w:p w14:paraId="2249CA0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(57%)</w:t>
            </w:r>
          </w:p>
        </w:tc>
        <w:tc>
          <w:tcPr>
            <w:tcW w:w="758" w:type="pct"/>
            <w:tcBorders>
              <w:right w:val="nil"/>
            </w:tcBorders>
            <w:shd w:val="clear" w:color="auto" w:fill="auto"/>
            <w:noWrap/>
            <w:hideMark/>
          </w:tcPr>
          <w:p w14:paraId="03D8F0C0"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(13%)</w:t>
            </w:r>
          </w:p>
        </w:tc>
      </w:tr>
      <w:tr w:rsidR="00712AB9" w:rsidRPr="0039364D" w14:paraId="229B29A9" w14:textId="77777777" w:rsidTr="005D5C25">
        <w:trPr>
          <w:trHeight w:val="285"/>
        </w:trPr>
        <w:tc>
          <w:tcPr>
            <w:tcW w:w="1968" w:type="pct"/>
            <w:tcBorders>
              <w:left w:val="nil"/>
            </w:tcBorders>
            <w:shd w:val="clear" w:color="auto" w:fill="auto"/>
            <w:noWrap/>
            <w:hideMark/>
          </w:tcPr>
          <w:p w14:paraId="5F3F2C2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of England</w:t>
            </w:r>
          </w:p>
        </w:tc>
        <w:tc>
          <w:tcPr>
            <w:tcW w:w="758" w:type="pct"/>
            <w:shd w:val="clear" w:color="auto" w:fill="auto"/>
            <w:noWrap/>
            <w:hideMark/>
          </w:tcPr>
          <w:p w14:paraId="158D2D2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(13%)</w:t>
            </w:r>
          </w:p>
        </w:tc>
        <w:tc>
          <w:tcPr>
            <w:tcW w:w="758" w:type="pct"/>
            <w:shd w:val="clear" w:color="auto" w:fill="auto"/>
            <w:noWrap/>
            <w:hideMark/>
          </w:tcPr>
          <w:p w14:paraId="640932D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22 (49%)</w:t>
            </w:r>
          </w:p>
        </w:tc>
        <w:tc>
          <w:tcPr>
            <w:tcW w:w="758" w:type="pct"/>
            <w:shd w:val="clear" w:color="auto" w:fill="auto"/>
            <w:noWrap/>
            <w:hideMark/>
          </w:tcPr>
          <w:p w14:paraId="4FF032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(27%)</w:t>
            </w:r>
          </w:p>
        </w:tc>
        <w:tc>
          <w:tcPr>
            <w:tcW w:w="758" w:type="pct"/>
            <w:tcBorders>
              <w:right w:val="nil"/>
            </w:tcBorders>
            <w:shd w:val="clear" w:color="auto" w:fill="auto"/>
            <w:noWrap/>
            <w:hideMark/>
          </w:tcPr>
          <w:p w14:paraId="4CCE54E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5 (11%)</w:t>
            </w:r>
          </w:p>
        </w:tc>
      </w:tr>
      <w:tr w:rsidR="00712AB9" w:rsidRPr="0039364D" w14:paraId="0E1D8D19" w14:textId="77777777" w:rsidTr="005D5C25">
        <w:trPr>
          <w:trHeight w:val="285"/>
        </w:trPr>
        <w:tc>
          <w:tcPr>
            <w:tcW w:w="1968" w:type="pct"/>
            <w:tcBorders>
              <w:left w:val="nil"/>
            </w:tcBorders>
            <w:shd w:val="clear" w:color="auto" w:fill="auto"/>
            <w:noWrap/>
            <w:hideMark/>
          </w:tcPr>
          <w:p w14:paraId="3599FDC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London</w:t>
            </w:r>
          </w:p>
        </w:tc>
        <w:tc>
          <w:tcPr>
            <w:tcW w:w="758" w:type="pct"/>
            <w:shd w:val="clear" w:color="auto" w:fill="auto"/>
            <w:noWrap/>
            <w:hideMark/>
          </w:tcPr>
          <w:p w14:paraId="6FA99CC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16 (50%)</w:t>
            </w:r>
          </w:p>
        </w:tc>
        <w:tc>
          <w:tcPr>
            <w:tcW w:w="758" w:type="pct"/>
            <w:shd w:val="clear" w:color="auto" w:fill="auto"/>
            <w:noWrap/>
            <w:hideMark/>
          </w:tcPr>
          <w:p w14:paraId="58F03DD5"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15 (47%)</w:t>
            </w:r>
          </w:p>
        </w:tc>
        <w:tc>
          <w:tcPr>
            <w:tcW w:w="758" w:type="pct"/>
            <w:shd w:val="clear" w:color="auto" w:fill="auto"/>
            <w:noWrap/>
            <w:hideMark/>
          </w:tcPr>
          <w:p w14:paraId="1380EF6B"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tcBorders>
              <w:right w:val="nil"/>
            </w:tcBorders>
            <w:shd w:val="clear" w:color="auto" w:fill="auto"/>
            <w:noWrap/>
            <w:hideMark/>
          </w:tcPr>
          <w:p w14:paraId="546DA9F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 xml:space="preserve"> (0%)</w:t>
            </w:r>
          </w:p>
        </w:tc>
      </w:tr>
      <w:tr w:rsidR="00712AB9" w:rsidRPr="0039364D" w14:paraId="76F30630" w14:textId="77777777" w:rsidTr="005D5C25">
        <w:trPr>
          <w:trHeight w:val="285"/>
        </w:trPr>
        <w:tc>
          <w:tcPr>
            <w:tcW w:w="1968" w:type="pct"/>
            <w:tcBorders>
              <w:left w:val="nil"/>
              <w:bottom w:val="single" w:sz="4" w:space="0" w:color="BFBFBF"/>
            </w:tcBorders>
            <w:shd w:val="clear" w:color="auto" w:fill="auto"/>
            <w:noWrap/>
            <w:hideMark/>
          </w:tcPr>
          <w:p w14:paraId="1EBAA5F1"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East</w:t>
            </w:r>
          </w:p>
        </w:tc>
        <w:tc>
          <w:tcPr>
            <w:tcW w:w="758" w:type="pct"/>
            <w:tcBorders>
              <w:bottom w:val="single" w:sz="4" w:space="0" w:color="BFBFBF"/>
            </w:tcBorders>
            <w:shd w:val="clear" w:color="auto" w:fill="auto"/>
            <w:noWrap/>
            <w:hideMark/>
          </w:tcPr>
          <w:p w14:paraId="797CC85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11 (16%)</w:t>
            </w:r>
          </w:p>
        </w:tc>
        <w:tc>
          <w:tcPr>
            <w:tcW w:w="758" w:type="pct"/>
            <w:tcBorders>
              <w:bottom w:val="single" w:sz="4" w:space="0" w:color="BFBFBF"/>
            </w:tcBorders>
            <w:shd w:val="clear" w:color="auto" w:fill="auto"/>
            <w:noWrap/>
            <w:hideMark/>
          </w:tcPr>
          <w:p w14:paraId="431DCD5A"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32 (48%)</w:t>
            </w:r>
          </w:p>
        </w:tc>
        <w:tc>
          <w:tcPr>
            <w:tcW w:w="758" w:type="pct"/>
            <w:tcBorders>
              <w:bottom w:val="single" w:sz="4" w:space="0" w:color="BFBFBF"/>
            </w:tcBorders>
            <w:shd w:val="clear" w:color="auto" w:fill="auto"/>
            <w:noWrap/>
            <w:hideMark/>
          </w:tcPr>
          <w:p w14:paraId="695BCE55"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17 (25%)</w:t>
            </w:r>
          </w:p>
        </w:tc>
        <w:tc>
          <w:tcPr>
            <w:tcW w:w="758" w:type="pct"/>
            <w:tcBorders>
              <w:bottom w:val="single" w:sz="4" w:space="0" w:color="BFBFBF"/>
              <w:right w:val="nil"/>
            </w:tcBorders>
            <w:shd w:val="clear" w:color="auto" w:fill="auto"/>
            <w:noWrap/>
            <w:hideMark/>
          </w:tcPr>
          <w:p w14:paraId="02078E84"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7 (10%)</w:t>
            </w:r>
          </w:p>
        </w:tc>
      </w:tr>
      <w:tr w:rsidR="00712AB9" w:rsidRPr="0039364D" w14:paraId="5939A278" w14:textId="77777777" w:rsidTr="005D5C25">
        <w:trPr>
          <w:trHeight w:val="285"/>
        </w:trPr>
        <w:tc>
          <w:tcPr>
            <w:tcW w:w="1968" w:type="pct"/>
            <w:tcBorders>
              <w:left w:val="nil"/>
              <w:bottom w:val="single" w:sz="12" w:space="0" w:color="auto"/>
            </w:tcBorders>
            <w:shd w:val="clear" w:color="auto" w:fill="auto"/>
            <w:noWrap/>
            <w:hideMark/>
          </w:tcPr>
          <w:p w14:paraId="64414E0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West</w:t>
            </w:r>
          </w:p>
        </w:tc>
        <w:tc>
          <w:tcPr>
            <w:tcW w:w="758" w:type="pct"/>
            <w:tcBorders>
              <w:bottom w:val="single" w:sz="12" w:space="0" w:color="auto"/>
            </w:tcBorders>
            <w:shd w:val="clear" w:color="auto" w:fill="auto"/>
            <w:noWrap/>
            <w:hideMark/>
          </w:tcPr>
          <w:p w14:paraId="385B7DB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(7%)</w:t>
            </w:r>
          </w:p>
        </w:tc>
        <w:tc>
          <w:tcPr>
            <w:tcW w:w="758" w:type="pct"/>
            <w:tcBorders>
              <w:bottom w:val="single" w:sz="12" w:space="0" w:color="auto"/>
            </w:tcBorders>
            <w:shd w:val="clear" w:color="auto" w:fill="auto"/>
            <w:noWrap/>
            <w:hideMark/>
          </w:tcPr>
          <w:p w14:paraId="28F2DC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(21%)</w:t>
            </w:r>
          </w:p>
        </w:tc>
        <w:tc>
          <w:tcPr>
            <w:tcW w:w="758" w:type="pct"/>
            <w:tcBorders>
              <w:bottom w:val="single" w:sz="12" w:space="0" w:color="auto"/>
            </w:tcBorders>
            <w:shd w:val="clear" w:color="auto" w:fill="auto"/>
            <w:noWrap/>
            <w:hideMark/>
          </w:tcPr>
          <w:p w14:paraId="0802007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(45%)</w:t>
            </w:r>
          </w:p>
        </w:tc>
        <w:tc>
          <w:tcPr>
            <w:tcW w:w="758" w:type="pct"/>
            <w:tcBorders>
              <w:bottom w:val="single" w:sz="12" w:space="0" w:color="auto"/>
              <w:right w:val="nil"/>
            </w:tcBorders>
            <w:shd w:val="clear" w:color="auto" w:fill="auto"/>
            <w:noWrap/>
            <w:hideMark/>
          </w:tcPr>
          <w:p w14:paraId="4FD92A5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(28%)</w:t>
            </w:r>
          </w:p>
        </w:tc>
      </w:tr>
    </w:tbl>
    <w:p w14:paraId="791549D4" w14:textId="77777777" w:rsidR="007F05A4" w:rsidRDefault="007F05A4">
      <w:pPr>
        <w:widowControl/>
        <w:wordWrap/>
        <w:autoSpaceDE/>
        <w:autoSpaceDN/>
        <w:spacing w:line="240" w:lineRule="auto"/>
      </w:pPr>
      <w:r>
        <w:br w:type="page"/>
      </w:r>
    </w:p>
    <w:p w14:paraId="6DCF0953" w14:textId="77777777" w:rsidR="007636D1" w:rsidRDefault="007636D1" w:rsidP="00872147">
      <w:pPr>
        <w:widowControl/>
        <w:wordWrap/>
        <w:autoSpaceDE/>
        <w:autoSpaceDN/>
        <w:spacing w:after="160"/>
        <w:sectPr w:rsidR="007636D1" w:rsidSect="003236C0">
          <w:pgSz w:w="11906" w:h="16838"/>
          <w:pgMar w:top="1701" w:right="1440" w:bottom="1440" w:left="1440" w:header="851" w:footer="992" w:gutter="0"/>
          <w:lnNumType w:countBy="1"/>
          <w:cols w:space="425"/>
          <w:docGrid w:linePitch="360"/>
        </w:sectPr>
      </w:pPr>
    </w:p>
    <w:p w14:paraId="67EA06E0" w14:textId="3083C8C6" w:rsidR="007F05A4" w:rsidRPr="007636D1" w:rsidRDefault="007F05A4" w:rsidP="007636D1">
      <w:pPr>
        <w:widowControl/>
        <w:wordWrap/>
        <w:autoSpaceDE/>
        <w:autoSpaceDN/>
        <w:rPr>
          <w:b/>
          <w:bCs/>
        </w:rPr>
      </w:pPr>
      <w:r w:rsidRPr="007636D1">
        <w:rPr>
          <w:b/>
          <w:bCs/>
        </w:rPr>
        <w:lastRenderedPageBreak/>
        <w:t xml:space="preserve">Table </w:t>
      </w:r>
      <w:r w:rsidR="00373020">
        <w:rPr>
          <w:b/>
          <w:bCs/>
        </w:rPr>
        <w:t>3</w:t>
      </w:r>
      <w:r w:rsidRPr="007636D1">
        <w:rPr>
          <w:b/>
          <w:bCs/>
        </w:rPr>
        <w:t>. Estimated coefficients in MLR LASSO model of cluster membership</w:t>
      </w:r>
      <w:r w:rsidR="007636D1" w:rsidRPr="007636D1">
        <w:rPr>
          <w:b/>
          <w:bCs/>
        </w:rPr>
        <w:t>.</w:t>
      </w:r>
    </w:p>
    <w:tbl>
      <w:tblPr>
        <w:tblStyle w:val="10"/>
        <w:tblW w:w="5000" w:type="pct"/>
        <w:tblLayout w:type="fixed"/>
        <w:tblLook w:val="04A0" w:firstRow="1" w:lastRow="0" w:firstColumn="1" w:lastColumn="0" w:noHBand="0" w:noVBand="1"/>
      </w:tblPr>
      <w:tblGrid>
        <w:gridCol w:w="2380"/>
        <w:gridCol w:w="2016"/>
        <w:gridCol w:w="6377"/>
        <w:gridCol w:w="710"/>
        <w:gridCol w:w="710"/>
        <w:gridCol w:w="710"/>
        <w:gridCol w:w="794"/>
        <w:tblGridChange w:id="539">
          <w:tblGrid>
            <w:gridCol w:w="15"/>
            <w:gridCol w:w="2365"/>
            <w:gridCol w:w="2016"/>
            <w:gridCol w:w="1843"/>
            <w:gridCol w:w="4534"/>
            <w:gridCol w:w="15"/>
            <w:gridCol w:w="695"/>
            <w:gridCol w:w="199"/>
            <w:gridCol w:w="511"/>
            <w:gridCol w:w="13"/>
            <w:gridCol w:w="697"/>
            <w:gridCol w:w="12"/>
            <w:gridCol w:w="782"/>
            <w:gridCol w:w="15"/>
          </w:tblGrid>
        </w:tblGridChange>
      </w:tblGrid>
      <w:tr w:rsidR="00B3401D" w14:paraId="0F0DB61E" w14:textId="77777777" w:rsidTr="009F63F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12" w:space="0" w:color="auto"/>
              <w:left w:val="nil"/>
              <w:bottom w:val="single" w:sz="12" w:space="0" w:color="auto"/>
              <w:right w:val="single" w:sz="4" w:space="0" w:color="999999" w:themeColor="text1" w:themeTint="66"/>
            </w:tcBorders>
            <w:shd w:val="clear" w:color="auto" w:fill="A5A5A5" w:themeFill="accent3"/>
            <w:noWrap/>
            <w:hideMark/>
          </w:tcPr>
          <w:p w14:paraId="0BDF4521" w14:textId="77777777" w:rsidR="007636D1" w:rsidRPr="00D92F1B" w:rsidRDefault="007636D1" w:rsidP="005C30BB">
            <w:pPr>
              <w:widowControl/>
              <w:wordWrap/>
              <w:autoSpaceDE/>
              <w:rPr>
                <w:rFonts w:eastAsia="Times New Roman"/>
                <w:sz w:val="18"/>
                <w:szCs w:val="18"/>
              </w:rPr>
            </w:pPr>
            <w:r w:rsidRPr="00D92F1B">
              <w:rPr>
                <w:rFonts w:eastAsia="Times New Roman"/>
                <w:sz w:val="18"/>
                <w:szCs w:val="18"/>
              </w:rPr>
              <w:t>Domains</w:t>
            </w:r>
          </w:p>
        </w:tc>
        <w:tc>
          <w:tcPr>
            <w:tcW w:w="2328"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0F6BC4EE" w14:textId="77777777" w:rsidR="007636D1" w:rsidRPr="00D92F1B" w:rsidRDefault="007636D1" w:rsidP="005C30BB">
            <w:pPr>
              <w:widowControl/>
              <w:wordWrap/>
              <w:autoSpaceDE/>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Variable</w:t>
            </w:r>
          </w:p>
        </w:tc>
        <w:tc>
          <w:tcPr>
            <w:tcW w:w="259"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346E8BF2" w14:textId="77777777" w:rsidR="007636D1" w:rsidRPr="00D92F1B" w:rsidRDefault="007636D1" w:rsidP="005C30BB">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G1</w:t>
            </w:r>
          </w:p>
        </w:tc>
        <w:tc>
          <w:tcPr>
            <w:tcW w:w="258"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0FFB8035" w14:textId="77777777" w:rsidR="007636D1" w:rsidRPr="00D92F1B" w:rsidRDefault="007636D1" w:rsidP="005C30BB">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G2</w:t>
            </w:r>
          </w:p>
        </w:tc>
        <w:tc>
          <w:tcPr>
            <w:tcW w:w="259"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3E723B0F" w14:textId="77777777" w:rsidR="007636D1" w:rsidRPr="00D92F1B" w:rsidRDefault="007636D1" w:rsidP="005C30BB">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G3</w:t>
            </w:r>
          </w:p>
        </w:tc>
        <w:tc>
          <w:tcPr>
            <w:tcW w:w="291" w:type="pct"/>
            <w:tcBorders>
              <w:top w:val="single" w:sz="12" w:space="0" w:color="auto"/>
              <w:left w:val="single" w:sz="4" w:space="0" w:color="999999" w:themeColor="text1" w:themeTint="66"/>
              <w:bottom w:val="single" w:sz="12" w:space="0" w:color="auto"/>
              <w:right w:val="nil"/>
            </w:tcBorders>
            <w:shd w:val="clear" w:color="auto" w:fill="A5A5A5" w:themeFill="accent3"/>
            <w:noWrap/>
            <w:hideMark/>
          </w:tcPr>
          <w:p w14:paraId="3F508511" w14:textId="77777777" w:rsidR="007636D1" w:rsidRPr="00D92F1B" w:rsidRDefault="007636D1" w:rsidP="005C30BB">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G4</w:t>
            </w:r>
          </w:p>
        </w:tc>
      </w:tr>
      <w:tr w:rsidR="00B3401D" w14:paraId="48F825C8"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3933" w:type="pct"/>
            <w:gridSpan w:val="3"/>
            <w:tcBorders>
              <w:top w:val="single" w:sz="12" w:space="0" w:color="auto"/>
              <w:left w:val="nil"/>
              <w:bottom w:val="single" w:sz="4" w:space="0" w:color="999999" w:themeColor="text1" w:themeTint="66"/>
              <w:right w:val="single" w:sz="4" w:space="0" w:color="999999" w:themeColor="text1" w:themeTint="66"/>
            </w:tcBorders>
            <w:noWrap/>
            <w:hideMark/>
          </w:tcPr>
          <w:p w14:paraId="1C1067AE" w14:textId="77777777" w:rsidR="007636D1" w:rsidRPr="0040133F" w:rsidRDefault="007636D1" w:rsidP="005C30BB">
            <w:pPr>
              <w:widowControl/>
              <w:wordWrap/>
              <w:autoSpaceDE/>
              <w:rPr>
                <w:rFonts w:eastAsia="Times New Roman"/>
                <w:sz w:val="18"/>
                <w:szCs w:val="18"/>
              </w:rPr>
            </w:pPr>
            <w:r w:rsidRPr="0040133F">
              <w:rPr>
                <w:rFonts w:eastAsia="Times New Roman"/>
                <w:color w:val="000000"/>
                <w:sz w:val="18"/>
                <w:szCs w:val="18"/>
              </w:rPr>
              <w:t>Constant</w:t>
            </w:r>
          </w:p>
        </w:tc>
        <w:tc>
          <w:tcPr>
            <w:tcW w:w="259" w:type="pct"/>
            <w:tcBorders>
              <w:top w:val="single" w:sz="12"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C663C54"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commentRangeStart w:id="540"/>
            <w:r w:rsidRPr="00D92F1B">
              <w:rPr>
                <w:rFonts w:eastAsia="Times New Roman"/>
                <w:color w:val="000000"/>
                <w:sz w:val="18"/>
                <w:szCs w:val="18"/>
              </w:rPr>
              <w:t>-0.59</w:t>
            </w:r>
            <w:commentRangeEnd w:id="540"/>
            <w:r w:rsidR="00CB4A01">
              <w:rPr>
                <w:rStyle w:val="ac"/>
              </w:rPr>
              <w:commentReference w:id="540"/>
            </w:r>
          </w:p>
        </w:tc>
        <w:tc>
          <w:tcPr>
            <w:tcW w:w="258" w:type="pct"/>
            <w:tcBorders>
              <w:top w:val="single" w:sz="12"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9252C3F"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0.41</w:t>
            </w:r>
          </w:p>
        </w:tc>
        <w:tc>
          <w:tcPr>
            <w:tcW w:w="259" w:type="pct"/>
            <w:tcBorders>
              <w:top w:val="single" w:sz="12"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621F3C89"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0.53</w:t>
            </w:r>
          </w:p>
        </w:tc>
        <w:tc>
          <w:tcPr>
            <w:tcW w:w="291" w:type="pct"/>
            <w:tcBorders>
              <w:top w:val="single" w:sz="12" w:space="0" w:color="auto"/>
              <w:left w:val="single" w:sz="4" w:space="0" w:color="999999" w:themeColor="text1" w:themeTint="66"/>
              <w:bottom w:val="single" w:sz="4" w:space="0" w:color="999999" w:themeColor="text1" w:themeTint="66"/>
              <w:right w:val="nil"/>
            </w:tcBorders>
            <w:noWrap/>
            <w:vAlign w:val="center"/>
            <w:hideMark/>
          </w:tcPr>
          <w:p w14:paraId="636230D4"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-0.34</w:t>
            </w:r>
          </w:p>
        </w:tc>
      </w:tr>
      <w:tr w:rsidR="00B3401D" w14:paraId="33EA5AFA"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999999" w:themeColor="text1" w:themeTint="66"/>
              <w:left w:val="nil"/>
              <w:bottom w:val="single" w:sz="4" w:space="0" w:color="auto"/>
              <w:right w:val="single" w:sz="4" w:space="0" w:color="999999" w:themeColor="text1" w:themeTint="66"/>
            </w:tcBorders>
            <w:noWrap/>
            <w:hideMark/>
          </w:tcPr>
          <w:p w14:paraId="72CE51A7" w14:textId="77777777" w:rsidR="007636D1" w:rsidRPr="0040133F" w:rsidRDefault="007636D1" w:rsidP="005C30BB">
            <w:pPr>
              <w:widowControl/>
              <w:wordWrap/>
              <w:autoSpaceDE/>
              <w:rPr>
                <w:rFonts w:eastAsia="Times New Roman"/>
                <w:color w:val="000000"/>
                <w:sz w:val="18"/>
                <w:szCs w:val="18"/>
              </w:rPr>
            </w:pPr>
            <w:r w:rsidRPr="0040133F">
              <w:rPr>
                <w:rFonts w:eastAsia="Times New Roman"/>
                <w:color w:val="000000"/>
                <w:sz w:val="18"/>
                <w:szCs w:val="18"/>
              </w:rPr>
              <w:t xml:space="preserve">Sociodemographic profile </w:t>
            </w:r>
          </w:p>
          <w:p w14:paraId="701F785D" w14:textId="77777777" w:rsidR="007636D1" w:rsidRPr="0040133F" w:rsidRDefault="007636D1" w:rsidP="005C30BB">
            <w:pPr>
              <w:spacing w:line="240" w:lineRule="auto"/>
              <w:rPr>
                <w:rFonts w:eastAsia="Times New Roman"/>
                <w:color w:val="000000"/>
                <w:sz w:val="18"/>
                <w:szCs w:val="18"/>
              </w:rPr>
            </w:pPr>
          </w:p>
        </w:tc>
        <w:tc>
          <w:tcPr>
            <w:tcW w:w="736" w:type="pct"/>
            <w:vMerge w:val="restar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2597C01"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Income</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49CCE3" w14:textId="503B3BF5"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lowest household income quintile at national level</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45EBFF"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B4CB6"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A3AA8FF"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37723865"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0.03</w:t>
            </w:r>
          </w:p>
        </w:tc>
      </w:tr>
      <w:tr w:rsidR="00B3401D" w14:paraId="05690BF9"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40B0EBF5" w14:textId="77777777" w:rsidR="007636D1" w:rsidRPr="0040133F" w:rsidRDefault="007636D1" w:rsidP="005C30BB">
            <w:pPr>
              <w:spacing w:line="240" w:lineRule="auto"/>
              <w:rPr>
                <w:rFonts w:eastAsia="Times New Roman"/>
                <w:color w:val="000000"/>
                <w:sz w:val="18"/>
                <w:szCs w:val="18"/>
              </w:rPr>
            </w:pPr>
          </w:p>
        </w:tc>
        <w:tc>
          <w:tcPr>
            <w:tcW w:w="736" w:type="pct"/>
            <w:vMerge/>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E58E640" w14:textId="77777777" w:rsidR="007636D1" w:rsidRPr="00D92F1B" w:rsidRDefault="007636D1" w:rsidP="005C30BB">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AE6377" w14:textId="336B414A"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median household income quintile at national level</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22A90DD"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-0.08</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0456CF"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F832BF3"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0.38</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hideMark/>
          </w:tcPr>
          <w:p w14:paraId="5639E091"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43F519EF" w14:textId="77777777" w:rsidTr="00CB4A01">
        <w:trPr>
          <w:trHeight w:val="325"/>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29FCF526" w14:textId="77777777" w:rsidR="007636D1" w:rsidRPr="0040133F" w:rsidRDefault="007636D1" w:rsidP="005C30BB">
            <w:pPr>
              <w:spacing w:line="240" w:lineRule="auto"/>
              <w:rPr>
                <w:rFonts w:eastAsia="Times New Roman"/>
                <w:color w:val="000000"/>
                <w:sz w:val="18"/>
                <w:szCs w:val="18"/>
              </w:rPr>
            </w:pPr>
          </w:p>
        </w:tc>
        <w:tc>
          <w:tcPr>
            <w:tcW w:w="736" w:type="pct"/>
            <w:vMerge/>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855744A" w14:textId="77777777" w:rsidR="007636D1" w:rsidRPr="00D92F1B" w:rsidRDefault="007636D1" w:rsidP="005C30BB">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8C5CF6" w14:textId="7036CF3A"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top household income quintile at national level</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DD710ED"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0.19</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EB1197C"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0.47</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B2B652A"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-0.23</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2AD4E229"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-0.19</w:t>
            </w:r>
          </w:p>
        </w:tc>
      </w:tr>
      <w:tr w:rsidR="00B3401D" w14:paraId="5B384F6C"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2CF0B3E7" w14:textId="77777777" w:rsidR="007636D1" w:rsidRPr="0040133F" w:rsidRDefault="007636D1" w:rsidP="005C30BB">
            <w:pPr>
              <w:spacing w:line="240" w:lineRule="auto"/>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3262BC"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Occupation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D029A85"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Social Grade C1 (lower middle class)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7EE9A16"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79A198E"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D33513"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3AA80799"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-0.23</w:t>
            </w:r>
          </w:p>
        </w:tc>
      </w:tr>
      <w:tr w:rsidR="00B3401D" w14:paraId="3F09D26F"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1A4BD015" w14:textId="77777777" w:rsidR="007636D1" w:rsidRPr="0040133F" w:rsidRDefault="007636D1" w:rsidP="005C30BB">
            <w:pPr>
              <w:spacing w:line="240" w:lineRule="auto"/>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7A740B"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Housing type</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C2AF9A"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dwellings with ≥3 bedrooms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D7661C"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751EBB"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7E28CE9C"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0.25</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hideMark/>
          </w:tcPr>
          <w:p w14:paraId="7E8B3F56"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7A06FC74"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76DAC077" w14:textId="77777777" w:rsidR="007636D1" w:rsidRPr="0040133F" w:rsidRDefault="007636D1" w:rsidP="005C30BB">
            <w:pPr>
              <w:spacing w:line="240" w:lineRule="auto"/>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11694C2"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Residential density</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3FDAC0" w14:textId="76EADFBF"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Resident population density (1,000 inhabitants per km</w:t>
            </w:r>
            <w:r w:rsidRPr="00D92F1B">
              <w:rPr>
                <w:rFonts w:eastAsia="Times New Roman"/>
                <w:color w:val="000000"/>
                <w:sz w:val="18"/>
                <w:szCs w:val="18"/>
                <w:vertAlign w:val="superscript"/>
              </w:rPr>
              <w:t>2</w:t>
            </w:r>
            <w:r w:rsidRPr="00D92F1B">
              <w:rPr>
                <w:rFonts w:eastAsia="Times New Roman"/>
                <w:color w:val="000000"/>
                <w:sz w:val="18"/>
                <w:szCs w:val="18"/>
              </w:rPr>
              <w:t>)</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DB7E0B9"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72350567"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-0.02</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1D2558"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auto"/>
              <w:right w:val="nil"/>
            </w:tcBorders>
            <w:noWrap/>
            <w:hideMark/>
          </w:tcPr>
          <w:p w14:paraId="342E9496"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44D2F366"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hideMark/>
          </w:tcPr>
          <w:p w14:paraId="790FF6A8" w14:textId="77777777" w:rsidR="007636D1" w:rsidRPr="0040133F" w:rsidRDefault="007636D1" w:rsidP="005C30BB">
            <w:pPr>
              <w:spacing w:line="240" w:lineRule="auto"/>
              <w:rPr>
                <w:rFonts w:eastAsia="Times New Roman"/>
                <w:color w:val="000000"/>
                <w:sz w:val="18"/>
                <w:szCs w:val="18"/>
              </w:rPr>
            </w:pPr>
          </w:p>
        </w:tc>
        <w:tc>
          <w:tcPr>
            <w:tcW w:w="736" w:type="pct"/>
            <w:tcBorders>
              <w:top w:val="single" w:sz="4" w:space="0" w:color="auto"/>
              <w:left w:val="single" w:sz="4" w:space="0" w:color="999999" w:themeColor="text1" w:themeTint="66"/>
              <w:bottom w:val="single" w:sz="4" w:space="0" w:color="auto"/>
              <w:right w:val="single" w:sz="4" w:space="0" w:color="999999" w:themeColor="text1" w:themeTint="66"/>
            </w:tcBorders>
            <w:noWrap/>
            <w:hideMark/>
          </w:tcPr>
          <w:p w14:paraId="7476896F"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Economic activity</w:t>
            </w:r>
          </w:p>
        </w:tc>
        <w:tc>
          <w:tcPr>
            <w:tcW w:w="2328" w:type="pct"/>
            <w:tcBorders>
              <w:top w:val="single" w:sz="4" w:space="0" w:color="auto"/>
              <w:left w:val="single" w:sz="4" w:space="0" w:color="999999" w:themeColor="text1" w:themeTint="66"/>
              <w:bottom w:val="single" w:sz="4" w:space="0" w:color="auto"/>
              <w:right w:val="single" w:sz="4" w:space="0" w:color="999999" w:themeColor="text1" w:themeTint="66"/>
            </w:tcBorders>
            <w:noWrap/>
            <w:hideMark/>
          </w:tcPr>
          <w:p w14:paraId="02E01D8F" w14:textId="313C5791"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self-employed workers in the resident</w:t>
            </w:r>
            <w:r w:rsidR="00B3401D">
              <w:rPr>
                <w:rFonts w:eastAsia="Times New Roman"/>
                <w:color w:val="000000"/>
                <w:sz w:val="18"/>
                <w:szCs w:val="18"/>
              </w:rPr>
              <w:t xml:space="preserve"> </w:t>
            </w:r>
            <w:r w:rsidRPr="00D92F1B">
              <w:rPr>
                <w:rFonts w:eastAsia="Times New Roman"/>
                <w:color w:val="000000"/>
                <w:sz w:val="18"/>
                <w:szCs w:val="18"/>
              </w:rPr>
              <w:t>population aged 16-74</w:t>
            </w:r>
          </w:p>
        </w:tc>
        <w:tc>
          <w:tcPr>
            <w:tcW w:w="259" w:type="pct"/>
            <w:tcBorders>
              <w:top w:val="single" w:sz="4" w:space="0" w:color="auto"/>
              <w:left w:val="single" w:sz="4" w:space="0" w:color="999999" w:themeColor="text1" w:themeTint="66"/>
              <w:bottom w:val="single" w:sz="4" w:space="0" w:color="auto"/>
              <w:right w:val="single" w:sz="4" w:space="0" w:color="999999" w:themeColor="text1" w:themeTint="66"/>
            </w:tcBorders>
            <w:noWrap/>
            <w:vAlign w:val="center"/>
            <w:hideMark/>
          </w:tcPr>
          <w:p w14:paraId="6ADA98AB"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0.71</w:t>
            </w:r>
          </w:p>
        </w:tc>
        <w:tc>
          <w:tcPr>
            <w:tcW w:w="258" w:type="pct"/>
            <w:tcBorders>
              <w:top w:val="single" w:sz="4" w:space="0" w:color="auto"/>
              <w:left w:val="single" w:sz="4" w:space="0" w:color="999999" w:themeColor="text1" w:themeTint="66"/>
              <w:bottom w:val="single" w:sz="4" w:space="0" w:color="auto"/>
              <w:right w:val="single" w:sz="4" w:space="0" w:color="999999" w:themeColor="text1" w:themeTint="66"/>
            </w:tcBorders>
            <w:noWrap/>
            <w:vAlign w:val="center"/>
            <w:hideMark/>
          </w:tcPr>
          <w:p w14:paraId="5F1FBEEB"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0.02</w:t>
            </w:r>
          </w:p>
        </w:tc>
        <w:tc>
          <w:tcPr>
            <w:tcW w:w="259" w:type="pct"/>
            <w:tcBorders>
              <w:top w:val="single" w:sz="4" w:space="0" w:color="auto"/>
              <w:left w:val="single" w:sz="4" w:space="0" w:color="999999" w:themeColor="text1" w:themeTint="66"/>
              <w:bottom w:val="single" w:sz="4" w:space="0" w:color="auto"/>
              <w:right w:val="single" w:sz="4" w:space="0" w:color="999999" w:themeColor="text1" w:themeTint="66"/>
            </w:tcBorders>
            <w:noWrap/>
            <w:vAlign w:val="center"/>
            <w:hideMark/>
          </w:tcPr>
          <w:p w14:paraId="5FEC17CF"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-0.02</w:t>
            </w:r>
          </w:p>
        </w:tc>
        <w:tc>
          <w:tcPr>
            <w:tcW w:w="291" w:type="pct"/>
            <w:tcBorders>
              <w:top w:val="single" w:sz="4" w:space="0" w:color="auto"/>
              <w:left w:val="single" w:sz="4" w:space="0" w:color="999999" w:themeColor="text1" w:themeTint="66"/>
              <w:bottom w:val="single" w:sz="4" w:space="0" w:color="auto"/>
              <w:right w:val="nil"/>
            </w:tcBorders>
            <w:noWrap/>
            <w:vAlign w:val="center"/>
            <w:hideMark/>
          </w:tcPr>
          <w:p w14:paraId="7F5A4340"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-0.26</w:t>
            </w:r>
          </w:p>
        </w:tc>
      </w:tr>
      <w:tr w:rsidR="00B3401D" w14:paraId="353B86F5"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hideMark/>
          </w:tcPr>
          <w:p w14:paraId="6BD06159" w14:textId="77777777" w:rsidR="007636D1" w:rsidRPr="0040133F" w:rsidRDefault="007636D1" w:rsidP="005C30BB">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433969C"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Bangladeshi</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A259B24"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Bangladeshi</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4FBD7DF5"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0.08</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395FD97"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C2E5EAD"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hideMark/>
          </w:tcPr>
          <w:p w14:paraId="39F2DE00"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-0.06</w:t>
            </w:r>
          </w:p>
        </w:tc>
      </w:tr>
      <w:tr w:rsidR="00B3401D" w14:paraId="51C24E36"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126C1083"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6C22883" w14:textId="173CC2DF"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Other Asian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19908E5" w14:textId="110CAE85"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Other Asian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6F73B32" w14:textId="2E8FDF10"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25A6A656" w14:textId="606D2BDF"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0.06</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0547FB6D" w14:textId="5738F9A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-0.01</w:t>
            </w:r>
          </w:p>
        </w:tc>
        <w:tc>
          <w:tcPr>
            <w:tcW w:w="291" w:type="pct"/>
            <w:tcBorders>
              <w:top w:val="single" w:sz="4" w:space="0" w:color="auto"/>
              <w:left w:val="single" w:sz="4" w:space="0" w:color="999999" w:themeColor="text1" w:themeTint="66"/>
              <w:bottom w:val="single" w:sz="4" w:space="0" w:color="999999" w:themeColor="text1" w:themeTint="66"/>
              <w:right w:val="nil"/>
            </w:tcBorders>
            <w:noWrap/>
          </w:tcPr>
          <w:p w14:paraId="35853155" w14:textId="3FCE6E3C"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325D2566"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34B5108C"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1488947" w14:textId="55AF3710"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African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6C72808" w14:textId="3DE0495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Black African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157A06F" w14:textId="606A50FE"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29B2A0F6" w14:textId="69B1F790"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0.43</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4D5C0A7" w14:textId="6B73409A"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tcPr>
          <w:p w14:paraId="574CA4DA" w14:textId="3F82465C"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72A01378"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7AA74FE8"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FB178E7" w14:textId="03D21F5A"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Caribbean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6783F69" w14:textId="2F0970B3"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Black Caribbean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5E2584F8" w14:textId="183554ED"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0.09</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06B1886" w14:textId="5107D00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798C53E" w14:textId="33C484C5"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tcPr>
          <w:p w14:paraId="0AD398F8" w14:textId="15264672"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-0.19</w:t>
            </w:r>
          </w:p>
        </w:tc>
      </w:tr>
      <w:tr w:rsidR="00B3401D" w14:paraId="7A586F4C"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6CA90A8D"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C06C141" w14:textId="786944D3"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Other Black</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A30A22C" w14:textId="79824271"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Other Black</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56CA375E" w14:textId="153BE98E"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0.12</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6BAF2A2" w14:textId="367BB3D8"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CFAF063" w14:textId="42AF3558"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tcPr>
          <w:p w14:paraId="71E5075D" w14:textId="569E3C92"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-0.03</w:t>
            </w:r>
          </w:p>
        </w:tc>
      </w:tr>
      <w:tr w:rsidR="00B3401D" w14:paraId="218BD96F"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auto"/>
              <w:left w:val="nil"/>
              <w:bottom w:val="single" w:sz="4" w:space="0" w:color="auto"/>
              <w:right w:val="single" w:sz="4" w:space="0" w:color="999999" w:themeColor="text1" w:themeTint="66"/>
            </w:tcBorders>
            <w:noWrap/>
            <w:hideMark/>
          </w:tcPr>
          <w:p w14:paraId="47B5407E" w14:textId="77777777" w:rsidR="007636D1" w:rsidRPr="0040133F" w:rsidRDefault="007636D1" w:rsidP="007636D1">
            <w:pPr>
              <w:widowControl/>
              <w:wordWrap/>
              <w:autoSpaceDE/>
              <w:rPr>
                <w:rFonts w:eastAsia="Times New Roman"/>
                <w:color w:val="000000"/>
                <w:sz w:val="18"/>
                <w:szCs w:val="18"/>
              </w:rPr>
            </w:pPr>
            <w:r w:rsidRPr="0040133F">
              <w:rPr>
                <w:rFonts w:eastAsia="Times New Roman"/>
                <w:color w:val="000000"/>
                <w:sz w:val="18"/>
                <w:szCs w:val="18"/>
              </w:rPr>
              <w:t>Accessibility</w:t>
            </w:r>
          </w:p>
        </w:tc>
        <w:tc>
          <w:tcPr>
            <w:tcW w:w="736" w:type="pct"/>
            <w:vMerge w:val="restar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F77F34C"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Car availability</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BD7611"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with 1 vehicle</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0A671A49"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-0.35</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0680729"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0.04</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1E782EB"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-0.04</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hideMark/>
          </w:tcPr>
          <w:p w14:paraId="49962EBD"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0.18</w:t>
            </w:r>
          </w:p>
        </w:tc>
      </w:tr>
      <w:tr w:rsidR="00B3401D" w14:paraId="48B79963"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auto"/>
              <w:left w:val="nil"/>
              <w:bottom w:val="single" w:sz="4" w:space="0" w:color="auto"/>
              <w:right w:val="single" w:sz="4" w:space="0" w:color="999999" w:themeColor="text1" w:themeTint="66"/>
            </w:tcBorders>
            <w:vAlign w:val="center"/>
            <w:hideMark/>
          </w:tcPr>
          <w:p w14:paraId="0D2149D3" w14:textId="77777777" w:rsidR="007636D1" w:rsidRPr="0040133F" w:rsidRDefault="007636D1" w:rsidP="007636D1">
            <w:pPr>
              <w:widowControl/>
              <w:wordWrap/>
              <w:autoSpaceDE/>
              <w:autoSpaceDN/>
              <w:rPr>
                <w:rFonts w:eastAsia="Times New Roman"/>
                <w:color w:val="000000"/>
                <w:sz w:val="18"/>
                <w:szCs w:val="18"/>
              </w:rPr>
            </w:pPr>
          </w:p>
        </w:tc>
        <w:tc>
          <w:tcPr>
            <w:tcW w:w="736" w:type="pct"/>
            <w:vMerge/>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119D69A" w14:textId="77777777" w:rsidR="007636D1" w:rsidRPr="00D92F1B" w:rsidRDefault="007636D1" w:rsidP="007636D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4ABF90"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with ≥3 vehicles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A3ED8D"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60DD05D3"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0.39</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A35540F"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0AE68637"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-0.64</w:t>
            </w:r>
          </w:p>
        </w:tc>
      </w:tr>
      <w:tr w:rsidR="00B3401D" w14:paraId="7D590F61"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auto"/>
              <w:left w:val="nil"/>
              <w:bottom w:val="single" w:sz="4" w:space="0" w:color="auto"/>
              <w:right w:val="single" w:sz="4" w:space="0" w:color="999999" w:themeColor="text1" w:themeTint="66"/>
            </w:tcBorders>
            <w:vAlign w:val="center"/>
            <w:hideMark/>
          </w:tcPr>
          <w:p w14:paraId="468447A7" w14:textId="77777777" w:rsidR="007636D1" w:rsidRPr="0040133F" w:rsidRDefault="007636D1" w:rsidP="007636D1">
            <w:pPr>
              <w:widowControl/>
              <w:wordWrap/>
              <w:autoSpaceDE/>
              <w:autoSpaceDN/>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BBD9F98" w14:textId="1335A6EF" w:rsidR="007636D1" w:rsidRPr="00D92F1B" w:rsidRDefault="00B3401D"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 xml:space="preserve">Healthcare facilities </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4A06077"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Hospitals (per 1,000 inhabitants)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67A16B54"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0.07</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69F54E6"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-0.15</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88DE2A"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auto"/>
              <w:right w:val="nil"/>
            </w:tcBorders>
            <w:noWrap/>
            <w:hideMark/>
          </w:tcPr>
          <w:p w14:paraId="32BFA63C"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254EF0FE"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auto"/>
              <w:left w:val="nil"/>
              <w:bottom w:val="single" w:sz="4" w:space="0" w:color="auto"/>
              <w:right w:val="single" w:sz="4" w:space="0" w:color="999999" w:themeColor="text1" w:themeTint="66"/>
            </w:tcBorders>
            <w:noWrap/>
            <w:hideMark/>
          </w:tcPr>
          <w:p w14:paraId="5CAFF64C" w14:textId="77777777" w:rsidR="007636D1" w:rsidRPr="0040133F" w:rsidRDefault="007636D1" w:rsidP="007636D1">
            <w:pPr>
              <w:widowControl/>
              <w:wordWrap/>
              <w:autoSpaceDE/>
              <w:rPr>
                <w:rFonts w:eastAsia="Times New Roman"/>
                <w:color w:val="000000"/>
                <w:sz w:val="18"/>
                <w:szCs w:val="18"/>
              </w:rPr>
            </w:pPr>
            <w:r w:rsidRPr="0040133F">
              <w:rPr>
                <w:rFonts w:eastAsia="Times New Roman"/>
                <w:color w:val="000000"/>
                <w:sz w:val="18"/>
                <w:szCs w:val="18"/>
              </w:rPr>
              <w:t>COVID-19 risk</w:t>
            </w: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889766"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Infection rates</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CD2B12" w14:textId="13D714FD"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xml:space="preserve">Cumulative COVID-19 reported cases per 100,000 </w:t>
            </w:r>
            <w:r w:rsidR="00CB4A01">
              <w:rPr>
                <w:rFonts w:eastAsia="Times New Roman"/>
                <w:color w:val="000000"/>
                <w:sz w:val="18"/>
                <w:szCs w:val="18"/>
              </w:rPr>
              <w:t>residents</w:t>
            </w:r>
            <w:r w:rsidRPr="00D92F1B">
              <w:rPr>
                <w:rFonts w:eastAsia="Times New Roman"/>
                <w:color w:val="000000"/>
                <w:sz w:val="18"/>
                <w:szCs w:val="18"/>
              </w:rPr>
              <w:t xml:space="preserve"> before lockdown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CFA31E5"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0.24</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5590EAA"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4943586"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hideMark/>
          </w:tcPr>
          <w:p w14:paraId="04D61E24"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-0.01</w:t>
            </w:r>
          </w:p>
        </w:tc>
      </w:tr>
      <w:tr w:rsidR="00B3401D" w14:paraId="4841DA14"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auto"/>
              <w:left w:val="nil"/>
              <w:bottom w:val="double" w:sz="4" w:space="0" w:color="auto"/>
              <w:right w:val="single" w:sz="4" w:space="0" w:color="999999" w:themeColor="text1" w:themeTint="66"/>
            </w:tcBorders>
            <w:vAlign w:val="center"/>
            <w:hideMark/>
          </w:tcPr>
          <w:p w14:paraId="539182B4" w14:textId="77777777" w:rsidR="007636D1" w:rsidRPr="00D92F1B" w:rsidRDefault="007636D1" w:rsidP="007636D1">
            <w:pPr>
              <w:widowControl/>
              <w:wordWrap/>
              <w:autoSpaceDE/>
              <w:autoSpaceDN/>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10501C98" w14:textId="3D1CED10"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Mortality rates</w:t>
            </w:r>
          </w:p>
        </w:tc>
        <w:tc>
          <w:tcPr>
            <w:tcW w:w="2328"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6C65A797" w14:textId="66516EFC"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Cumulative COVID-19 reported deaths per 100,000</w:t>
            </w:r>
            <w:r w:rsidR="00B3401D">
              <w:rPr>
                <w:rFonts w:eastAsia="Times New Roman"/>
                <w:color w:val="000000"/>
                <w:sz w:val="18"/>
                <w:szCs w:val="18"/>
              </w:rPr>
              <w:t xml:space="preserve"> </w:t>
            </w:r>
            <w:r w:rsidR="00CB4A01">
              <w:rPr>
                <w:rFonts w:eastAsia="Times New Roman"/>
                <w:color w:val="000000"/>
                <w:sz w:val="18"/>
                <w:szCs w:val="18"/>
              </w:rPr>
              <w:t>residents</w:t>
            </w:r>
            <w:r w:rsidRPr="00D92F1B">
              <w:rPr>
                <w:rFonts w:eastAsia="Times New Roman"/>
                <w:color w:val="000000"/>
                <w:sz w:val="18"/>
                <w:szCs w:val="18"/>
              </w:rPr>
              <w:t xml:space="preserve"> before lockdown</w:t>
            </w:r>
          </w:p>
        </w:tc>
        <w:tc>
          <w:tcPr>
            <w:tcW w:w="259"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12DB4AC9" w14:textId="6A9B8A4D"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01D0CF79" w14:textId="6C159279"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42B40F40" w14:textId="12A11862"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double" w:sz="4" w:space="0" w:color="auto"/>
              <w:right w:val="nil"/>
            </w:tcBorders>
            <w:noWrap/>
            <w:vAlign w:val="center"/>
          </w:tcPr>
          <w:p w14:paraId="10B9F03C" w14:textId="493114C8"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w:t>
            </w:r>
          </w:p>
        </w:tc>
      </w:tr>
      <w:tr w:rsidR="007636D1" w14:paraId="4BB16555" w14:textId="77777777" w:rsidTr="00B3401D">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double" w:sz="4" w:space="0" w:color="auto"/>
              <w:left w:val="nil"/>
              <w:bottom w:val="single" w:sz="4" w:space="0" w:color="999999" w:themeColor="text1" w:themeTint="66"/>
              <w:right w:val="nil"/>
            </w:tcBorders>
            <w:noWrap/>
            <w:hideMark/>
          </w:tcPr>
          <w:p w14:paraId="21581885" w14:textId="77777777" w:rsidR="007636D1" w:rsidRPr="00D92F1B" w:rsidRDefault="007636D1" w:rsidP="007636D1">
            <w:pPr>
              <w:widowControl/>
              <w:wordWrap/>
              <w:autoSpaceDE/>
              <w:rPr>
                <w:rFonts w:eastAsia="Times New Roman"/>
                <w:sz w:val="18"/>
                <w:szCs w:val="18"/>
              </w:rPr>
            </w:pPr>
            <w:r w:rsidRPr="00D92F1B">
              <w:rPr>
                <w:rFonts w:eastAsia="Times New Roman"/>
                <w:color w:val="000000"/>
                <w:sz w:val="18"/>
                <w:szCs w:val="18"/>
              </w:rPr>
              <w:t xml:space="preserve">Model </w:t>
            </w:r>
            <w:r>
              <w:rPr>
                <w:rFonts w:eastAsia="Times New Roman"/>
                <w:color w:val="000000"/>
                <w:sz w:val="18"/>
                <w:szCs w:val="18"/>
              </w:rPr>
              <w:t>goodness of fit</w:t>
            </w:r>
          </w:p>
        </w:tc>
      </w:tr>
      <w:tr w:rsidR="009F63F6" w:rsidRPr="009508DF" w14:paraId="287C7BBE" w14:textId="77777777" w:rsidTr="009F63F6">
        <w:tblPrEx>
          <w:tblW w:w="5000" w:type="pct"/>
          <w:tblLayout w:type="fixed"/>
          <w:tblPrExChange w:id="541" w:author="Tim Schwanen" w:date="2023-08-06T16:02:00Z">
            <w:tblPrEx>
              <w:tblW w:w="5000" w:type="pct"/>
              <w:tblLayout w:type="fixed"/>
            </w:tblPrEx>
          </w:tblPrExChange>
        </w:tblPrEx>
        <w:trPr>
          <w:trHeight w:val="20"/>
          <w:ins w:id="542" w:author="Tim Schwanen" w:date="2023-08-06T16:01:00Z"/>
          <w:trPrChange w:id="543" w:author="Tim Schwanen" w:date="2023-08-06T16:02: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0" w:type="pct"/>
            <w:gridSpan w:val="2"/>
            <w:tcBorders>
              <w:top w:val="single" w:sz="4" w:space="0" w:color="999999" w:themeColor="text1" w:themeTint="66"/>
              <w:left w:val="nil"/>
              <w:bottom w:val="single" w:sz="4" w:space="0" w:color="999999" w:themeColor="text1" w:themeTint="66"/>
              <w:right w:val="single" w:sz="4" w:space="0" w:color="999999" w:themeColor="text1" w:themeTint="66"/>
            </w:tcBorders>
            <w:noWrap/>
            <w:tcPrChange w:id="544" w:author="Tim Schwanen" w:date="2023-08-06T16:02:00Z">
              <w:tcPr>
                <w:tcW w:w="2272" w:type="pct"/>
                <w:gridSpan w:val="3"/>
                <w:tcBorders>
                  <w:top w:val="single" w:sz="4" w:space="0" w:color="999999" w:themeColor="text1" w:themeTint="66"/>
                  <w:left w:val="nil"/>
                  <w:bottom w:val="single" w:sz="4" w:space="0" w:color="999999" w:themeColor="text1" w:themeTint="66"/>
                  <w:right w:val="single" w:sz="4" w:space="0" w:color="999999" w:themeColor="text1" w:themeTint="66"/>
                </w:tcBorders>
                <w:noWrap/>
              </w:tcPr>
            </w:tcPrChange>
          </w:tcPr>
          <w:p w14:paraId="4600E876" w14:textId="77777777" w:rsidR="009F63F6" w:rsidRPr="009508DF" w:rsidRDefault="009F63F6" w:rsidP="00732B1F">
            <w:pPr>
              <w:widowControl/>
              <w:wordWrap/>
              <w:autoSpaceDE/>
              <w:rPr>
                <w:ins w:id="545" w:author="Tim Schwanen" w:date="2023-08-06T16:01:00Z"/>
                <w:rFonts w:eastAsia="Times New Roman"/>
                <w:b w:val="0"/>
                <w:bCs w:val="0"/>
                <w:color w:val="000000"/>
                <w:sz w:val="18"/>
                <w:szCs w:val="18"/>
              </w:rPr>
            </w:pPr>
            <w:ins w:id="546" w:author="Tim Schwanen" w:date="2023-08-06T16:01:00Z">
              <w:r w:rsidRPr="009508DF">
                <w:rPr>
                  <w:rFonts w:eastAsia="Times New Roman"/>
                  <w:b w:val="0"/>
                  <w:bCs w:val="0"/>
                  <w:color w:val="000000"/>
                  <w:sz w:val="18"/>
                  <w:szCs w:val="18"/>
                </w:rPr>
                <w:t>10</w:t>
              </w:r>
              <w:r>
                <w:rPr>
                  <w:rFonts w:eastAsia="Times New Roman"/>
                  <w:b w:val="0"/>
                  <w:bCs w:val="0"/>
                  <w:color w:val="000000"/>
                  <w:sz w:val="18"/>
                  <w:szCs w:val="18"/>
                </w:rPr>
                <w:t>-fold cross validation accuracy (%)</w:t>
              </w:r>
            </w:ins>
          </w:p>
        </w:tc>
        <w:tc>
          <w:tcPr>
            <w:tcW w:w="0" w:type="pct"/>
            <w:tcBorders>
              <w:top w:val="single" w:sz="4" w:space="0" w:color="999999" w:themeColor="text1" w:themeTint="66"/>
              <w:left w:val="single" w:sz="4" w:space="0" w:color="999999" w:themeColor="text1" w:themeTint="66"/>
              <w:bottom w:val="single" w:sz="4" w:space="0" w:color="999999" w:themeColor="text1" w:themeTint="66"/>
              <w:right w:val="nil"/>
            </w:tcBorders>
            <w:noWrap/>
            <w:tcPrChange w:id="547" w:author="Tim Schwanen" w:date="2023-08-06T16:02:00Z">
              <w:tcPr>
                <w:tcW w:w="1661" w:type="pct"/>
                <w:gridSpan w:val="2"/>
                <w:tcBorders>
                  <w:top w:val="single" w:sz="4" w:space="0" w:color="999999" w:themeColor="text1" w:themeTint="66"/>
                  <w:left w:val="single" w:sz="4" w:space="0" w:color="999999" w:themeColor="text1" w:themeTint="66"/>
                  <w:bottom w:val="single" w:sz="4" w:space="0" w:color="999999" w:themeColor="text1" w:themeTint="66"/>
                  <w:right w:val="nil"/>
                </w:tcBorders>
                <w:noWrap/>
              </w:tcPr>
            </w:tcPrChange>
          </w:tcPr>
          <w:p w14:paraId="2BE2C95D" w14:textId="77777777" w:rsidR="009F63F6" w:rsidRPr="009508DF" w:rsidRDefault="009F63F6" w:rsidP="00732B1F">
            <w:pPr>
              <w:widowControl/>
              <w:wordWrap/>
              <w:autoSpaceDE/>
              <w:jc w:val="right"/>
              <w:cnfStyle w:val="000000000000" w:firstRow="0" w:lastRow="0" w:firstColumn="0" w:lastColumn="0" w:oddVBand="0" w:evenVBand="0" w:oddHBand="0" w:evenHBand="0" w:firstRowFirstColumn="0" w:firstRowLastColumn="0" w:lastRowFirstColumn="0" w:lastRowLastColumn="0"/>
              <w:rPr>
                <w:ins w:id="548" w:author="Tim Schwanen" w:date="2023-08-06T16:01:00Z"/>
                <w:rFonts w:eastAsia="Times New Roman"/>
                <w:color w:val="000000"/>
                <w:sz w:val="18"/>
                <w:szCs w:val="18"/>
              </w:rPr>
            </w:pP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Change w:id="549" w:author="Tim Schwanen" w:date="2023-08-06T16:02:00Z">
              <w:tcPr>
                <w:tcW w:w="326" w:type="pct"/>
                <w:gridSpan w:val="2"/>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tcPrChange>
          </w:tcPr>
          <w:p w14:paraId="3653CE1A" w14:textId="77777777" w:rsidR="009F63F6" w:rsidRPr="009508DF" w:rsidRDefault="009F63F6" w:rsidP="00732B1F">
            <w:pPr>
              <w:widowControl/>
              <w:wordWrap/>
              <w:autoSpaceDE/>
              <w:jc w:val="right"/>
              <w:cnfStyle w:val="000000000000" w:firstRow="0" w:lastRow="0" w:firstColumn="0" w:lastColumn="0" w:oddVBand="0" w:evenVBand="0" w:oddHBand="0" w:evenHBand="0" w:firstRowFirstColumn="0" w:firstRowLastColumn="0" w:lastRowFirstColumn="0" w:lastRowLastColumn="0"/>
              <w:rPr>
                <w:ins w:id="550" w:author="Tim Schwanen" w:date="2023-08-06T16:01:00Z"/>
                <w:rFonts w:eastAsia="Times New Roman"/>
                <w:color w:val="000000"/>
                <w:sz w:val="18"/>
                <w:szCs w:val="18"/>
              </w:rPr>
            </w:pPr>
            <w:ins w:id="551" w:author="Tim Schwanen" w:date="2023-08-06T16:01:00Z">
              <w:r w:rsidRPr="00FE1CEE">
                <w:rPr>
                  <w:rFonts w:eastAsia="Times New Roman"/>
                  <w:color w:val="000000"/>
                  <w:sz w:val="18"/>
                  <w:szCs w:val="18"/>
                </w:rPr>
                <w:t>44.4</w:t>
              </w:r>
            </w:ins>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Change w:id="552" w:author="Tim Schwanen" w:date="2023-08-06T16:02:00Z">
              <w:tcPr>
                <w:tcW w:w="191" w:type="pct"/>
                <w:gridSpan w:val="2"/>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tcPrChange>
          </w:tcPr>
          <w:p w14:paraId="481682B4" w14:textId="77777777" w:rsidR="009F63F6" w:rsidRPr="009508DF" w:rsidRDefault="009F63F6" w:rsidP="00732B1F">
            <w:pPr>
              <w:widowControl/>
              <w:wordWrap/>
              <w:autoSpaceDE/>
              <w:jc w:val="right"/>
              <w:cnfStyle w:val="000000000000" w:firstRow="0" w:lastRow="0" w:firstColumn="0" w:lastColumn="0" w:oddVBand="0" w:evenVBand="0" w:oddHBand="0" w:evenHBand="0" w:firstRowFirstColumn="0" w:firstRowLastColumn="0" w:lastRowFirstColumn="0" w:lastRowLastColumn="0"/>
              <w:rPr>
                <w:ins w:id="553" w:author="Tim Schwanen" w:date="2023-08-06T16:01:00Z"/>
                <w:rFonts w:eastAsia="Times New Roman"/>
                <w:color w:val="000000"/>
                <w:sz w:val="18"/>
                <w:szCs w:val="18"/>
              </w:rPr>
            </w:pPr>
            <w:ins w:id="554" w:author="Tim Schwanen" w:date="2023-08-06T16:01:00Z">
              <w:r w:rsidRPr="00FE1CEE">
                <w:rPr>
                  <w:rFonts w:eastAsia="Times New Roman"/>
                  <w:color w:val="000000"/>
                  <w:sz w:val="18"/>
                  <w:szCs w:val="18"/>
                </w:rPr>
                <w:t>15.8</w:t>
              </w:r>
            </w:ins>
          </w:p>
        </w:tc>
        <w:tc>
          <w:tcPr>
            <w:tcW w:w="0"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Change w:id="555" w:author="Tim Schwanen" w:date="2023-08-06T16:02:00Z">
              <w:tcPr>
                <w:tcW w:w="259" w:type="pct"/>
                <w:gridSpan w:val="2"/>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tcPrChange>
          </w:tcPr>
          <w:p w14:paraId="22A10344" w14:textId="77777777" w:rsidR="009F63F6" w:rsidRPr="009508DF" w:rsidRDefault="009F63F6" w:rsidP="00732B1F">
            <w:pPr>
              <w:widowControl/>
              <w:wordWrap/>
              <w:autoSpaceDE/>
              <w:jc w:val="right"/>
              <w:cnfStyle w:val="000000000000" w:firstRow="0" w:lastRow="0" w:firstColumn="0" w:lastColumn="0" w:oddVBand="0" w:evenVBand="0" w:oddHBand="0" w:evenHBand="0" w:firstRowFirstColumn="0" w:firstRowLastColumn="0" w:lastRowFirstColumn="0" w:lastRowLastColumn="0"/>
              <w:rPr>
                <w:ins w:id="556" w:author="Tim Schwanen" w:date="2023-08-06T16:01:00Z"/>
                <w:rFonts w:eastAsia="Times New Roman"/>
                <w:color w:val="000000"/>
                <w:sz w:val="18"/>
                <w:szCs w:val="18"/>
              </w:rPr>
            </w:pPr>
            <w:ins w:id="557" w:author="Tim Schwanen" w:date="2023-08-06T16:01:00Z">
              <w:r w:rsidRPr="00FE1CEE">
                <w:rPr>
                  <w:rFonts w:eastAsia="Times New Roman"/>
                  <w:color w:val="000000"/>
                  <w:sz w:val="18"/>
                  <w:szCs w:val="18"/>
                </w:rPr>
                <w:t>55.2</w:t>
              </w:r>
            </w:ins>
          </w:p>
        </w:tc>
        <w:tc>
          <w:tcPr>
            <w:tcW w:w="0"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Change w:id="558" w:author="Tim Schwanen" w:date="2023-08-06T16:02:00Z">
              <w:tcPr>
                <w:tcW w:w="291" w:type="pct"/>
                <w:gridSpan w:val="2"/>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tcPrChange>
          </w:tcPr>
          <w:p w14:paraId="1607134F" w14:textId="77777777" w:rsidR="009F63F6" w:rsidRPr="009508DF" w:rsidRDefault="009F63F6" w:rsidP="00732B1F">
            <w:pPr>
              <w:widowControl/>
              <w:wordWrap/>
              <w:autoSpaceDE/>
              <w:jc w:val="right"/>
              <w:cnfStyle w:val="000000000000" w:firstRow="0" w:lastRow="0" w:firstColumn="0" w:lastColumn="0" w:oddVBand="0" w:evenVBand="0" w:oddHBand="0" w:evenHBand="0" w:firstRowFirstColumn="0" w:firstRowLastColumn="0" w:lastRowFirstColumn="0" w:lastRowLastColumn="0"/>
              <w:rPr>
                <w:ins w:id="559" w:author="Tim Schwanen" w:date="2023-08-06T16:01:00Z"/>
                <w:rFonts w:eastAsia="Times New Roman"/>
                <w:color w:val="000000"/>
                <w:sz w:val="18"/>
                <w:szCs w:val="18"/>
              </w:rPr>
            </w:pPr>
            <w:ins w:id="560" w:author="Tim Schwanen" w:date="2023-08-06T16:01:00Z">
              <w:r w:rsidRPr="00FE1CEE">
                <w:rPr>
                  <w:rFonts w:eastAsia="Times New Roman"/>
                  <w:color w:val="000000"/>
                  <w:sz w:val="18"/>
                  <w:szCs w:val="18"/>
                </w:rPr>
                <w:t>70.1</w:t>
              </w:r>
            </w:ins>
          </w:p>
        </w:tc>
      </w:tr>
      <w:tr w:rsidR="00B3401D" w14:paraId="6103D3DD" w14:textId="77777777" w:rsidTr="009F63F6">
        <w:trPr>
          <w:trHeight w:val="2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999999" w:themeColor="text1" w:themeTint="66"/>
              <w:left w:val="nil"/>
              <w:bottom w:val="single" w:sz="4" w:space="0" w:color="999999" w:themeColor="text1" w:themeTint="66"/>
              <w:right w:val="single" w:sz="4" w:space="0" w:color="999999" w:themeColor="text1" w:themeTint="66"/>
            </w:tcBorders>
            <w:noWrap/>
            <w:hideMark/>
          </w:tcPr>
          <w:p w14:paraId="6F893E80" w14:textId="77777777" w:rsidR="007636D1" w:rsidRPr="00D92F1B" w:rsidRDefault="007636D1" w:rsidP="007636D1">
            <w:pPr>
              <w:widowControl/>
              <w:wordWrap/>
              <w:autoSpaceDE/>
              <w:rPr>
                <w:rFonts w:eastAsia="Times New Roman"/>
                <w:b w:val="0"/>
                <w:bCs w:val="0"/>
                <w:color w:val="000000"/>
                <w:sz w:val="18"/>
                <w:szCs w:val="18"/>
              </w:rPr>
            </w:pPr>
            <w:proofErr w:type="spellStart"/>
            <w:r w:rsidRPr="00D92F1B">
              <w:rPr>
                <w:rFonts w:eastAsia="Times New Roman"/>
                <w:b w:val="0"/>
                <w:bCs w:val="0"/>
                <w:color w:val="000000"/>
                <w:sz w:val="18"/>
                <w:szCs w:val="18"/>
              </w:rPr>
              <w:t>AICc</w:t>
            </w:r>
            <w:proofErr w:type="spellEnd"/>
            <w:r w:rsidRPr="00D92F1B">
              <w:rPr>
                <w:rFonts w:eastAsia="Times New Roman"/>
                <w:b w:val="0"/>
                <w:bCs w:val="0"/>
                <w:color w:val="000000"/>
                <w:sz w:val="18"/>
                <w:szCs w:val="18"/>
              </w:rPr>
              <w:t xml:space="preserve"> (Akaike's Information Corrected Criterion)</w:t>
            </w:r>
          </w:p>
        </w:tc>
        <w:tc>
          <w:tcPr>
            <w:tcW w:w="3395" w:type="pct"/>
            <w:gridSpan w:val="5"/>
            <w:tcBorders>
              <w:top w:val="single" w:sz="4" w:space="0" w:color="999999" w:themeColor="text1" w:themeTint="66"/>
              <w:left w:val="single" w:sz="4" w:space="0" w:color="999999" w:themeColor="text1" w:themeTint="66"/>
              <w:bottom w:val="single" w:sz="4" w:space="0" w:color="999999" w:themeColor="text1" w:themeTint="66"/>
              <w:right w:val="nil"/>
            </w:tcBorders>
            <w:noWrap/>
            <w:hideMark/>
          </w:tcPr>
          <w:p w14:paraId="7F2F9F6B"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color w:val="000000"/>
                <w:sz w:val="18"/>
                <w:szCs w:val="18"/>
              </w:rPr>
              <w:t>-222.91</w:t>
            </w:r>
          </w:p>
        </w:tc>
      </w:tr>
      <w:tr w:rsidR="00B3401D" w14:paraId="0F9F0F1A" w14:textId="77777777" w:rsidTr="009F63F6">
        <w:trPr>
          <w:trHeight w:val="2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999999" w:themeColor="text1" w:themeTint="66"/>
              <w:left w:val="nil"/>
              <w:bottom w:val="single" w:sz="12" w:space="0" w:color="auto"/>
              <w:right w:val="single" w:sz="4" w:space="0" w:color="999999" w:themeColor="text1" w:themeTint="66"/>
            </w:tcBorders>
            <w:noWrap/>
            <w:hideMark/>
          </w:tcPr>
          <w:p w14:paraId="6AE3B932" w14:textId="77777777" w:rsidR="007636D1" w:rsidRPr="00D92F1B" w:rsidRDefault="007636D1" w:rsidP="007636D1">
            <w:pPr>
              <w:widowControl/>
              <w:wordWrap/>
              <w:autoSpaceDE/>
              <w:rPr>
                <w:rFonts w:eastAsia="Times New Roman"/>
                <w:b w:val="0"/>
                <w:bCs w:val="0"/>
                <w:color w:val="000000"/>
                <w:sz w:val="18"/>
                <w:szCs w:val="18"/>
              </w:rPr>
            </w:pPr>
            <w:r w:rsidRPr="00D92F1B">
              <w:rPr>
                <w:rFonts w:eastAsia="Times New Roman"/>
                <w:b w:val="0"/>
                <w:bCs w:val="0"/>
                <w:color w:val="000000"/>
                <w:sz w:val="18"/>
                <w:szCs w:val="18"/>
              </w:rPr>
              <w:t>BIC (Bayesian information criterion)</w:t>
            </w:r>
          </w:p>
        </w:tc>
        <w:tc>
          <w:tcPr>
            <w:tcW w:w="3395" w:type="pct"/>
            <w:gridSpan w:val="5"/>
            <w:tcBorders>
              <w:top w:val="single" w:sz="4" w:space="0" w:color="999999" w:themeColor="text1" w:themeTint="66"/>
              <w:left w:val="single" w:sz="4" w:space="0" w:color="999999" w:themeColor="text1" w:themeTint="66"/>
              <w:bottom w:val="single" w:sz="12" w:space="0" w:color="auto"/>
              <w:right w:val="nil"/>
            </w:tcBorders>
            <w:noWrap/>
            <w:hideMark/>
          </w:tcPr>
          <w:p w14:paraId="3D44B34B"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color w:val="000000"/>
                <w:sz w:val="18"/>
                <w:szCs w:val="18"/>
              </w:rPr>
              <w:t>-161.18</w:t>
            </w:r>
          </w:p>
        </w:tc>
      </w:tr>
    </w:tbl>
    <w:p w14:paraId="131ABA27" w14:textId="1816B8B0" w:rsidR="00A162FB" w:rsidRPr="0039364D" w:rsidRDefault="00A162FB" w:rsidP="00872147">
      <w:pPr>
        <w:widowControl/>
        <w:wordWrap/>
        <w:autoSpaceDE/>
        <w:autoSpaceDN/>
        <w:spacing w:after="160"/>
      </w:pPr>
      <w:r w:rsidRPr="0039364D">
        <w:br w:type="page"/>
      </w:r>
    </w:p>
    <w:p w14:paraId="7F7F1495" w14:textId="77777777" w:rsidR="007636D1" w:rsidRDefault="007636D1" w:rsidP="00872147">
      <w:pPr>
        <w:jc w:val="center"/>
        <w:rPr>
          <w:ins w:id="561" w:author="Tim Schwanen" w:date="2023-08-01T17:02:00Z"/>
        </w:rPr>
        <w:sectPr w:rsidR="007636D1" w:rsidSect="007636D1">
          <w:pgSz w:w="16838" w:h="11906" w:orient="landscape"/>
          <w:pgMar w:top="1440" w:right="1701" w:bottom="1440" w:left="1440" w:header="851" w:footer="992" w:gutter="0"/>
          <w:lnNumType w:countBy="1"/>
          <w:cols w:space="425"/>
          <w:docGrid w:linePitch="360"/>
        </w:sectPr>
      </w:pPr>
    </w:p>
    <w:p w14:paraId="03641482" w14:textId="3AA5A386" w:rsidR="00A162FB" w:rsidRPr="0039364D" w:rsidRDefault="00B34BF7" w:rsidP="00872147">
      <w:pPr>
        <w:jc w:val="center"/>
      </w:pPr>
      <w:r w:rsidRPr="00EA2D56">
        <w:rPr>
          <w:noProof/>
          <w:lang w:eastAsia="en-GB"/>
        </w:rPr>
        <w:lastRenderedPageBreak/>
        <w:drawing>
          <wp:inline distT="0" distB="0" distL="0" distR="0" wp14:anchorId="17D8C3D6" wp14:editId="7AD6CA07">
            <wp:extent cx="5725160" cy="3816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1736464" w14:textId="5E9F97F8" w:rsidR="00A162FB" w:rsidRPr="0039364D" w:rsidRDefault="00A162FB" w:rsidP="00872147">
      <w:pPr>
        <w:pStyle w:val="a9"/>
      </w:pPr>
      <w:bookmarkStart w:id="562" w:name="_Ref80970016"/>
      <w:r w:rsidRPr="0039364D">
        <w:t xml:space="preserve">Figure </w:t>
      </w:r>
      <w:fldSimple w:instr=" SEQ Figure \* ARABIC ">
        <w:r w:rsidR="007D24CC">
          <w:rPr>
            <w:noProof/>
          </w:rPr>
          <w:t>1</w:t>
        </w:r>
      </w:fldSimple>
      <w:bookmarkEnd w:id="562"/>
      <w:r w:rsidRPr="0039364D">
        <w:t>. Changes in (the average levels of) mobility across England in 2020</w:t>
      </w:r>
    </w:p>
    <w:p w14:paraId="32DF2DC4" w14:textId="77777777" w:rsidR="00E20D63" w:rsidRPr="0039364D" w:rsidRDefault="00A162FB" w:rsidP="00872147">
      <w:r w:rsidRPr="0039364D">
        <w:rPr>
          <w:sz w:val="20"/>
          <w:szCs w:val="20"/>
        </w:rPr>
        <w:t xml:space="preserve">Note: </w:t>
      </w:r>
      <w:commentRangeStart w:id="563"/>
      <w:r w:rsidRPr="0039364D">
        <w:rPr>
          <w:sz w:val="20"/>
          <w:szCs w:val="20"/>
          <w:highlight w:val="yellow"/>
        </w:rPr>
        <w:t>XXX</w:t>
      </w:r>
      <w:commentRangeEnd w:id="563"/>
      <w:r w:rsidRPr="0039364D">
        <w:rPr>
          <w:rStyle w:val="ac"/>
        </w:rPr>
        <w:commentReference w:id="563"/>
      </w:r>
      <w:r w:rsidRPr="0039364D">
        <w:rPr>
          <w:sz w:val="20"/>
          <w:szCs w:val="20"/>
        </w:rPr>
        <w:t xml:space="preserve">. The trend over time in the daily median radius of gyration (km) was estimated with help of the local polynomial regression function (with span </w:t>
      </w:r>
      <w:r w:rsidRPr="0039364D">
        <w:rPr>
          <w:i/>
          <w:iCs/>
          <w:sz w:val="20"/>
          <w:szCs w:val="20"/>
        </w:rPr>
        <w:t>s</w:t>
      </w:r>
      <w:r w:rsidRPr="0039364D">
        <w:rPr>
          <w:sz w:val="20"/>
          <w:szCs w:val="20"/>
        </w:rPr>
        <w:t xml:space="preserve">=0.2). Dotted lines highlight important days: black – baseline (3 March 2020), and red – start and end of the 2020 Spring lockdown in England. </w:t>
      </w:r>
      <w:r w:rsidR="00E20D63" w:rsidRPr="0039364D">
        <w:br w:type="page"/>
      </w:r>
    </w:p>
    <w:p w14:paraId="36EB7F16" w14:textId="618433B9" w:rsidR="00E20D63" w:rsidRPr="0039364D" w:rsidRDefault="00B34BF7" w:rsidP="00872147">
      <w:r w:rsidRPr="00EA2D56">
        <w:rPr>
          <w:noProof/>
          <w:lang w:eastAsia="en-GB"/>
        </w:rPr>
        <w:lastRenderedPageBreak/>
        <w:drawing>
          <wp:inline distT="0" distB="0" distL="0" distR="0" wp14:anchorId="4A7798AA" wp14:editId="6863297B">
            <wp:extent cx="5725160" cy="38163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bookmarkStart w:id="564" w:name="_Ref80806617"/>
      <w:bookmarkStart w:id="565" w:name="_Ref80806614"/>
      <w:r w:rsidR="00E20D63" w:rsidRPr="0039364D">
        <w:t xml:space="preserve">Figure </w:t>
      </w:r>
      <w:fldSimple w:instr=" SEQ Figure \* ARABIC ">
        <w:r w:rsidR="007D24CC">
          <w:rPr>
            <w:noProof/>
          </w:rPr>
          <w:t>2</w:t>
        </w:r>
      </w:fldSimple>
      <w:bookmarkEnd w:id="564"/>
      <w:r w:rsidR="00E20D63" w:rsidRPr="0039364D">
        <w:t xml:space="preserve">. Variations in the </w:t>
      </w:r>
      <w:r w:rsidR="00E20D63" w:rsidRPr="0039364D">
        <w:rPr>
          <w:i/>
          <w:iCs/>
        </w:rPr>
        <w:t>Silhouette index</w:t>
      </w:r>
      <w:r w:rsidR="00E20D63" w:rsidRPr="0039364D">
        <w:t xml:space="preserve"> against the number of Clusters (</w:t>
      </w:r>
      <w:r w:rsidR="00E20D63" w:rsidRPr="0039364D">
        <w:rPr>
          <w:i/>
          <w:iCs/>
        </w:rPr>
        <w:t>K</w:t>
      </w:r>
      <w:r w:rsidR="00E20D63" w:rsidRPr="0039364D">
        <w:t>= 2 to 20).</w:t>
      </w:r>
      <w:bookmarkEnd w:id="565"/>
      <w:r w:rsidR="00E20D63" w:rsidRPr="0039364D">
        <w:t xml:space="preserve"> </w:t>
      </w:r>
    </w:p>
    <w:p w14:paraId="03774264" w14:textId="77777777" w:rsidR="00E20D63" w:rsidRPr="0039364D" w:rsidRDefault="00E20D63" w:rsidP="00872147">
      <w:pPr>
        <w:widowControl/>
        <w:wordWrap/>
        <w:autoSpaceDE/>
        <w:autoSpaceDN/>
        <w:spacing w:after="160"/>
      </w:pPr>
      <w:r w:rsidRPr="0039364D">
        <w:br w:type="page"/>
      </w:r>
    </w:p>
    <w:p w14:paraId="113AB02D" w14:textId="70B4E981" w:rsidR="00E20D63" w:rsidRPr="0039364D" w:rsidRDefault="00B34BF7" w:rsidP="00872147">
      <w:r w:rsidRPr="00EA2D56">
        <w:rPr>
          <w:noProof/>
          <w:lang w:eastAsia="en-GB"/>
        </w:rPr>
        <w:lastRenderedPageBreak/>
        <w:drawing>
          <wp:inline distT="0" distB="0" distL="0" distR="0" wp14:anchorId="15FAD02A" wp14:editId="48E17292">
            <wp:extent cx="5725160" cy="381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13856A85" w14:textId="4D93CB91" w:rsidR="00E20D63" w:rsidRPr="0039364D" w:rsidRDefault="00E20D63" w:rsidP="00872147">
      <w:pPr>
        <w:pStyle w:val="a9"/>
      </w:pPr>
      <w:bookmarkStart w:id="566" w:name="_Ref81133981"/>
      <w:r w:rsidRPr="0039364D">
        <w:t xml:space="preserve">Figure </w:t>
      </w:r>
      <w:fldSimple w:instr=" SEQ Figure \* ARABIC ">
        <w:r w:rsidR="007D24CC">
          <w:rPr>
            <w:noProof/>
          </w:rPr>
          <w:t>3</w:t>
        </w:r>
      </w:fldSimple>
      <w:bookmarkEnd w:id="566"/>
      <w:r w:rsidRPr="0039364D">
        <w:t>. Average trajectory of mobility change</w:t>
      </w:r>
      <w:r w:rsidR="00690FFC" w:rsidRPr="0039364D">
        <w:t xml:space="preserve"> in each</w:t>
      </w:r>
      <w:r w:rsidRPr="0039364D">
        <w:t xml:space="preserve"> cluster</w:t>
      </w:r>
      <w:r w:rsidR="00690FFC" w:rsidRPr="0039364D">
        <w:t>.</w:t>
      </w:r>
    </w:p>
    <w:p w14:paraId="00541E54" w14:textId="77777777" w:rsidR="00E20D63" w:rsidRPr="0039364D" w:rsidRDefault="00E20D63" w:rsidP="00872147">
      <w:r w:rsidRPr="0039364D">
        <w:rPr>
          <w:sz w:val="20"/>
          <w:szCs w:val="20"/>
        </w:rPr>
        <w:t xml:space="preserve">Note: The temporal trend has been estimated on the basis of </w:t>
      </w:r>
      <w:r w:rsidRPr="0039364D">
        <w:rPr>
          <w:rFonts w:hint="eastAsia"/>
          <w:sz w:val="20"/>
          <w:szCs w:val="20"/>
        </w:rPr>
        <w:t>7</w:t>
      </w:r>
      <w:r w:rsidRPr="0039364D">
        <w:rPr>
          <w:sz w:val="20"/>
          <w:szCs w:val="20"/>
        </w:rPr>
        <w:t xml:space="preserve">-day rolling average mobility levels with the local polynomial regression function (with span </w:t>
      </w:r>
      <w:r w:rsidRPr="0039364D">
        <w:rPr>
          <w:i/>
          <w:iCs/>
          <w:sz w:val="20"/>
          <w:szCs w:val="20"/>
        </w:rPr>
        <w:t>s</w:t>
      </w:r>
      <w:r w:rsidRPr="0039364D">
        <w:rPr>
          <w:sz w:val="20"/>
          <w:szCs w:val="20"/>
        </w:rPr>
        <w:t xml:space="preserve">=0.2). </w:t>
      </w:r>
      <w:commentRangeStart w:id="567"/>
      <w:r w:rsidRPr="0039364D">
        <w:rPr>
          <w:sz w:val="20"/>
          <w:szCs w:val="20"/>
        </w:rPr>
        <w:t>XXX</w:t>
      </w:r>
      <w:commentRangeEnd w:id="567"/>
      <w:r w:rsidRPr="0039364D">
        <w:rPr>
          <w:rStyle w:val="ac"/>
        </w:rPr>
        <w:commentReference w:id="567"/>
      </w:r>
      <w:r w:rsidRPr="0039364D">
        <w:rPr>
          <w:sz w:val="20"/>
          <w:szCs w:val="20"/>
        </w:rPr>
        <w:t>. Dotted vertical lines highlight important days: black – baseline (3 March 2020), and red – start and end of the 2020 Spring lockdown in England.</w:t>
      </w:r>
      <w:r w:rsidRPr="0039364D">
        <w:br w:type="page"/>
      </w:r>
    </w:p>
    <w:p w14:paraId="361C1DDC" w14:textId="14F14ED5" w:rsidR="00690FFC" w:rsidRPr="0039364D" w:rsidRDefault="00B34BF7" w:rsidP="00872147">
      <w:pPr>
        <w:pStyle w:val="a9"/>
      </w:pPr>
      <w:bookmarkStart w:id="568" w:name="_Ref62944237"/>
      <w:r w:rsidRPr="00EA2D56">
        <w:rPr>
          <w:noProof/>
          <w:lang w:eastAsia="en-GB"/>
        </w:rPr>
        <w:lastRenderedPageBreak/>
        <w:drawing>
          <wp:inline distT="0" distB="0" distL="0" distR="0" wp14:anchorId="0F69982B" wp14:editId="3B4303B0">
            <wp:extent cx="5732780" cy="5732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6FB2543E" w14:textId="77777777" w:rsidR="00690FFC" w:rsidRPr="0039364D" w:rsidRDefault="00690FFC" w:rsidP="00872147">
      <w:pPr>
        <w:pStyle w:val="a9"/>
      </w:pPr>
      <w:bookmarkStart w:id="569" w:name="_Ref63168568"/>
      <w:r w:rsidRPr="0039364D">
        <w:t xml:space="preserve">Figure </w:t>
      </w:r>
      <w:bookmarkEnd w:id="568"/>
      <w:bookmarkEnd w:id="569"/>
      <w:r w:rsidRPr="0039364D">
        <w:t>4. Spatial distribution of the clusters.</w:t>
      </w:r>
    </w:p>
    <w:p w14:paraId="2756B627" w14:textId="77777777" w:rsidR="00011717" w:rsidRPr="00005E6E" w:rsidRDefault="00011717" w:rsidP="00872147"/>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Matthias Qian" w:date="2021-03-12T10:59:00Z" w:initials="MQ">
    <w:p w14:paraId="3FEBAB15" w14:textId="77777777" w:rsidR="00CE5B75" w:rsidRPr="0039364D" w:rsidRDefault="00CE5B75" w:rsidP="00DA7915">
      <w:pPr>
        <w:pStyle w:val="ad"/>
      </w:pPr>
      <w:r w:rsidRPr="0039364D">
        <w:rPr>
          <w:rStyle w:val="ac"/>
        </w:rPr>
        <w:annotationRef/>
      </w:r>
      <w:r w:rsidRPr="0039364D">
        <w:t>Does this mean that ethnic/racial make-up of population and health-related neighbourhood features are relevant or not?</w:t>
      </w:r>
    </w:p>
  </w:comment>
  <w:comment w:id="63" w:author="Won Do Lee" w:date="2021-03-12T21:22:00Z" w:initials="WDL">
    <w:p w14:paraId="4F0F1254" w14:textId="77777777" w:rsidR="00CE5B75" w:rsidRPr="0039364D" w:rsidRDefault="00CE5B75">
      <w:pPr>
        <w:pStyle w:val="ad"/>
      </w:pPr>
      <w:r w:rsidRPr="0039364D">
        <w:rPr>
          <w:rStyle w:val="ac"/>
        </w:rPr>
        <w:annotationRef/>
      </w:r>
      <w:r w:rsidRPr="0039364D">
        <w:rPr>
          <w:rStyle w:val="ac"/>
        </w:rPr>
        <w:t>It also significant variables to influence the choice of behavioural response (i.e. mobility reduction over lockdown), yet the former variables seemed to be more substantial from the MNL model estimation results.</w:t>
      </w:r>
    </w:p>
  </w:comment>
  <w:comment w:id="67" w:author="Won Do Lee" w:date="2023-01-17T23:01:00Z" w:initials="WDL">
    <w:p w14:paraId="103F0838" w14:textId="77777777" w:rsidR="00C025AD" w:rsidRPr="0039364D" w:rsidRDefault="0054616D" w:rsidP="001D29B8">
      <w:pPr>
        <w:pStyle w:val="ad"/>
      </w:pPr>
      <w:r w:rsidRPr="0039364D">
        <w:rPr>
          <w:rStyle w:val="ac"/>
        </w:rPr>
        <w:annotationRef/>
      </w:r>
      <w:r w:rsidR="00C025AD" w:rsidRPr="0039364D">
        <w:t>Here, it would be vital to address how and why to assess mobility resilience to COVID-19 with what it means</w:t>
      </w:r>
    </w:p>
  </w:comment>
  <w:comment w:id="68" w:author="Won Do Lee" w:date="2023-01-15T22:48:00Z" w:initials="WDL">
    <w:p w14:paraId="5D2B0ECE" w14:textId="77777777" w:rsidR="00B64EDA" w:rsidRPr="0039364D" w:rsidRDefault="00B64EDA" w:rsidP="001D29B8">
      <w:pPr>
        <w:pStyle w:val="ad"/>
      </w:pPr>
      <w:r w:rsidRPr="0039364D">
        <w:rPr>
          <w:rStyle w:val="ac"/>
        </w:rPr>
        <w:annotationRef/>
      </w:r>
      <w:r w:rsidRPr="0039364D">
        <w:t>Policy implications should be placed at discussion and conclusion chapter accounts for journal's scope</w:t>
      </w:r>
    </w:p>
  </w:comment>
  <w:comment w:id="138" w:author="Won Do Lee" w:date="2023-01-15T22:49:00Z" w:initials="WDL">
    <w:p w14:paraId="57E3D318" w14:textId="77777777" w:rsidR="00B64EDA" w:rsidRPr="0039364D" w:rsidRDefault="00B64EDA" w:rsidP="001D29B8">
      <w:pPr>
        <w:pStyle w:val="ad"/>
      </w:pPr>
      <w:r w:rsidRPr="0039364D">
        <w:rPr>
          <w:rStyle w:val="ac"/>
        </w:rPr>
        <w:annotationRef/>
      </w:r>
      <w:r w:rsidRPr="0039364D">
        <w:t>Could be excluded while changes in modal split during the COVID-19 pandemic is not a main issue for this paper.</w:t>
      </w:r>
    </w:p>
  </w:comment>
  <w:comment w:id="340" w:author="Won Do Lee" w:date="2023-01-17T23:22:00Z" w:initials="WDL">
    <w:p w14:paraId="5A262CE3" w14:textId="77777777" w:rsidR="0054616D" w:rsidRPr="0039364D" w:rsidRDefault="0054616D">
      <w:pPr>
        <w:pStyle w:val="ad"/>
      </w:pPr>
      <w:r w:rsidRPr="0039364D">
        <w:rPr>
          <w:rStyle w:val="ac"/>
        </w:rPr>
        <w:annotationRef/>
      </w:r>
      <w:r w:rsidRPr="0039364D">
        <w:t>V-shaped</w:t>
      </w:r>
    </w:p>
    <w:p w14:paraId="0594F342" w14:textId="77777777" w:rsidR="0054616D" w:rsidRPr="0039364D" w:rsidRDefault="0054616D">
      <w:pPr>
        <w:pStyle w:val="ad"/>
      </w:pPr>
      <w:r w:rsidRPr="0039364D">
        <w:t>Resilience</w:t>
      </w:r>
    </w:p>
    <w:p w14:paraId="3E44E8F1" w14:textId="77777777" w:rsidR="0054616D" w:rsidRPr="0039364D" w:rsidRDefault="0054616D" w:rsidP="001D29B8">
      <w:pPr>
        <w:pStyle w:val="ad"/>
      </w:pPr>
      <w:r w:rsidRPr="0039364D">
        <w:t>Yes, helps to explain the relationship between trajectories of mobility and socioeconomic inequalities</w:t>
      </w:r>
    </w:p>
  </w:comment>
  <w:comment w:id="385" w:author="Won Do Lee [2]" w:date="2023-08-01T15:17:00Z" w:initials="WDL">
    <w:p w14:paraId="77A7C6C3" w14:textId="77777777" w:rsidR="00725137" w:rsidRDefault="00725137" w:rsidP="009D2B08">
      <w:pPr>
        <w:pStyle w:val="ad"/>
      </w:pPr>
      <w:r>
        <w:rPr>
          <w:rStyle w:val="ac"/>
        </w:rPr>
        <w:annotationRef/>
      </w:r>
      <w:r>
        <w:rPr>
          <w:lang w:val="en-US"/>
        </w:rPr>
        <w:t>This paragraph would be not necessary</w:t>
      </w:r>
    </w:p>
  </w:comment>
  <w:comment w:id="475" w:author="Tim Schwanen" w:date="2023-07-13T15:15:00Z" w:initials="TS">
    <w:p w14:paraId="1D30C2A6" w14:textId="6F420302" w:rsidR="006B0717" w:rsidRPr="0039364D" w:rsidRDefault="006B0717">
      <w:pPr>
        <w:pStyle w:val="ad"/>
      </w:pPr>
      <w:r w:rsidRPr="0039364D">
        <w:rPr>
          <w:rStyle w:val="ac"/>
        </w:rPr>
        <w:annotationRef/>
      </w:r>
      <w:bookmarkStart w:id="476" w:name="_Hlk140213952"/>
      <w:r w:rsidRPr="0039364D">
        <w:t>To mention earlier – in section 1 or 2:</w:t>
      </w:r>
    </w:p>
    <w:p w14:paraId="72A81053" w14:textId="77777777" w:rsidR="006B0717" w:rsidRPr="0039364D" w:rsidRDefault="006B0717">
      <w:pPr>
        <w:pStyle w:val="ad"/>
      </w:pPr>
    </w:p>
    <w:p w14:paraId="34873EEF" w14:textId="77777777" w:rsidR="006B0717" w:rsidRPr="0039364D" w:rsidRDefault="006B0717">
      <w:pPr>
        <w:pStyle w:val="ad"/>
      </w:pPr>
      <w:r w:rsidRPr="0039364D">
        <w:t xml:space="preserve">Previous literature highlighted it was highly correlated with socioeconomic status </w:t>
      </w:r>
      <w:r w:rsidRPr="0039364D">
        <w:fldChar w:fldCharType="begin" w:fldLock="1"/>
      </w:r>
      <w:r w:rsidRPr="0039364D">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39364D">
        <w:fldChar w:fldCharType="separate"/>
      </w:r>
      <w:r w:rsidRPr="0039364D">
        <w:t>(Huang et al., 2021; Lee et al., 2021)</w:t>
      </w:r>
      <w:r w:rsidRPr="0039364D">
        <w:fldChar w:fldCharType="end"/>
      </w:r>
      <w:r w:rsidRPr="0039364D">
        <w:t xml:space="preserve">, particularly ethnicity compositions and age groups </w:t>
      </w:r>
      <w:r w:rsidRPr="0039364D">
        <w:fldChar w:fldCharType="begin" w:fldLock="1"/>
      </w:r>
      <w:r w:rsidRPr="0039364D">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39364D">
        <w:fldChar w:fldCharType="separate"/>
      </w:r>
      <w:r w:rsidRPr="0039364D">
        <w:t>(Harris, 2020; Hong et al., 2021)</w:t>
      </w:r>
      <w:r w:rsidRPr="0039364D">
        <w:fldChar w:fldCharType="end"/>
      </w:r>
      <w:r w:rsidRPr="0039364D">
        <w:t>, which have been explicitly linked to the reduction in mobility. This study uses various socioeconomic characteristics, including the ethnic composition of the LTLA areas.</w:t>
      </w:r>
    </w:p>
    <w:p w14:paraId="43861730" w14:textId="77777777" w:rsidR="006B0717" w:rsidRPr="0039364D" w:rsidRDefault="006B0717">
      <w:pPr>
        <w:pStyle w:val="ad"/>
      </w:pPr>
    </w:p>
    <w:p w14:paraId="0A346767" w14:textId="77777777" w:rsidR="006B0717" w:rsidRPr="0039364D" w:rsidRDefault="006B0717">
      <w:pPr>
        <w:pStyle w:val="ad"/>
      </w:pPr>
      <w:r w:rsidRPr="0039364D">
        <w:t>Also, COVID-19 infection and mortality rates in a given spatial unit were included to consider the variation in everyday mobility affected by the perceived risk of COVID-19 before government-mandated lockdowns.</w:t>
      </w:r>
      <w:bookmarkEnd w:id="476"/>
    </w:p>
  </w:comment>
  <w:comment w:id="482" w:author="Tim Schwanen" w:date="2023-07-13T16:34:00Z" w:initials="TS">
    <w:p w14:paraId="176FA187" w14:textId="77777777" w:rsidR="00A162FB" w:rsidRPr="0039364D" w:rsidRDefault="00A162FB">
      <w:pPr>
        <w:pStyle w:val="ad"/>
      </w:pPr>
      <w:r w:rsidRPr="0039364D">
        <w:rPr>
          <w:rStyle w:val="ac"/>
        </w:rPr>
        <w:annotationRef/>
      </w:r>
      <w:r w:rsidRPr="0039364D">
        <w:t>What is the difference between Ward-1 and Ward-2? Can you add that to the footnote?</w:t>
      </w:r>
    </w:p>
  </w:comment>
  <w:comment w:id="483" w:author="Won Do Lee" w:date="2023-08-01T10:35:00Z" w:initials="WDL">
    <w:p w14:paraId="309479FB" w14:textId="77777777" w:rsidR="00CB6194" w:rsidRPr="0039364D" w:rsidRDefault="00CB6194" w:rsidP="001D29B8">
      <w:pPr>
        <w:pStyle w:val="ad"/>
      </w:pPr>
      <w:r w:rsidRPr="0039364D">
        <w:rPr>
          <w:rStyle w:val="ac"/>
        </w:rPr>
        <w:annotationRef/>
      </w:r>
      <w:r w:rsidRPr="0039364D">
        <w:rPr>
          <w:color w:val="1F1F1F"/>
          <w:highlight w:val="white"/>
        </w:rPr>
        <w:t>Both of these algorithms generate clusters by minimising within-cluster variance. Ward-1 considers the distance between the centroids of the clusters, while Ward-2 considers the distance between individual data points. In this study, we used the Ward-1 algorithm, which showed the best Silhouette index.</w:t>
      </w:r>
      <w:r w:rsidRPr="0039364D">
        <w:t xml:space="preserve"> </w:t>
      </w:r>
    </w:p>
  </w:comment>
  <w:comment w:id="504" w:author="Tim Schwanen" w:date="2023-08-01T17:14:00Z" w:initials="TS">
    <w:p w14:paraId="1C11C9FC" w14:textId="60C1E49D" w:rsidR="002C56BF" w:rsidRDefault="002C56BF">
      <w:pPr>
        <w:pStyle w:val="ad"/>
      </w:pPr>
      <w:r>
        <w:rPr>
          <w:rStyle w:val="ac"/>
        </w:rPr>
        <w:annotationRef/>
      </w:r>
      <w:r>
        <w:t>So what value was selected for each of the models? Can you pls add?</w:t>
      </w:r>
    </w:p>
  </w:comment>
  <w:comment w:id="505" w:author="Tim Schwanen" w:date="2023-08-06T17:20:00Z" w:initials="TS">
    <w:p w14:paraId="606806B3" w14:textId="77777777" w:rsidR="00C31A97" w:rsidRDefault="00C31A97" w:rsidP="00540D42">
      <w:pPr>
        <w:pStyle w:val="ad"/>
      </w:pPr>
      <w:r>
        <w:rPr>
          <w:rStyle w:val="ac"/>
        </w:rPr>
        <w:annotationRef/>
      </w:r>
      <w:r>
        <w:t>Won Do: have I got this right? do you know why this might be?</w:t>
      </w:r>
    </w:p>
  </w:comment>
  <w:comment w:id="506" w:author="Tim Schwanen" w:date="2023-08-06T17:20:00Z" w:initials="TS">
    <w:p w14:paraId="32294F39" w14:textId="77777777" w:rsidR="0098467B" w:rsidRDefault="0098467B" w:rsidP="006569B1">
      <w:pPr>
        <w:pStyle w:val="ad"/>
      </w:pPr>
      <w:r>
        <w:rPr>
          <w:rStyle w:val="ac"/>
        </w:rPr>
        <w:annotationRef/>
      </w:r>
      <w:r>
        <w:t>please check whether I have interpreted this correctly</w:t>
      </w:r>
    </w:p>
  </w:comment>
  <w:comment w:id="507" w:author="Tim Schwanen" w:date="2023-08-06T17:51:00Z" w:initials="TS">
    <w:p w14:paraId="4FB2CF7A" w14:textId="77777777" w:rsidR="001615DF" w:rsidRDefault="001615DF" w:rsidP="0052759F">
      <w:pPr>
        <w:pStyle w:val="ad"/>
      </w:pPr>
      <w:r>
        <w:rPr>
          <w:rStyle w:val="ac"/>
        </w:rPr>
        <w:annotationRef/>
      </w:r>
      <w:hyperlink r:id="rId1" w:history="1">
        <w:r w:rsidRPr="0052759F">
          <w:rPr>
            <w:rStyle w:val="a3"/>
          </w:rPr>
          <w:t>https://journals.sagepub.com/doi/abs/10.1068/a231025</w:t>
        </w:r>
      </w:hyperlink>
    </w:p>
  </w:comment>
  <w:comment w:id="508" w:author="Tim Schwanen" w:date="2023-08-06T18:22:00Z" w:initials="TS">
    <w:p w14:paraId="515C8C22" w14:textId="77777777" w:rsidR="00AB10C8" w:rsidRDefault="00AB10C8">
      <w:pPr>
        <w:pStyle w:val="ad"/>
      </w:pPr>
      <w:r>
        <w:rPr>
          <w:rStyle w:val="ac"/>
        </w:rPr>
        <w:annotationRef/>
      </w:r>
      <w:r>
        <w:rPr>
          <w:color w:val="002060"/>
        </w:rPr>
        <w:t xml:space="preserve">Gonçalves LAPJ, Ribeiro PJG (2020) Resilience of urban transportation systems. Concept, characteristics, and methods. </w:t>
      </w:r>
      <w:r>
        <w:rPr>
          <w:i/>
          <w:iCs/>
          <w:color w:val="002060"/>
        </w:rPr>
        <w:t xml:space="preserve">Journal of Transport Geography </w:t>
      </w:r>
      <w:r>
        <w:rPr>
          <w:color w:val="002060"/>
        </w:rPr>
        <w:t>85, 102727.</w:t>
      </w:r>
    </w:p>
    <w:p w14:paraId="6678C69F" w14:textId="77777777" w:rsidR="00AB10C8" w:rsidRDefault="00AB10C8">
      <w:pPr>
        <w:pStyle w:val="ad"/>
      </w:pPr>
    </w:p>
    <w:p w14:paraId="59196FDD" w14:textId="77777777" w:rsidR="00AB10C8" w:rsidRDefault="00AB10C8" w:rsidP="00195FED">
      <w:pPr>
        <w:pStyle w:val="ad"/>
      </w:pPr>
      <w:r>
        <w:rPr>
          <w:color w:val="002060"/>
        </w:rPr>
        <w:t xml:space="preserve">Wan C, Yang Z, Zhang D, Yan X, Fan S (2018) Resilience in transportation systems: a systematic review and future directions. </w:t>
      </w:r>
      <w:r>
        <w:rPr>
          <w:i/>
          <w:iCs/>
          <w:color w:val="002060"/>
        </w:rPr>
        <w:t>Transport Reviews</w:t>
      </w:r>
      <w:r>
        <w:rPr>
          <w:color w:val="002060"/>
        </w:rPr>
        <w:t xml:space="preserve"> 38(4), 479-98.</w:t>
      </w:r>
    </w:p>
  </w:comment>
  <w:comment w:id="509" w:author="Tim Schwanen" w:date="2023-08-06T19:00:00Z" w:initials="TS">
    <w:p w14:paraId="34F7AC2A" w14:textId="77777777" w:rsidR="008378C5" w:rsidRDefault="008378C5" w:rsidP="00E83395">
      <w:pPr>
        <w:pStyle w:val="ad"/>
      </w:pPr>
      <w:r>
        <w:rPr>
          <w:rStyle w:val="ac"/>
        </w:rPr>
        <w:annotationRef/>
      </w:r>
      <w:r>
        <w:t>importance of conceptually and empirically disentangling dimensions of resilience</w:t>
      </w:r>
    </w:p>
  </w:comment>
  <w:comment w:id="510" w:author="Tim Schwanen" w:date="2023-08-07T18:20:00Z" w:initials="TS">
    <w:p w14:paraId="553B6BAC" w14:textId="2F30AC4A" w:rsidR="007F3E0C" w:rsidRDefault="007F3E0C" w:rsidP="007F3E0C">
      <w:pPr>
        <w:widowControl/>
        <w:wordWrap/>
        <w:autoSpaceDE/>
        <w:autoSpaceDN/>
        <w:spacing w:line="240" w:lineRule="auto"/>
        <w:textAlignment w:val="baseline"/>
      </w:pPr>
      <w:r>
        <w:rPr>
          <w:rStyle w:val="ac"/>
        </w:rPr>
        <w:annotationRef/>
      </w:r>
      <w:r w:rsidRPr="007F3E0C">
        <w:rPr>
          <w:rFonts w:ascii="Source Sans Pro" w:eastAsia="Times New Roman" w:hAnsi="Source Sans Pro" w:cs="Times New Roman"/>
          <w:color w:val="2A2A2A"/>
          <w:sz w:val="23"/>
          <w:szCs w:val="23"/>
          <w:bdr w:val="none" w:sz="0" w:space="0" w:color="auto" w:frame="1"/>
          <w:shd w:val="clear" w:color="auto" w:fill="FFFFFF"/>
          <w:lang w:eastAsia="en-GB"/>
        </w:rPr>
        <w:t>Robinson</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w:t>
      </w:r>
      <w:r w:rsidRPr="007F3E0C">
        <w:rPr>
          <w:rFonts w:ascii="Source Sans Pro" w:eastAsia="Times New Roman" w:hAnsi="Source Sans Pro" w:cs="Times New Roman"/>
          <w:color w:val="2A2A2A"/>
          <w:sz w:val="23"/>
          <w:szCs w:val="23"/>
          <w:bdr w:val="none" w:sz="0" w:space="0" w:color="auto" w:frame="1"/>
          <w:shd w:val="clear" w:color="auto" w:fill="FFFFFF"/>
          <w:lang w:eastAsia="en-GB"/>
        </w:rPr>
        <w:t>WS.</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1950. </w:t>
      </w:r>
      <w:r w:rsidRPr="007F3E0C">
        <w:rPr>
          <w:rFonts w:ascii="Source Sans Pro" w:eastAsia="Times New Roman" w:hAnsi="Source Sans Pro" w:cs="Times New Roman"/>
          <w:color w:val="2A2A2A"/>
          <w:sz w:val="23"/>
          <w:szCs w:val="23"/>
          <w:lang w:eastAsia="en-GB"/>
        </w:rPr>
        <w:t>Ecological correlations and the behaviour of individuals</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i/>
          <w:iCs/>
          <w:color w:val="2A2A2A"/>
          <w:sz w:val="23"/>
          <w:szCs w:val="23"/>
          <w:lang w:eastAsia="en-GB"/>
        </w:rPr>
        <w:t>Am Soc Re</w:t>
      </w:r>
      <w:r w:rsidRPr="007F3E0C">
        <w:rPr>
          <w:rFonts w:ascii="Source Sans Pro" w:eastAsia="Times New Roman" w:hAnsi="Source Sans Pro" w:cs="Times New Roman"/>
          <w:color w:val="2A2A2A"/>
          <w:sz w:val="23"/>
          <w:szCs w:val="23"/>
          <w:shd w:val="clear" w:color="auto" w:fill="FFFFFF"/>
          <w:lang w:eastAsia="en-GB"/>
        </w:rPr>
        <w:t>, vol.</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15</w:t>
      </w:r>
      <w:r w:rsidRPr="007F3E0C">
        <w:rPr>
          <w:rFonts w:ascii="Source Sans Pro" w:eastAsia="Times New Roman" w:hAnsi="Source Sans Pro" w:cs="Times New Roman"/>
          <w:color w:val="2A2A2A"/>
          <w:sz w:val="23"/>
          <w:szCs w:val="23"/>
          <w:shd w:val="clear" w:color="auto" w:fill="FFFFFF"/>
          <w:lang w:eastAsia="en-GB"/>
        </w:rPr>
        <w:t> (pg.</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351</w:t>
      </w:r>
      <w:r w:rsidRPr="007F3E0C">
        <w:rPr>
          <w:rFonts w:ascii="Source Sans Pro" w:eastAsia="Times New Roman" w:hAnsi="Source Sans Pro" w:cs="Times New Roman"/>
          <w:color w:val="2A2A2A"/>
          <w:sz w:val="23"/>
          <w:szCs w:val="23"/>
          <w:shd w:val="clear" w:color="auto" w:fill="FFFFFF"/>
          <w:lang w:eastAsia="en-GB"/>
        </w:rPr>
        <w:t>-</w:t>
      </w:r>
      <w:r w:rsidRPr="007F3E0C">
        <w:rPr>
          <w:rFonts w:ascii="Source Sans Pro" w:eastAsia="Times New Roman" w:hAnsi="Source Sans Pro" w:cs="Times New Roman"/>
          <w:color w:val="2A2A2A"/>
          <w:sz w:val="23"/>
          <w:szCs w:val="23"/>
          <w:lang w:eastAsia="en-GB"/>
        </w:rPr>
        <w:t>57</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w:t>
      </w:r>
    </w:p>
  </w:comment>
  <w:comment w:id="540" w:author="Tim Schwanen" w:date="2023-08-01T17:42:00Z" w:initials="TS">
    <w:p w14:paraId="3B4D799B" w14:textId="73640ADC" w:rsidR="00CB4A01" w:rsidRDefault="00CB4A01">
      <w:pPr>
        <w:pStyle w:val="ad"/>
      </w:pPr>
      <w:r>
        <w:rPr>
          <w:rStyle w:val="ac"/>
        </w:rPr>
        <w:annotationRef/>
      </w:r>
      <w:r>
        <w:t>Can we do all coefficients with 3 decimals (as in Table 3)?</w:t>
      </w:r>
    </w:p>
  </w:comment>
  <w:comment w:id="563" w:author="Tim Schwanen" w:date="2023-07-13T15:30:00Z" w:initials="TS">
    <w:p w14:paraId="2201783B" w14:textId="77777777" w:rsidR="00A162FB" w:rsidRPr="0039364D" w:rsidRDefault="00A162FB" w:rsidP="00A162FB">
      <w:pPr>
        <w:pStyle w:val="ad"/>
      </w:pPr>
      <w:r w:rsidRPr="0039364D">
        <w:rPr>
          <w:rStyle w:val="ac"/>
        </w:rPr>
        <w:annotationRef/>
      </w:r>
      <w:r w:rsidRPr="0039364D">
        <w:t>Why does this graph have data for all of 2020 whereas we previously say the data only refer to Jan-Jun 2020? It would be helpful of you could a sentence here.</w:t>
      </w:r>
    </w:p>
  </w:comment>
  <w:comment w:id="567" w:author="Tim Schwanen" w:date="2023-07-13T16:47:00Z" w:initials="TS">
    <w:p w14:paraId="2D6E3C03" w14:textId="77777777" w:rsidR="00E20D63" w:rsidRDefault="00E20D63">
      <w:pPr>
        <w:pStyle w:val="ad"/>
      </w:pPr>
      <w:r w:rsidRPr="0039364D">
        <w:rPr>
          <w:rStyle w:val="ac"/>
        </w:rPr>
        <w:annotationRef/>
      </w:r>
      <w:r w:rsidRPr="0039364D">
        <w:t>Can you add a sentence to indicate what the block line, colour bars, white bars and white squares denote?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EBAB15" w15:done="0"/>
  <w15:commentEx w15:paraId="4F0F1254" w15:paraIdParent="3FEBAB15" w15:done="0"/>
  <w15:commentEx w15:paraId="103F0838" w15:done="0"/>
  <w15:commentEx w15:paraId="5D2B0ECE" w15:done="0"/>
  <w15:commentEx w15:paraId="57E3D318" w15:done="0"/>
  <w15:commentEx w15:paraId="3E44E8F1" w15:done="0"/>
  <w15:commentEx w15:paraId="77A7C6C3" w15:done="0"/>
  <w15:commentEx w15:paraId="0A346767" w15:done="0"/>
  <w15:commentEx w15:paraId="176FA187" w15:done="0"/>
  <w15:commentEx w15:paraId="309479FB" w15:paraIdParent="176FA187" w15:done="0"/>
  <w15:commentEx w15:paraId="1C11C9FC" w15:done="0"/>
  <w15:commentEx w15:paraId="606806B3" w15:done="0"/>
  <w15:commentEx w15:paraId="32294F39" w15:done="0"/>
  <w15:commentEx w15:paraId="4FB2CF7A" w15:done="0"/>
  <w15:commentEx w15:paraId="59196FDD" w15:done="0"/>
  <w15:commentEx w15:paraId="34F7AC2A" w15:done="0"/>
  <w15:commentEx w15:paraId="553B6BAC" w15:done="0"/>
  <w15:commentEx w15:paraId="3B4D799B" w15:done="0"/>
  <w15:commentEx w15:paraId="2201783B" w15:done="0"/>
  <w15:commentEx w15:paraId="2D6E3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A08E" w16cex:dateUtc="2023-08-01T06:17:00Z"/>
  <w16cex:commentExtensible w16cex:durableId="2873BC03" w16cex:dateUtc="2023-08-01T16:14:00Z"/>
  <w16cex:commentExtensible w16cex:durableId="287A54C5" w16cex:dateUtc="2023-08-06T16:20:00Z"/>
  <w16cex:commentExtensible w16cex:durableId="287A54DE" w16cex:dateUtc="2023-08-06T16:20:00Z"/>
  <w16cex:commentExtensible w16cex:durableId="287A5C3D" w16cex:dateUtc="2023-08-06T16:51:00Z"/>
  <w16cex:commentExtensible w16cex:durableId="287A6376" w16cex:dateUtc="2023-08-06T17:22:00Z"/>
  <w16cex:commentExtensible w16cex:durableId="287A6C48" w16cex:dateUtc="2023-08-06T18:00:00Z"/>
  <w16cex:commentExtensible w16cex:durableId="287BB45A" w16cex:dateUtc="2023-08-07T17:20:00Z"/>
  <w16cex:commentExtensible w16cex:durableId="2873C29D" w16cex:dateUtc="2023-08-0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EBAB15" w16cid:durableId="23F5C803"/>
  <w16cid:commentId w16cid:paraId="4F0F1254" w16cid:durableId="23F65A07"/>
  <w16cid:commentId w16cid:paraId="103F0838" w16cid:durableId="2771A739"/>
  <w16cid:commentId w16cid:paraId="5D2B0ECE" w16cid:durableId="276F0156"/>
  <w16cid:commentId w16cid:paraId="57E3D318" w16cid:durableId="276F0189"/>
  <w16cid:commentId w16cid:paraId="3E44E8F1" w16cid:durableId="2771AC50"/>
  <w16cid:commentId w16cid:paraId="77A7C6C3" w16cid:durableId="2873A08E"/>
  <w16cid:commentId w16cid:paraId="0A346767" w16cid:durableId="285A939A"/>
  <w16cid:commentId w16cid:paraId="176FA187" w16cid:durableId="285AA626"/>
  <w16cid:commentId w16cid:paraId="309479FB" w16cid:durableId="28735E62"/>
  <w16cid:commentId w16cid:paraId="1C11C9FC" w16cid:durableId="2873BC03"/>
  <w16cid:commentId w16cid:paraId="606806B3" w16cid:durableId="287A54C5"/>
  <w16cid:commentId w16cid:paraId="32294F39" w16cid:durableId="287A54DE"/>
  <w16cid:commentId w16cid:paraId="4FB2CF7A" w16cid:durableId="287A5C3D"/>
  <w16cid:commentId w16cid:paraId="59196FDD" w16cid:durableId="287A6376"/>
  <w16cid:commentId w16cid:paraId="34F7AC2A" w16cid:durableId="287A6C48"/>
  <w16cid:commentId w16cid:paraId="553B6BAC" w16cid:durableId="287BB45A"/>
  <w16cid:commentId w16cid:paraId="3B4D799B" w16cid:durableId="2873C29D"/>
  <w16cid:commentId w16cid:paraId="2201783B" w16cid:durableId="285A9714"/>
  <w16cid:commentId w16cid:paraId="2D6E3C03" w16cid:durableId="285AA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73CC1" w14:textId="77777777" w:rsidR="000400EC" w:rsidRPr="0039364D" w:rsidRDefault="000400EC" w:rsidP="00DD1B16">
      <w:r w:rsidRPr="0039364D">
        <w:separator/>
      </w:r>
    </w:p>
  </w:endnote>
  <w:endnote w:type="continuationSeparator" w:id="0">
    <w:p w14:paraId="12FD9F77" w14:textId="77777777" w:rsidR="000400EC" w:rsidRPr="0039364D" w:rsidRDefault="000400EC" w:rsidP="00DD1B16">
      <w:r w:rsidRPr="0039364D">
        <w:continuationSeparator/>
      </w:r>
    </w:p>
  </w:endnote>
  <w:endnote w:type="continuationNotice" w:id="1">
    <w:p w14:paraId="4758A064" w14:textId="77777777" w:rsidR="000400EC" w:rsidRPr="0039364D" w:rsidRDefault="000400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Malgun Gothic"/>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893CF" w14:textId="77777777" w:rsidR="000400EC" w:rsidRPr="0039364D" w:rsidRDefault="000400EC" w:rsidP="00DD1B16">
      <w:r w:rsidRPr="0039364D">
        <w:separator/>
      </w:r>
    </w:p>
  </w:footnote>
  <w:footnote w:type="continuationSeparator" w:id="0">
    <w:p w14:paraId="63001EB8" w14:textId="77777777" w:rsidR="000400EC" w:rsidRPr="0039364D" w:rsidRDefault="000400EC" w:rsidP="00DD1B16">
      <w:r w:rsidRPr="0039364D">
        <w:continuationSeparator/>
      </w:r>
    </w:p>
  </w:footnote>
  <w:footnote w:type="continuationNotice" w:id="1">
    <w:p w14:paraId="315BA8D3" w14:textId="77777777" w:rsidR="000400EC" w:rsidRPr="0039364D" w:rsidRDefault="000400EC">
      <w:pPr>
        <w:spacing w:line="240" w:lineRule="auto"/>
      </w:pPr>
    </w:p>
  </w:footnote>
  <w:footnote w:id="2">
    <w:p w14:paraId="2E22782E" w14:textId="77777777" w:rsidR="00CE5B75" w:rsidRPr="0039364D" w:rsidRDefault="00CE5B75">
      <w:pPr>
        <w:pStyle w:val="a4"/>
      </w:pPr>
      <w:r w:rsidRPr="0039364D">
        <w:rPr>
          <w:rStyle w:val="a5"/>
        </w:rPr>
        <w:footnoteRef/>
      </w:r>
      <w:r w:rsidRPr="0039364D">
        <w:t xml:space="preserve"> Transport Studies Unit, School of Geography and the Environment, University of Oxford.</w:t>
      </w:r>
    </w:p>
  </w:footnote>
  <w:footnote w:id="3">
    <w:p w14:paraId="7B6952F3" w14:textId="77777777" w:rsidR="00CE5B75" w:rsidRPr="0039364D" w:rsidRDefault="00CE5B75">
      <w:pPr>
        <w:pStyle w:val="a4"/>
      </w:pPr>
      <w:r w:rsidRPr="0039364D">
        <w:rPr>
          <w:rStyle w:val="a5"/>
        </w:rPr>
        <w:footnoteRef/>
      </w:r>
      <w:r w:rsidRPr="0039364D">
        <w:t xml:space="preserve"> Saïd Business School, University of Oxford.</w:t>
      </w:r>
    </w:p>
  </w:footnote>
  <w:footnote w:id="4">
    <w:p w14:paraId="12A0371B" w14:textId="77777777" w:rsidR="00CE5B75" w:rsidRPr="0039364D" w:rsidRDefault="00CE5B75" w:rsidP="009C175D">
      <w:pPr>
        <w:pStyle w:val="a4"/>
        <w:jc w:val="both"/>
      </w:pPr>
      <w:r w:rsidRPr="0039364D">
        <w:rPr>
          <w:vertAlign w:val="superscript"/>
        </w:rPr>
        <w:footnoteRef/>
      </w:r>
      <w:r w:rsidRPr="0039364D">
        <w:t xml:space="preserve"> </w:t>
      </w:r>
      <w:r w:rsidR="00E76D99" w:rsidRPr="0039364D">
        <w:t>Anonymised</w:t>
      </w:r>
      <w:r w:rsidRPr="0039364D">
        <w:t xml:space="preserve"> mobile phone location data</w:t>
      </w:r>
      <w:r w:rsidR="00E76D99" w:rsidRPr="0039364D">
        <w:t xml:space="preserve"> provided by </w:t>
      </w:r>
      <w:r w:rsidRPr="0039364D">
        <w:t>a large British mobile phone</w:t>
      </w:r>
      <w:r w:rsidR="00E76D99" w:rsidRPr="0039364D">
        <w:t xml:space="preserve"> company</w:t>
      </w:r>
      <w:r w:rsidRPr="0039364D">
        <w:t>.</w:t>
      </w:r>
    </w:p>
  </w:footnote>
  <w:footnote w:id="5">
    <w:p w14:paraId="276EBFFB" w14:textId="77777777" w:rsidR="00CE5B75" w:rsidRPr="0039364D" w:rsidRDefault="00CE5B75" w:rsidP="009C175D">
      <w:pPr>
        <w:pStyle w:val="a4"/>
      </w:pPr>
      <w:r w:rsidRPr="0039364D">
        <w:rPr>
          <w:vertAlign w:val="superscript"/>
        </w:rPr>
        <w:footnoteRef/>
      </w:r>
      <w:r w:rsidRPr="0039364D">
        <w:t xml:space="preserve"> </w:t>
      </w:r>
      <w:r w:rsidR="00052EAC" w:rsidRPr="0039364D">
        <w:t xml:space="preserve">For this study &gt;2% percent of the population has been sub-sampled from the users of a large British mobile phone provider, stratified by Lower Tier Local Authorities in England. The London boroughs of </w:t>
      </w:r>
      <w:r w:rsidRPr="0039364D">
        <w:rPr>
          <w:i/>
          <w:iCs/>
        </w:rPr>
        <w:t>City of London</w:t>
      </w:r>
      <w:r w:rsidRPr="0039364D">
        <w:t xml:space="preserve"> and </w:t>
      </w:r>
      <w:r w:rsidRPr="0039364D">
        <w:rPr>
          <w:i/>
          <w:iCs/>
        </w:rPr>
        <w:t xml:space="preserve">Hackney </w:t>
      </w:r>
      <w:r w:rsidR="00052EAC" w:rsidRPr="0039364D">
        <w:rPr>
          <w:i/>
          <w:iCs/>
        </w:rPr>
        <w:t xml:space="preserve">have been </w:t>
      </w:r>
      <w:r w:rsidRPr="0039364D">
        <w:t>combined due to small population sizes</w:t>
      </w:r>
      <w:r w:rsidR="00052EAC" w:rsidRPr="0039364D">
        <w:t>; the same has been done for</w:t>
      </w:r>
      <w:r w:rsidRPr="0039364D">
        <w:t xml:space="preserve"> </w:t>
      </w:r>
      <w:r w:rsidRPr="0039364D">
        <w:rPr>
          <w:i/>
          <w:iCs/>
        </w:rPr>
        <w:t xml:space="preserve">Cornwall </w:t>
      </w:r>
      <w:r w:rsidRPr="0039364D">
        <w:t>and</w:t>
      </w:r>
      <w:r w:rsidRPr="0039364D">
        <w:rPr>
          <w:i/>
          <w:iCs/>
        </w:rPr>
        <w:t xml:space="preserve"> Isles of Scilly</w:t>
      </w:r>
      <w:r w:rsidRPr="0039364D">
        <w:t>.</w:t>
      </w:r>
    </w:p>
  </w:footnote>
  <w:footnote w:id="6">
    <w:p w14:paraId="5EC7CA5C" w14:textId="77777777" w:rsidR="00CE5B75" w:rsidRPr="0039364D" w:rsidRDefault="00CE5B75" w:rsidP="003D7B05">
      <w:pPr>
        <w:pStyle w:val="a4"/>
        <w:rPr>
          <w:rFonts w:ascii="Arial" w:hAnsi="Arial" w:cs="Arial"/>
        </w:rPr>
      </w:pPr>
      <w:r w:rsidRPr="0039364D">
        <w:rPr>
          <w:rStyle w:val="a5"/>
        </w:rPr>
        <w:footnoteRef/>
      </w:r>
      <w:r w:rsidRPr="0039364D">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w:t>
      </w:r>
      <w:r w:rsidR="006B0717" w:rsidRPr="0039364D">
        <w:t>an LTLA based on</w:t>
      </w:r>
      <w:r w:rsidRPr="0039364D">
        <w:t xml:space="preserve"> its location.</w:t>
      </w:r>
    </w:p>
  </w:footnote>
  <w:footnote w:id="7">
    <w:p w14:paraId="31AB24E2" w14:textId="77777777" w:rsidR="00A162FB" w:rsidRPr="005D5C25" w:rsidRDefault="00A162FB" w:rsidP="003D7B05">
      <w:pPr>
        <w:pStyle w:val="a4"/>
        <w:rPr>
          <w:color w:val="000000"/>
        </w:rPr>
      </w:pPr>
      <w:r w:rsidRPr="0039364D">
        <w:rPr>
          <w:rStyle w:val="a5"/>
        </w:rPr>
        <w:footnoteRef/>
      </w:r>
      <w:r w:rsidRPr="0039364D">
        <w:t xml:space="preserve"> Nearest-neighbour or Single-linkage Method, Furthest-neighbour or Complete-linkage Method, Average-linkage Method, McQuitty’s Method, Centroid Sorting Method, Gower’s Median Method, and Ward’s method. </w:t>
      </w:r>
    </w:p>
  </w:footnote>
  <w:footnote w:id="8">
    <w:p w14:paraId="444504D1" w14:textId="0C3B2A00" w:rsidR="00A1131B" w:rsidRDefault="00A1131B">
      <w:pPr>
        <w:pStyle w:val="a4"/>
      </w:pPr>
      <w:r>
        <w:rPr>
          <w:rStyle w:val="a5"/>
        </w:rPr>
        <w:footnoteRef/>
      </w:r>
      <w:r>
        <w:t xml:space="preserve"> We were </w:t>
      </w:r>
      <w:r w:rsidR="00DB1BF0">
        <w:t xml:space="preserve">unable to consider those waves because of restrictions on the period for which </w:t>
      </w:r>
      <w:r w:rsidR="0073020E">
        <w:t>CDRs were made available to us</w:t>
      </w:r>
      <w:r w:rsidR="00193D01">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0CE54" w14:textId="77777777" w:rsidR="00CE5B75" w:rsidRPr="004B2C9B" w:rsidRDefault="00CE5B75" w:rsidP="00B72AFA">
    <w:pPr>
      <w:tabs>
        <w:tab w:val="center" w:pos="4513"/>
        <w:tab w:val="right" w:pos="9026"/>
      </w:tabs>
      <w:jc w:val="center"/>
      <w:rPr>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423D3"/>
    <w:multiLevelType w:val="hybridMultilevel"/>
    <w:tmpl w:val="05421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874EE1"/>
    <w:multiLevelType w:val="hybridMultilevel"/>
    <w:tmpl w:val="C56EB1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D86E4F"/>
    <w:multiLevelType w:val="hybridMultilevel"/>
    <w:tmpl w:val="867CA202"/>
    <w:lvl w:ilvl="0" w:tplc="C8CA7826">
      <w:start w:val="1"/>
      <w:numFmt w:val="decimal"/>
      <w:pStyle w:val="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5"/>
  </w:num>
  <w:num w:numId="3">
    <w:abstractNumId w:val="4"/>
  </w:num>
  <w:num w:numId="4">
    <w:abstractNumId w:val="3"/>
  </w:num>
  <w:num w:numId="5">
    <w:abstractNumId w:val="0"/>
  </w:num>
  <w:num w:numId="6">
    <w:abstractNumId w:val="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cenv0125@ox.ac.uk::3a21ca14-adfe-4e37-8dfa-82dcf3b0e8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numFmt w:val="chicago"/>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MjOytDS3MDM0NDZV0lEKTi0uzszPAykwM64FAHHMp8E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66F"/>
    <w:rsid w:val="00011717"/>
    <w:rsid w:val="0001281C"/>
    <w:rsid w:val="00012872"/>
    <w:rsid w:val="00012B45"/>
    <w:rsid w:val="00012B5E"/>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28E1"/>
    <w:rsid w:val="00023485"/>
    <w:rsid w:val="00023A17"/>
    <w:rsid w:val="00023FA2"/>
    <w:rsid w:val="0002403F"/>
    <w:rsid w:val="00024124"/>
    <w:rsid w:val="00025C19"/>
    <w:rsid w:val="00026319"/>
    <w:rsid w:val="00026CC4"/>
    <w:rsid w:val="000274AB"/>
    <w:rsid w:val="0002755B"/>
    <w:rsid w:val="00027B71"/>
    <w:rsid w:val="00027C49"/>
    <w:rsid w:val="00027E0B"/>
    <w:rsid w:val="000302BE"/>
    <w:rsid w:val="00030BAA"/>
    <w:rsid w:val="00030C41"/>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0EC"/>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B44"/>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3480"/>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7B8"/>
    <w:rsid w:val="00073B77"/>
    <w:rsid w:val="00074A58"/>
    <w:rsid w:val="00074D46"/>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87E3D"/>
    <w:rsid w:val="0009030E"/>
    <w:rsid w:val="00090497"/>
    <w:rsid w:val="00091020"/>
    <w:rsid w:val="00091A44"/>
    <w:rsid w:val="00092036"/>
    <w:rsid w:val="00092717"/>
    <w:rsid w:val="0009274A"/>
    <w:rsid w:val="00093B6D"/>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436"/>
    <w:rsid w:val="000A7BD7"/>
    <w:rsid w:val="000B0332"/>
    <w:rsid w:val="000B0B0C"/>
    <w:rsid w:val="000B1400"/>
    <w:rsid w:val="000B1B7F"/>
    <w:rsid w:val="000B1ED7"/>
    <w:rsid w:val="000B22A6"/>
    <w:rsid w:val="000B24FA"/>
    <w:rsid w:val="000B28DA"/>
    <w:rsid w:val="000B2A97"/>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77D"/>
    <w:rsid w:val="000D28C6"/>
    <w:rsid w:val="000D2E97"/>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1BF2"/>
    <w:rsid w:val="000E234B"/>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1B0"/>
    <w:rsid w:val="00106225"/>
    <w:rsid w:val="001066CE"/>
    <w:rsid w:val="00106A85"/>
    <w:rsid w:val="00106D45"/>
    <w:rsid w:val="00107365"/>
    <w:rsid w:val="00107504"/>
    <w:rsid w:val="001075C2"/>
    <w:rsid w:val="00107BDD"/>
    <w:rsid w:val="00107D59"/>
    <w:rsid w:val="00107DE8"/>
    <w:rsid w:val="00107E76"/>
    <w:rsid w:val="00107FD6"/>
    <w:rsid w:val="001103E8"/>
    <w:rsid w:val="00110D6E"/>
    <w:rsid w:val="00110D89"/>
    <w:rsid w:val="001111FB"/>
    <w:rsid w:val="00112217"/>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9A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27B67"/>
    <w:rsid w:val="00130654"/>
    <w:rsid w:val="00130DE0"/>
    <w:rsid w:val="00130F0D"/>
    <w:rsid w:val="00131247"/>
    <w:rsid w:val="00131330"/>
    <w:rsid w:val="00131725"/>
    <w:rsid w:val="00131BA4"/>
    <w:rsid w:val="00132230"/>
    <w:rsid w:val="00132342"/>
    <w:rsid w:val="00132691"/>
    <w:rsid w:val="001336B7"/>
    <w:rsid w:val="001351EE"/>
    <w:rsid w:val="00135C4B"/>
    <w:rsid w:val="00135CF0"/>
    <w:rsid w:val="001363DF"/>
    <w:rsid w:val="001369B1"/>
    <w:rsid w:val="001373A9"/>
    <w:rsid w:val="00137B52"/>
    <w:rsid w:val="001402ED"/>
    <w:rsid w:val="00140450"/>
    <w:rsid w:val="00140DEF"/>
    <w:rsid w:val="00140F88"/>
    <w:rsid w:val="0014135C"/>
    <w:rsid w:val="001419F9"/>
    <w:rsid w:val="001427C9"/>
    <w:rsid w:val="00142CB4"/>
    <w:rsid w:val="00142F88"/>
    <w:rsid w:val="00142FBF"/>
    <w:rsid w:val="0014352C"/>
    <w:rsid w:val="00143969"/>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5DF"/>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6A3C"/>
    <w:rsid w:val="00167685"/>
    <w:rsid w:val="00167968"/>
    <w:rsid w:val="001679A0"/>
    <w:rsid w:val="001701B4"/>
    <w:rsid w:val="00170A1E"/>
    <w:rsid w:val="001711B5"/>
    <w:rsid w:val="0017166D"/>
    <w:rsid w:val="0017194D"/>
    <w:rsid w:val="0017211B"/>
    <w:rsid w:val="00172A07"/>
    <w:rsid w:val="00172B0A"/>
    <w:rsid w:val="00172C26"/>
    <w:rsid w:val="00172E3B"/>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B74"/>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113"/>
    <w:rsid w:val="001934BB"/>
    <w:rsid w:val="00193563"/>
    <w:rsid w:val="00193A69"/>
    <w:rsid w:val="00193D01"/>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0C6"/>
    <w:rsid w:val="001B1161"/>
    <w:rsid w:val="001B1390"/>
    <w:rsid w:val="001B152C"/>
    <w:rsid w:val="001B1C59"/>
    <w:rsid w:val="001B21FD"/>
    <w:rsid w:val="001B28EB"/>
    <w:rsid w:val="001B2937"/>
    <w:rsid w:val="001B3FDD"/>
    <w:rsid w:val="001B4379"/>
    <w:rsid w:val="001B48EC"/>
    <w:rsid w:val="001B4C5B"/>
    <w:rsid w:val="001B4EB0"/>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EE9"/>
    <w:rsid w:val="001C3F4F"/>
    <w:rsid w:val="001C43AC"/>
    <w:rsid w:val="001C5029"/>
    <w:rsid w:val="001C51A0"/>
    <w:rsid w:val="001C5D47"/>
    <w:rsid w:val="001C5E86"/>
    <w:rsid w:val="001C6990"/>
    <w:rsid w:val="001C69D8"/>
    <w:rsid w:val="001C6D9A"/>
    <w:rsid w:val="001C713A"/>
    <w:rsid w:val="001C71A2"/>
    <w:rsid w:val="001C74AE"/>
    <w:rsid w:val="001C7639"/>
    <w:rsid w:val="001C7A17"/>
    <w:rsid w:val="001C7DFC"/>
    <w:rsid w:val="001D0920"/>
    <w:rsid w:val="001D0C3E"/>
    <w:rsid w:val="001D0F6F"/>
    <w:rsid w:val="001D17C2"/>
    <w:rsid w:val="001D29B8"/>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0845"/>
    <w:rsid w:val="001E11DF"/>
    <w:rsid w:val="001E23CB"/>
    <w:rsid w:val="001E2B38"/>
    <w:rsid w:val="001E333C"/>
    <w:rsid w:val="001E3CE9"/>
    <w:rsid w:val="001E420D"/>
    <w:rsid w:val="001E44FF"/>
    <w:rsid w:val="001E47F4"/>
    <w:rsid w:val="001E4AB6"/>
    <w:rsid w:val="001E780B"/>
    <w:rsid w:val="001E7999"/>
    <w:rsid w:val="001E7E1F"/>
    <w:rsid w:val="001E7F56"/>
    <w:rsid w:val="001F0A6F"/>
    <w:rsid w:val="001F1600"/>
    <w:rsid w:val="001F1C03"/>
    <w:rsid w:val="001F1FB0"/>
    <w:rsid w:val="001F26F2"/>
    <w:rsid w:val="001F2869"/>
    <w:rsid w:val="001F39B0"/>
    <w:rsid w:val="001F4671"/>
    <w:rsid w:val="001F46C2"/>
    <w:rsid w:val="001F51DF"/>
    <w:rsid w:val="001F5495"/>
    <w:rsid w:val="001F58A0"/>
    <w:rsid w:val="001F5A7E"/>
    <w:rsid w:val="001F5D2B"/>
    <w:rsid w:val="001F5FCD"/>
    <w:rsid w:val="001F639F"/>
    <w:rsid w:val="001F642D"/>
    <w:rsid w:val="001F6D11"/>
    <w:rsid w:val="001F752D"/>
    <w:rsid w:val="002009BF"/>
    <w:rsid w:val="00201350"/>
    <w:rsid w:val="002014E3"/>
    <w:rsid w:val="00201501"/>
    <w:rsid w:val="00201A5E"/>
    <w:rsid w:val="002021F1"/>
    <w:rsid w:val="0020236C"/>
    <w:rsid w:val="002029BC"/>
    <w:rsid w:val="00203915"/>
    <w:rsid w:val="00203F8D"/>
    <w:rsid w:val="002041C3"/>
    <w:rsid w:val="00204256"/>
    <w:rsid w:val="0020431C"/>
    <w:rsid w:val="00205431"/>
    <w:rsid w:val="00205BDE"/>
    <w:rsid w:val="00205F5C"/>
    <w:rsid w:val="00206C5F"/>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2ED9"/>
    <w:rsid w:val="00214D6B"/>
    <w:rsid w:val="00214F51"/>
    <w:rsid w:val="00215170"/>
    <w:rsid w:val="0021562C"/>
    <w:rsid w:val="002160CD"/>
    <w:rsid w:val="00216785"/>
    <w:rsid w:val="002169FF"/>
    <w:rsid w:val="00216E84"/>
    <w:rsid w:val="0021798E"/>
    <w:rsid w:val="00217C15"/>
    <w:rsid w:val="00220335"/>
    <w:rsid w:val="00220931"/>
    <w:rsid w:val="00220B8D"/>
    <w:rsid w:val="0022123A"/>
    <w:rsid w:val="002217CA"/>
    <w:rsid w:val="00222455"/>
    <w:rsid w:val="00222ACC"/>
    <w:rsid w:val="00222F51"/>
    <w:rsid w:val="00222FB5"/>
    <w:rsid w:val="002237C1"/>
    <w:rsid w:val="00223886"/>
    <w:rsid w:val="00223A09"/>
    <w:rsid w:val="00223E84"/>
    <w:rsid w:val="00224640"/>
    <w:rsid w:val="0022472E"/>
    <w:rsid w:val="00224C10"/>
    <w:rsid w:val="00224FEF"/>
    <w:rsid w:val="002252F4"/>
    <w:rsid w:val="00225C51"/>
    <w:rsid w:val="00226554"/>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77"/>
    <w:rsid w:val="002329F7"/>
    <w:rsid w:val="00234367"/>
    <w:rsid w:val="0023441C"/>
    <w:rsid w:val="00234B96"/>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5B7"/>
    <w:rsid w:val="00251821"/>
    <w:rsid w:val="00251A73"/>
    <w:rsid w:val="00252481"/>
    <w:rsid w:val="002526EC"/>
    <w:rsid w:val="002527B4"/>
    <w:rsid w:val="00252E36"/>
    <w:rsid w:val="00253120"/>
    <w:rsid w:val="00253E03"/>
    <w:rsid w:val="0025413B"/>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679"/>
    <w:rsid w:val="00274E01"/>
    <w:rsid w:val="00274EB5"/>
    <w:rsid w:val="002763CF"/>
    <w:rsid w:val="00276996"/>
    <w:rsid w:val="00276C16"/>
    <w:rsid w:val="00277703"/>
    <w:rsid w:val="00277817"/>
    <w:rsid w:val="0027789E"/>
    <w:rsid w:val="00277ADF"/>
    <w:rsid w:val="00277EE0"/>
    <w:rsid w:val="00277F24"/>
    <w:rsid w:val="0028059F"/>
    <w:rsid w:val="002811BA"/>
    <w:rsid w:val="002813E2"/>
    <w:rsid w:val="00281831"/>
    <w:rsid w:val="0028236F"/>
    <w:rsid w:val="00282AAF"/>
    <w:rsid w:val="00282AB8"/>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376"/>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269"/>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930"/>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6BF"/>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4AE9"/>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2E14"/>
    <w:rsid w:val="002F31D1"/>
    <w:rsid w:val="002F3414"/>
    <w:rsid w:val="002F3C91"/>
    <w:rsid w:val="002F42DE"/>
    <w:rsid w:val="002F4CCC"/>
    <w:rsid w:val="002F4E3B"/>
    <w:rsid w:val="002F54A3"/>
    <w:rsid w:val="002F5886"/>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393"/>
    <w:rsid w:val="00321677"/>
    <w:rsid w:val="00321E2A"/>
    <w:rsid w:val="00321F41"/>
    <w:rsid w:val="00322185"/>
    <w:rsid w:val="003222B0"/>
    <w:rsid w:val="00322A3A"/>
    <w:rsid w:val="00322F20"/>
    <w:rsid w:val="003236C0"/>
    <w:rsid w:val="0032388F"/>
    <w:rsid w:val="003238E8"/>
    <w:rsid w:val="003243EC"/>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6E4"/>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A78"/>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AC1"/>
    <w:rsid w:val="00370B7B"/>
    <w:rsid w:val="0037127C"/>
    <w:rsid w:val="00371602"/>
    <w:rsid w:val="00372184"/>
    <w:rsid w:val="003723B7"/>
    <w:rsid w:val="00372465"/>
    <w:rsid w:val="00373020"/>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1E8"/>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364D"/>
    <w:rsid w:val="00393B79"/>
    <w:rsid w:val="003947C6"/>
    <w:rsid w:val="00394968"/>
    <w:rsid w:val="00396328"/>
    <w:rsid w:val="00396363"/>
    <w:rsid w:val="00396FAA"/>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639"/>
    <w:rsid w:val="003A77F4"/>
    <w:rsid w:val="003A791E"/>
    <w:rsid w:val="003A7BC6"/>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6F37"/>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231D"/>
    <w:rsid w:val="003D33D5"/>
    <w:rsid w:val="003D43CB"/>
    <w:rsid w:val="003D459A"/>
    <w:rsid w:val="003D4E4A"/>
    <w:rsid w:val="003D5139"/>
    <w:rsid w:val="003D54A1"/>
    <w:rsid w:val="003D5515"/>
    <w:rsid w:val="003D58F3"/>
    <w:rsid w:val="003D648C"/>
    <w:rsid w:val="003D64FB"/>
    <w:rsid w:val="003D657C"/>
    <w:rsid w:val="003D694A"/>
    <w:rsid w:val="003D6BEB"/>
    <w:rsid w:val="003D70B4"/>
    <w:rsid w:val="003D7661"/>
    <w:rsid w:val="003D7B05"/>
    <w:rsid w:val="003D7D79"/>
    <w:rsid w:val="003E03BE"/>
    <w:rsid w:val="003E0683"/>
    <w:rsid w:val="003E12A2"/>
    <w:rsid w:val="003E14FC"/>
    <w:rsid w:val="003E1907"/>
    <w:rsid w:val="003E1A58"/>
    <w:rsid w:val="003E28A1"/>
    <w:rsid w:val="003E2903"/>
    <w:rsid w:val="003E2A94"/>
    <w:rsid w:val="003E4A06"/>
    <w:rsid w:val="003E5523"/>
    <w:rsid w:val="003E5827"/>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DA6"/>
    <w:rsid w:val="003F7EA1"/>
    <w:rsid w:val="0040032F"/>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5BEC"/>
    <w:rsid w:val="00416279"/>
    <w:rsid w:val="004163A6"/>
    <w:rsid w:val="00416983"/>
    <w:rsid w:val="004172E7"/>
    <w:rsid w:val="00417C5F"/>
    <w:rsid w:val="00417CE0"/>
    <w:rsid w:val="00417E7A"/>
    <w:rsid w:val="00420225"/>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712"/>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94C"/>
    <w:rsid w:val="00457FFB"/>
    <w:rsid w:val="004612D1"/>
    <w:rsid w:val="004618A2"/>
    <w:rsid w:val="00462AAB"/>
    <w:rsid w:val="004638D1"/>
    <w:rsid w:val="00463F1D"/>
    <w:rsid w:val="00464602"/>
    <w:rsid w:val="00464859"/>
    <w:rsid w:val="00464E2C"/>
    <w:rsid w:val="00464E53"/>
    <w:rsid w:val="00464FD5"/>
    <w:rsid w:val="00465863"/>
    <w:rsid w:val="00465D1E"/>
    <w:rsid w:val="00466199"/>
    <w:rsid w:val="0046620E"/>
    <w:rsid w:val="0046620F"/>
    <w:rsid w:val="00466271"/>
    <w:rsid w:val="004678AA"/>
    <w:rsid w:val="00467EC4"/>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2C1"/>
    <w:rsid w:val="004A246B"/>
    <w:rsid w:val="004A2962"/>
    <w:rsid w:val="004A2C4C"/>
    <w:rsid w:val="004A32D5"/>
    <w:rsid w:val="004A37A4"/>
    <w:rsid w:val="004A39C7"/>
    <w:rsid w:val="004A3D3D"/>
    <w:rsid w:val="004A4962"/>
    <w:rsid w:val="004A4DD5"/>
    <w:rsid w:val="004A5251"/>
    <w:rsid w:val="004A5861"/>
    <w:rsid w:val="004A5AE0"/>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C9B"/>
    <w:rsid w:val="004B2ED0"/>
    <w:rsid w:val="004B465E"/>
    <w:rsid w:val="004B4BDB"/>
    <w:rsid w:val="004B4D96"/>
    <w:rsid w:val="004B4E86"/>
    <w:rsid w:val="004B55EC"/>
    <w:rsid w:val="004B59FF"/>
    <w:rsid w:val="004B68D0"/>
    <w:rsid w:val="004B6FF7"/>
    <w:rsid w:val="004B7B8A"/>
    <w:rsid w:val="004B7B96"/>
    <w:rsid w:val="004C0211"/>
    <w:rsid w:val="004C054C"/>
    <w:rsid w:val="004C099E"/>
    <w:rsid w:val="004C0A10"/>
    <w:rsid w:val="004C0D95"/>
    <w:rsid w:val="004C125C"/>
    <w:rsid w:val="004C127A"/>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A8B"/>
    <w:rsid w:val="004C6E8B"/>
    <w:rsid w:val="004C6FF7"/>
    <w:rsid w:val="004C77A5"/>
    <w:rsid w:val="004C77E3"/>
    <w:rsid w:val="004C7DFA"/>
    <w:rsid w:val="004C7E69"/>
    <w:rsid w:val="004C7F8E"/>
    <w:rsid w:val="004D054D"/>
    <w:rsid w:val="004D0834"/>
    <w:rsid w:val="004D08F9"/>
    <w:rsid w:val="004D1402"/>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D7E09"/>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495"/>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331"/>
    <w:rsid w:val="004F6656"/>
    <w:rsid w:val="004F68E8"/>
    <w:rsid w:val="004F6B17"/>
    <w:rsid w:val="004F7990"/>
    <w:rsid w:val="0050027F"/>
    <w:rsid w:val="00500611"/>
    <w:rsid w:val="00500665"/>
    <w:rsid w:val="0050096B"/>
    <w:rsid w:val="00500E60"/>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55E"/>
    <w:rsid w:val="005226DC"/>
    <w:rsid w:val="00522BD1"/>
    <w:rsid w:val="00523B0C"/>
    <w:rsid w:val="00523E11"/>
    <w:rsid w:val="00524537"/>
    <w:rsid w:val="005246EA"/>
    <w:rsid w:val="005248D8"/>
    <w:rsid w:val="00524AE4"/>
    <w:rsid w:val="00524BE8"/>
    <w:rsid w:val="00524DA8"/>
    <w:rsid w:val="00525501"/>
    <w:rsid w:val="00525A7F"/>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13D2"/>
    <w:rsid w:val="00541CC3"/>
    <w:rsid w:val="00541F1F"/>
    <w:rsid w:val="005421D9"/>
    <w:rsid w:val="005426E3"/>
    <w:rsid w:val="0054288C"/>
    <w:rsid w:val="00542900"/>
    <w:rsid w:val="00542A12"/>
    <w:rsid w:val="00542C9F"/>
    <w:rsid w:val="00543409"/>
    <w:rsid w:val="00543828"/>
    <w:rsid w:val="00543A30"/>
    <w:rsid w:val="005441A4"/>
    <w:rsid w:val="00544473"/>
    <w:rsid w:val="00545043"/>
    <w:rsid w:val="00545666"/>
    <w:rsid w:val="00545ADC"/>
    <w:rsid w:val="00545C6F"/>
    <w:rsid w:val="00545DE4"/>
    <w:rsid w:val="00545FD7"/>
    <w:rsid w:val="0054616D"/>
    <w:rsid w:val="00547E5C"/>
    <w:rsid w:val="00547F07"/>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0E54"/>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49B"/>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5E9B"/>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89E"/>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0F9"/>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5C25"/>
    <w:rsid w:val="005D60AA"/>
    <w:rsid w:val="005D6263"/>
    <w:rsid w:val="005D67AE"/>
    <w:rsid w:val="005D68F0"/>
    <w:rsid w:val="005D7385"/>
    <w:rsid w:val="005D74AC"/>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090"/>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269F"/>
    <w:rsid w:val="005F308F"/>
    <w:rsid w:val="005F311E"/>
    <w:rsid w:val="005F3213"/>
    <w:rsid w:val="005F33CD"/>
    <w:rsid w:val="005F39D0"/>
    <w:rsid w:val="005F4021"/>
    <w:rsid w:val="005F40F9"/>
    <w:rsid w:val="005F4325"/>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6B7B"/>
    <w:rsid w:val="00607243"/>
    <w:rsid w:val="0060756F"/>
    <w:rsid w:val="00607614"/>
    <w:rsid w:val="006079DB"/>
    <w:rsid w:val="00607A5B"/>
    <w:rsid w:val="00607AC6"/>
    <w:rsid w:val="00607EAD"/>
    <w:rsid w:val="006100BC"/>
    <w:rsid w:val="0061028D"/>
    <w:rsid w:val="00610BCA"/>
    <w:rsid w:val="00612941"/>
    <w:rsid w:val="0061298D"/>
    <w:rsid w:val="00612AB3"/>
    <w:rsid w:val="006133E8"/>
    <w:rsid w:val="006137B2"/>
    <w:rsid w:val="0061384A"/>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BB3"/>
    <w:rsid w:val="00633FCD"/>
    <w:rsid w:val="00633FE8"/>
    <w:rsid w:val="00634053"/>
    <w:rsid w:val="00634900"/>
    <w:rsid w:val="006350B5"/>
    <w:rsid w:val="006351E2"/>
    <w:rsid w:val="00635663"/>
    <w:rsid w:val="00635997"/>
    <w:rsid w:val="00635DB2"/>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476"/>
    <w:rsid w:val="00657EAC"/>
    <w:rsid w:val="006601A6"/>
    <w:rsid w:val="00660715"/>
    <w:rsid w:val="00660B36"/>
    <w:rsid w:val="00660CED"/>
    <w:rsid w:val="00661472"/>
    <w:rsid w:val="00661812"/>
    <w:rsid w:val="00661BA4"/>
    <w:rsid w:val="00661DC0"/>
    <w:rsid w:val="00661E3D"/>
    <w:rsid w:val="00662200"/>
    <w:rsid w:val="00662458"/>
    <w:rsid w:val="00662D7A"/>
    <w:rsid w:val="00662E6A"/>
    <w:rsid w:val="0066313D"/>
    <w:rsid w:val="006631A9"/>
    <w:rsid w:val="00663726"/>
    <w:rsid w:val="00663821"/>
    <w:rsid w:val="00663962"/>
    <w:rsid w:val="00663BD7"/>
    <w:rsid w:val="006647EE"/>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6B4"/>
    <w:rsid w:val="006779FB"/>
    <w:rsid w:val="00677ADD"/>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FFC"/>
    <w:rsid w:val="00691153"/>
    <w:rsid w:val="0069123C"/>
    <w:rsid w:val="0069189E"/>
    <w:rsid w:val="006923BA"/>
    <w:rsid w:val="006925C8"/>
    <w:rsid w:val="00692AC3"/>
    <w:rsid w:val="0069345B"/>
    <w:rsid w:val="00693B08"/>
    <w:rsid w:val="00693E8D"/>
    <w:rsid w:val="00693EC3"/>
    <w:rsid w:val="0069413C"/>
    <w:rsid w:val="00694155"/>
    <w:rsid w:val="00694E2B"/>
    <w:rsid w:val="00695AFB"/>
    <w:rsid w:val="006965B2"/>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330"/>
    <w:rsid w:val="006A66EE"/>
    <w:rsid w:val="006A6FE3"/>
    <w:rsid w:val="006A76A7"/>
    <w:rsid w:val="006A776D"/>
    <w:rsid w:val="006A79B6"/>
    <w:rsid w:val="006A7F5D"/>
    <w:rsid w:val="006B0717"/>
    <w:rsid w:val="006B0A19"/>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698C"/>
    <w:rsid w:val="006B75AB"/>
    <w:rsid w:val="006B75E8"/>
    <w:rsid w:val="006B7F34"/>
    <w:rsid w:val="006B7F45"/>
    <w:rsid w:val="006C07D6"/>
    <w:rsid w:val="006C0A9B"/>
    <w:rsid w:val="006C0CA7"/>
    <w:rsid w:val="006C11C9"/>
    <w:rsid w:val="006C128B"/>
    <w:rsid w:val="006C12CD"/>
    <w:rsid w:val="006C149F"/>
    <w:rsid w:val="006C1CCD"/>
    <w:rsid w:val="006C1E91"/>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350"/>
    <w:rsid w:val="006F264D"/>
    <w:rsid w:val="006F38B9"/>
    <w:rsid w:val="006F3D9C"/>
    <w:rsid w:val="006F4ABA"/>
    <w:rsid w:val="006F4D48"/>
    <w:rsid w:val="006F52AB"/>
    <w:rsid w:val="006F59FB"/>
    <w:rsid w:val="006F5CF8"/>
    <w:rsid w:val="006F6074"/>
    <w:rsid w:val="006F608F"/>
    <w:rsid w:val="006F6933"/>
    <w:rsid w:val="006F6F67"/>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2AB9"/>
    <w:rsid w:val="007131A4"/>
    <w:rsid w:val="007131B6"/>
    <w:rsid w:val="007132C2"/>
    <w:rsid w:val="00713EBB"/>
    <w:rsid w:val="00715D12"/>
    <w:rsid w:val="0071612E"/>
    <w:rsid w:val="007164E0"/>
    <w:rsid w:val="0071680A"/>
    <w:rsid w:val="00716FAB"/>
    <w:rsid w:val="00717257"/>
    <w:rsid w:val="0071744A"/>
    <w:rsid w:val="007177F4"/>
    <w:rsid w:val="00717915"/>
    <w:rsid w:val="00717953"/>
    <w:rsid w:val="00717DE3"/>
    <w:rsid w:val="007204F4"/>
    <w:rsid w:val="007205F8"/>
    <w:rsid w:val="00720637"/>
    <w:rsid w:val="00720AC1"/>
    <w:rsid w:val="007211A8"/>
    <w:rsid w:val="00722355"/>
    <w:rsid w:val="0072284B"/>
    <w:rsid w:val="00722A6D"/>
    <w:rsid w:val="00722D67"/>
    <w:rsid w:val="00723F36"/>
    <w:rsid w:val="007241F8"/>
    <w:rsid w:val="00725137"/>
    <w:rsid w:val="00725168"/>
    <w:rsid w:val="00725927"/>
    <w:rsid w:val="00725FFF"/>
    <w:rsid w:val="007260D1"/>
    <w:rsid w:val="007268AB"/>
    <w:rsid w:val="00726A2D"/>
    <w:rsid w:val="0073020E"/>
    <w:rsid w:val="00730215"/>
    <w:rsid w:val="00730525"/>
    <w:rsid w:val="00730F14"/>
    <w:rsid w:val="007310F0"/>
    <w:rsid w:val="00731265"/>
    <w:rsid w:val="007319A8"/>
    <w:rsid w:val="0073257F"/>
    <w:rsid w:val="007326E4"/>
    <w:rsid w:val="00732755"/>
    <w:rsid w:val="00732770"/>
    <w:rsid w:val="00732A97"/>
    <w:rsid w:val="00732DF4"/>
    <w:rsid w:val="00732E5B"/>
    <w:rsid w:val="00733021"/>
    <w:rsid w:val="00733182"/>
    <w:rsid w:val="00733C7A"/>
    <w:rsid w:val="00733F09"/>
    <w:rsid w:val="00734265"/>
    <w:rsid w:val="00734375"/>
    <w:rsid w:val="0073485F"/>
    <w:rsid w:val="00734A16"/>
    <w:rsid w:val="0073501A"/>
    <w:rsid w:val="007352E5"/>
    <w:rsid w:val="00735330"/>
    <w:rsid w:val="00735742"/>
    <w:rsid w:val="007357B7"/>
    <w:rsid w:val="00736A3C"/>
    <w:rsid w:val="00736CA6"/>
    <w:rsid w:val="00736F3B"/>
    <w:rsid w:val="0073731D"/>
    <w:rsid w:val="007400B5"/>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6D1"/>
    <w:rsid w:val="00763946"/>
    <w:rsid w:val="00763F59"/>
    <w:rsid w:val="00764EE6"/>
    <w:rsid w:val="00764F9A"/>
    <w:rsid w:val="00764FD7"/>
    <w:rsid w:val="00765219"/>
    <w:rsid w:val="00765DE2"/>
    <w:rsid w:val="00765EE1"/>
    <w:rsid w:val="00766098"/>
    <w:rsid w:val="00766E76"/>
    <w:rsid w:val="00766F53"/>
    <w:rsid w:val="00767291"/>
    <w:rsid w:val="00770B94"/>
    <w:rsid w:val="00770C8F"/>
    <w:rsid w:val="00770E8A"/>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4B8"/>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94"/>
    <w:rsid w:val="00786DF8"/>
    <w:rsid w:val="007876A3"/>
    <w:rsid w:val="00787926"/>
    <w:rsid w:val="0079063F"/>
    <w:rsid w:val="007909EE"/>
    <w:rsid w:val="00790EAB"/>
    <w:rsid w:val="007913D0"/>
    <w:rsid w:val="007919DA"/>
    <w:rsid w:val="00791AE6"/>
    <w:rsid w:val="007925CB"/>
    <w:rsid w:val="00792753"/>
    <w:rsid w:val="00792D34"/>
    <w:rsid w:val="007934D1"/>
    <w:rsid w:val="00793606"/>
    <w:rsid w:val="00793919"/>
    <w:rsid w:val="00793B48"/>
    <w:rsid w:val="0079418E"/>
    <w:rsid w:val="00794B40"/>
    <w:rsid w:val="00795988"/>
    <w:rsid w:val="00795EAB"/>
    <w:rsid w:val="0079670D"/>
    <w:rsid w:val="007967D1"/>
    <w:rsid w:val="00796D1D"/>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2D75"/>
    <w:rsid w:val="007A3391"/>
    <w:rsid w:val="007A36E1"/>
    <w:rsid w:val="007A3879"/>
    <w:rsid w:val="007A39DE"/>
    <w:rsid w:val="007A3AE2"/>
    <w:rsid w:val="007A3FD8"/>
    <w:rsid w:val="007A447C"/>
    <w:rsid w:val="007A4EB0"/>
    <w:rsid w:val="007A4F1F"/>
    <w:rsid w:val="007A5E41"/>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154"/>
    <w:rsid w:val="007B67EF"/>
    <w:rsid w:val="007B6A1D"/>
    <w:rsid w:val="007B757C"/>
    <w:rsid w:val="007B76E9"/>
    <w:rsid w:val="007B7902"/>
    <w:rsid w:val="007C0575"/>
    <w:rsid w:val="007C079C"/>
    <w:rsid w:val="007C0BC0"/>
    <w:rsid w:val="007C150E"/>
    <w:rsid w:val="007C17B5"/>
    <w:rsid w:val="007C1D2E"/>
    <w:rsid w:val="007C1E8F"/>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BFE"/>
    <w:rsid w:val="007C7C22"/>
    <w:rsid w:val="007C7E08"/>
    <w:rsid w:val="007D047D"/>
    <w:rsid w:val="007D047F"/>
    <w:rsid w:val="007D0B82"/>
    <w:rsid w:val="007D0BEB"/>
    <w:rsid w:val="007D17B0"/>
    <w:rsid w:val="007D192C"/>
    <w:rsid w:val="007D24B1"/>
    <w:rsid w:val="007D24CC"/>
    <w:rsid w:val="007D29E6"/>
    <w:rsid w:val="007D2D3E"/>
    <w:rsid w:val="007D30ED"/>
    <w:rsid w:val="007D32D1"/>
    <w:rsid w:val="007D3787"/>
    <w:rsid w:val="007D3C52"/>
    <w:rsid w:val="007D3D25"/>
    <w:rsid w:val="007D4668"/>
    <w:rsid w:val="007D49CB"/>
    <w:rsid w:val="007D53B9"/>
    <w:rsid w:val="007D5638"/>
    <w:rsid w:val="007D56B7"/>
    <w:rsid w:val="007D5F46"/>
    <w:rsid w:val="007D66DA"/>
    <w:rsid w:val="007D6C48"/>
    <w:rsid w:val="007D6F41"/>
    <w:rsid w:val="007D764E"/>
    <w:rsid w:val="007D7697"/>
    <w:rsid w:val="007D7BC6"/>
    <w:rsid w:val="007D7DE9"/>
    <w:rsid w:val="007E0564"/>
    <w:rsid w:val="007E0DDB"/>
    <w:rsid w:val="007E12AA"/>
    <w:rsid w:val="007E1768"/>
    <w:rsid w:val="007E2AAB"/>
    <w:rsid w:val="007E32F7"/>
    <w:rsid w:val="007E37FF"/>
    <w:rsid w:val="007E471A"/>
    <w:rsid w:val="007E4B13"/>
    <w:rsid w:val="007E53A8"/>
    <w:rsid w:val="007E5464"/>
    <w:rsid w:val="007E5808"/>
    <w:rsid w:val="007E5C1C"/>
    <w:rsid w:val="007E6763"/>
    <w:rsid w:val="007E6EAD"/>
    <w:rsid w:val="007E6EE8"/>
    <w:rsid w:val="007E7043"/>
    <w:rsid w:val="007E7403"/>
    <w:rsid w:val="007E7515"/>
    <w:rsid w:val="007E761C"/>
    <w:rsid w:val="007E7CA5"/>
    <w:rsid w:val="007F032A"/>
    <w:rsid w:val="007F0367"/>
    <w:rsid w:val="007F05A4"/>
    <w:rsid w:val="007F0863"/>
    <w:rsid w:val="007F0CCB"/>
    <w:rsid w:val="007F0E1C"/>
    <w:rsid w:val="007F0E69"/>
    <w:rsid w:val="007F16DA"/>
    <w:rsid w:val="007F1A29"/>
    <w:rsid w:val="007F3699"/>
    <w:rsid w:val="007F3E0C"/>
    <w:rsid w:val="007F40D6"/>
    <w:rsid w:val="007F492E"/>
    <w:rsid w:val="007F4944"/>
    <w:rsid w:val="007F4A83"/>
    <w:rsid w:val="007F56BC"/>
    <w:rsid w:val="007F5EF7"/>
    <w:rsid w:val="007F62DA"/>
    <w:rsid w:val="007F77A8"/>
    <w:rsid w:val="007F7D37"/>
    <w:rsid w:val="00800051"/>
    <w:rsid w:val="00800197"/>
    <w:rsid w:val="008002E2"/>
    <w:rsid w:val="008003A2"/>
    <w:rsid w:val="00800C1A"/>
    <w:rsid w:val="008010D6"/>
    <w:rsid w:val="00801282"/>
    <w:rsid w:val="008012A9"/>
    <w:rsid w:val="0080161E"/>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9EF"/>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368"/>
    <w:rsid w:val="00816786"/>
    <w:rsid w:val="00816A6F"/>
    <w:rsid w:val="00816DD7"/>
    <w:rsid w:val="008179B5"/>
    <w:rsid w:val="00817F61"/>
    <w:rsid w:val="008201F3"/>
    <w:rsid w:val="008203EE"/>
    <w:rsid w:val="008209C7"/>
    <w:rsid w:val="0082119E"/>
    <w:rsid w:val="008212CB"/>
    <w:rsid w:val="0082155B"/>
    <w:rsid w:val="00821BC5"/>
    <w:rsid w:val="00822B74"/>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3478"/>
    <w:rsid w:val="008344B5"/>
    <w:rsid w:val="00834826"/>
    <w:rsid w:val="00834B7C"/>
    <w:rsid w:val="00834C31"/>
    <w:rsid w:val="00834E9F"/>
    <w:rsid w:val="00835069"/>
    <w:rsid w:val="0083544E"/>
    <w:rsid w:val="008354D6"/>
    <w:rsid w:val="0083574A"/>
    <w:rsid w:val="00835C9A"/>
    <w:rsid w:val="00835CF4"/>
    <w:rsid w:val="00836D97"/>
    <w:rsid w:val="008378C5"/>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2E75"/>
    <w:rsid w:val="008544EF"/>
    <w:rsid w:val="008550FD"/>
    <w:rsid w:val="0085512E"/>
    <w:rsid w:val="00855FBD"/>
    <w:rsid w:val="00856889"/>
    <w:rsid w:val="0085692E"/>
    <w:rsid w:val="00856CDF"/>
    <w:rsid w:val="00856DB0"/>
    <w:rsid w:val="00857624"/>
    <w:rsid w:val="00857889"/>
    <w:rsid w:val="00860534"/>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06E"/>
    <w:rsid w:val="008677F5"/>
    <w:rsid w:val="00867851"/>
    <w:rsid w:val="00870AE6"/>
    <w:rsid w:val="00870E73"/>
    <w:rsid w:val="00872147"/>
    <w:rsid w:val="008723A3"/>
    <w:rsid w:val="00872BBB"/>
    <w:rsid w:val="00872D15"/>
    <w:rsid w:val="008733B9"/>
    <w:rsid w:val="0087490E"/>
    <w:rsid w:val="008749A8"/>
    <w:rsid w:val="008753F4"/>
    <w:rsid w:val="008757A3"/>
    <w:rsid w:val="00875927"/>
    <w:rsid w:val="00875A5F"/>
    <w:rsid w:val="00876AF7"/>
    <w:rsid w:val="00876BBB"/>
    <w:rsid w:val="00877F4C"/>
    <w:rsid w:val="008800C3"/>
    <w:rsid w:val="0088031C"/>
    <w:rsid w:val="00880E3B"/>
    <w:rsid w:val="00880ED4"/>
    <w:rsid w:val="00881931"/>
    <w:rsid w:val="00881FEE"/>
    <w:rsid w:val="00882E43"/>
    <w:rsid w:val="008830D0"/>
    <w:rsid w:val="00884072"/>
    <w:rsid w:val="00884484"/>
    <w:rsid w:val="008848FF"/>
    <w:rsid w:val="0088498F"/>
    <w:rsid w:val="00884BC8"/>
    <w:rsid w:val="008854A1"/>
    <w:rsid w:val="008854C2"/>
    <w:rsid w:val="00885697"/>
    <w:rsid w:val="0088581C"/>
    <w:rsid w:val="00886074"/>
    <w:rsid w:val="0088620B"/>
    <w:rsid w:val="00886535"/>
    <w:rsid w:val="00886B4F"/>
    <w:rsid w:val="00887070"/>
    <w:rsid w:val="0088718B"/>
    <w:rsid w:val="008873B3"/>
    <w:rsid w:val="008873CC"/>
    <w:rsid w:val="00887A14"/>
    <w:rsid w:val="00887AC5"/>
    <w:rsid w:val="00887E56"/>
    <w:rsid w:val="008902B0"/>
    <w:rsid w:val="00890C01"/>
    <w:rsid w:val="00890F85"/>
    <w:rsid w:val="00891368"/>
    <w:rsid w:val="00891580"/>
    <w:rsid w:val="0089176C"/>
    <w:rsid w:val="00892146"/>
    <w:rsid w:val="00892CB8"/>
    <w:rsid w:val="008936AB"/>
    <w:rsid w:val="008936F7"/>
    <w:rsid w:val="00893C01"/>
    <w:rsid w:val="0089484D"/>
    <w:rsid w:val="0089499F"/>
    <w:rsid w:val="00894CA3"/>
    <w:rsid w:val="008956E8"/>
    <w:rsid w:val="00895702"/>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4CA9"/>
    <w:rsid w:val="008A57A0"/>
    <w:rsid w:val="008A6110"/>
    <w:rsid w:val="008A6BC0"/>
    <w:rsid w:val="008A6E55"/>
    <w:rsid w:val="008A7D73"/>
    <w:rsid w:val="008A7E03"/>
    <w:rsid w:val="008B02C6"/>
    <w:rsid w:val="008B03F1"/>
    <w:rsid w:val="008B09AC"/>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B7F8B"/>
    <w:rsid w:val="008C101F"/>
    <w:rsid w:val="008C1659"/>
    <w:rsid w:val="008C17DC"/>
    <w:rsid w:val="008C2207"/>
    <w:rsid w:val="008C22EC"/>
    <w:rsid w:val="008C29AB"/>
    <w:rsid w:val="008C3B80"/>
    <w:rsid w:val="008C400A"/>
    <w:rsid w:val="008C4032"/>
    <w:rsid w:val="008C46A3"/>
    <w:rsid w:val="008C4E04"/>
    <w:rsid w:val="008C555E"/>
    <w:rsid w:val="008C5621"/>
    <w:rsid w:val="008C56C2"/>
    <w:rsid w:val="008C5CA7"/>
    <w:rsid w:val="008C7FCC"/>
    <w:rsid w:val="008D10CF"/>
    <w:rsid w:val="008D140F"/>
    <w:rsid w:val="008D18A3"/>
    <w:rsid w:val="008D1D9B"/>
    <w:rsid w:val="008D1E4B"/>
    <w:rsid w:val="008D2060"/>
    <w:rsid w:val="008D25D1"/>
    <w:rsid w:val="008D2E37"/>
    <w:rsid w:val="008D30B9"/>
    <w:rsid w:val="008D33AF"/>
    <w:rsid w:val="008D3482"/>
    <w:rsid w:val="008D4741"/>
    <w:rsid w:val="008D47B3"/>
    <w:rsid w:val="008D51AD"/>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3C5C"/>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6E54"/>
    <w:rsid w:val="00907203"/>
    <w:rsid w:val="009075D8"/>
    <w:rsid w:val="00910BA2"/>
    <w:rsid w:val="009111E3"/>
    <w:rsid w:val="009111EC"/>
    <w:rsid w:val="009118AA"/>
    <w:rsid w:val="00912C13"/>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507"/>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2EF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526"/>
    <w:rsid w:val="00950790"/>
    <w:rsid w:val="00950CCE"/>
    <w:rsid w:val="00950F4B"/>
    <w:rsid w:val="009510D9"/>
    <w:rsid w:val="009514B6"/>
    <w:rsid w:val="00951559"/>
    <w:rsid w:val="0095218E"/>
    <w:rsid w:val="00952202"/>
    <w:rsid w:val="00952568"/>
    <w:rsid w:val="00952911"/>
    <w:rsid w:val="00953910"/>
    <w:rsid w:val="00953CDB"/>
    <w:rsid w:val="00954706"/>
    <w:rsid w:val="009547B3"/>
    <w:rsid w:val="00954DD9"/>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567"/>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67B"/>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43"/>
    <w:rsid w:val="0099336A"/>
    <w:rsid w:val="00993EC9"/>
    <w:rsid w:val="009944D5"/>
    <w:rsid w:val="00994EE7"/>
    <w:rsid w:val="009950D9"/>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AE"/>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76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75D"/>
    <w:rsid w:val="009C1823"/>
    <w:rsid w:val="009C1FBB"/>
    <w:rsid w:val="009C2B6C"/>
    <w:rsid w:val="009C31B6"/>
    <w:rsid w:val="009C3227"/>
    <w:rsid w:val="009C358B"/>
    <w:rsid w:val="009C36A5"/>
    <w:rsid w:val="009C3940"/>
    <w:rsid w:val="009C395A"/>
    <w:rsid w:val="009C3BDF"/>
    <w:rsid w:val="009C3C9D"/>
    <w:rsid w:val="009C4010"/>
    <w:rsid w:val="009C4075"/>
    <w:rsid w:val="009C45E1"/>
    <w:rsid w:val="009C4A7A"/>
    <w:rsid w:val="009C504C"/>
    <w:rsid w:val="009C6514"/>
    <w:rsid w:val="009C75A8"/>
    <w:rsid w:val="009C7773"/>
    <w:rsid w:val="009C781C"/>
    <w:rsid w:val="009C7935"/>
    <w:rsid w:val="009D035A"/>
    <w:rsid w:val="009D107E"/>
    <w:rsid w:val="009D1131"/>
    <w:rsid w:val="009D14CC"/>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3F6"/>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5D75"/>
    <w:rsid w:val="00A0664C"/>
    <w:rsid w:val="00A066CE"/>
    <w:rsid w:val="00A06BF5"/>
    <w:rsid w:val="00A06CF7"/>
    <w:rsid w:val="00A06DBF"/>
    <w:rsid w:val="00A06F18"/>
    <w:rsid w:val="00A07016"/>
    <w:rsid w:val="00A07BC0"/>
    <w:rsid w:val="00A07E27"/>
    <w:rsid w:val="00A1020B"/>
    <w:rsid w:val="00A10776"/>
    <w:rsid w:val="00A1131B"/>
    <w:rsid w:val="00A117BD"/>
    <w:rsid w:val="00A11854"/>
    <w:rsid w:val="00A11B25"/>
    <w:rsid w:val="00A11B34"/>
    <w:rsid w:val="00A11D4A"/>
    <w:rsid w:val="00A12956"/>
    <w:rsid w:val="00A12ACF"/>
    <w:rsid w:val="00A13226"/>
    <w:rsid w:val="00A13BC4"/>
    <w:rsid w:val="00A13FF5"/>
    <w:rsid w:val="00A14512"/>
    <w:rsid w:val="00A14798"/>
    <w:rsid w:val="00A14910"/>
    <w:rsid w:val="00A14BF8"/>
    <w:rsid w:val="00A15036"/>
    <w:rsid w:val="00A15123"/>
    <w:rsid w:val="00A15541"/>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2CC2"/>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0A62"/>
    <w:rsid w:val="00A41D0A"/>
    <w:rsid w:val="00A41F23"/>
    <w:rsid w:val="00A42503"/>
    <w:rsid w:val="00A425E8"/>
    <w:rsid w:val="00A425EC"/>
    <w:rsid w:val="00A42EF7"/>
    <w:rsid w:val="00A4354B"/>
    <w:rsid w:val="00A44B98"/>
    <w:rsid w:val="00A45631"/>
    <w:rsid w:val="00A45710"/>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74E"/>
    <w:rsid w:val="00A569DE"/>
    <w:rsid w:val="00A56F7F"/>
    <w:rsid w:val="00A57302"/>
    <w:rsid w:val="00A578B4"/>
    <w:rsid w:val="00A60868"/>
    <w:rsid w:val="00A61A0A"/>
    <w:rsid w:val="00A6204D"/>
    <w:rsid w:val="00A625FA"/>
    <w:rsid w:val="00A628CD"/>
    <w:rsid w:val="00A63019"/>
    <w:rsid w:val="00A634FA"/>
    <w:rsid w:val="00A63A7F"/>
    <w:rsid w:val="00A641F6"/>
    <w:rsid w:val="00A646E8"/>
    <w:rsid w:val="00A647B3"/>
    <w:rsid w:val="00A64CD8"/>
    <w:rsid w:val="00A64E5E"/>
    <w:rsid w:val="00A655B0"/>
    <w:rsid w:val="00A65DD1"/>
    <w:rsid w:val="00A67560"/>
    <w:rsid w:val="00A67849"/>
    <w:rsid w:val="00A67E3D"/>
    <w:rsid w:val="00A70931"/>
    <w:rsid w:val="00A7095C"/>
    <w:rsid w:val="00A70C50"/>
    <w:rsid w:val="00A7162F"/>
    <w:rsid w:val="00A71888"/>
    <w:rsid w:val="00A718DF"/>
    <w:rsid w:val="00A719C5"/>
    <w:rsid w:val="00A71A1B"/>
    <w:rsid w:val="00A72298"/>
    <w:rsid w:val="00A7237F"/>
    <w:rsid w:val="00A733A9"/>
    <w:rsid w:val="00A733EE"/>
    <w:rsid w:val="00A73534"/>
    <w:rsid w:val="00A73A4B"/>
    <w:rsid w:val="00A74E24"/>
    <w:rsid w:val="00A75225"/>
    <w:rsid w:val="00A753F3"/>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CFF"/>
    <w:rsid w:val="00A92E65"/>
    <w:rsid w:val="00A92F2F"/>
    <w:rsid w:val="00A93152"/>
    <w:rsid w:val="00A934FF"/>
    <w:rsid w:val="00A9367D"/>
    <w:rsid w:val="00A93C37"/>
    <w:rsid w:val="00A94656"/>
    <w:rsid w:val="00A951CF"/>
    <w:rsid w:val="00A9540F"/>
    <w:rsid w:val="00A9545C"/>
    <w:rsid w:val="00A964DA"/>
    <w:rsid w:val="00A969FC"/>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659"/>
    <w:rsid w:val="00AA7DFF"/>
    <w:rsid w:val="00AA7F3F"/>
    <w:rsid w:val="00AB020F"/>
    <w:rsid w:val="00AB083C"/>
    <w:rsid w:val="00AB089D"/>
    <w:rsid w:val="00AB0AFA"/>
    <w:rsid w:val="00AB0B31"/>
    <w:rsid w:val="00AB0CFF"/>
    <w:rsid w:val="00AB10BB"/>
    <w:rsid w:val="00AB10C8"/>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6F9"/>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27"/>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2FB"/>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5FDE"/>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0C0C"/>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29B"/>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8B9"/>
    <w:rsid w:val="00B169DC"/>
    <w:rsid w:val="00B21142"/>
    <w:rsid w:val="00B214AD"/>
    <w:rsid w:val="00B214DD"/>
    <w:rsid w:val="00B21D8B"/>
    <w:rsid w:val="00B221E3"/>
    <w:rsid w:val="00B22222"/>
    <w:rsid w:val="00B223B4"/>
    <w:rsid w:val="00B225E6"/>
    <w:rsid w:val="00B2290E"/>
    <w:rsid w:val="00B22B82"/>
    <w:rsid w:val="00B23365"/>
    <w:rsid w:val="00B23DF5"/>
    <w:rsid w:val="00B23FF8"/>
    <w:rsid w:val="00B2447A"/>
    <w:rsid w:val="00B24BFD"/>
    <w:rsid w:val="00B250B7"/>
    <w:rsid w:val="00B267D3"/>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01D"/>
    <w:rsid w:val="00B345B4"/>
    <w:rsid w:val="00B3462F"/>
    <w:rsid w:val="00B34BF7"/>
    <w:rsid w:val="00B35425"/>
    <w:rsid w:val="00B3586F"/>
    <w:rsid w:val="00B358F9"/>
    <w:rsid w:val="00B359B0"/>
    <w:rsid w:val="00B359C5"/>
    <w:rsid w:val="00B35A42"/>
    <w:rsid w:val="00B36C4D"/>
    <w:rsid w:val="00B371A0"/>
    <w:rsid w:val="00B37832"/>
    <w:rsid w:val="00B410D4"/>
    <w:rsid w:val="00B415EE"/>
    <w:rsid w:val="00B4190C"/>
    <w:rsid w:val="00B42663"/>
    <w:rsid w:val="00B42C46"/>
    <w:rsid w:val="00B42D84"/>
    <w:rsid w:val="00B436BD"/>
    <w:rsid w:val="00B43A71"/>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433"/>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A44"/>
    <w:rsid w:val="00B90B4C"/>
    <w:rsid w:val="00B91255"/>
    <w:rsid w:val="00B9128F"/>
    <w:rsid w:val="00B912C3"/>
    <w:rsid w:val="00B912EB"/>
    <w:rsid w:val="00B91744"/>
    <w:rsid w:val="00B91767"/>
    <w:rsid w:val="00B91DC2"/>
    <w:rsid w:val="00B92674"/>
    <w:rsid w:val="00B92A71"/>
    <w:rsid w:val="00B92F29"/>
    <w:rsid w:val="00B933A4"/>
    <w:rsid w:val="00B93524"/>
    <w:rsid w:val="00B93862"/>
    <w:rsid w:val="00B9386D"/>
    <w:rsid w:val="00B938FE"/>
    <w:rsid w:val="00B93C20"/>
    <w:rsid w:val="00B959DC"/>
    <w:rsid w:val="00B961A5"/>
    <w:rsid w:val="00B96831"/>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475B"/>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0B21"/>
    <w:rsid w:val="00BC11E0"/>
    <w:rsid w:val="00BC165C"/>
    <w:rsid w:val="00BC1D8E"/>
    <w:rsid w:val="00BC1DA8"/>
    <w:rsid w:val="00BC1EA8"/>
    <w:rsid w:val="00BC24B6"/>
    <w:rsid w:val="00BC28EA"/>
    <w:rsid w:val="00BC29F0"/>
    <w:rsid w:val="00BC2BC8"/>
    <w:rsid w:val="00BC38F6"/>
    <w:rsid w:val="00BC4E57"/>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D79BF"/>
    <w:rsid w:val="00BE091F"/>
    <w:rsid w:val="00BE0D9C"/>
    <w:rsid w:val="00BE1589"/>
    <w:rsid w:val="00BE15AC"/>
    <w:rsid w:val="00BE1EE7"/>
    <w:rsid w:val="00BE2964"/>
    <w:rsid w:val="00BE2F55"/>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4F7E"/>
    <w:rsid w:val="00C05B67"/>
    <w:rsid w:val="00C05C5A"/>
    <w:rsid w:val="00C05D60"/>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5D1"/>
    <w:rsid w:val="00C217E5"/>
    <w:rsid w:val="00C218D9"/>
    <w:rsid w:val="00C224BA"/>
    <w:rsid w:val="00C22997"/>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A97"/>
    <w:rsid w:val="00C31E85"/>
    <w:rsid w:val="00C31FDD"/>
    <w:rsid w:val="00C328D6"/>
    <w:rsid w:val="00C32997"/>
    <w:rsid w:val="00C32F6F"/>
    <w:rsid w:val="00C32FC7"/>
    <w:rsid w:val="00C334D2"/>
    <w:rsid w:val="00C33F2B"/>
    <w:rsid w:val="00C347FD"/>
    <w:rsid w:val="00C34AE8"/>
    <w:rsid w:val="00C35133"/>
    <w:rsid w:val="00C3537B"/>
    <w:rsid w:val="00C356BA"/>
    <w:rsid w:val="00C36889"/>
    <w:rsid w:val="00C36DC2"/>
    <w:rsid w:val="00C3744C"/>
    <w:rsid w:val="00C37DC4"/>
    <w:rsid w:val="00C40479"/>
    <w:rsid w:val="00C404CC"/>
    <w:rsid w:val="00C413FA"/>
    <w:rsid w:val="00C415F7"/>
    <w:rsid w:val="00C4161F"/>
    <w:rsid w:val="00C41A62"/>
    <w:rsid w:val="00C41DA2"/>
    <w:rsid w:val="00C42278"/>
    <w:rsid w:val="00C4253F"/>
    <w:rsid w:val="00C431D3"/>
    <w:rsid w:val="00C43D1C"/>
    <w:rsid w:val="00C448B7"/>
    <w:rsid w:val="00C44DC2"/>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704"/>
    <w:rsid w:val="00C56B04"/>
    <w:rsid w:val="00C56B18"/>
    <w:rsid w:val="00C56FD1"/>
    <w:rsid w:val="00C5723B"/>
    <w:rsid w:val="00C57BBF"/>
    <w:rsid w:val="00C60065"/>
    <w:rsid w:val="00C606F9"/>
    <w:rsid w:val="00C60B05"/>
    <w:rsid w:val="00C60E3D"/>
    <w:rsid w:val="00C60E8A"/>
    <w:rsid w:val="00C61385"/>
    <w:rsid w:val="00C61475"/>
    <w:rsid w:val="00C61601"/>
    <w:rsid w:val="00C6168E"/>
    <w:rsid w:val="00C618E8"/>
    <w:rsid w:val="00C622D5"/>
    <w:rsid w:val="00C62B9E"/>
    <w:rsid w:val="00C63492"/>
    <w:rsid w:val="00C6375E"/>
    <w:rsid w:val="00C64AD0"/>
    <w:rsid w:val="00C64B3C"/>
    <w:rsid w:val="00C651D3"/>
    <w:rsid w:val="00C656BD"/>
    <w:rsid w:val="00C66077"/>
    <w:rsid w:val="00C663B3"/>
    <w:rsid w:val="00C6687D"/>
    <w:rsid w:val="00C66C13"/>
    <w:rsid w:val="00C66C99"/>
    <w:rsid w:val="00C675C2"/>
    <w:rsid w:val="00C675CC"/>
    <w:rsid w:val="00C7040E"/>
    <w:rsid w:val="00C7047E"/>
    <w:rsid w:val="00C70EBB"/>
    <w:rsid w:val="00C7169F"/>
    <w:rsid w:val="00C7208F"/>
    <w:rsid w:val="00C72940"/>
    <w:rsid w:val="00C735B4"/>
    <w:rsid w:val="00C739A0"/>
    <w:rsid w:val="00C73C51"/>
    <w:rsid w:val="00C74560"/>
    <w:rsid w:val="00C74BF3"/>
    <w:rsid w:val="00C74F0E"/>
    <w:rsid w:val="00C76224"/>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631"/>
    <w:rsid w:val="00CA1990"/>
    <w:rsid w:val="00CA21C6"/>
    <w:rsid w:val="00CA309E"/>
    <w:rsid w:val="00CA323C"/>
    <w:rsid w:val="00CA388B"/>
    <w:rsid w:val="00CA44F3"/>
    <w:rsid w:val="00CA452E"/>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2F"/>
    <w:rsid w:val="00CB2C41"/>
    <w:rsid w:val="00CB2D56"/>
    <w:rsid w:val="00CB4622"/>
    <w:rsid w:val="00CB476C"/>
    <w:rsid w:val="00CB488E"/>
    <w:rsid w:val="00CB4A01"/>
    <w:rsid w:val="00CB500A"/>
    <w:rsid w:val="00CB5318"/>
    <w:rsid w:val="00CB5797"/>
    <w:rsid w:val="00CB5AF4"/>
    <w:rsid w:val="00CB5B89"/>
    <w:rsid w:val="00CB6039"/>
    <w:rsid w:val="00CB6194"/>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596"/>
    <w:rsid w:val="00CD1624"/>
    <w:rsid w:val="00CD1E9B"/>
    <w:rsid w:val="00CD311B"/>
    <w:rsid w:val="00CD32FC"/>
    <w:rsid w:val="00CD3544"/>
    <w:rsid w:val="00CD35F9"/>
    <w:rsid w:val="00CD39B4"/>
    <w:rsid w:val="00CD3AEE"/>
    <w:rsid w:val="00CD421A"/>
    <w:rsid w:val="00CD4DE0"/>
    <w:rsid w:val="00CD4ED3"/>
    <w:rsid w:val="00CD4F52"/>
    <w:rsid w:val="00CD5795"/>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3D50"/>
    <w:rsid w:val="00CE4BF9"/>
    <w:rsid w:val="00CE5894"/>
    <w:rsid w:val="00CE5B75"/>
    <w:rsid w:val="00CE5D2D"/>
    <w:rsid w:val="00CE5E68"/>
    <w:rsid w:val="00CE5E8F"/>
    <w:rsid w:val="00CE6355"/>
    <w:rsid w:val="00CE6A7F"/>
    <w:rsid w:val="00CE74A6"/>
    <w:rsid w:val="00CE757C"/>
    <w:rsid w:val="00CE792A"/>
    <w:rsid w:val="00CE7EC9"/>
    <w:rsid w:val="00CF05FD"/>
    <w:rsid w:val="00CF07A1"/>
    <w:rsid w:val="00CF10AF"/>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27A"/>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17F68"/>
    <w:rsid w:val="00D205AA"/>
    <w:rsid w:val="00D20DD2"/>
    <w:rsid w:val="00D21114"/>
    <w:rsid w:val="00D216B4"/>
    <w:rsid w:val="00D21AA1"/>
    <w:rsid w:val="00D22526"/>
    <w:rsid w:val="00D22631"/>
    <w:rsid w:val="00D22875"/>
    <w:rsid w:val="00D22B6C"/>
    <w:rsid w:val="00D22CE5"/>
    <w:rsid w:val="00D22E17"/>
    <w:rsid w:val="00D23987"/>
    <w:rsid w:val="00D24269"/>
    <w:rsid w:val="00D244EC"/>
    <w:rsid w:val="00D24770"/>
    <w:rsid w:val="00D24B69"/>
    <w:rsid w:val="00D25256"/>
    <w:rsid w:val="00D25B1B"/>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3EE"/>
    <w:rsid w:val="00D364A3"/>
    <w:rsid w:val="00D36F82"/>
    <w:rsid w:val="00D3780A"/>
    <w:rsid w:val="00D379ED"/>
    <w:rsid w:val="00D402B6"/>
    <w:rsid w:val="00D41A4A"/>
    <w:rsid w:val="00D41B06"/>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269"/>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3B"/>
    <w:rsid w:val="00D6167C"/>
    <w:rsid w:val="00D618BD"/>
    <w:rsid w:val="00D61B02"/>
    <w:rsid w:val="00D61E95"/>
    <w:rsid w:val="00D62060"/>
    <w:rsid w:val="00D62420"/>
    <w:rsid w:val="00D62775"/>
    <w:rsid w:val="00D6394E"/>
    <w:rsid w:val="00D63A57"/>
    <w:rsid w:val="00D63C57"/>
    <w:rsid w:val="00D63FB7"/>
    <w:rsid w:val="00D64590"/>
    <w:rsid w:val="00D6498F"/>
    <w:rsid w:val="00D6572A"/>
    <w:rsid w:val="00D667BE"/>
    <w:rsid w:val="00D701AB"/>
    <w:rsid w:val="00D702B0"/>
    <w:rsid w:val="00D7063E"/>
    <w:rsid w:val="00D713D7"/>
    <w:rsid w:val="00D716BF"/>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107"/>
    <w:rsid w:val="00D772C1"/>
    <w:rsid w:val="00D77410"/>
    <w:rsid w:val="00D777AB"/>
    <w:rsid w:val="00D778BC"/>
    <w:rsid w:val="00D802B5"/>
    <w:rsid w:val="00D80B42"/>
    <w:rsid w:val="00D80D60"/>
    <w:rsid w:val="00D80E58"/>
    <w:rsid w:val="00D8183E"/>
    <w:rsid w:val="00D818FD"/>
    <w:rsid w:val="00D8222B"/>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68E"/>
    <w:rsid w:val="00DA5871"/>
    <w:rsid w:val="00DA5DB5"/>
    <w:rsid w:val="00DA61C4"/>
    <w:rsid w:val="00DA6750"/>
    <w:rsid w:val="00DA6923"/>
    <w:rsid w:val="00DA6CB1"/>
    <w:rsid w:val="00DA7344"/>
    <w:rsid w:val="00DA7915"/>
    <w:rsid w:val="00DA7A94"/>
    <w:rsid w:val="00DB09A6"/>
    <w:rsid w:val="00DB0D70"/>
    <w:rsid w:val="00DB1024"/>
    <w:rsid w:val="00DB11FB"/>
    <w:rsid w:val="00DB1233"/>
    <w:rsid w:val="00DB13D0"/>
    <w:rsid w:val="00DB19F8"/>
    <w:rsid w:val="00DB1BF0"/>
    <w:rsid w:val="00DB219F"/>
    <w:rsid w:val="00DB2BC2"/>
    <w:rsid w:val="00DB2C11"/>
    <w:rsid w:val="00DB30E5"/>
    <w:rsid w:val="00DB4876"/>
    <w:rsid w:val="00DB4CD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BDA"/>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367"/>
    <w:rsid w:val="00DE0DCF"/>
    <w:rsid w:val="00DE1271"/>
    <w:rsid w:val="00DE1338"/>
    <w:rsid w:val="00DE2269"/>
    <w:rsid w:val="00DE2917"/>
    <w:rsid w:val="00DE3641"/>
    <w:rsid w:val="00DE3A86"/>
    <w:rsid w:val="00DE3A9F"/>
    <w:rsid w:val="00DE48AC"/>
    <w:rsid w:val="00DE502B"/>
    <w:rsid w:val="00DE5E75"/>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2F4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4D72"/>
    <w:rsid w:val="00E0513C"/>
    <w:rsid w:val="00E052A0"/>
    <w:rsid w:val="00E05820"/>
    <w:rsid w:val="00E06868"/>
    <w:rsid w:val="00E06F91"/>
    <w:rsid w:val="00E07253"/>
    <w:rsid w:val="00E0784D"/>
    <w:rsid w:val="00E07884"/>
    <w:rsid w:val="00E07993"/>
    <w:rsid w:val="00E079B1"/>
    <w:rsid w:val="00E07A8A"/>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9D4"/>
    <w:rsid w:val="00E16FF6"/>
    <w:rsid w:val="00E17796"/>
    <w:rsid w:val="00E17883"/>
    <w:rsid w:val="00E17FDF"/>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2C8C"/>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0754"/>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260C"/>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13F"/>
    <w:rsid w:val="00E60B5E"/>
    <w:rsid w:val="00E60D68"/>
    <w:rsid w:val="00E6109C"/>
    <w:rsid w:val="00E61222"/>
    <w:rsid w:val="00E61664"/>
    <w:rsid w:val="00E61BE0"/>
    <w:rsid w:val="00E62240"/>
    <w:rsid w:val="00E62756"/>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6F4"/>
    <w:rsid w:val="00E67FF9"/>
    <w:rsid w:val="00E70010"/>
    <w:rsid w:val="00E7043A"/>
    <w:rsid w:val="00E70DAA"/>
    <w:rsid w:val="00E70FCA"/>
    <w:rsid w:val="00E71460"/>
    <w:rsid w:val="00E716CC"/>
    <w:rsid w:val="00E7196A"/>
    <w:rsid w:val="00E71C5E"/>
    <w:rsid w:val="00E7262F"/>
    <w:rsid w:val="00E72BF7"/>
    <w:rsid w:val="00E72C82"/>
    <w:rsid w:val="00E72CF3"/>
    <w:rsid w:val="00E72D99"/>
    <w:rsid w:val="00E7354D"/>
    <w:rsid w:val="00E739C3"/>
    <w:rsid w:val="00E73D8B"/>
    <w:rsid w:val="00E73EBA"/>
    <w:rsid w:val="00E7451A"/>
    <w:rsid w:val="00E748AA"/>
    <w:rsid w:val="00E74A3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43F"/>
    <w:rsid w:val="00E866CD"/>
    <w:rsid w:val="00E869ED"/>
    <w:rsid w:val="00E86B09"/>
    <w:rsid w:val="00E86C0E"/>
    <w:rsid w:val="00E86F37"/>
    <w:rsid w:val="00E874D9"/>
    <w:rsid w:val="00E9018B"/>
    <w:rsid w:val="00E904D8"/>
    <w:rsid w:val="00E90C27"/>
    <w:rsid w:val="00E91358"/>
    <w:rsid w:val="00E91DC5"/>
    <w:rsid w:val="00E921B5"/>
    <w:rsid w:val="00E927A1"/>
    <w:rsid w:val="00E92841"/>
    <w:rsid w:val="00E93345"/>
    <w:rsid w:val="00E934A8"/>
    <w:rsid w:val="00E93F1C"/>
    <w:rsid w:val="00E94410"/>
    <w:rsid w:val="00E949E0"/>
    <w:rsid w:val="00E94BB6"/>
    <w:rsid w:val="00E9525F"/>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2D56"/>
    <w:rsid w:val="00EA32DA"/>
    <w:rsid w:val="00EA3E65"/>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DF7"/>
    <w:rsid w:val="00EB6E86"/>
    <w:rsid w:val="00EB7DC6"/>
    <w:rsid w:val="00EC06BA"/>
    <w:rsid w:val="00EC06EE"/>
    <w:rsid w:val="00EC0E49"/>
    <w:rsid w:val="00EC0F10"/>
    <w:rsid w:val="00EC16E1"/>
    <w:rsid w:val="00EC1EDB"/>
    <w:rsid w:val="00EC2609"/>
    <w:rsid w:val="00EC265D"/>
    <w:rsid w:val="00EC2669"/>
    <w:rsid w:val="00EC2728"/>
    <w:rsid w:val="00EC29B9"/>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BFE"/>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42C2"/>
    <w:rsid w:val="00EE5639"/>
    <w:rsid w:val="00EE58CE"/>
    <w:rsid w:val="00EE5ACF"/>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5723"/>
    <w:rsid w:val="00F0676C"/>
    <w:rsid w:val="00F06BD6"/>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4E8B"/>
    <w:rsid w:val="00F1585B"/>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44A"/>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ABB"/>
    <w:rsid w:val="00F34FB2"/>
    <w:rsid w:val="00F35264"/>
    <w:rsid w:val="00F358A6"/>
    <w:rsid w:val="00F358BA"/>
    <w:rsid w:val="00F358F2"/>
    <w:rsid w:val="00F35AE6"/>
    <w:rsid w:val="00F35BB7"/>
    <w:rsid w:val="00F35FA3"/>
    <w:rsid w:val="00F363CB"/>
    <w:rsid w:val="00F3704B"/>
    <w:rsid w:val="00F37A67"/>
    <w:rsid w:val="00F37CF9"/>
    <w:rsid w:val="00F40764"/>
    <w:rsid w:val="00F40948"/>
    <w:rsid w:val="00F4136C"/>
    <w:rsid w:val="00F41436"/>
    <w:rsid w:val="00F41CBF"/>
    <w:rsid w:val="00F42E93"/>
    <w:rsid w:val="00F4315F"/>
    <w:rsid w:val="00F447AF"/>
    <w:rsid w:val="00F4481A"/>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0B3B"/>
    <w:rsid w:val="00F60B87"/>
    <w:rsid w:val="00F60F1E"/>
    <w:rsid w:val="00F61AD6"/>
    <w:rsid w:val="00F62098"/>
    <w:rsid w:val="00F62869"/>
    <w:rsid w:val="00F62FA7"/>
    <w:rsid w:val="00F63ABF"/>
    <w:rsid w:val="00F65089"/>
    <w:rsid w:val="00F650D9"/>
    <w:rsid w:val="00F6511D"/>
    <w:rsid w:val="00F65168"/>
    <w:rsid w:val="00F65E3A"/>
    <w:rsid w:val="00F66693"/>
    <w:rsid w:val="00F66843"/>
    <w:rsid w:val="00F66926"/>
    <w:rsid w:val="00F66A5E"/>
    <w:rsid w:val="00F66CE3"/>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774B5"/>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3D8"/>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0C1B"/>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39A"/>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2"/>
    <w:rsid w:val="00FB62C3"/>
    <w:rsid w:val="00FB698C"/>
    <w:rsid w:val="00FB69B9"/>
    <w:rsid w:val="00FB7219"/>
    <w:rsid w:val="00FB7B42"/>
    <w:rsid w:val="00FB7D9E"/>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54E8"/>
    <w:rsid w:val="00FF60DE"/>
    <w:rsid w:val="00FF6710"/>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D0BCF7"/>
  <w15:chartTrackingRefBased/>
  <w15:docId w15:val="{8352C927-E64E-4A5C-B5E2-135DB6B6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Arial"/>
        <w:lang w:val="en-GB"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D1B16"/>
    <w:pPr>
      <w:widowControl w:val="0"/>
      <w:wordWrap w:val="0"/>
      <w:autoSpaceDE w:val="0"/>
      <w:autoSpaceDN w:val="0"/>
      <w:spacing w:line="276" w:lineRule="auto"/>
    </w:pPr>
    <w:rPr>
      <w:rFonts w:ascii="Calibri" w:hAnsi="Calibri" w:cs="Calibri"/>
      <w:sz w:val="22"/>
      <w:szCs w:val="22"/>
    </w:rPr>
  </w:style>
  <w:style w:type="paragraph" w:styleId="1">
    <w:name w:val="heading 1"/>
    <w:basedOn w:val="a"/>
    <w:next w:val="a"/>
    <w:link w:val="1Char"/>
    <w:uiPriority w:val="9"/>
    <w:qFormat/>
    <w:rsid w:val="00855FBD"/>
    <w:pPr>
      <w:keepNext/>
      <w:keepLines/>
      <w:outlineLvl w:val="0"/>
    </w:pPr>
    <w:rPr>
      <w:b/>
      <w:bCs/>
      <w:sz w:val="36"/>
      <w:szCs w:val="36"/>
    </w:rPr>
  </w:style>
  <w:style w:type="paragraph" w:styleId="2">
    <w:name w:val="heading 2"/>
    <w:basedOn w:val="1"/>
    <w:next w:val="a"/>
    <w:link w:val="2Char"/>
    <w:uiPriority w:val="9"/>
    <w:unhideWhenUsed/>
    <w:qFormat/>
    <w:rsid w:val="00D57877"/>
    <w:pPr>
      <w:outlineLvl w:val="1"/>
    </w:pPr>
    <w:rPr>
      <w:i/>
      <w:iCs/>
      <w:sz w:val="32"/>
      <w:szCs w:val="32"/>
    </w:rPr>
  </w:style>
  <w:style w:type="paragraph" w:styleId="3">
    <w:name w:val="heading 3"/>
    <w:basedOn w:val="2"/>
    <w:next w:val="a"/>
    <w:link w:val="3Char"/>
    <w:uiPriority w:val="9"/>
    <w:unhideWhenUsed/>
    <w:qFormat/>
    <w:rsid w:val="002E485B"/>
    <w:pPr>
      <w:numPr>
        <w:numId w:val="2"/>
      </w:numPr>
      <w:outlineLvl w:val="2"/>
    </w:pPr>
    <w:rPr>
      <w:i w:val="0"/>
      <w:iCs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uiPriority w:val="9"/>
    <w:rsid w:val="00855FBD"/>
    <w:rPr>
      <w:rFonts w:ascii="Calibri" w:eastAsia="맑은 고딕" w:hAnsi="Calibri" w:cs="Calibri"/>
      <w:b/>
      <w:bCs/>
      <w:sz w:val="36"/>
      <w:szCs w:val="36"/>
    </w:rPr>
  </w:style>
  <w:style w:type="character" w:styleId="a3">
    <w:name w:val="Hyperlink"/>
    <w:uiPriority w:val="99"/>
    <w:unhideWhenUsed/>
    <w:rsid w:val="00F04757"/>
    <w:rPr>
      <w:color w:val="0563C1"/>
      <w:u w:val="single"/>
    </w:rPr>
  </w:style>
  <w:style w:type="paragraph" w:styleId="a4">
    <w:name w:val="footnote text"/>
    <w:basedOn w:val="a"/>
    <w:link w:val="Char"/>
    <w:uiPriority w:val="99"/>
    <w:unhideWhenUsed/>
    <w:rsid w:val="00F04757"/>
    <w:pPr>
      <w:spacing w:line="240" w:lineRule="auto"/>
    </w:pPr>
    <w:rPr>
      <w:sz w:val="20"/>
      <w:szCs w:val="20"/>
    </w:rPr>
  </w:style>
  <w:style w:type="character" w:customStyle="1" w:styleId="Char">
    <w:name w:val="각주 텍스트 Char"/>
    <w:link w:val="a4"/>
    <w:uiPriority w:val="99"/>
    <w:rsid w:val="00F04757"/>
    <w:rPr>
      <w:rFonts w:ascii="Calibri" w:hAnsi="Calibri" w:cs="Calibri"/>
      <w:sz w:val="20"/>
      <w:szCs w:val="20"/>
    </w:rPr>
  </w:style>
  <w:style w:type="character" w:styleId="a5">
    <w:name w:val="footnote reference"/>
    <w:uiPriority w:val="99"/>
    <w:semiHidden/>
    <w:unhideWhenUsed/>
    <w:rsid w:val="00F04757"/>
    <w:rPr>
      <w:vertAlign w:val="superscript"/>
    </w:rPr>
  </w:style>
  <w:style w:type="paragraph" w:styleId="a6">
    <w:name w:val="List Paragraph"/>
    <w:basedOn w:val="a"/>
    <w:uiPriority w:val="34"/>
    <w:qFormat/>
    <w:rsid w:val="007A138C"/>
    <w:pPr>
      <w:ind w:left="720"/>
      <w:contextualSpacing/>
    </w:pPr>
  </w:style>
  <w:style w:type="character" w:customStyle="1" w:styleId="2Char">
    <w:name w:val="제목 2 Char"/>
    <w:link w:val="2"/>
    <w:uiPriority w:val="9"/>
    <w:rsid w:val="00D57877"/>
    <w:rPr>
      <w:rFonts w:ascii="Calibri" w:eastAsia="맑은 고딕" w:hAnsi="Calibri" w:cs="Calibri"/>
      <w:b/>
      <w:bCs/>
      <w:i/>
      <w:iCs/>
      <w:sz w:val="32"/>
      <w:szCs w:val="32"/>
    </w:rPr>
  </w:style>
  <w:style w:type="character" w:customStyle="1" w:styleId="3Char">
    <w:name w:val="제목 3 Char"/>
    <w:link w:val="3"/>
    <w:uiPriority w:val="9"/>
    <w:rsid w:val="002E485B"/>
    <w:rPr>
      <w:rFonts w:ascii="Calibri" w:hAnsi="Calibri" w:cs="Calibri"/>
      <w:b/>
      <w:bCs/>
      <w:sz w:val="28"/>
      <w:szCs w:val="28"/>
    </w:rPr>
  </w:style>
  <w:style w:type="paragraph" w:styleId="a7">
    <w:name w:val="header"/>
    <w:basedOn w:val="a"/>
    <w:link w:val="Char0"/>
    <w:uiPriority w:val="99"/>
    <w:unhideWhenUsed/>
    <w:rsid w:val="00DD1B16"/>
    <w:pPr>
      <w:tabs>
        <w:tab w:val="center" w:pos="4513"/>
        <w:tab w:val="right" w:pos="9026"/>
      </w:tabs>
      <w:spacing w:line="240" w:lineRule="auto"/>
    </w:pPr>
  </w:style>
  <w:style w:type="character" w:customStyle="1" w:styleId="Char0">
    <w:name w:val="머리글 Char"/>
    <w:basedOn w:val="a0"/>
    <w:link w:val="a7"/>
    <w:uiPriority w:val="99"/>
    <w:rsid w:val="00DD1B16"/>
  </w:style>
  <w:style w:type="paragraph" w:styleId="a8">
    <w:name w:val="footer"/>
    <w:basedOn w:val="a"/>
    <w:link w:val="Char1"/>
    <w:uiPriority w:val="99"/>
    <w:unhideWhenUsed/>
    <w:rsid w:val="00DD1B16"/>
    <w:pPr>
      <w:tabs>
        <w:tab w:val="center" w:pos="4513"/>
        <w:tab w:val="right" w:pos="9026"/>
      </w:tabs>
      <w:spacing w:line="240" w:lineRule="auto"/>
    </w:pPr>
  </w:style>
  <w:style w:type="character" w:customStyle="1" w:styleId="Char1">
    <w:name w:val="바닥글 Char"/>
    <w:basedOn w:val="a0"/>
    <w:link w:val="a8"/>
    <w:uiPriority w:val="99"/>
    <w:rsid w:val="00DD1B16"/>
  </w:style>
  <w:style w:type="paragraph" w:styleId="a9">
    <w:name w:val="caption"/>
    <w:basedOn w:val="a"/>
    <w:next w:val="a"/>
    <w:uiPriority w:val="35"/>
    <w:unhideWhenUsed/>
    <w:qFormat/>
    <w:rsid w:val="00530E37"/>
    <w:rPr>
      <w:b/>
      <w:bCs/>
    </w:rPr>
  </w:style>
  <w:style w:type="table" w:styleId="10">
    <w:name w:val="Grid Table 1 Light"/>
    <w:basedOn w:val="a1"/>
    <w:uiPriority w:val="46"/>
    <w:rsid w:val="00661E3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aa">
    <w:name w:val="No Spacing"/>
    <w:uiPriority w:val="1"/>
    <w:qFormat/>
    <w:rsid w:val="00661E3D"/>
    <w:pPr>
      <w:widowControl w:val="0"/>
      <w:wordWrap w:val="0"/>
      <w:autoSpaceDE w:val="0"/>
      <w:autoSpaceDN w:val="0"/>
    </w:pPr>
    <w:rPr>
      <w:sz w:val="22"/>
      <w:szCs w:val="22"/>
    </w:rPr>
  </w:style>
  <w:style w:type="character" w:styleId="ab">
    <w:name w:val="endnote reference"/>
    <w:uiPriority w:val="99"/>
    <w:semiHidden/>
    <w:unhideWhenUsed/>
    <w:rsid w:val="00500665"/>
    <w:rPr>
      <w:vertAlign w:val="superscript"/>
    </w:rPr>
  </w:style>
  <w:style w:type="character" w:styleId="ac">
    <w:name w:val="annotation reference"/>
    <w:uiPriority w:val="99"/>
    <w:semiHidden/>
    <w:unhideWhenUsed/>
    <w:rsid w:val="00834826"/>
    <w:rPr>
      <w:sz w:val="16"/>
      <w:szCs w:val="16"/>
    </w:rPr>
  </w:style>
  <w:style w:type="paragraph" w:styleId="ad">
    <w:name w:val="annotation text"/>
    <w:basedOn w:val="a"/>
    <w:link w:val="Char2"/>
    <w:uiPriority w:val="99"/>
    <w:unhideWhenUsed/>
    <w:rsid w:val="00834826"/>
    <w:pPr>
      <w:spacing w:line="240" w:lineRule="auto"/>
    </w:pPr>
    <w:rPr>
      <w:sz w:val="20"/>
      <w:szCs w:val="20"/>
    </w:rPr>
  </w:style>
  <w:style w:type="character" w:customStyle="1" w:styleId="Char2">
    <w:name w:val="메모 텍스트 Char"/>
    <w:link w:val="ad"/>
    <w:uiPriority w:val="99"/>
    <w:rsid w:val="00834826"/>
    <w:rPr>
      <w:rFonts w:ascii="Calibri" w:hAnsi="Calibri" w:cs="Calibri"/>
      <w:sz w:val="20"/>
      <w:szCs w:val="20"/>
    </w:rPr>
  </w:style>
  <w:style w:type="paragraph" w:styleId="ae">
    <w:name w:val="annotation subject"/>
    <w:basedOn w:val="ad"/>
    <w:next w:val="ad"/>
    <w:link w:val="Char3"/>
    <w:uiPriority w:val="99"/>
    <w:semiHidden/>
    <w:unhideWhenUsed/>
    <w:rsid w:val="00834826"/>
    <w:rPr>
      <w:b/>
      <w:bCs/>
    </w:rPr>
  </w:style>
  <w:style w:type="character" w:customStyle="1" w:styleId="Char3">
    <w:name w:val="메모 주제 Char"/>
    <w:link w:val="ae"/>
    <w:uiPriority w:val="99"/>
    <w:semiHidden/>
    <w:rsid w:val="00834826"/>
    <w:rPr>
      <w:rFonts w:ascii="Calibri" w:hAnsi="Calibri" w:cs="Calibri"/>
      <w:b/>
      <w:bCs/>
      <w:sz w:val="20"/>
      <w:szCs w:val="20"/>
    </w:rPr>
  </w:style>
  <w:style w:type="character" w:styleId="af">
    <w:name w:val="Placeholder Text"/>
    <w:uiPriority w:val="99"/>
    <w:semiHidden/>
    <w:rsid w:val="000661B3"/>
    <w:rPr>
      <w:color w:val="808080"/>
    </w:rPr>
  </w:style>
  <w:style w:type="table" w:styleId="af0">
    <w:name w:val="Table Grid"/>
    <w:basedOn w:val="a1"/>
    <w:uiPriority w:val="39"/>
    <w:rsid w:val="00E74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Revision"/>
    <w:hidden/>
    <w:uiPriority w:val="99"/>
    <w:semiHidden/>
    <w:rsid w:val="007C5298"/>
    <w:rPr>
      <w:rFonts w:ascii="Calibri" w:hAnsi="Calibri" w:cs="Calibri"/>
      <w:sz w:val="22"/>
      <w:szCs w:val="22"/>
    </w:rPr>
  </w:style>
  <w:style w:type="character" w:styleId="af2">
    <w:name w:val="line number"/>
    <w:basedOn w:val="a0"/>
    <w:uiPriority w:val="99"/>
    <w:semiHidden/>
    <w:unhideWhenUsed/>
    <w:rsid w:val="00C478D2"/>
  </w:style>
  <w:style w:type="paragraph" w:styleId="af3">
    <w:name w:val="Title"/>
    <w:basedOn w:val="1"/>
    <w:next w:val="a"/>
    <w:link w:val="Char4"/>
    <w:uiPriority w:val="10"/>
    <w:qFormat/>
    <w:rsid w:val="00855FBD"/>
    <w:rPr>
      <w:sz w:val="40"/>
      <w:szCs w:val="40"/>
    </w:rPr>
  </w:style>
  <w:style w:type="character" w:customStyle="1" w:styleId="Char4">
    <w:name w:val="제목 Char"/>
    <w:link w:val="af3"/>
    <w:uiPriority w:val="10"/>
    <w:rsid w:val="00855FBD"/>
    <w:rPr>
      <w:rFonts w:ascii="Calibri" w:eastAsia="맑은 고딕" w:hAnsi="Calibri" w:cs="Calibri"/>
      <w:b/>
      <w:bCs/>
      <w:sz w:val="40"/>
      <w:szCs w:val="40"/>
    </w:rPr>
  </w:style>
  <w:style w:type="character" w:customStyle="1" w:styleId="UnresolvedMention1">
    <w:name w:val="Unresolved Mention1"/>
    <w:uiPriority w:val="99"/>
    <w:semiHidden/>
    <w:unhideWhenUsed/>
    <w:rsid w:val="00476210"/>
    <w:rPr>
      <w:color w:val="605E5C"/>
      <w:shd w:val="clear" w:color="auto" w:fill="E1DFDD"/>
    </w:rPr>
  </w:style>
  <w:style w:type="paragraph" w:customStyle="1" w:styleId="pf0">
    <w:name w:val="pf0"/>
    <w:basedOn w:val="a"/>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rsid w:val="00BC2BC8"/>
    <w:rPr>
      <w:rFonts w:ascii="Segoe UI" w:hAnsi="Segoe UI" w:cs="Segoe UI" w:hint="default"/>
      <w:sz w:val="18"/>
      <w:szCs w:val="18"/>
    </w:rPr>
  </w:style>
  <w:style w:type="paragraph" w:styleId="af4">
    <w:name w:val="Normal (Web)"/>
    <w:basedOn w:val="a"/>
    <w:link w:val="Char5"/>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af4"/>
    <w:link w:val="NOTICEChar"/>
    <w:qFormat/>
    <w:rsid w:val="00DD76BB"/>
    <w:pPr>
      <w:spacing w:before="240" w:beforeAutospacing="0" w:after="240" w:afterAutospacing="0" w:line="276" w:lineRule="auto"/>
    </w:pPr>
    <w:rPr>
      <w:b/>
      <w:bCs/>
      <w:color w:val="FF0000"/>
      <w:sz w:val="28"/>
      <w:szCs w:val="28"/>
    </w:rPr>
  </w:style>
  <w:style w:type="character" w:customStyle="1" w:styleId="Char5">
    <w:name w:val="일반 (웹) Char"/>
    <w:link w:val="af4"/>
    <w:uiPriority w:val="99"/>
    <w:semiHidden/>
    <w:rsid w:val="00197142"/>
    <w:rPr>
      <w:rFonts w:ascii="Times New Roman" w:eastAsia="Times New Roman" w:hAnsi="Times New Roman" w:cs="Times New Roman"/>
      <w:sz w:val="24"/>
      <w:szCs w:val="24"/>
    </w:rPr>
  </w:style>
  <w:style w:type="character" w:customStyle="1" w:styleId="NOTICEChar">
    <w:name w:val="NOTICE 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pPr>
    <w:rPr>
      <w:rFonts w:ascii="Charis SIL" w:eastAsia="Charis SIL" w:cs="Charis SIL"/>
      <w:color w:val="000000"/>
      <w:sz w:val="24"/>
      <w:szCs w:val="24"/>
    </w:rPr>
  </w:style>
  <w:style w:type="character" w:styleId="af5">
    <w:name w:val="FollowedHyperlink"/>
    <w:uiPriority w:val="99"/>
    <w:semiHidden/>
    <w:unhideWhenUsed/>
    <w:rsid w:val="00E8129F"/>
    <w:rPr>
      <w:color w:val="954F72"/>
      <w:u w:val="single"/>
    </w:rPr>
  </w:style>
  <w:style w:type="paragraph" w:styleId="af6">
    <w:name w:val="Balloon Text"/>
    <w:basedOn w:val="a"/>
    <w:link w:val="Char6"/>
    <w:uiPriority w:val="99"/>
    <w:semiHidden/>
    <w:unhideWhenUsed/>
    <w:rsid w:val="00CE5B75"/>
    <w:pPr>
      <w:spacing w:line="240" w:lineRule="auto"/>
    </w:pPr>
    <w:rPr>
      <w:rFonts w:ascii="Segoe UI" w:hAnsi="Segoe UI" w:cs="Segoe UI"/>
      <w:sz w:val="18"/>
      <w:szCs w:val="18"/>
    </w:rPr>
  </w:style>
  <w:style w:type="character" w:customStyle="1" w:styleId="Char6">
    <w:name w:val="풍선 도움말 텍스트 Char"/>
    <w:link w:val="af6"/>
    <w:uiPriority w:val="99"/>
    <w:semiHidden/>
    <w:rsid w:val="00CE5B75"/>
    <w:rPr>
      <w:rFonts w:ascii="Segoe UI" w:hAnsi="Segoe UI" w:cs="Segoe UI"/>
      <w:sz w:val="18"/>
      <w:szCs w:val="18"/>
    </w:rPr>
  </w:style>
  <w:style w:type="character" w:styleId="af7">
    <w:name w:val="Unresolved Mention"/>
    <w:uiPriority w:val="99"/>
    <w:semiHidden/>
    <w:unhideWhenUsed/>
    <w:rsid w:val="00F54DF4"/>
    <w:rPr>
      <w:color w:val="605E5C"/>
      <w:shd w:val="clear" w:color="auto" w:fill="E1DFDD"/>
    </w:rPr>
  </w:style>
  <w:style w:type="table" w:styleId="af8">
    <w:name w:val="Grid Table Light"/>
    <w:basedOn w:val="a1"/>
    <w:uiPriority w:val="40"/>
    <w:rsid w:val="0058519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person-group">
    <w:name w:val="person-group"/>
    <w:basedOn w:val="a0"/>
    <w:rsid w:val="007F3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317924288">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5873114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772169460">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530878542">
      <w:bodyDiv w:val="1"/>
      <w:marLeft w:val="0"/>
      <w:marRight w:val="0"/>
      <w:marTop w:val="0"/>
      <w:marBottom w:val="0"/>
      <w:divBdr>
        <w:top w:val="none" w:sz="0" w:space="0" w:color="auto"/>
        <w:left w:val="none" w:sz="0" w:space="0" w:color="auto"/>
        <w:bottom w:val="none" w:sz="0" w:space="0" w:color="auto"/>
        <w:right w:val="none" w:sz="0" w:space="0" w:color="auto"/>
      </w:divBdr>
      <w:divsChild>
        <w:div w:id="474640341">
          <w:marLeft w:val="0"/>
          <w:marRight w:val="0"/>
          <w:marTop w:val="0"/>
          <w:marBottom w:val="0"/>
          <w:divBdr>
            <w:top w:val="none" w:sz="0" w:space="0" w:color="auto"/>
            <w:left w:val="none" w:sz="0" w:space="0" w:color="auto"/>
            <w:bottom w:val="none" w:sz="0" w:space="0" w:color="auto"/>
            <w:right w:val="none" w:sz="0" w:space="0" w:color="auto"/>
          </w:divBdr>
          <w:divsChild>
            <w:div w:id="1204706439">
              <w:marLeft w:val="0"/>
              <w:marRight w:val="0"/>
              <w:marTop w:val="0"/>
              <w:marBottom w:val="0"/>
              <w:divBdr>
                <w:top w:val="none" w:sz="0" w:space="0" w:color="auto"/>
                <w:left w:val="none" w:sz="0" w:space="0" w:color="auto"/>
                <w:bottom w:val="none" w:sz="0" w:space="0" w:color="auto"/>
                <w:right w:val="none" w:sz="0" w:space="0" w:color="auto"/>
              </w:divBdr>
            </w:div>
            <w:div w:id="1045984462">
              <w:marLeft w:val="0"/>
              <w:marRight w:val="0"/>
              <w:marTop w:val="0"/>
              <w:marBottom w:val="0"/>
              <w:divBdr>
                <w:top w:val="none" w:sz="0" w:space="0" w:color="auto"/>
                <w:left w:val="none" w:sz="0" w:space="0" w:color="auto"/>
                <w:bottom w:val="none" w:sz="0" w:space="0" w:color="auto"/>
                <w:right w:val="none" w:sz="0" w:space="0" w:color="auto"/>
              </w:divBdr>
            </w:div>
          </w:divsChild>
        </w:div>
        <w:div w:id="1815639346">
          <w:marLeft w:val="0"/>
          <w:marRight w:val="0"/>
          <w:marTop w:val="0"/>
          <w:marBottom w:val="0"/>
          <w:divBdr>
            <w:top w:val="none" w:sz="0" w:space="0" w:color="auto"/>
            <w:left w:val="none" w:sz="0" w:space="0" w:color="auto"/>
            <w:bottom w:val="none" w:sz="0" w:space="0" w:color="auto"/>
            <w:right w:val="none" w:sz="0" w:space="0" w:color="auto"/>
          </w:divBdr>
        </w:div>
        <w:div w:id="986738532">
          <w:marLeft w:val="0"/>
          <w:marRight w:val="0"/>
          <w:marTop w:val="0"/>
          <w:marBottom w:val="0"/>
          <w:divBdr>
            <w:top w:val="none" w:sz="0" w:space="0" w:color="auto"/>
            <w:left w:val="none" w:sz="0" w:space="0" w:color="auto"/>
            <w:bottom w:val="none" w:sz="0" w:space="0" w:color="auto"/>
            <w:right w:val="none" w:sz="0" w:space="0" w:color="auto"/>
          </w:divBdr>
        </w:div>
        <w:div w:id="60368714">
          <w:marLeft w:val="0"/>
          <w:marRight w:val="0"/>
          <w:marTop w:val="0"/>
          <w:marBottom w:val="0"/>
          <w:divBdr>
            <w:top w:val="none" w:sz="0" w:space="0" w:color="auto"/>
            <w:left w:val="none" w:sz="0" w:space="0" w:color="auto"/>
            <w:bottom w:val="none" w:sz="0" w:space="0" w:color="auto"/>
            <w:right w:val="none" w:sz="0" w:space="0" w:color="auto"/>
          </w:divBdr>
        </w:div>
        <w:div w:id="1474329786">
          <w:marLeft w:val="0"/>
          <w:marRight w:val="0"/>
          <w:marTop w:val="0"/>
          <w:marBottom w:val="0"/>
          <w:divBdr>
            <w:top w:val="none" w:sz="0" w:space="0" w:color="auto"/>
            <w:left w:val="none" w:sz="0" w:space="0" w:color="auto"/>
            <w:bottom w:val="none" w:sz="0" w:space="0" w:color="auto"/>
            <w:right w:val="none" w:sz="0" w:space="0" w:color="auto"/>
          </w:divBdr>
        </w:div>
        <w:div w:id="435252175">
          <w:marLeft w:val="0"/>
          <w:marRight w:val="0"/>
          <w:marTop w:val="0"/>
          <w:marBottom w:val="0"/>
          <w:divBdr>
            <w:top w:val="none" w:sz="0" w:space="0" w:color="auto"/>
            <w:left w:val="none" w:sz="0" w:space="0" w:color="auto"/>
            <w:bottom w:val="none" w:sz="0" w:space="0" w:color="auto"/>
            <w:right w:val="none" w:sz="0" w:space="0" w:color="auto"/>
          </w:divBdr>
        </w:div>
        <w:div w:id="216479386">
          <w:marLeft w:val="0"/>
          <w:marRight w:val="0"/>
          <w:marTop w:val="0"/>
          <w:marBottom w:val="0"/>
          <w:divBdr>
            <w:top w:val="none" w:sz="0" w:space="0" w:color="auto"/>
            <w:left w:val="none" w:sz="0" w:space="0" w:color="auto"/>
            <w:bottom w:val="none" w:sz="0" w:space="0" w:color="auto"/>
            <w:right w:val="none" w:sz="0" w:space="0" w:color="auto"/>
          </w:divBdr>
        </w:div>
      </w:divsChild>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journals.sagepub.com/doi/abs/10.1068/a231025"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doi.org/10.1016/j.cities.2021.103139" TargetMode="External"/><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s://github.com/wondolee/covid19-eng-lockdown"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5" ma:contentTypeDescription="Create a new document." ma:contentTypeScope="" ma:versionID="257f74a19ea32e6f37138b16098cb031">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707cc2f025f4357ff77ef9d83a791281"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F725C-F4FA-47FC-AB84-F613CEC47D23}">
  <ds:schemaRefs>
    <ds:schemaRef ds:uri="http://schemas.microsoft.com/office/2006/metadata/properties"/>
    <ds:schemaRef ds:uri="http://schemas.microsoft.com/office/infopath/2007/PartnerControls"/>
    <ds:schemaRef ds:uri="0cecb498-8be2-4858-809e-0b68e7aad605"/>
  </ds:schemaRefs>
</ds:datastoreItem>
</file>

<file path=customXml/itemProps2.xml><?xml version="1.0" encoding="utf-8"?>
<ds:datastoreItem xmlns:ds="http://schemas.openxmlformats.org/officeDocument/2006/customXml" ds:itemID="{C17F5D8A-3C8C-4FE0-8054-9E327DFF0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4.xml><?xml version="1.0" encoding="utf-8"?>
<ds:datastoreItem xmlns:ds="http://schemas.openxmlformats.org/officeDocument/2006/customXml" ds:itemID="{3BA4B0FC-1AB6-4742-A1CF-F582B720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24</Pages>
  <Words>10512</Words>
  <Characters>59920</Characters>
  <Application>Microsoft Office Word</Application>
  <DocSecurity>0</DocSecurity>
  <Lines>499</Lines>
  <Paragraphs>140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70292</CharactersWithSpaces>
  <SharedDoc>false</SharedDoc>
  <HLinks>
    <vt:vector size="18" baseType="variant">
      <vt:variant>
        <vt:i4>5832794</vt:i4>
      </vt:variant>
      <vt:variant>
        <vt:i4>24</vt:i4>
      </vt:variant>
      <vt:variant>
        <vt:i4>0</vt:i4>
      </vt:variant>
      <vt:variant>
        <vt:i4>5</vt:i4>
      </vt:variant>
      <vt:variant>
        <vt:lpwstr>https://doi.org/10.1016/j.cities.2021.103139</vt:lpwstr>
      </vt:variant>
      <vt:variant>
        <vt:lpwstr/>
      </vt:variant>
      <vt:variant>
        <vt:i4>1835036</vt:i4>
      </vt:variant>
      <vt:variant>
        <vt:i4>21</vt:i4>
      </vt:variant>
      <vt:variant>
        <vt:i4>0</vt:i4>
      </vt:variant>
      <vt:variant>
        <vt:i4>5</vt:i4>
      </vt:variant>
      <vt:variant>
        <vt:lpwstr>https://github.com/wondolee/covid19-eng-lockdown</vt:lpwstr>
      </vt:variant>
      <vt:variant>
        <vt:lpwstr/>
      </vt:variant>
      <vt:variant>
        <vt:i4>6488077</vt:i4>
      </vt:variant>
      <vt:variant>
        <vt:i4>0</vt:i4>
      </vt:variant>
      <vt:variant>
        <vt:i4>0</vt:i4>
      </vt:variant>
      <vt:variant>
        <vt:i4>5</vt:i4>
      </vt:variant>
      <vt:variant>
        <vt:lpwstr>mailto:wondo.lee@ouce.ox.ac.uk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304</cp:revision>
  <cp:lastPrinted>2023-08-07T22:25:00Z</cp:lastPrinted>
  <dcterms:created xsi:type="dcterms:W3CDTF">2023-08-06T14:39:00Z</dcterms:created>
  <dcterms:modified xsi:type="dcterms:W3CDTF">2023-08-07T22:28:00Z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http://www.zotero.org/styles/international-journal-of-urban-sciences</vt:lpwstr>
  </property>
  <property fmtid="{D5CDD505-2E9C-101B-9397-08002B2CF9AE}" pid="15" name="Mendeley Recent Style Name 6_1">
    <vt:lpwstr>International Journal of Urban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0x010100B63BB012C9D1B24489D49F4F0C2CE25A</vt:lpwstr>
  </property>
  <property fmtid="{D5CDD505-2E9C-101B-9397-08002B2CF9AE}" pid="23" name="_activity">
    <vt:lpwstr/>
  </property>
  <property fmtid="{D5CDD505-2E9C-101B-9397-08002B2CF9AE}" pid="24" name="GrammarlyDocumentId">
    <vt:lpwstr>bed78a04071e7d94b1b699f73aae18627f1fcbfc905b0efb85d6704e448f05f0</vt:lpwstr>
  </property>
</Properties>
</file>