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08DC" w14:textId="69E7E633" w:rsidR="000A49AE" w:rsidRPr="00E60DA5" w:rsidRDefault="000A49AE" w:rsidP="00A45805">
      <w:p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E60DA5">
        <w:rPr>
          <w:rFonts w:ascii="Calibri" w:hAnsi="Calibri" w:cs="Calibri"/>
          <w:b/>
          <w:bCs/>
          <w:sz w:val="32"/>
          <w:szCs w:val="32"/>
        </w:rPr>
        <w:t>Executive summary</w:t>
      </w:r>
    </w:p>
    <w:p w14:paraId="72981E84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DFD7DDF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E60DA5">
        <w:rPr>
          <w:rFonts w:ascii="Calibri" w:hAnsi="Calibri" w:cs="Calibri"/>
          <w:b/>
          <w:bCs/>
          <w:sz w:val="28"/>
          <w:szCs w:val="28"/>
        </w:rPr>
        <w:t xml:space="preserve">MLR LASSO model performance </w:t>
      </w:r>
    </w:p>
    <w:p w14:paraId="6C83AA59" w14:textId="585E3440" w:rsidR="00EA41A6" w:rsidRPr="00E60DA5" w:rsidRDefault="00EA41A6" w:rsidP="00A45805">
      <w:pPr>
        <w:pStyle w:val="ListParagraph"/>
        <w:numPr>
          <w:ilvl w:val="0"/>
          <w:numId w:val="3"/>
        </w:numPr>
      </w:pPr>
      <w:r w:rsidRPr="00E60DA5">
        <w:t>The model criteria for the reference and latest updated models were compared.</w:t>
      </w:r>
    </w:p>
    <w:p w14:paraId="30C7E4CA" w14:textId="6BE4D766" w:rsidR="00EA41A6" w:rsidRPr="00E60DA5" w:rsidRDefault="00EA41A6" w:rsidP="00A45805">
      <w:pPr>
        <w:pStyle w:val="ListParagraph"/>
        <w:numPr>
          <w:ilvl w:val="0"/>
          <w:numId w:val="3"/>
        </w:numPr>
      </w:pPr>
      <w:r w:rsidRPr="00E60DA5">
        <w:t>R</w:t>
      </w:r>
      <w:r w:rsidRPr="00E60DA5">
        <w:t>eference model showed a better fit to the data, but the difference was marginal.</w:t>
      </w:r>
    </w:p>
    <w:p w14:paraId="406362AC" w14:textId="69E87927" w:rsidR="000A49AE" w:rsidRPr="00E60DA5" w:rsidRDefault="00EA41A6" w:rsidP="00A45805">
      <w:pPr>
        <w:pStyle w:val="ListParagraph"/>
        <w:numPr>
          <w:ilvl w:val="0"/>
          <w:numId w:val="3"/>
        </w:numPr>
      </w:pPr>
      <w:r w:rsidRPr="00E60DA5">
        <w:t xml:space="preserve">Also, updated model seemed to be </w:t>
      </w:r>
      <w:r w:rsidRPr="00E60DA5">
        <w:rPr>
          <w:b/>
          <w:bCs/>
        </w:rPr>
        <w:t>more interesting</w:t>
      </w:r>
      <w:r w:rsidRPr="00E60DA5">
        <w:t xml:space="preserve"> </w:t>
      </w:r>
      <w:r w:rsidR="00F64148" w:rsidRPr="00E60DA5">
        <w:t xml:space="preserve">to highlight </w:t>
      </w:r>
      <w:r w:rsidRPr="00E60DA5">
        <w:t>that trajectory of mobility reductions during national lockdown are</w:t>
      </w:r>
      <w:r w:rsidR="00A90C2F" w:rsidRPr="00E60DA5">
        <w:t xml:space="preserve"> more</w:t>
      </w:r>
      <w:r w:rsidRPr="00E60DA5">
        <w:t xml:space="preserve"> likely to </w:t>
      </w:r>
      <w:r w:rsidR="00A90C2F" w:rsidRPr="00E60DA5">
        <w:t>be</w:t>
      </w:r>
      <w:r w:rsidRPr="00E60DA5">
        <w:t xml:space="preserve"> </w:t>
      </w:r>
      <w:r w:rsidR="00A90C2F" w:rsidRPr="00E60DA5">
        <w:t xml:space="preserve">influenced by </w:t>
      </w:r>
      <w:r w:rsidR="00F64148" w:rsidRPr="00E60DA5">
        <w:rPr>
          <w:b/>
          <w:bCs/>
        </w:rPr>
        <w:t>place of usual residence</w:t>
      </w:r>
      <w:r w:rsidR="00F64148" w:rsidRPr="00E60DA5">
        <w:t xml:space="preserve"> (i.e., </w:t>
      </w:r>
      <w:r w:rsidRPr="00E60DA5">
        <w:t>where they live</w:t>
      </w:r>
      <w:r w:rsidR="00F64148" w:rsidRPr="00E60DA5">
        <w:t>)</w:t>
      </w:r>
      <w:r w:rsidRPr="00E60DA5">
        <w:t xml:space="preserve">, </w:t>
      </w:r>
      <w:r w:rsidR="00F64148" w:rsidRPr="00E60DA5">
        <w:t>relative</w:t>
      </w:r>
      <w:r w:rsidRPr="00E60DA5">
        <w:t xml:space="preserve"> to other explanatory variables (</w:t>
      </w:r>
      <w:r w:rsidR="00BC515C" w:rsidRPr="00E60DA5">
        <w:t>e, g.</w:t>
      </w:r>
      <w:r w:rsidRPr="00E60DA5">
        <w:t>, socioeconomic characteristics</w:t>
      </w:r>
      <w:r w:rsidR="00F64148" w:rsidRPr="00E60DA5">
        <w:t>, a</w:t>
      </w:r>
      <w:r w:rsidRPr="00E60DA5">
        <w:t>nd accessibility</w:t>
      </w:r>
      <w:r w:rsidR="00BC515C" w:rsidRPr="00E60DA5">
        <w:t xml:space="preserve"> </w:t>
      </w:r>
      <w:r w:rsidR="00F64148" w:rsidRPr="00E60DA5">
        <w:t>indicators</w:t>
      </w:r>
      <w:r w:rsidR="00BC515C" w:rsidRPr="00E60DA5">
        <w:t>)</w:t>
      </w:r>
    </w:p>
    <w:p w14:paraId="5A3AD245" w14:textId="292C8790" w:rsidR="00ED79E6" w:rsidRPr="00E60DA5" w:rsidRDefault="00ED79E6" w:rsidP="00A45805">
      <w:pPr>
        <w:pStyle w:val="ListParagraph"/>
        <w:numPr>
          <w:ilvl w:val="0"/>
          <w:numId w:val="3"/>
        </w:numPr>
      </w:pPr>
      <w:r w:rsidRPr="00E60DA5">
        <w:t>Additionally, Figure 7 (ranking the relative importance to predict the clusters) would be excluded, as the update model one did not scale from 0 to 1.</w:t>
      </w:r>
    </w:p>
    <w:p w14:paraId="59F5722B" w14:textId="48680EF3" w:rsidR="00EA41A6" w:rsidRPr="00E60DA5" w:rsidRDefault="00EA41A6" w:rsidP="00A45805">
      <w:pPr>
        <w:pStyle w:val="ListParagraph"/>
      </w:pPr>
    </w:p>
    <w:p w14:paraId="7ADCCD49" w14:textId="44975076" w:rsidR="000A49AE" w:rsidRPr="00E60DA5" w:rsidRDefault="000A49AE" w:rsidP="00A45805">
      <w:pPr>
        <w:spacing w:line="276" w:lineRule="auto"/>
        <w:rPr>
          <w:rFonts w:ascii="Calibri" w:hAnsi="Calibri" w:cs="Calibri"/>
          <w:i/>
          <w:iCs/>
        </w:rPr>
      </w:pPr>
      <w:r w:rsidRPr="00E60DA5">
        <w:rPr>
          <w:rFonts w:ascii="Calibri" w:hAnsi="Calibri" w:cs="Calibri"/>
          <w:i/>
          <w:iCs/>
        </w:rPr>
        <w:t>Reference</w:t>
      </w:r>
      <w:r w:rsidR="00E36DF6" w:rsidRPr="00E60DA5">
        <w:rPr>
          <w:rFonts w:ascii="Calibri" w:hAnsi="Calibri" w:cs="Calibri"/>
          <w:i/>
          <w:iCs/>
        </w:rPr>
        <w:t xml:space="preserve"> model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101"/>
        <w:gridCol w:w="4925"/>
      </w:tblGrid>
      <w:tr w:rsidR="000A49AE" w:rsidRPr="00E60DA5" w14:paraId="0F230781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1180A41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E60DA5" w14:paraId="0823A22E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4DE3A5D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315E425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-222.91</w:t>
            </w:r>
          </w:p>
        </w:tc>
      </w:tr>
      <w:tr w:rsidR="000A49AE" w:rsidRPr="00E60DA5" w14:paraId="300BCE71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12" w:space="0" w:color="auto"/>
            </w:tcBorders>
            <w:noWrap/>
            <w:hideMark/>
          </w:tcPr>
          <w:p w14:paraId="5A11766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tcBorders>
              <w:bottom w:val="single" w:sz="12" w:space="0" w:color="auto"/>
              <w:right w:val="nil"/>
            </w:tcBorders>
            <w:noWrap/>
            <w:hideMark/>
          </w:tcPr>
          <w:p w14:paraId="6AF765D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-161.18</w:t>
            </w:r>
          </w:p>
        </w:tc>
      </w:tr>
    </w:tbl>
    <w:p w14:paraId="297D9274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36C383E" w14:textId="6B4AAEB9" w:rsidR="000A49AE" w:rsidRPr="00E60DA5" w:rsidRDefault="00E36DF6" w:rsidP="00A45805">
      <w:pPr>
        <w:spacing w:line="276" w:lineRule="auto"/>
        <w:rPr>
          <w:rFonts w:ascii="Calibri" w:hAnsi="Calibri" w:cs="Calibri"/>
          <w:i/>
          <w:iCs/>
        </w:rPr>
      </w:pPr>
      <w:r w:rsidRPr="00E60DA5">
        <w:rPr>
          <w:rFonts w:ascii="Calibri" w:hAnsi="Calibri" w:cs="Calibri"/>
          <w:i/>
          <w:iCs/>
        </w:rPr>
        <w:t xml:space="preserve">Update model including </w:t>
      </w:r>
      <w:r w:rsidR="00EA41A6" w:rsidRPr="00E60DA5">
        <w:rPr>
          <w:rFonts w:ascii="Calibri" w:hAnsi="Calibri" w:cs="Calibri"/>
          <w:i/>
          <w:iCs/>
        </w:rPr>
        <w:t>9 b</w:t>
      </w:r>
      <w:r w:rsidR="000A49AE" w:rsidRPr="00E60DA5">
        <w:rPr>
          <w:rFonts w:ascii="Calibri" w:hAnsi="Calibri" w:cs="Calibri"/>
          <w:i/>
          <w:iCs/>
        </w:rPr>
        <w:t xml:space="preserve">inary dummies </w:t>
      </w:r>
      <w:r w:rsidR="00EA41A6" w:rsidRPr="00E60DA5">
        <w:rPr>
          <w:rFonts w:ascii="Calibri" w:hAnsi="Calibri" w:cs="Calibri"/>
          <w:i/>
          <w:iCs/>
        </w:rPr>
        <w:t xml:space="preserve">(i.e., </w:t>
      </w:r>
      <w:r w:rsidR="000A49AE" w:rsidRPr="00E60DA5">
        <w:rPr>
          <w:rFonts w:ascii="Calibri" w:hAnsi="Calibri" w:cs="Calibri"/>
          <w:i/>
          <w:iCs/>
        </w:rPr>
        <w:t>regions of England</w:t>
      </w:r>
      <w:r w:rsidR="00EA41A6" w:rsidRPr="00E60DA5">
        <w:rPr>
          <w:rFonts w:ascii="Calibri" w:hAnsi="Calibri" w:cs="Calibri"/>
          <w:i/>
          <w:iCs/>
        </w:rPr>
        <w:t>)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101"/>
        <w:gridCol w:w="4925"/>
      </w:tblGrid>
      <w:tr w:rsidR="000A49AE" w:rsidRPr="00E60DA5" w14:paraId="0F2D8D47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66881F8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E60DA5" w14:paraId="07F45EB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6191A87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2BF8EEF8" w14:textId="5B1B9011" w:rsidR="000A49AE" w:rsidRPr="00E60DA5" w:rsidRDefault="00062D84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-236.96</w:t>
            </w: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0A49AE" w:rsidRPr="00E60DA5" w14:paraId="03FD9BA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12" w:space="0" w:color="auto"/>
            </w:tcBorders>
            <w:noWrap/>
            <w:hideMark/>
          </w:tcPr>
          <w:p w14:paraId="44E3267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tcBorders>
              <w:bottom w:val="single" w:sz="12" w:space="0" w:color="auto"/>
              <w:right w:val="nil"/>
            </w:tcBorders>
            <w:noWrap/>
            <w:hideMark/>
          </w:tcPr>
          <w:p w14:paraId="59469637" w14:textId="6ACD9DA3" w:rsidR="000A49AE" w:rsidRPr="00E60DA5" w:rsidRDefault="00062D84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-147.65</w:t>
            </w: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</w:tbl>
    <w:p w14:paraId="4A498CAF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0C8A668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817D1B2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AD4AB35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7D9AF327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C4D25B2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954FA50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96A21F6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531CF79D" w14:textId="77777777" w:rsidR="00BC515C" w:rsidRPr="00E60DA5" w:rsidRDefault="00BC515C" w:rsidP="00A45805">
      <w:pPr>
        <w:spacing w:after="0" w:line="276" w:lineRule="auto"/>
        <w:rPr>
          <w:rFonts w:ascii="Calibri" w:hAnsi="Calibri" w:cs="Calibri"/>
        </w:rPr>
      </w:pPr>
    </w:p>
    <w:p w14:paraId="4C679EE8" w14:textId="77777777" w:rsidR="00BC515C" w:rsidRPr="00E60DA5" w:rsidRDefault="00BC515C" w:rsidP="00A45805">
      <w:pPr>
        <w:spacing w:after="0" w:line="276" w:lineRule="auto"/>
        <w:rPr>
          <w:rFonts w:ascii="Calibri" w:hAnsi="Calibri" w:cs="Calibri"/>
        </w:rPr>
      </w:pPr>
    </w:p>
    <w:p w14:paraId="37F9E9B7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DB1E217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FAC683D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52E7C50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5643EE0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6E4FB69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D6E1CC2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B61F9C6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5253494F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820572A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FACF897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91EC0C7" w14:textId="47DCBAEF" w:rsidR="000A49AE" w:rsidRPr="00E60DA5" w:rsidRDefault="00BC515C" w:rsidP="00A45805">
      <w:pPr>
        <w:spacing w:after="0" w:line="276" w:lineRule="auto"/>
        <w:rPr>
          <w:rFonts w:ascii="Calibri" w:hAnsi="Calibri" w:cs="Calibri"/>
          <w:i/>
          <w:iCs/>
        </w:rPr>
      </w:pPr>
      <w:r w:rsidRPr="00E60DA5">
        <w:rPr>
          <w:rFonts w:ascii="Calibri" w:hAnsi="Calibri" w:cs="Calibri"/>
          <w:i/>
          <w:iCs/>
        </w:rPr>
        <w:lastRenderedPageBreak/>
        <w:t>Contents of r</w:t>
      </w:r>
      <w:r w:rsidR="00EA41A6" w:rsidRPr="00E60DA5">
        <w:rPr>
          <w:rFonts w:ascii="Calibri" w:hAnsi="Calibri" w:cs="Calibri"/>
          <w:i/>
          <w:iCs/>
        </w:rPr>
        <w:t>eference</w:t>
      </w:r>
      <w:r w:rsidRPr="00E60DA5">
        <w:rPr>
          <w:rFonts w:ascii="Calibri" w:hAnsi="Calibri" w:cs="Calibri"/>
          <w:i/>
          <w:iCs/>
        </w:rPr>
        <w:t xml:space="preserve"> model (previous one)</w:t>
      </w:r>
    </w:p>
    <w:p w14:paraId="44BFE98F" w14:textId="77777777" w:rsidR="000A49AE" w:rsidRPr="00E60DA5" w:rsidRDefault="000A49AE" w:rsidP="00A45805">
      <w:pPr>
        <w:pStyle w:val="ListParagraph"/>
        <w:numPr>
          <w:ilvl w:val="0"/>
          <w:numId w:val="1"/>
        </w:numPr>
      </w:pPr>
      <w:r w:rsidRPr="00E60DA5">
        <w:t>G1: Share of self-employed workers (0.71), households with one vehicle (0.35), cumulative COVID-19 infection rates before lockdown (0.24), high-income households (0.19), and percentage Other Black (0.12).</w:t>
      </w:r>
    </w:p>
    <w:p w14:paraId="116FFE53" w14:textId="77777777" w:rsidR="000A49AE" w:rsidRPr="00E60DA5" w:rsidRDefault="000A49AE" w:rsidP="00A45805">
      <w:pPr>
        <w:pStyle w:val="ListParagraph"/>
        <w:numPr>
          <w:ilvl w:val="0"/>
          <w:numId w:val="1"/>
        </w:numPr>
      </w:pPr>
      <w:r w:rsidRPr="00E60DA5">
        <w:t>G2: Share of high-income households (0.47), percentage Black African (0.43), households with more than three vehicles (0.39), more than three bedrooms in the house (0.30), and Hospital density per 1,000 population (0.15).</w:t>
      </w:r>
    </w:p>
    <w:p w14:paraId="107C74CC" w14:textId="77777777" w:rsidR="000A49AE" w:rsidRPr="00E60DA5" w:rsidRDefault="000A49AE" w:rsidP="00A45805">
      <w:pPr>
        <w:pStyle w:val="ListParagraph"/>
        <w:numPr>
          <w:ilvl w:val="0"/>
          <w:numId w:val="1"/>
        </w:numPr>
      </w:pPr>
      <w:r w:rsidRPr="00E60DA5">
        <w:t>G3: Share of medium-income households (0.38), social grade C1 (0.25), high-income households (0.23), more than three bedrooms in the house (0.25), households with one vehicle (0.04), and self-employed workers (0.02).</w:t>
      </w:r>
    </w:p>
    <w:p w14:paraId="119963E5" w14:textId="77777777" w:rsidR="000A49AE" w:rsidRPr="00E60DA5" w:rsidRDefault="000A49AE" w:rsidP="00A45805">
      <w:pPr>
        <w:pStyle w:val="ListParagraph"/>
        <w:numPr>
          <w:ilvl w:val="0"/>
          <w:numId w:val="1"/>
        </w:numPr>
      </w:pPr>
      <w:r w:rsidRPr="00E60DA5">
        <w:t>G4: Share of households with more than three vehicles (0.64), self-employed workers (0.26), more than three bedrooms in the house (0.23), cumulative COVID-19 mortality rates before lockdown (0.20), and percentage Black Caribbean (0.19).</w:t>
      </w:r>
    </w:p>
    <w:p w14:paraId="623EC1F5" w14:textId="044E08AC" w:rsidR="000A49AE" w:rsidRPr="00E60DA5" w:rsidRDefault="00553722" w:rsidP="00A45805">
      <w:pPr>
        <w:keepNext/>
        <w:spacing w:after="0" w:line="276" w:lineRule="auto"/>
        <w:rPr>
          <w:rFonts w:ascii="Calibri" w:hAnsi="Calibri" w:cs="Calibri"/>
        </w:rPr>
      </w:pPr>
      <w:r w:rsidRPr="00E60DA5">
        <w:rPr>
          <w:rFonts w:ascii="Calibri" w:hAnsi="Calibri" w:cs="Calibri"/>
          <w:noProof/>
        </w:rPr>
        <w:drawing>
          <wp:inline distT="0" distB="0" distL="0" distR="0" wp14:anchorId="33A80DFA" wp14:editId="16382E1F">
            <wp:extent cx="5730875" cy="5730875"/>
            <wp:effectExtent l="0" t="0" r="3175" b="3175"/>
            <wp:docPr id="1492758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AC1F" w14:textId="1AF975FD" w:rsidR="000A49AE" w:rsidRPr="00E60DA5" w:rsidRDefault="000A49AE" w:rsidP="00A45805">
      <w:pPr>
        <w:pStyle w:val="Caption"/>
      </w:pPr>
      <w:bookmarkStart w:id="0" w:name="_Ref81242261"/>
      <w:r w:rsidRPr="00E60DA5">
        <w:t>Figure</w:t>
      </w:r>
      <w:bookmarkEnd w:id="0"/>
      <w:r w:rsidR="0073515F" w:rsidRPr="00E60DA5">
        <w:t xml:space="preserve"> 6</w:t>
      </w:r>
      <w:r w:rsidRPr="00E60DA5">
        <w:t>. Estimated coefficients of explanatory variables to predict the clusters.</w:t>
      </w:r>
    </w:p>
    <w:p w14:paraId="2D84FFFC" w14:textId="2C9D93DC" w:rsidR="000A49AE" w:rsidRPr="00E60DA5" w:rsidRDefault="00EA41A6" w:rsidP="00A45805">
      <w:pPr>
        <w:keepNext/>
        <w:spacing w:after="0" w:line="276" w:lineRule="auto"/>
        <w:rPr>
          <w:rFonts w:ascii="Calibri" w:hAnsi="Calibri" w:cs="Calibri"/>
        </w:rPr>
      </w:pPr>
      <w:r w:rsidRPr="00E60DA5">
        <w:rPr>
          <w:rFonts w:ascii="Calibri" w:hAnsi="Calibri" w:cs="Calibri"/>
        </w:rPr>
        <w:lastRenderedPageBreak/>
        <w:tab/>
      </w:r>
      <w:r w:rsidR="000A49AE" w:rsidRPr="00E60DA5">
        <w:rPr>
          <w:rFonts w:ascii="Calibri" w:hAnsi="Calibri" w:cs="Calibri"/>
          <w:noProof/>
          <w:lang w:eastAsia="en-GB"/>
        </w:rPr>
        <w:drawing>
          <wp:inline distT="0" distB="0" distL="0" distR="0" wp14:anchorId="1B5E03BB" wp14:editId="00C1E9E4">
            <wp:extent cx="5727700" cy="5727700"/>
            <wp:effectExtent l="0" t="0" r="6350" b="6350"/>
            <wp:docPr id="4" name="Picture 4" descr="A graph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many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2C27" w14:textId="53A87B0C" w:rsidR="000A49AE" w:rsidRPr="00E60DA5" w:rsidRDefault="000A49AE" w:rsidP="00A45805">
      <w:pPr>
        <w:pStyle w:val="Caption"/>
      </w:pPr>
      <w:bookmarkStart w:id="1" w:name="_Ref81245493"/>
      <w:r w:rsidRPr="00E60DA5">
        <w:t>Figure</w:t>
      </w:r>
      <w:bookmarkEnd w:id="1"/>
      <w:r w:rsidR="0073515F" w:rsidRPr="00E60DA5">
        <w:t xml:space="preserve"> 7</w:t>
      </w:r>
      <w:r w:rsidRPr="00E60DA5">
        <w:t>. Ranking the relative feature importance to predict the clusters.</w:t>
      </w:r>
    </w:p>
    <w:p w14:paraId="3CA82FBA" w14:textId="77777777" w:rsidR="000A49AE" w:rsidRPr="00E60DA5" w:rsidRDefault="000A49AE" w:rsidP="00A45805">
      <w:pPr>
        <w:pStyle w:val="Caption"/>
        <w:sectPr w:rsidR="000A49AE" w:rsidRPr="00E60DA5" w:rsidSect="00656A69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2" w:name="_Ref65028141"/>
      <w:bookmarkStart w:id="3" w:name="_Ref63169718"/>
    </w:p>
    <w:p w14:paraId="1C77B2B9" w14:textId="2258C0DE" w:rsidR="000A49AE" w:rsidRPr="00E60DA5" w:rsidRDefault="000A49AE" w:rsidP="00A45805">
      <w:pPr>
        <w:pStyle w:val="Caption"/>
      </w:pPr>
      <w:r w:rsidRPr="00E60DA5">
        <w:lastRenderedPageBreak/>
        <w:t>Table</w:t>
      </w:r>
      <w:bookmarkEnd w:id="2"/>
      <w:r w:rsidR="007E5A79" w:rsidRPr="00E60DA5">
        <w:t xml:space="preserve"> 3</w:t>
      </w:r>
      <w:r w:rsidRPr="00E60DA5">
        <w:t>. Descriptive statistics of socioeconomic status by clusters.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6"/>
        <w:gridCol w:w="3548"/>
        <w:gridCol w:w="1289"/>
        <w:gridCol w:w="1290"/>
        <w:gridCol w:w="1290"/>
        <w:gridCol w:w="1290"/>
        <w:gridCol w:w="1290"/>
      </w:tblGrid>
      <w:tr w:rsidR="000A49AE" w:rsidRPr="00E60DA5" w14:paraId="3C695920" w14:textId="77777777" w:rsidTr="0006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shd w:val="clear" w:color="auto" w:fill="A5A5A5" w:themeFill="accent3"/>
            <w:noWrap/>
            <w:hideMark/>
          </w:tcPr>
          <w:p w14:paraId="37101CF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Domains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00347E6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78E14E1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767DB60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4FBDF5F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G3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4591546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G4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shd w:val="clear" w:color="auto" w:fill="A5A5A5" w:themeFill="accent3"/>
            <w:noWrap/>
            <w:vAlign w:val="center"/>
            <w:hideMark/>
          </w:tcPr>
          <w:p w14:paraId="735FC72F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National level</w:t>
            </w:r>
          </w:p>
        </w:tc>
      </w:tr>
      <w:tr w:rsidR="000A49AE" w:rsidRPr="00E60DA5" w14:paraId="4D9EB85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/>
            <w:tcBorders>
              <w:top w:val="single" w:sz="12" w:space="0" w:color="666666" w:themeColor="text1" w:themeTint="99"/>
              <w:left w:val="nil"/>
              <w:bottom w:val="single" w:sz="12" w:space="0" w:color="auto"/>
            </w:tcBorders>
            <w:shd w:val="clear" w:color="auto" w:fill="A5A5A5" w:themeFill="accent3"/>
            <w:hideMark/>
          </w:tcPr>
          <w:p w14:paraId="308CEEA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vMerge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hideMark/>
          </w:tcPr>
          <w:p w14:paraId="29AB4D5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9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2BC2B49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79697E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174DBE8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1C93EDF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left w:val="double" w:sz="4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vAlign w:val="center"/>
            <w:hideMark/>
          </w:tcPr>
          <w:p w14:paraId="721C9576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</w:tr>
      <w:tr w:rsidR="000A49AE" w:rsidRPr="00E60DA5" w14:paraId="1EBAF19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12" w:space="0" w:color="auto"/>
              <w:left w:val="nil"/>
            </w:tcBorders>
            <w:noWrap/>
            <w:hideMark/>
          </w:tcPr>
          <w:p w14:paraId="5D11DD5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 xml:space="preserve">Socioeconomic </w:t>
            </w:r>
          </w:p>
        </w:tc>
        <w:tc>
          <w:tcPr>
            <w:tcW w:w="1986" w:type="dxa"/>
            <w:vMerge w:val="restart"/>
            <w:tcBorders>
              <w:top w:val="single" w:sz="12" w:space="0" w:color="auto"/>
            </w:tcBorders>
            <w:noWrap/>
            <w:hideMark/>
          </w:tcPr>
          <w:p w14:paraId="1165D56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3548" w:type="dxa"/>
            <w:tcBorders>
              <w:top w:val="single" w:sz="12" w:space="0" w:color="auto"/>
            </w:tcBorders>
            <w:noWrap/>
            <w:hideMark/>
          </w:tcPr>
          <w:p w14:paraId="0AB8DF7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lowest household </w:t>
            </w:r>
          </w:p>
          <w:p w14:paraId="71615BD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F0CA31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2D88EE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0.16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8F00C7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noWrap/>
            <w:vAlign w:val="center"/>
            <w:hideMark/>
          </w:tcPr>
          <w:p w14:paraId="1C1A059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0.19 (0.03)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2D54868F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</w:tr>
      <w:tr w:rsidR="000A49AE" w:rsidRPr="00E60DA5" w14:paraId="3155605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4D31F4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264809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4A64D3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in median household</w:t>
            </w:r>
          </w:p>
          <w:p w14:paraId="0AEC21F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vAlign w:val="center"/>
            <w:hideMark/>
          </w:tcPr>
          <w:p w14:paraId="1FDF364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5131205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4B1D94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5E983C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A718DB0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</w:tr>
      <w:tr w:rsidR="000A49AE" w:rsidRPr="00E60DA5" w14:paraId="7072BBF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35DEDC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577D50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133DF9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top household </w:t>
            </w:r>
          </w:p>
          <w:p w14:paraId="4E161F6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vAlign w:val="center"/>
            <w:hideMark/>
          </w:tcPr>
          <w:p w14:paraId="41BF104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59DF47A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0.17 (0.05) </w:t>
            </w:r>
          </w:p>
        </w:tc>
        <w:tc>
          <w:tcPr>
            <w:tcW w:w="1290" w:type="dxa"/>
            <w:noWrap/>
            <w:vAlign w:val="center"/>
            <w:hideMark/>
          </w:tcPr>
          <w:p w14:paraId="65CDD5A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48A095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E940AE4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0.19 (0.07)</w:t>
            </w:r>
          </w:p>
        </w:tc>
      </w:tr>
      <w:tr w:rsidR="000A49AE" w:rsidRPr="00E60DA5" w14:paraId="41FF7F6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CA11B1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4B98213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Education and skills</w:t>
            </w:r>
          </w:p>
        </w:tc>
        <w:tc>
          <w:tcPr>
            <w:tcW w:w="3548" w:type="dxa"/>
            <w:noWrap/>
            <w:hideMark/>
          </w:tcPr>
          <w:p w14:paraId="263FCE5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with no qualifications</w:t>
            </w:r>
          </w:p>
        </w:tc>
        <w:tc>
          <w:tcPr>
            <w:tcW w:w="1289" w:type="dxa"/>
            <w:noWrap/>
            <w:vAlign w:val="center"/>
            <w:hideMark/>
          </w:tcPr>
          <w:p w14:paraId="78DBCDB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2371190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0.21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44DA69D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A1AB1A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0.25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D1DF9A8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 (0.05)</w:t>
            </w:r>
          </w:p>
        </w:tc>
      </w:tr>
      <w:tr w:rsidR="000A49AE" w:rsidRPr="00E60DA5" w14:paraId="623BFF4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1C7059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B2EE2D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60C0987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non-English speakers</w:t>
            </w:r>
          </w:p>
        </w:tc>
        <w:tc>
          <w:tcPr>
            <w:tcW w:w="1289" w:type="dxa"/>
            <w:noWrap/>
            <w:vAlign w:val="center"/>
            <w:hideMark/>
          </w:tcPr>
          <w:p w14:paraId="57A6CA1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0.11 (0.12)</w:t>
            </w:r>
          </w:p>
        </w:tc>
        <w:tc>
          <w:tcPr>
            <w:tcW w:w="1290" w:type="dxa"/>
            <w:noWrap/>
            <w:vAlign w:val="center"/>
            <w:hideMark/>
          </w:tcPr>
          <w:p w14:paraId="34A4275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0.07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188694B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E04155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0.06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7DB34A72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 (0.07)</w:t>
            </w:r>
          </w:p>
        </w:tc>
      </w:tr>
      <w:tr w:rsidR="000A49AE" w:rsidRPr="00E60DA5" w14:paraId="200A5406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2BC6CF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01ACAEA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3548" w:type="dxa"/>
            <w:noWrap/>
            <w:hideMark/>
          </w:tcPr>
          <w:p w14:paraId="58B4E04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AB </w:t>
            </w:r>
          </w:p>
          <w:p w14:paraId="2E0C288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(upper middle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237BD11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0.37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6011E1A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0.35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2909E21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 (0.06)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B34395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D88B166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0.32 (0.07)</w:t>
            </w:r>
          </w:p>
        </w:tc>
      </w:tr>
      <w:tr w:rsidR="000A49AE" w:rsidRPr="00E60DA5" w14:paraId="157C387B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74625F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692B995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48A6C7A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Social Grade C1 </w:t>
            </w:r>
          </w:p>
          <w:p w14:paraId="4145D66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(lower middle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2F3E7ED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B93CC2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400BBEC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DA36EA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1D8CEA4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</w:tr>
      <w:tr w:rsidR="000A49AE" w:rsidRPr="00E60DA5" w14:paraId="40024023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98F846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71D816D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09F1671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C2 </w:t>
            </w:r>
          </w:p>
          <w:p w14:paraId="0D0C925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(skilled working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36568A7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0.18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310ACAE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617BBD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78D12F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A1DB053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 (0.04)</w:t>
            </w:r>
          </w:p>
        </w:tc>
      </w:tr>
      <w:tr w:rsidR="000A49AE" w:rsidRPr="00E60DA5" w14:paraId="49DBC786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1634C5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974865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6527E3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DE </w:t>
            </w:r>
          </w:p>
          <w:p w14:paraId="75BFD55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(semi-skilled working class and non-working)</w:t>
            </w:r>
          </w:p>
        </w:tc>
        <w:tc>
          <w:tcPr>
            <w:tcW w:w="1289" w:type="dxa"/>
            <w:noWrap/>
            <w:vAlign w:val="center"/>
            <w:hideMark/>
          </w:tcPr>
          <w:p w14:paraId="5B679B7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30C49EB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209B4F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0.16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96F289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874F4AF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(0.05)</w:t>
            </w:r>
          </w:p>
        </w:tc>
      </w:tr>
      <w:tr w:rsidR="000A49AE" w:rsidRPr="00E60DA5" w14:paraId="4D8747B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F82336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10F9BF9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Housing type</w:t>
            </w:r>
          </w:p>
        </w:tc>
        <w:tc>
          <w:tcPr>
            <w:tcW w:w="3548" w:type="dxa"/>
            <w:noWrap/>
            <w:hideMark/>
          </w:tcPr>
          <w:p w14:paraId="5837FC4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social rented housing</w:t>
            </w:r>
          </w:p>
        </w:tc>
        <w:tc>
          <w:tcPr>
            <w:tcW w:w="1289" w:type="dxa"/>
            <w:noWrap/>
            <w:vAlign w:val="center"/>
            <w:hideMark/>
          </w:tcPr>
          <w:p w14:paraId="76D5929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0.18 (0.09)</w:t>
            </w:r>
          </w:p>
        </w:tc>
        <w:tc>
          <w:tcPr>
            <w:tcW w:w="1290" w:type="dxa"/>
            <w:noWrap/>
            <w:vAlign w:val="center"/>
            <w:hideMark/>
          </w:tcPr>
          <w:p w14:paraId="7A64CB0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0.15 (0.06)</w:t>
            </w:r>
          </w:p>
        </w:tc>
        <w:tc>
          <w:tcPr>
            <w:tcW w:w="1290" w:type="dxa"/>
            <w:noWrap/>
            <w:vAlign w:val="center"/>
            <w:hideMark/>
          </w:tcPr>
          <w:p w14:paraId="07CD72E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0.15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FBD098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0.18 (0.06)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222D662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(0.06)</w:t>
            </w:r>
          </w:p>
        </w:tc>
      </w:tr>
      <w:tr w:rsidR="000A49AE" w:rsidRPr="00E60DA5" w14:paraId="3AA180D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59D80B3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5032B92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44F6299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dwellings with ≥3 bedrooms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2A7766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0.56 (0.15)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D77203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0.63 (0.07)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E1CD2E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0.65 (0.06)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72D39C5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 (0.06)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22A1AF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0.62 (0.09)</w:t>
            </w:r>
          </w:p>
        </w:tc>
      </w:tr>
      <w:tr w:rsidR="000A49AE" w:rsidRPr="00E60DA5" w14:paraId="7033D30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0D81F1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5E2D28D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Residential density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584B38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Resident population density </w:t>
            </w:r>
          </w:p>
          <w:p w14:paraId="4EE6DE7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(1,000 inhabitants per km</w:t>
            </w: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F2229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926227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053C1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EDF512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3838A58D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E60DA5" w14:paraId="01FE4E2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F33DEA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53F28DF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 availability</w:t>
            </w:r>
          </w:p>
        </w:tc>
        <w:tc>
          <w:tcPr>
            <w:tcW w:w="3548" w:type="dxa"/>
            <w:noWrap/>
            <w:hideMark/>
          </w:tcPr>
          <w:p w14:paraId="1B3CB43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0 vehicle</w:t>
            </w:r>
          </w:p>
        </w:tc>
        <w:tc>
          <w:tcPr>
            <w:tcW w:w="1289" w:type="dxa"/>
            <w:noWrap/>
            <w:vAlign w:val="center"/>
            <w:hideMark/>
          </w:tcPr>
          <w:p w14:paraId="02D97A8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0.28 (0.19)</w:t>
            </w:r>
          </w:p>
        </w:tc>
        <w:tc>
          <w:tcPr>
            <w:tcW w:w="1290" w:type="dxa"/>
            <w:noWrap/>
            <w:vAlign w:val="center"/>
            <w:hideMark/>
          </w:tcPr>
          <w:p w14:paraId="6C3DF51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0.19 (0.08)</w:t>
            </w:r>
          </w:p>
        </w:tc>
        <w:tc>
          <w:tcPr>
            <w:tcW w:w="1290" w:type="dxa"/>
            <w:noWrap/>
            <w:vAlign w:val="center"/>
            <w:hideMark/>
          </w:tcPr>
          <w:p w14:paraId="1FEF623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0.21 (0.07)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3D97F56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(0.07)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9AE6250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 (0.11)</w:t>
            </w:r>
          </w:p>
        </w:tc>
      </w:tr>
      <w:tr w:rsidR="000A49AE" w:rsidRPr="00E60DA5" w14:paraId="4C11704C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4085B9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1FAECFF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06DA10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1 vehicle</w:t>
            </w:r>
          </w:p>
        </w:tc>
        <w:tc>
          <w:tcPr>
            <w:tcW w:w="1289" w:type="dxa"/>
            <w:noWrap/>
            <w:vAlign w:val="center"/>
            <w:hideMark/>
          </w:tcPr>
          <w:p w14:paraId="58C7895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79EDD6B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452A56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19F935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1E367C9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</w:tr>
      <w:tr w:rsidR="000A49AE" w:rsidRPr="00E60DA5" w14:paraId="11E14E05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40DEB2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5020A7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2A58108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2 vehicles</w:t>
            </w:r>
          </w:p>
        </w:tc>
        <w:tc>
          <w:tcPr>
            <w:tcW w:w="1289" w:type="dxa"/>
            <w:noWrap/>
            <w:vAlign w:val="center"/>
            <w:hideMark/>
          </w:tcPr>
          <w:p w14:paraId="0F80009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0.24 (0.12)</w:t>
            </w:r>
          </w:p>
        </w:tc>
        <w:tc>
          <w:tcPr>
            <w:tcW w:w="1290" w:type="dxa"/>
            <w:noWrap/>
            <w:vAlign w:val="center"/>
            <w:hideMark/>
          </w:tcPr>
          <w:p w14:paraId="3CA25A2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0.29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3B69225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0.28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B5863B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8F5343A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 (0.07)</w:t>
            </w:r>
          </w:p>
        </w:tc>
      </w:tr>
      <w:tr w:rsidR="000A49AE" w:rsidRPr="00E60DA5" w14:paraId="15A4BE9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B7ACB1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0CE10D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C67E52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≥3 vehicles</w:t>
            </w:r>
          </w:p>
        </w:tc>
        <w:tc>
          <w:tcPr>
            <w:tcW w:w="1289" w:type="dxa"/>
            <w:noWrap/>
            <w:vAlign w:val="center"/>
            <w:hideMark/>
          </w:tcPr>
          <w:p w14:paraId="38CE46E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5C840E5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5126554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6A2577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D014AF0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</w:tr>
      <w:tr w:rsidR="000A49AE" w:rsidRPr="00E60DA5" w14:paraId="6516EB5E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6C2F914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hideMark/>
          </w:tcPr>
          <w:p w14:paraId="77E5FB8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Clinical capacity and Allowed premises</w:t>
            </w:r>
          </w:p>
        </w:tc>
        <w:tc>
          <w:tcPr>
            <w:tcW w:w="3548" w:type="dxa"/>
            <w:noWrap/>
            <w:hideMark/>
          </w:tcPr>
          <w:p w14:paraId="4CEF720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Hospitals (per 1,000 inhabitants)</w:t>
            </w:r>
          </w:p>
        </w:tc>
        <w:tc>
          <w:tcPr>
            <w:tcW w:w="1289" w:type="dxa"/>
            <w:noWrap/>
            <w:vAlign w:val="center"/>
            <w:hideMark/>
          </w:tcPr>
          <w:p w14:paraId="18F6B73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0.33 (0.2)</w:t>
            </w:r>
          </w:p>
        </w:tc>
        <w:tc>
          <w:tcPr>
            <w:tcW w:w="1290" w:type="dxa"/>
            <w:noWrap/>
            <w:vAlign w:val="center"/>
            <w:hideMark/>
          </w:tcPr>
          <w:p w14:paraId="4BDE5FD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(0.11)</w:t>
            </w:r>
          </w:p>
        </w:tc>
        <w:tc>
          <w:tcPr>
            <w:tcW w:w="1290" w:type="dxa"/>
            <w:noWrap/>
            <w:vAlign w:val="center"/>
            <w:hideMark/>
          </w:tcPr>
          <w:p w14:paraId="2D0F85C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0.29 (0.16)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78D33B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0.26 (0.15)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F059AF9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0.28 (0.15)</w:t>
            </w:r>
          </w:p>
        </w:tc>
      </w:tr>
      <w:tr w:rsidR="000A49AE" w:rsidRPr="00E60DA5" w14:paraId="27CFB35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3B5055B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13F5C5F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56B794A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Parks (per 1,000 inhabitants)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BCFA0C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25.5 (10.95)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7584D7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22.87 (10.32)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1A066C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22.89 (11.82)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2194DCD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21.61 (10.54)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E9863D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22.97 (10.98)</w:t>
            </w:r>
          </w:p>
        </w:tc>
      </w:tr>
      <w:tr w:rsidR="000A49AE" w:rsidRPr="00E60DA5" w14:paraId="68E9499E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62000F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lastRenderedPageBreak/>
              <w:t>Activity commitment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74D3222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Economic activity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62D24B7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part-time workers</w:t>
            </w:r>
          </w:p>
          <w:p w14:paraId="38A62D0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A198D9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59372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6A61C4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0.15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D97975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1B961D28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 (0.02)</w:t>
            </w:r>
          </w:p>
        </w:tc>
      </w:tr>
      <w:tr w:rsidR="000A49AE" w:rsidRPr="00E60DA5" w14:paraId="15B3D0E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8BA142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75A5041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69C0A2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full-time worker </w:t>
            </w:r>
          </w:p>
          <w:p w14:paraId="3B3F565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noWrap/>
            <w:vAlign w:val="center"/>
            <w:hideMark/>
          </w:tcPr>
          <w:p w14:paraId="07E0E47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0.39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59AA337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7184AAC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0.39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99872A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0.38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8725857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 (0.04)</w:t>
            </w:r>
          </w:p>
        </w:tc>
      </w:tr>
      <w:tr w:rsidR="000A49AE" w:rsidRPr="00E60DA5" w14:paraId="1D63E6A0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2E61285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6054B0C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2C0F683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self-employed workers</w:t>
            </w:r>
          </w:p>
          <w:p w14:paraId="661EB5B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32EFBB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0.13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C7C409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0.11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5C71D9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 (0.02)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02C765B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0.08 (0.02)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956C2E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 (0.03)</w:t>
            </w:r>
          </w:p>
        </w:tc>
      </w:tr>
      <w:tr w:rsidR="000A49AE" w:rsidRPr="00E60DA5" w14:paraId="6C8780FF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C933E4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Population Health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hideMark/>
          </w:tcPr>
          <w:p w14:paraId="57C9CFF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health status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743BEED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good health 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A46FCE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0.83 (0.02)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06136B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C7CA33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0.81 (0.03)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148DFFD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0.8 (0.03)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269CE846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0.82 (0.03)</w:t>
            </w:r>
          </w:p>
        </w:tc>
      </w:tr>
      <w:tr w:rsidR="000A49AE" w:rsidRPr="00E60DA5" w14:paraId="49263C0A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56C9FF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53426F5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36B76DC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population in fair health</w:t>
            </w:r>
          </w:p>
        </w:tc>
        <w:tc>
          <w:tcPr>
            <w:tcW w:w="1289" w:type="dxa"/>
            <w:noWrap/>
            <w:vAlign w:val="center"/>
            <w:hideMark/>
          </w:tcPr>
          <w:p w14:paraId="35FB0BB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7AFE1E1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01D5165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6C62A0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B46E0AD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 (0.02)</w:t>
            </w:r>
          </w:p>
        </w:tc>
      </w:tr>
      <w:tr w:rsidR="000A49AE" w:rsidRPr="00E60DA5" w14:paraId="4C1B1390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5ADA3AC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010CBFE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612AC6D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bad health 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11A788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8F8DB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13D87A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208A763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0.06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E55C83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 (0.01)</w:t>
            </w:r>
          </w:p>
        </w:tc>
      </w:tr>
      <w:tr w:rsidR="000A49AE" w:rsidRPr="00E60DA5" w14:paraId="3171DD6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45CA4C7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 xml:space="preserve">Perceived risk of COVID-19 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7CE419D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Infection rates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55C0382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Cumulative COVID-19 reported cases</w:t>
            </w:r>
          </w:p>
          <w:p w14:paraId="4A3805E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47CD9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24.6 (19.65)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A786D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15.72 (12.14)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ED475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11.29 (7.04)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9D6AF0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9.49 (8.57)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1C061C21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14.11 (12.40)</w:t>
            </w:r>
          </w:p>
        </w:tc>
      </w:tr>
      <w:tr w:rsidR="000A49AE" w:rsidRPr="00E60DA5" w14:paraId="0E1FCECF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78469F5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noWrap/>
            <w:hideMark/>
          </w:tcPr>
          <w:p w14:paraId="485BA2E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Mortality rates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7E861B2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deaths </w:t>
            </w:r>
          </w:p>
          <w:p w14:paraId="79CCF58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6F3D27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1.83 (1.87)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2DD453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1.25 (1.44)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DB62F9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0.93 (1.26)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614CAC6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0.61 (0.81)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7F4250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1.08 (1.39)</w:t>
            </w:r>
          </w:p>
        </w:tc>
      </w:tr>
      <w:tr w:rsidR="000A49AE" w:rsidRPr="00E60DA5" w14:paraId="108256E9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hideMark/>
          </w:tcPr>
          <w:p w14:paraId="754D833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Ethnic composition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hideMark/>
          </w:tcPr>
          <w:p w14:paraId="39AF884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1E0D028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Percentage of the residential population </w:t>
            </w:r>
          </w:p>
          <w:p w14:paraId="74261DD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that identified as White British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553175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0.82 (0.2)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FB46AC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0.88 (0.14)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77066D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0.93 (0.08)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4E25780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 (0.09)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0E7A9A69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 (0.13)</w:t>
            </w:r>
          </w:p>
        </w:tc>
      </w:tr>
      <w:tr w:rsidR="000A49AE" w:rsidRPr="00E60DA5" w14:paraId="349FE41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34CD4E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65916F5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Mixed/multiple groups</w:t>
            </w:r>
          </w:p>
        </w:tc>
        <w:tc>
          <w:tcPr>
            <w:tcW w:w="3548" w:type="dxa"/>
            <w:noWrap/>
            <w:hideMark/>
          </w:tcPr>
          <w:p w14:paraId="17698ED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Mixed (joint) and</w:t>
            </w:r>
          </w:p>
          <w:p w14:paraId="479A6C7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 ethnic groups</w:t>
            </w:r>
          </w:p>
        </w:tc>
        <w:tc>
          <w:tcPr>
            <w:tcW w:w="1289" w:type="dxa"/>
            <w:noWrap/>
            <w:vAlign w:val="center"/>
            <w:hideMark/>
          </w:tcPr>
          <w:p w14:paraId="0A408D5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0.03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97C0B1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56C2572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8977A2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635AFA3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(0.01)</w:t>
            </w:r>
          </w:p>
        </w:tc>
      </w:tr>
      <w:tr w:rsidR="000A49AE" w:rsidRPr="00E60DA5" w14:paraId="142C359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4FE4B6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5AA0853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Indian</w:t>
            </w:r>
          </w:p>
        </w:tc>
        <w:tc>
          <w:tcPr>
            <w:tcW w:w="3548" w:type="dxa"/>
            <w:noWrap/>
            <w:hideMark/>
          </w:tcPr>
          <w:p w14:paraId="5B23691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Indian</w:t>
            </w:r>
          </w:p>
        </w:tc>
        <w:tc>
          <w:tcPr>
            <w:tcW w:w="1289" w:type="dxa"/>
            <w:noWrap/>
            <w:vAlign w:val="center"/>
            <w:hideMark/>
          </w:tcPr>
          <w:p w14:paraId="7884917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0.03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10CC8B5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1209989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52F9D7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EB9ACEF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(0.04)</w:t>
            </w:r>
          </w:p>
        </w:tc>
      </w:tr>
      <w:tr w:rsidR="000A49AE" w:rsidRPr="00E60DA5" w14:paraId="214C184B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101FB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289CBA9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Pakistani</w:t>
            </w:r>
          </w:p>
        </w:tc>
        <w:tc>
          <w:tcPr>
            <w:tcW w:w="3548" w:type="dxa"/>
            <w:noWrap/>
            <w:hideMark/>
          </w:tcPr>
          <w:p w14:paraId="1FAF254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Pakistani</w:t>
            </w:r>
          </w:p>
        </w:tc>
        <w:tc>
          <w:tcPr>
            <w:tcW w:w="1289" w:type="dxa"/>
            <w:noWrap/>
            <w:vAlign w:val="center"/>
            <w:hideMark/>
          </w:tcPr>
          <w:p w14:paraId="1D35AFE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2FAA9AC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F004D9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9AD3B0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5BF271B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(0.03)</w:t>
            </w:r>
          </w:p>
        </w:tc>
      </w:tr>
      <w:tr w:rsidR="000A49AE" w:rsidRPr="00E60DA5" w14:paraId="086F3E6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4CB4C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3CC05E0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Bangladeshi</w:t>
            </w:r>
          </w:p>
        </w:tc>
        <w:tc>
          <w:tcPr>
            <w:tcW w:w="3548" w:type="dxa"/>
            <w:noWrap/>
            <w:hideMark/>
          </w:tcPr>
          <w:p w14:paraId="3AE5339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Bangladeshi</w:t>
            </w:r>
          </w:p>
        </w:tc>
        <w:tc>
          <w:tcPr>
            <w:tcW w:w="1289" w:type="dxa"/>
            <w:noWrap/>
            <w:vAlign w:val="center"/>
            <w:hideMark/>
          </w:tcPr>
          <w:p w14:paraId="05F95FB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4ADA590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3596686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630828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E0D1F1B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E60DA5" w14:paraId="35872545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EB8D48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03BED96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Chinese</w:t>
            </w:r>
          </w:p>
        </w:tc>
        <w:tc>
          <w:tcPr>
            <w:tcW w:w="3548" w:type="dxa"/>
            <w:noWrap/>
            <w:hideMark/>
          </w:tcPr>
          <w:p w14:paraId="4BA5FB8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Chinese</w:t>
            </w:r>
          </w:p>
        </w:tc>
        <w:tc>
          <w:tcPr>
            <w:tcW w:w="1289" w:type="dxa"/>
            <w:noWrap/>
            <w:vAlign w:val="center"/>
            <w:hideMark/>
          </w:tcPr>
          <w:p w14:paraId="39AF916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1F6B20E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(0)</w:t>
            </w:r>
          </w:p>
        </w:tc>
        <w:tc>
          <w:tcPr>
            <w:tcW w:w="1290" w:type="dxa"/>
            <w:noWrap/>
            <w:vAlign w:val="center"/>
            <w:hideMark/>
          </w:tcPr>
          <w:p w14:paraId="6BDAD02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47060E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6416331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  <w:tr w:rsidR="000A49AE" w:rsidRPr="00E60DA5" w14:paraId="01A79B5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CAD931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49EFEC8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Asian</w:t>
            </w:r>
          </w:p>
        </w:tc>
        <w:tc>
          <w:tcPr>
            <w:tcW w:w="3548" w:type="dxa"/>
            <w:noWrap/>
            <w:hideMark/>
          </w:tcPr>
          <w:p w14:paraId="14530DA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Asian</w:t>
            </w:r>
          </w:p>
        </w:tc>
        <w:tc>
          <w:tcPr>
            <w:tcW w:w="1289" w:type="dxa"/>
            <w:noWrap/>
            <w:vAlign w:val="center"/>
            <w:hideMark/>
          </w:tcPr>
          <w:p w14:paraId="51409CF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6D3420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199794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7CFB95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7054EA9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E60DA5" w14:paraId="4A21DD73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5FFFCD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189313C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African</w:t>
            </w:r>
          </w:p>
        </w:tc>
        <w:tc>
          <w:tcPr>
            <w:tcW w:w="3548" w:type="dxa"/>
            <w:noWrap/>
            <w:hideMark/>
          </w:tcPr>
          <w:p w14:paraId="5D6A989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African</w:t>
            </w:r>
          </w:p>
        </w:tc>
        <w:tc>
          <w:tcPr>
            <w:tcW w:w="1289" w:type="dxa"/>
            <w:noWrap/>
            <w:vAlign w:val="center"/>
            <w:hideMark/>
          </w:tcPr>
          <w:p w14:paraId="5D6BB7A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87129A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7858D1E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2794EA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2CB3E4E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E60DA5" w14:paraId="5207823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0396E9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0653BB8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Caribbean</w:t>
            </w:r>
          </w:p>
        </w:tc>
        <w:tc>
          <w:tcPr>
            <w:tcW w:w="3548" w:type="dxa"/>
            <w:noWrap/>
            <w:hideMark/>
          </w:tcPr>
          <w:p w14:paraId="554DA70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Caribbean</w:t>
            </w:r>
          </w:p>
        </w:tc>
        <w:tc>
          <w:tcPr>
            <w:tcW w:w="1289" w:type="dxa"/>
            <w:noWrap/>
            <w:vAlign w:val="center"/>
            <w:hideMark/>
          </w:tcPr>
          <w:p w14:paraId="1F0E470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01C6F4C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48A9B3C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31630E0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01DCB28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E60DA5" w14:paraId="738A3F5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51C4DA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29DBE44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Black</w:t>
            </w:r>
          </w:p>
        </w:tc>
        <w:tc>
          <w:tcPr>
            <w:tcW w:w="3548" w:type="dxa"/>
            <w:noWrap/>
            <w:hideMark/>
          </w:tcPr>
          <w:p w14:paraId="73D20F4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Black</w:t>
            </w:r>
          </w:p>
        </w:tc>
        <w:tc>
          <w:tcPr>
            <w:tcW w:w="1289" w:type="dxa"/>
            <w:noWrap/>
            <w:vAlign w:val="center"/>
            <w:hideMark/>
          </w:tcPr>
          <w:p w14:paraId="5CA0DE3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2279286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1D1034D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1C7D6C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A874C63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</w:tr>
      <w:tr w:rsidR="000A49AE" w:rsidRPr="00E60DA5" w14:paraId="6F7B1157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12" w:space="0" w:color="auto"/>
            </w:tcBorders>
            <w:hideMark/>
          </w:tcPr>
          <w:p w14:paraId="19ADC4F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bottom w:val="single" w:sz="12" w:space="0" w:color="auto"/>
            </w:tcBorders>
            <w:hideMark/>
          </w:tcPr>
          <w:p w14:paraId="3A6A7DC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Other ethnic groups</w:t>
            </w:r>
          </w:p>
        </w:tc>
        <w:tc>
          <w:tcPr>
            <w:tcW w:w="3548" w:type="dxa"/>
            <w:tcBorders>
              <w:bottom w:val="single" w:sz="12" w:space="0" w:color="auto"/>
            </w:tcBorders>
            <w:noWrap/>
            <w:hideMark/>
          </w:tcPr>
          <w:p w14:paraId="2267A4F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any other ethnic group</w:t>
            </w:r>
          </w:p>
        </w:tc>
        <w:tc>
          <w:tcPr>
            <w:tcW w:w="1289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D306C9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5C4083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C7D35B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bottom w:val="single" w:sz="12" w:space="0" w:color="auto"/>
              <w:right w:val="double" w:sz="4" w:space="0" w:color="auto"/>
            </w:tcBorders>
            <w:noWrap/>
            <w:vAlign w:val="center"/>
            <w:hideMark/>
          </w:tcPr>
          <w:p w14:paraId="3A82D61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85B3E8A" w14:textId="77777777" w:rsidR="000A49AE" w:rsidRPr="00E60DA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</w:tbl>
    <w:p w14:paraId="5F55354F" w14:textId="77777777" w:rsidR="000A49AE" w:rsidRPr="00E60DA5" w:rsidRDefault="000A49AE" w:rsidP="00A45805">
      <w:pPr>
        <w:pStyle w:val="Caption"/>
      </w:pPr>
      <w:r w:rsidRPr="00E60DA5">
        <w:rPr>
          <w:i/>
          <w:iCs/>
        </w:rPr>
        <w:t>Notes</w:t>
      </w:r>
      <w:r w:rsidRPr="00E60DA5">
        <w:t>: Variables in bold (i.e., 17 selected features) have been included in the classification model below at least in one cluster.</w:t>
      </w:r>
    </w:p>
    <w:p w14:paraId="3F65E469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4D0CD0FB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62EAF788" w14:textId="68F48892" w:rsidR="000A49AE" w:rsidRPr="00E60DA5" w:rsidRDefault="000A49AE" w:rsidP="00A45805">
      <w:pPr>
        <w:pStyle w:val="Caption"/>
      </w:pPr>
      <w:r w:rsidRPr="00E60DA5">
        <w:lastRenderedPageBreak/>
        <w:t>Table</w:t>
      </w:r>
      <w:bookmarkEnd w:id="3"/>
      <w:r w:rsidR="007E5A79" w:rsidRPr="00E60DA5">
        <w:t xml:space="preserve"> 4</w:t>
      </w:r>
      <w:r w:rsidRPr="00E60DA5">
        <w:t>. Estimated coefficients of explanatory variables to classify clusters.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93"/>
        <w:gridCol w:w="3630"/>
        <w:gridCol w:w="4731"/>
        <w:gridCol w:w="685"/>
        <w:gridCol w:w="685"/>
        <w:gridCol w:w="685"/>
        <w:gridCol w:w="688"/>
      </w:tblGrid>
      <w:tr w:rsidR="000A49AE" w:rsidRPr="00E60DA5" w14:paraId="524674F1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B27027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sz w:val="20"/>
                <w:szCs w:val="20"/>
              </w:rPr>
              <w:t>Domains</w:t>
            </w:r>
          </w:p>
        </w:tc>
        <w:tc>
          <w:tcPr>
            <w:tcW w:w="172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2962B7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sz w:val="20"/>
                <w:szCs w:val="20"/>
              </w:rPr>
              <w:t>Variable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60ED39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sz w:val="20"/>
                <w:szCs w:val="20"/>
              </w:rPr>
              <w:t>G1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1D833C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sz w:val="20"/>
                <w:szCs w:val="20"/>
              </w:rPr>
              <w:t>G2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3E463C2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sz w:val="20"/>
                <w:szCs w:val="20"/>
              </w:rPr>
              <w:t>G3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277F1B4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sz w:val="20"/>
                <w:szCs w:val="20"/>
              </w:rPr>
              <w:t>G4</w:t>
            </w:r>
          </w:p>
        </w:tc>
      </w:tr>
      <w:tr w:rsidR="000A49AE" w:rsidRPr="00E60DA5" w14:paraId="564CB142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pct"/>
            <w:gridSpan w:val="3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noWrap/>
            <w:hideMark/>
          </w:tcPr>
          <w:p w14:paraId="74012EF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6C72DB3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0D51D7E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17D5896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  <w:right w:val="nil"/>
            </w:tcBorders>
            <w:noWrap/>
            <w:vAlign w:val="center"/>
          </w:tcPr>
          <w:p w14:paraId="7605C46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</w:tr>
      <w:tr w:rsidR="000A49AE" w:rsidRPr="00E60DA5" w14:paraId="1CA7946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left w:val="nil"/>
            </w:tcBorders>
            <w:noWrap/>
            <w:hideMark/>
          </w:tcPr>
          <w:p w14:paraId="573904F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Socioeconomic </w:t>
            </w:r>
          </w:p>
        </w:tc>
        <w:tc>
          <w:tcPr>
            <w:tcW w:w="1325" w:type="pct"/>
            <w:vMerge w:val="restart"/>
            <w:noWrap/>
            <w:hideMark/>
          </w:tcPr>
          <w:p w14:paraId="41808FA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1726" w:type="pct"/>
            <w:noWrap/>
            <w:hideMark/>
          </w:tcPr>
          <w:p w14:paraId="7C15147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the lowest household </w:t>
            </w:r>
          </w:p>
          <w:p w14:paraId="4FC049D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the national level</w:t>
            </w:r>
          </w:p>
        </w:tc>
        <w:tc>
          <w:tcPr>
            <w:tcW w:w="250" w:type="pct"/>
            <w:noWrap/>
          </w:tcPr>
          <w:p w14:paraId="1EDE9BB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5D07D18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0FFE2E6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25467FF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</w:tr>
      <w:tr w:rsidR="000A49AE" w:rsidRPr="00E60DA5" w14:paraId="1E75ED79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63F3ED7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vMerge/>
            <w:hideMark/>
          </w:tcPr>
          <w:p w14:paraId="1FE97F6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5BC8E9A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median household </w:t>
            </w:r>
          </w:p>
          <w:p w14:paraId="45B8B31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the national level</w:t>
            </w:r>
          </w:p>
        </w:tc>
        <w:tc>
          <w:tcPr>
            <w:tcW w:w="250" w:type="pct"/>
            <w:noWrap/>
            <w:vAlign w:val="center"/>
          </w:tcPr>
          <w:p w14:paraId="59BA4F4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noWrap/>
          </w:tcPr>
          <w:p w14:paraId="5B7FD77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5279E26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28F01C2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E60DA5" w14:paraId="778548AC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2D240FD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vMerge/>
            <w:hideMark/>
          </w:tcPr>
          <w:p w14:paraId="5B80F05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7C90304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top household </w:t>
            </w:r>
          </w:p>
          <w:p w14:paraId="4298563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national level</w:t>
            </w:r>
          </w:p>
        </w:tc>
        <w:tc>
          <w:tcPr>
            <w:tcW w:w="250" w:type="pct"/>
            <w:noWrap/>
            <w:vAlign w:val="center"/>
          </w:tcPr>
          <w:p w14:paraId="692FD70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50" w:type="pct"/>
            <w:noWrap/>
            <w:vAlign w:val="center"/>
          </w:tcPr>
          <w:p w14:paraId="6B5985C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50" w:type="pct"/>
            <w:noWrap/>
            <w:vAlign w:val="center"/>
          </w:tcPr>
          <w:p w14:paraId="646E19C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6EDEE1B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</w:tr>
      <w:tr w:rsidR="000A49AE" w:rsidRPr="00E60DA5" w14:paraId="2CC6C0C2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F41D49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2B8654B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1726" w:type="pct"/>
            <w:noWrap/>
            <w:hideMark/>
          </w:tcPr>
          <w:p w14:paraId="5B6BD2F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Social Grade C1 (lower middle class)</w:t>
            </w:r>
          </w:p>
        </w:tc>
        <w:tc>
          <w:tcPr>
            <w:tcW w:w="250" w:type="pct"/>
            <w:noWrap/>
          </w:tcPr>
          <w:p w14:paraId="5289C85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0AD8882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noWrap/>
          </w:tcPr>
          <w:p w14:paraId="2FED11D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34D3649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</w:tr>
      <w:tr w:rsidR="000A49AE" w:rsidRPr="00E60DA5" w14:paraId="0BDBFBFA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5FDDAC6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562B50F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Housing type</w:t>
            </w:r>
          </w:p>
        </w:tc>
        <w:tc>
          <w:tcPr>
            <w:tcW w:w="1726" w:type="pct"/>
            <w:noWrap/>
            <w:hideMark/>
          </w:tcPr>
          <w:p w14:paraId="56CE0F5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dwellings with ≥3 bedrooms</w:t>
            </w:r>
          </w:p>
        </w:tc>
        <w:tc>
          <w:tcPr>
            <w:tcW w:w="250" w:type="pct"/>
            <w:noWrap/>
          </w:tcPr>
          <w:p w14:paraId="3A30316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65E36B3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60943AE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31A46C5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E60DA5" w14:paraId="27397F1C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115E612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6CC25CB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Residential density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776B341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Resident population density </w:t>
            </w:r>
          </w:p>
          <w:p w14:paraId="66B93F8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(1,000 inhabitants per km</w:t>
            </w: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6BC6DF4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4771953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6B755B5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</w:tcPr>
          <w:p w14:paraId="103DA04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E60DA5" w14:paraId="6B1ED03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3CE101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Accessibility</w:t>
            </w:r>
          </w:p>
        </w:tc>
        <w:tc>
          <w:tcPr>
            <w:tcW w:w="1325" w:type="pct"/>
            <w:vMerge w:val="restart"/>
            <w:tcBorders>
              <w:top w:val="single" w:sz="4" w:space="0" w:color="auto"/>
            </w:tcBorders>
            <w:noWrap/>
            <w:hideMark/>
          </w:tcPr>
          <w:p w14:paraId="734B2D2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 availability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2610D86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households with 1 vehicle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6F4A1AE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08F771C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17D3BE9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3142CF7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</w:tr>
      <w:tr w:rsidR="000A49AE" w:rsidRPr="00E60DA5" w14:paraId="475869D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1825C33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vMerge/>
            <w:noWrap/>
            <w:hideMark/>
          </w:tcPr>
          <w:p w14:paraId="7BBEDF8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64925A5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households with ≥3 vehicles</w:t>
            </w:r>
          </w:p>
        </w:tc>
        <w:tc>
          <w:tcPr>
            <w:tcW w:w="250" w:type="pct"/>
            <w:noWrap/>
          </w:tcPr>
          <w:p w14:paraId="5DA0B836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79C7CC1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50" w:type="pct"/>
            <w:noWrap/>
          </w:tcPr>
          <w:p w14:paraId="00ECFAA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1E5894F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</w:t>
            </w:r>
          </w:p>
        </w:tc>
      </w:tr>
      <w:tr w:rsidR="000A49AE" w:rsidRPr="00E60DA5" w14:paraId="65EEF481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25E1C18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60CA146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Clinical capacity and Allowed premises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437ECF9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Hospitals (per 1,000 inhabitants)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72EF024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5637A55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2FCE564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</w:tcPr>
          <w:p w14:paraId="19D044E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E60DA5" w14:paraId="16A0F38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14:paraId="1B26DC5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Activity commitment</w:t>
            </w:r>
          </w:p>
        </w:tc>
        <w:tc>
          <w:tcPr>
            <w:tcW w:w="132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E0E46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Economic activity</w:t>
            </w:r>
          </w:p>
        </w:tc>
        <w:tc>
          <w:tcPr>
            <w:tcW w:w="17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A63C1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self-employed workers in the resident</w:t>
            </w:r>
          </w:p>
          <w:p w14:paraId="765C634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population aged 16-74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159464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8E8EC9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AC8AFC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00B254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</w:tr>
      <w:tr w:rsidR="000A49AE" w:rsidRPr="00E60DA5" w14:paraId="4B347CA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37AC1FE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Perceived risk of COVID-19</w:t>
            </w:r>
          </w:p>
        </w:tc>
        <w:tc>
          <w:tcPr>
            <w:tcW w:w="1325" w:type="pct"/>
            <w:tcBorders>
              <w:top w:val="single" w:sz="4" w:space="0" w:color="auto"/>
            </w:tcBorders>
            <w:noWrap/>
            <w:hideMark/>
          </w:tcPr>
          <w:p w14:paraId="61506C7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Infection rates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655D9D4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Cumulative COVID-19 reported cases per 100,000 </w:t>
            </w:r>
          </w:p>
          <w:p w14:paraId="5368297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 population before lockdown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5E0B0D7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6911B07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66AC356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778883C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</w:tr>
      <w:tr w:rsidR="000A49AE" w:rsidRPr="00E60DA5" w14:paraId="683A7F0F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379FDDC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0B0BE87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Mortality rates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62E220E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Cumulative COVID-19 reported deaths per 100,000</w:t>
            </w:r>
          </w:p>
          <w:p w14:paraId="1814370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 population before lockdown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5A90A2F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79C9F01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530CB24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  <w:vAlign w:val="center"/>
          </w:tcPr>
          <w:p w14:paraId="2920BE8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</w:t>
            </w:r>
          </w:p>
        </w:tc>
      </w:tr>
      <w:tr w:rsidR="000A49AE" w:rsidRPr="00E60DA5" w14:paraId="7BA35B9F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272954D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Ethnic composition</w:t>
            </w:r>
          </w:p>
        </w:tc>
        <w:tc>
          <w:tcPr>
            <w:tcW w:w="1325" w:type="pct"/>
            <w:tcBorders>
              <w:top w:val="single" w:sz="4" w:space="0" w:color="auto"/>
            </w:tcBorders>
            <w:noWrap/>
            <w:hideMark/>
          </w:tcPr>
          <w:p w14:paraId="77A98A2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Bangladeshi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3E25311D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Bangladeshi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33D9FBA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4C971E0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5C6740B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002A8E5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</w:tr>
      <w:tr w:rsidR="000A49AE" w:rsidRPr="00E60DA5" w14:paraId="2158DDF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4FECF8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7E6D7F4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Asian</w:t>
            </w:r>
          </w:p>
        </w:tc>
        <w:tc>
          <w:tcPr>
            <w:tcW w:w="1726" w:type="pct"/>
            <w:noWrap/>
            <w:hideMark/>
          </w:tcPr>
          <w:p w14:paraId="49B8E14B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Other Asian</w:t>
            </w:r>
          </w:p>
        </w:tc>
        <w:tc>
          <w:tcPr>
            <w:tcW w:w="250" w:type="pct"/>
            <w:noWrap/>
          </w:tcPr>
          <w:p w14:paraId="54A7E910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48A4FD7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noWrap/>
            <w:vAlign w:val="center"/>
          </w:tcPr>
          <w:p w14:paraId="7C9C218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0CBF48C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E60DA5" w14:paraId="06999874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6948A32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22A8C9A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726" w:type="pct"/>
            <w:noWrap/>
            <w:hideMark/>
          </w:tcPr>
          <w:p w14:paraId="404C7FA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Black African</w:t>
            </w:r>
          </w:p>
        </w:tc>
        <w:tc>
          <w:tcPr>
            <w:tcW w:w="250" w:type="pct"/>
            <w:noWrap/>
          </w:tcPr>
          <w:p w14:paraId="51CB0DA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75D7988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50" w:type="pct"/>
            <w:noWrap/>
          </w:tcPr>
          <w:p w14:paraId="6B038394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00DBAD72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E60DA5" w14:paraId="6AF90B19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D7A49C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676DEA29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Caribbean</w:t>
            </w:r>
          </w:p>
        </w:tc>
        <w:tc>
          <w:tcPr>
            <w:tcW w:w="1726" w:type="pct"/>
            <w:noWrap/>
            <w:hideMark/>
          </w:tcPr>
          <w:p w14:paraId="7EBD19AE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Black Caribbean</w:t>
            </w:r>
          </w:p>
        </w:tc>
        <w:tc>
          <w:tcPr>
            <w:tcW w:w="250" w:type="pct"/>
            <w:noWrap/>
            <w:vAlign w:val="center"/>
          </w:tcPr>
          <w:p w14:paraId="378F32E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noWrap/>
          </w:tcPr>
          <w:p w14:paraId="0BA0AA27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2DAC52AA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46EC1BF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</w:tr>
      <w:tr w:rsidR="000A49AE" w:rsidRPr="00E60DA5" w14:paraId="3F86E85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double" w:sz="4" w:space="0" w:color="auto"/>
            </w:tcBorders>
            <w:noWrap/>
            <w:hideMark/>
          </w:tcPr>
          <w:p w14:paraId="6F2BA56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double" w:sz="4" w:space="0" w:color="auto"/>
            </w:tcBorders>
            <w:noWrap/>
            <w:hideMark/>
          </w:tcPr>
          <w:p w14:paraId="7875733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Black</w:t>
            </w:r>
          </w:p>
        </w:tc>
        <w:tc>
          <w:tcPr>
            <w:tcW w:w="1726" w:type="pct"/>
            <w:tcBorders>
              <w:bottom w:val="double" w:sz="4" w:space="0" w:color="auto"/>
            </w:tcBorders>
            <w:noWrap/>
            <w:hideMark/>
          </w:tcPr>
          <w:p w14:paraId="4CD1656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Other Black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  <w:vAlign w:val="center"/>
          </w:tcPr>
          <w:p w14:paraId="182D418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</w:tcPr>
          <w:p w14:paraId="1B3852C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</w:tcPr>
          <w:p w14:paraId="5ACB871C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double" w:sz="4" w:space="0" w:color="auto"/>
              <w:right w:val="nil"/>
            </w:tcBorders>
            <w:noWrap/>
            <w:vAlign w:val="center"/>
          </w:tcPr>
          <w:p w14:paraId="4D0B249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</w:tr>
      <w:tr w:rsidR="000A49AE" w:rsidRPr="00E60DA5" w14:paraId="71CCBB5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358CB371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E60DA5" w14:paraId="12D5938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563C92EF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gridSpan w:val="5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6CDDC4D8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-222.91</w:t>
            </w:r>
          </w:p>
        </w:tc>
      </w:tr>
      <w:tr w:rsidR="000A49AE" w:rsidRPr="00E60DA5" w14:paraId="0387BEFA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left w:val="nil"/>
              <w:bottom w:val="single" w:sz="12" w:space="0" w:color="auto"/>
            </w:tcBorders>
            <w:noWrap/>
            <w:hideMark/>
          </w:tcPr>
          <w:p w14:paraId="268840E3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gridSpan w:val="5"/>
            <w:tcBorders>
              <w:bottom w:val="single" w:sz="12" w:space="0" w:color="auto"/>
              <w:right w:val="nil"/>
            </w:tcBorders>
            <w:noWrap/>
            <w:hideMark/>
          </w:tcPr>
          <w:p w14:paraId="542DFE75" w14:textId="77777777" w:rsidR="000A49AE" w:rsidRPr="00E60DA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-161.18</w:t>
            </w:r>
          </w:p>
        </w:tc>
      </w:tr>
    </w:tbl>
    <w:p w14:paraId="0A0E6EDE" w14:textId="77777777" w:rsidR="000A49AE" w:rsidRPr="00E60DA5" w:rsidRDefault="000A49AE" w:rsidP="00A45805">
      <w:pPr>
        <w:spacing w:after="0" w:line="276" w:lineRule="auto"/>
        <w:rPr>
          <w:rFonts w:ascii="Calibri" w:hAnsi="Calibri" w:cs="Calibri"/>
        </w:rPr>
        <w:sectPr w:rsidR="000A49AE" w:rsidRPr="00E60DA5" w:rsidSect="000A49AE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60C3307A" w14:textId="575505C5" w:rsidR="00D11149" w:rsidRPr="00E60DA5" w:rsidRDefault="00D11149" w:rsidP="00A45805">
      <w:pPr>
        <w:spacing w:after="0" w:line="276" w:lineRule="auto"/>
        <w:rPr>
          <w:rFonts w:ascii="Calibri" w:hAnsi="Calibri" w:cs="Calibri"/>
          <w:i/>
          <w:iCs/>
        </w:rPr>
      </w:pPr>
      <w:r w:rsidRPr="00E60DA5">
        <w:rPr>
          <w:rFonts w:ascii="Calibri" w:hAnsi="Calibri" w:cs="Calibri"/>
          <w:i/>
          <w:iCs/>
        </w:rPr>
        <w:lastRenderedPageBreak/>
        <w:t xml:space="preserve">Contents of </w:t>
      </w:r>
      <w:r w:rsidRPr="00E60DA5">
        <w:rPr>
          <w:rFonts w:ascii="Calibri" w:hAnsi="Calibri" w:cs="Calibri"/>
          <w:i/>
          <w:iCs/>
        </w:rPr>
        <w:t xml:space="preserve">updated </w:t>
      </w:r>
      <w:r w:rsidRPr="00E60DA5">
        <w:rPr>
          <w:rFonts w:ascii="Calibri" w:hAnsi="Calibri" w:cs="Calibri"/>
          <w:i/>
          <w:iCs/>
        </w:rPr>
        <w:t>model (</w:t>
      </w:r>
      <w:r w:rsidRPr="00E60DA5">
        <w:rPr>
          <w:rFonts w:ascii="Calibri" w:hAnsi="Calibri" w:cs="Calibri"/>
          <w:i/>
          <w:iCs/>
        </w:rPr>
        <w:t>incl. 9 dummy variables)</w:t>
      </w:r>
      <w:r w:rsidR="00E60DA5" w:rsidRPr="00E60DA5">
        <w:rPr>
          <w:rFonts w:ascii="Calibri" w:hAnsi="Calibri" w:cs="Calibri"/>
          <w:i/>
          <w:iCs/>
        </w:rPr>
        <w:t xml:space="preserve"> top </w:t>
      </w:r>
      <w:r w:rsidR="00D20E26">
        <w:rPr>
          <w:rFonts w:ascii="Calibri" w:hAnsi="Calibri" w:cs="Calibri"/>
          <w:i/>
          <w:iCs/>
        </w:rPr>
        <w:t>5</w:t>
      </w:r>
      <w:r w:rsidR="00E60DA5" w:rsidRPr="00E60DA5">
        <w:rPr>
          <w:rFonts w:ascii="Calibri" w:hAnsi="Calibri" w:cs="Calibri"/>
          <w:i/>
          <w:iCs/>
        </w:rPr>
        <w:t xml:space="preserve"> items </w:t>
      </w:r>
      <w:r w:rsidR="00D20E26">
        <w:rPr>
          <w:rFonts w:ascii="Calibri" w:hAnsi="Calibri" w:cs="Calibri"/>
          <w:i/>
          <w:iCs/>
        </w:rPr>
        <w:t>(positive / negative effect)</w:t>
      </w:r>
    </w:p>
    <w:p w14:paraId="45811087" w14:textId="6D3C8AF9" w:rsidR="00BD3611" w:rsidRPr="00E60DA5" w:rsidRDefault="00277925" w:rsidP="0026370A">
      <w:pPr>
        <w:pStyle w:val="ListParagraph"/>
        <w:numPr>
          <w:ilvl w:val="0"/>
          <w:numId w:val="1"/>
        </w:numPr>
      </w:pPr>
      <w:bookmarkStart w:id="4" w:name="_Hlk140135928"/>
      <w:r w:rsidRPr="00E60DA5">
        <w:t xml:space="preserve">G1: </w:t>
      </w:r>
      <w:r w:rsidR="00E60DA5" w:rsidRPr="00E60DA5">
        <w:t>residency in London (1.77)</w:t>
      </w:r>
      <w:r w:rsidR="00AA2A96">
        <w:t xml:space="preserve"> and</w:t>
      </w:r>
      <w:r w:rsidR="00E60DA5" w:rsidRPr="00E60DA5">
        <w:t xml:space="preserve"> share of self-employed (0.688) /</w:t>
      </w:r>
      <w:r w:rsidR="00AA2A96">
        <w:t xml:space="preserve"> household with one vehicle (-0.479), </w:t>
      </w:r>
      <w:r w:rsidR="00E60DA5" w:rsidRPr="00E60DA5">
        <w:t xml:space="preserve">residency in </w:t>
      </w:r>
      <w:r w:rsidR="00AA2A96">
        <w:t xml:space="preserve">West Midlands (-0.418) and </w:t>
      </w:r>
      <w:r w:rsidR="00E60DA5" w:rsidRPr="00E60DA5">
        <w:t>South West (-0.561)</w:t>
      </w:r>
    </w:p>
    <w:p w14:paraId="36784471" w14:textId="71A8F870" w:rsidR="00E60DA5" w:rsidRPr="00E60DA5" w:rsidRDefault="00BD3611" w:rsidP="00A45805">
      <w:pPr>
        <w:pStyle w:val="ListParagraph"/>
        <w:numPr>
          <w:ilvl w:val="0"/>
          <w:numId w:val="1"/>
        </w:numPr>
      </w:pPr>
      <w:r w:rsidRPr="00E60DA5">
        <w:t xml:space="preserve">G2: </w:t>
      </w:r>
      <w:r w:rsidR="00E60DA5" w:rsidRPr="00E60DA5">
        <w:t xml:space="preserve">Percentage of Black African (0.493), Share of high-income households (0.408), </w:t>
      </w:r>
      <w:r w:rsidR="00E60DA5" w:rsidRPr="00E60DA5">
        <w:t>social grade C1 (0.3</w:t>
      </w:r>
      <w:r w:rsidR="00E60DA5" w:rsidRPr="00E60DA5">
        <w:t>13</w:t>
      </w:r>
      <w:r w:rsidR="00E60DA5" w:rsidRPr="00E60DA5">
        <w:t>)</w:t>
      </w:r>
      <w:r w:rsidR="00D20E26">
        <w:t>, and more than three vehicles in household / Hospitals (-0.206)</w:t>
      </w:r>
    </w:p>
    <w:p w14:paraId="00561F58" w14:textId="5DF39CBF" w:rsidR="00E60DA5" w:rsidRDefault="00BD3611" w:rsidP="00E60DA5">
      <w:pPr>
        <w:pStyle w:val="ListParagraph"/>
        <w:numPr>
          <w:ilvl w:val="0"/>
          <w:numId w:val="1"/>
        </w:numPr>
      </w:pPr>
      <w:r w:rsidRPr="00E60DA5">
        <w:t xml:space="preserve">G3: </w:t>
      </w:r>
      <w:r w:rsidR="000A28C0" w:rsidRPr="00E60DA5">
        <w:t>residency</w:t>
      </w:r>
      <w:r w:rsidR="000A28C0" w:rsidRPr="00E60DA5">
        <w:t xml:space="preserve"> </w:t>
      </w:r>
      <w:r w:rsidR="00E60DA5" w:rsidRPr="00E60DA5">
        <w:t>in North East</w:t>
      </w:r>
      <w:r w:rsidRPr="00E60DA5">
        <w:t xml:space="preserve"> (</w:t>
      </w:r>
      <w:r w:rsidR="00E60DA5" w:rsidRPr="00E60DA5">
        <w:t>0.439</w:t>
      </w:r>
      <w:r w:rsidRPr="00E60DA5">
        <w:t xml:space="preserve">), </w:t>
      </w:r>
      <w:r w:rsidR="00E60DA5" w:rsidRPr="00E60DA5">
        <w:t>Share of median-income households (0.403)</w:t>
      </w:r>
      <w:r w:rsidR="00926D0E">
        <w:t xml:space="preserve">, and more than three bed rooms in house </w:t>
      </w:r>
      <w:r w:rsidR="00E60DA5" w:rsidRPr="00E60DA5">
        <w:t>/ Share of high-income households (-0.286)</w:t>
      </w:r>
      <w:r w:rsidR="00926D0E">
        <w:t xml:space="preserve"> and residency in London (-0.148)</w:t>
      </w:r>
    </w:p>
    <w:p w14:paraId="23132EF3" w14:textId="6D29A2E2" w:rsidR="00E60DA5" w:rsidRDefault="00277925" w:rsidP="00926D0E">
      <w:pPr>
        <w:pStyle w:val="ListParagraph"/>
        <w:numPr>
          <w:ilvl w:val="0"/>
          <w:numId w:val="1"/>
        </w:numPr>
        <w:spacing w:before="240"/>
      </w:pPr>
      <w:r w:rsidRPr="00E60DA5">
        <w:t xml:space="preserve">G4: </w:t>
      </w:r>
      <w:bookmarkEnd w:id="4"/>
      <w:r w:rsidR="00E60DA5">
        <w:t>residency in Yorkshire and the Humber (1.665)</w:t>
      </w:r>
      <w:r w:rsidR="00926D0E">
        <w:t xml:space="preserve">, </w:t>
      </w:r>
      <w:r w:rsidR="00E60DA5">
        <w:t>South West (1.01)</w:t>
      </w:r>
      <w:r w:rsidR="00926D0E">
        <w:t>, and East Midlands (0.356)</w:t>
      </w:r>
      <w:r w:rsidR="00E60DA5">
        <w:t xml:space="preserve"> / Share of more than three vehicles in household</w:t>
      </w:r>
      <w:r w:rsidR="00415C62">
        <w:t xml:space="preserve"> (-0.842) and </w:t>
      </w:r>
      <w:r w:rsidR="00415C62">
        <w:t>self-employed worker (-0.533)</w:t>
      </w:r>
    </w:p>
    <w:p w14:paraId="45EB6C9C" w14:textId="77777777" w:rsidR="00E60DA5" w:rsidRPr="00E60DA5" w:rsidRDefault="00E60DA5" w:rsidP="00E60DA5"/>
    <w:p w14:paraId="2416F580" w14:textId="35F8C10F" w:rsidR="00277925" w:rsidRPr="00E60DA5" w:rsidRDefault="00927494" w:rsidP="00E60DA5">
      <w:pPr>
        <w:rPr>
          <w:rFonts w:ascii="Calibri" w:hAnsi="Calibri" w:cs="Calibri"/>
        </w:rPr>
      </w:pPr>
      <w:r w:rsidRPr="00E60DA5">
        <w:rPr>
          <w:rFonts w:ascii="Calibri" w:hAnsi="Calibri" w:cs="Calibri"/>
          <w:noProof/>
        </w:rPr>
        <w:drawing>
          <wp:inline distT="0" distB="0" distL="0" distR="0" wp14:anchorId="7E37849F" wp14:editId="1BA47091">
            <wp:extent cx="5730875" cy="5730875"/>
            <wp:effectExtent l="0" t="0" r="3175" b="3175"/>
            <wp:docPr id="1055431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12C" w14:textId="181C14FE" w:rsidR="00B71E63" w:rsidRPr="00E60DA5" w:rsidRDefault="00277925" w:rsidP="00A45805">
      <w:pPr>
        <w:pStyle w:val="Caption"/>
      </w:pPr>
      <w:r w:rsidRPr="00E60DA5">
        <w:t>Figure</w:t>
      </w:r>
      <w:r w:rsidR="0073515F" w:rsidRPr="00E60DA5">
        <w:t xml:space="preserve"> 6</w:t>
      </w:r>
      <w:r w:rsidRPr="00E60DA5">
        <w:t>. Estimated coefficients of explanatory variables to predict the clusters.</w:t>
      </w:r>
    </w:p>
    <w:p w14:paraId="68D418FA" w14:textId="77777777" w:rsidR="007321C5" w:rsidRPr="00E60DA5" w:rsidRDefault="007321C5" w:rsidP="00A45805">
      <w:pPr>
        <w:spacing w:line="276" w:lineRule="auto"/>
        <w:rPr>
          <w:rFonts w:ascii="Calibri" w:hAnsi="Calibri" w:cs="Calibri"/>
        </w:rPr>
        <w:sectPr w:rsidR="007321C5" w:rsidRPr="00E60DA5" w:rsidSect="000A49A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E94CA4" w14:textId="3648E790" w:rsidR="007707C9" w:rsidRPr="00E60DA5" w:rsidRDefault="007707C9" w:rsidP="007707C9">
      <w:pPr>
        <w:pStyle w:val="Caption"/>
      </w:pPr>
      <w:r w:rsidRPr="00E60DA5">
        <w:lastRenderedPageBreak/>
        <w:t xml:space="preserve">Table </w:t>
      </w:r>
      <w:r w:rsidR="007E5A79" w:rsidRPr="00E60DA5">
        <w:t>3</w:t>
      </w:r>
      <w:r w:rsidRPr="00E60DA5">
        <w:t>. Descriptive statistics of socioeconomic status by clusters.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6"/>
        <w:gridCol w:w="3548"/>
        <w:gridCol w:w="1289"/>
        <w:gridCol w:w="1290"/>
        <w:gridCol w:w="1290"/>
        <w:gridCol w:w="1290"/>
        <w:gridCol w:w="1290"/>
      </w:tblGrid>
      <w:tr w:rsidR="007707C9" w:rsidRPr="00E60DA5" w14:paraId="380C21D9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shd w:val="clear" w:color="auto" w:fill="A5A5A5" w:themeFill="accent3"/>
            <w:noWrap/>
            <w:hideMark/>
          </w:tcPr>
          <w:p w14:paraId="6C2DE693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bookmarkStart w:id="5" w:name="_Hlk140136075"/>
            <w:r w:rsidRPr="00E60DA5">
              <w:rPr>
                <w:rFonts w:ascii="Calibri" w:eastAsia="Times New Roman" w:hAnsi="Calibri" w:cs="Calibri"/>
                <w:color w:val="000000"/>
              </w:rPr>
              <w:t>Domains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37F37BA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12DC99C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34053446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46B3435C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G3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662C09C5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G4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427FB33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National level</w:t>
            </w:r>
          </w:p>
        </w:tc>
      </w:tr>
      <w:tr w:rsidR="007707C9" w:rsidRPr="00E60DA5" w14:paraId="32878197" w14:textId="77777777" w:rsidTr="00F7528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/>
            <w:tcBorders>
              <w:top w:val="single" w:sz="12" w:space="0" w:color="666666" w:themeColor="text1" w:themeTint="99"/>
              <w:left w:val="nil"/>
              <w:bottom w:val="single" w:sz="12" w:space="0" w:color="auto"/>
            </w:tcBorders>
            <w:shd w:val="clear" w:color="auto" w:fill="A5A5A5" w:themeFill="accent3"/>
            <w:hideMark/>
          </w:tcPr>
          <w:p w14:paraId="447B50E2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vMerge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hideMark/>
          </w:tcPr>
          <w:p w14:paraId="49DAB9C7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9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715F2AA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00B48C3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BF334FC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1C4480B7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left w:val="double" w:sz="4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0B0AA5C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</w:tr>
      <w:tr w:rsidR="007707C9" w:rsidRPr="00E60DA5" w14:paraId="59C01782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12" w:space="0" w:color="auto"/>
              <w:left w:val="nil"/>
            </w:tcBorders>
            <w:noWrap/>
            <w:hideMark/>
          </w:tcPr>
          <w:p w14:paraId="138348B6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Socioeconomic</w:t>
            </w: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</w:p>
        </w:tc>
        <w:tc>
          <w:tcPr>
            <w:tcW w:w="1986" w:type="dxa"/>
            <w:vMerge w:val="restart"/>
            <w:tcBorders>
              <w:top w:val="single" w:sz="12" w:space="0" w:color="auto"/>
            </w:tcBorders>
            <w:noWrap/>
            <w:hideMark/>
          </w:tcPr>
          <w:p w14:paraId="09FF4523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</w:t>
            </w:r>
          </w:p>
          <w:p w14:paraId="676A035F" w14:textId="77777777" w:rsidR="00E82347" w:rsidRPr="00E60DA5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  <w:p w14:paraId="315D112E" w14:textId="77777777" w:rsidR="00E82347" w:rsidRPr="00E60DA5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0601B352" w14:textId="77777777" w:rsidR="00E82347" w:rsidRPr="00E60DA5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2F2F8B20" w14:textId="77777777" w:rsidR="00E82347" w:rsidRPr="00E60DA5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67EAB291" w14:textId="77777777" w:rsidR="00E82347" w:rsidRPr="00E60DA5" w:rsidRDefault="00E82347" w:rsidP="00E8234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2E893334" w14:textId="77777777" w:rsidR="00E82347" w:rsidRPr="00E60DA5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548" w:type="dxa"/>
            <w:tcBorders>
              <w:top w:val="single" w:sz="12" w:space="0" w:color="auto"/>
            </w:tcBorders>
            <w:noWrap/>
            <w:hideMark/>
          </w:tcPr>
          <w:p w14:paraId="607E177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lowest household </w:t>
            </w:r>
          </w:p>
          <w:p w14:paraId="6058598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noWrap/>
            <w:hideMark/>
          </w:tcPr>
          <w:p w14:paraId="386F433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hideMark/>
          </w:tcPr>
          <w:p w14:paraId="1F72978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0.16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hideMark/>
          </w:tcPr>
          <w:p w14:paraId="0A2B19B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noWrap/>
            <w:hideMark/>
          </w:tcPr>
          <w:p w14:paraId="3287346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0.19 (0.03)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noWrap/>
            <w:hideMark/>
          </w:tcPr>
          <w:p w14:paraId="07F193C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</w:tr>
      <w:tr w:rsidR="007707C9" w:rsidRPr="00E60DA5" w14:paraId="527269B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952AF9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4280EA0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FC5DBE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in median household</w:t>
            </w:r>
          </w:p>
          <w:p w14:paraId="649112B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hideMark/>
          </w:tcPr>
          <w:p w14:paraId="2C87D78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(0.02)</w:t>
            </w:r>
          </w:p>
        </w:tc>
        <w:tc>
          <w:tcPr>
            <w:tcW w:w="1290" w:type="dxa"/>
            <w:noWrap/>
            <w:hideMark/>
          </w:tcPr>
          <w:p w14:paraId="72639F0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noWrap/>
            <w:hideMark/>
          </w:tcPr>
          <w:p w14:paraId="72D95CC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17C870B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7F9A030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</w:tr>
      <w:tr w:rsidR="007707C9" w:rsidRPr="00E60DA5" w14:paraId="042AF6EE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A4DC92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652B9252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3993ED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top household </w:t>
            </w:r>
          </w:p>
          <w:p w14:paraId="390D6D6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hideMark/>
          </w:tcPr>
          <w:p w14:paraId="532B602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(0.07)</w:t>
            </w:r>
          </w:p>
        </w:tc>
        <w:tc>
          <w:tcPr>
            <w:tcW w:w="1290" w:type="dxa"/>
            <w:noWrap/>
            <w:hideMark/>
          </w:tcPr>
          <w:p w14:paraId="4213F66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0.17 (0.05) </w:t>
            </w:r>
          </w:p>
        </w:tc>
        <w:tc>
          <w:tcPr>
            <w:tcW w:w="1290" w:type="dxa"/>
            <w:noWrap/>
            <w:hideMark/>
          </w:tcPr>
          <w:p w14:paraId="12DFD50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FFB8B8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6024F07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0.19 (0.07)</w:t>
            </w:r>
          </w:p>
        </w:tc>
      </w:tr>
      <w:tr w:rsidR="007707C9" w:rsidRPr="00E60DA5" w14:paraId="0DEBB6A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4FC42D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3225E9A2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Education and skills</w:t>
            </w:r>
          </w:p>
        </w:tc>
        <w:tc>
          <w:tcPr>
            <w:tcW w:w="3548" w:type="dxa"/>
            <w:noWrap/>
            <w:hideMark/>
          </w:tcPr>
          <w:p w14:paraId="7380CC4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with no qualifications</w:t>
            </w:r>
          </w:p>
        </w:tc>
        <w:tc>
          <w:tcPr>
            <w:tcW w:w="1289" w:type="dxa"/>
            <w:noWrap/>
            <w:hideMark/>
          </w:tcPr>
          <w:p w14:paraId="2F29DD9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noWrap/>
            <w:hideMark/>
          </w:tcPr>
          <w:p w14:paraId="7426D85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0.21 (0.04)</w:t>
            </w:r>
          </w:p>
        </w:tc>
        <w:tc>
          <w:tcPr>
            <w:tcW w:w="1290" w:type="dxa"/>
            <w:noWrap/>
            <w:hideMark/>
          </w:tcPr>
          <w:p w14:paraId="1147B1A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0676C79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0.25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15D455C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 (0.05)</w:t>
            </w:r>
          </w:p>
        </w:tc>
      </w:tr>
      <w:tr w:rsidR="007707C9" w:rsidRPr="00E60DA5" w14:paraId="302F0AB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6CA9B61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5B79DFF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30351D9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non-English speakers</w:t>
            </w:r>
          </w:p>
        </w:tc>
        <w:tc>
          <w:tcPr>
            <w:tcW w:w="1289" w:type="dxa"/>
            <w:noWrap/>
            <w:hideMark/>
          </w:tcPr>
          <w:p w14:paraId="00BD47E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0.11 (0.12)</w:t>
            </w:r>
          </w:p>
        </w:tc>
        <w:tc>
          <w:tcPr>
            <w:tcW w:w="1290" w:type="dxa"/>
            <w:noWrap/>
            <w:hideMark/>
          </w:tcPr>
          <w:p w14:paraId="787B5FA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0.07 (0.07)</w:t>
            </w:r>
          </w:p>
        </w:tc>
        <w:tc>
          <w:tcPr>
            <w:tcW w:w="1290" w:type="dxa"/>
            <w:noWrap/>
            <w:hideMark/>
          </w:tcPr>
          <w:p w14:paraId="3011462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1BC823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0.06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57DC0EC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 (0.07)</w:t>
            </w:r>
          </w:p>
        </w:tc>
      </w:tr>
      <w:tr w:rsidR="007707C9" w:rsidRPr="00E60DA5" w14:paraId="2CAD11C0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7BAA09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6DB07F39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3548" w:type="dxa"/>
            <w:noWrap/>
            <w:hideMark/>
          </w:tcPr>
          <w:p w14:paraId="270DA5E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AB </w:t>
            </w:r>
          </w:p>
          <w:p w14:paraId="51A2032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(upper middle class)</w:t>
            </w:r>
          </w:p>
        </w:tc>
        <w:tc>
          <w:tcPr>
            <w:tcW w:w="1289" w:type="dxa"/>
            <w:noWrap/>
            <w:hideMark/>
          </w:tcPr>
          <w:p w14:paraId="4F5FDB8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0.37 (0.07)</w:t>
            </w:r>
          </w:p>
        </w:tc>
        <w:tc>
          <w:tcPr>
            <w:tcW w:w="1290" w:type="dxa"/>
            <w:noWrap/>
            <w:hideMark/>
          </w:tcPr>
          <w:p w14:paraId="2B75237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0.35 (0.07)</w:t>
            </w:r>
          </w:p>
        </w:tc>
        <w:tc>
          <w:tcPr>
            <w:tcW w:w="1290" w:type="dxa"/>
            <w:noWrap/>
            <w:hideMark/>
          </w:tcPr>
          <w:p w14:paraId="47DE047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 (0.06)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B5D1AB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0.27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DD7037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0.32 (0.07)</w:t>
            </w:r>
          </w:p>
        </w:tc>
      </w:tr>
      <w:tr w:rsidR="007707C9" w:rsidRPr="00E60DA5" w14:paraId="541516B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68EAF98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AF32094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4C3596B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Social Grade C1 </w:t>
            </w:r>
          </w:p>
          <w:p w14:paraId="3EE4F41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(lower middle class)</w:t>
            </w:r>
          </w:p>
        </w:tc>
        <w:tc>
          <w:tcPr>
            <w:tcW w:w="1289" w:type="dxa"/>
            <w:noWrap/>
            <w:hideMark/>
          </w:tcPr>
          <w:p w14:paraId="7074832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(0.04)</w:t>
            </w:r>
          </w:p>
        </w:tc>
        <w:tc>
          <w:tcPr>
            <w:tcW w:w="1290" w:type="dxa"/>
            <w:noWrap/>
            <w:hideMark/>
          </w:tcPr>
          <w:p w14:paraId="40D91C0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(0.03)</w:t>
            </w:r>
          </w:p>
        </w:tc>
        <w:tc>
          <w:tcPr>
            <w:tcW w:w="1290" w:type="dxa"/>
            <w:noWrap/>
            <w:hideMark/>
          </w:tcPr>
          <w:p w14:paraId="6414374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769A056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0DCEDD8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</w:tr>
      <w:tr w:rsidR="007707C9" w:rsidRPr="00E60DA5" w14:paraId="787A16B7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814B3A2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5D3C2930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6805006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C2 </w:t>
            </w:r>
          </w:p>
          <w:p w14:paraId="22ECA9A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(skilled working class)</w:t>
            </w:r>
          </w:p>
        </w:tc>
        <w:tc>
          <w:tcPr>
            <w:tcW w:w="1289" w:type="dxa"/>
            <w:noWrap/>
            <w:hideMark/>
          </w:tcPr>
          <w:p w14:paraId="6C358E1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0.18 (0.05)</w:t>
            </w:r>
          </w:p>
        </w:tc>
        <w:tc>
          <w:tcPr>
            <w:tcW w:w="1290" w:type="dxa"/>
            <w:noWrap/>
            <w:hideMark/>
          </w:tcPr>
          <w:p w14:paraId="5D99C09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 (0.04)</w:t>
            </w:r>
          </w:p>
        </w:tc>
        <w:tc>
          <w:tcPr>
            <w:tcW w:w="1290" w:type="dxa"/>
            <w:noWrap/>
            <w:hideMark/>
          </w:tcPr>
          <w:p w14:paraId="6E7DEA1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6F899B7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0D1EFA6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 (0.04)</w:t>
            </w:r>
          </w:p>
        </w:tc>
      </w:tr>
      <w:tr w:rsidR="007707C9" w:rsidRPr="00E60DA5" w14:paraId="794B681C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EC652A1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195CD6EA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9AD7C3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DE </w:t>
            </w:r>
          </w:p>
          <w:p w14:paraId="2F822B9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(semi-skilled working class and non-working)</w:t>
            </w:r>
          </w:p>
        </w:tc>
        <w:tc>
          <w:tcPr>
            <w:tcW w:w="1289" w:type="dxa"/>
            <w:noWrap/>
            <w:hideMark/>
          </w:tcPr>
          <w:p w14:paraId="2FCECD6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hideMark/>
          </w:tcPr>
          <w:p w14:paraId="2BAB56F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hideMark/>
          </w:tcPr>
          <w:p w14:paraId="67350EE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0.16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798ADDA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5F66796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(0.05)</w:t>
            </w:r>
          </w:p>
        </w:tc>
      </w:tr>
      <w:tr w:rsidR="007707C9" w:rsidRPr="00E60DA5" w14:paraId="6F78B449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CE5ED43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7BCBFD2D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Housing type</w:t>
            </w:r>
          </w:p>
        </w:tc>
        <w:tc>
          <w:tcPr>
            <w:tcW w:w="3548" w:type="dxa"/>
            <w:noWrap/>
            <w:hideMark/>
          </w:tcPr>
          <w:p w14:paraId="5BBC9F6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social rented housing</w:t>
            </w:r>
          </w:p>
        </w:tc>
        <w:tc>
          <w:tcPr>
            <w:tcW w:w="1289" w:type="dxa"/>
            <w:noWrap/>
            <w:hideMark/>
          </w:tcPr>
          <w:p w14:paraId="6E3B4C2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0.18 (0.09)</w:t>
            </w:r>
          </w:p>
        </w:tc>
        <w:tc>
          <w:tcPr>
            <w:tcW w:w="1290" w:type="dxa"/>
            <w:noWrap/>
            <w:hideMark/>
          </w:tcPr>
          <w:p w14:paraId="73E4DD3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0.15 (0.06)</w:t>
            </w:r>
          </w:p>
        </w:tc>
        <w:tc>
          <w:tcPr>
            <w:tcW w:w="1290" w:type="dxa"/>
            <w:noWrap/>
            <w:hideMark/>
          </w:tcPr>
          <w:p w14:paraId="2E08572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0.15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110580D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0.18 (0.06)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1B2B842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(0.06)</w:t>
            </w:r>
          </w:p>
        </w:tc>
      </w:tr>
      <w:tr w:rsidR="007707C9" w:rsidRPr="00E60DA5" w14:paraId="24420446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04A94D9C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6E12FB2A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693A5B8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dwellings with ≥3 bedrooms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7ED5A81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0.56 (0.15)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659EBC6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0.63 (0.07)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15AF401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0.65 (0.06)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7F3AAFC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 (0.06)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09768E6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0.62 (0.09)</w:t>
            </w:r>
          </w:p>
        </w:tc>
      </w:tr>
      <w:tr w:rsidR="007707C9" w:rsidRPr="00E60DA5" w14:paraId="6D3F86EB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3AAB8C4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177EE7AF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Residential density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7A8AEC0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Resident population density </w:t>
            </w:r>
          </w:p>
          <w:p w14:paraId="3E8EB9D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(1,000 inhabitants per km</w:t>
            </w: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047D38F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52FF21D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20C2F5B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72599D4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72F2F21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E60DA5" w14:paraId="713E8E4E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927E8B9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4B17C4B8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 availability</w:t>
            </w:r>
          </w:p>
        </w:tc>
        <w:tc>
          <w:tcPr>
            <w:tcW w:w="3548" w:type="dxa"/>
            <w:noWrap/>
            <w:hideMark/>
          </w:tcPr>
          <w:p w14:paraId="69E2939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0 vehicle</w:t>
            </w:r>
          </w:p>
        </w:tc>
        <w:tc>
          <w:tcPr>
            <w:tcW w:w="1289" w:type="dxa"/>
            <w:noWrap/>
            <w:hideMark/>
          </w:tcPr>
          <w:p w14:paraId="344421E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0.28 (0.19)</w:t>
            </w:r>
          </w:p>
        </w:tc>
        <w:tc>
          <w:tcPr>
            <w:tcW w:w="1290" w:type="dxa"/>
            <w:noWrap/>
            <w:hideMark/>
          </w:tcPr>
          <w:p w14:paraId="34D4866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0.19 (0.08)</w:t>
            </w:r>
          </w:p>
        </w:tc>
        <w:tc>
          <w:tcPr>
            <w:tcW w:w="1290" w:type="dxa"/>
            <w:noWrap/>
            <w:hideMark/>
          </w:tcPr>
          <w:p w14:paraId="5835438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0.21 (0.07)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0E6CACF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0.27 (0.07)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7A357E6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 (0.11)</w:t>
            </w:r>
          </w:p>
        </w:tc>
      </w:tr>
      <w:tr w:rsidR="007707C9" w:rsidRPr="00E60DA5" w14:paraId="0FBC3C49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7E6275F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38123A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2C429E9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1 vehicle</w:t>
            </w:r>
          </w:p>
        </w:tc>
        <w:tc>
          <w:tcPr>
            <w:tcW w:w="1289" w:type="dxa"/>
            <w:noWrap/>
            <w:hideMark/>
          </w:tcPr>
          <w:p w14:paraId="12CA81D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hideMark/>
          </w:tcPr>
          <w:p w14:paraId="7DE3C20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  <w:tc>
          <w:tcPr>
            <w:tcW w:w="1290" w:type="dxa"/>
            <w:noWrap/>
            <w:hideMark/>
          </w:tcPr>
          <w:p w14:paraId="2598B90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6F000E7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70372CB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</w:tr>
      <w:tr w:rsidR="007707C9" w:rsidRPr="00E60DA5" w14:paraId="4591DE7B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361661B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A96EC62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AF7258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2 vehicles</w:t>
            </w:r>
          </w:p>
        </w:tc>
        <w:tc>
          <w:tcPr>
            <w:tcW w:w="1289" w:type="dxa"/>
            <w:noWrap/>
            <w:hideMark/>
          </w:tcPr>
          <w:p w14:paraId="566748D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0.24 (0.12)</w:t>
            </w:r>
          </w:p>
        </w:tc>
        <w:tc>
          <w:tcPr>
            <w:tcW w:w="1290" w:type="dxa"/>
            <w:noWrap/>
            <w:hideMark/>
          </w:tcPr>
          <w:p w14:paraId="53614A2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0.29 (0.07)</w:t>
            </w:r>
          </w:p>
        </w:tc>
        <w:tc>
          <w:tcPr>
            <w:tcW w:w="1290" w:type="dxa"/>
            <w:noWrap/>
            <w:hideMark/>
          </w:tcPr>
          <w:p w14:paraId="5667686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0.28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581E13C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0.23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14E8E47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 (0.07)</w:t>
            </w:r>
          </w:p>
        </w:tc>
      </w:tr>
      <w:tr w:rsidR="007707C9" w:rsidRPr="00E60DA5" w14:paraId="675F4FD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810FD70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ED7629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7EF125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≥3 vehicles</w:t>
            </w:r>
          </w:p>
        </w:tc>
        <w:tc>
          <w:tcPr>
            <w:tcW w:w="1289" w:type="dxa"/>
            <w:noWrap/>
            <w:hideMark/>
          </w:tcPr>
          <w:p w14:paraId="299EEC9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hideMark/>
          </w:tcPr>
          <w:p w14:paraId="50E65E9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(0.01)</w:t>
            </w:r>
          </w:p>
        </w:tc>
        <w:tc>
          <w:tcPr>
            <w:tcW w:w="1290" w:type="dxa"/>
            <w:noWrap/>
            <w:hideMark/>
          </w:tcPr>
          <w:p w14:paraId="30C8115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064CFBF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526AD44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</w:tr>
      <w:tr w:rsidR="007707C9" w:rsidRPr="00E60DA5" w14:paraId="384DF307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E86919E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hideMark/>
          </w:tcPr>
          <w:p w14:paraId="1B8D422D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Clinical capacity and Allowed premises</w:t>
            </w:r>
          </w:p>
        </w:tc>
        <w:tc>
          <w:tcPr>
            <w:tcW w:w="3548" w:type="dxa"/>
            <w:noWrap/>
            <w:hideMark/>
          </w:tcPr>
          <w:p w14:paraId="153081C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Hospitals (per 1,000 inhabitants)</w:t>
            </w:r>
          </w:p>
        </w:tc>
        <w:tc>
          <w:tcPr>
            <w:tcW w:w="1289" w:type="dxa"/>
            <w:noWrap/>
            <w:hideMark/>
          </w:tcPr>
          <w:p w14:paraId="00EF897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0.33 (0.2)</w:t>
            </w:r>
          </w:p>
        </w:tc>
        <w:tc>
          <w:tcPr>
            <w:tcW w:w="1290" w:type="dxa"/>
            <w:noWrap/>
            <w:hideMark/>
          </w:tcPr>
          <w:p w14:paraId="00782E8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(0.11)</w:t>
            </w:r>
          </w:p>
        </w:tc>
        <w:tc>
          <w:tcPr>
            <w:tcW w:w="1290" w:type="dxa"/>
            <w:noWrap/>
            <w:hideMark/>
          </w:tcPr>
          <w:p w14:paraId="1D9CFA2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0.29 (0.16)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A34C59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0.26 (0.15)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458C741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0.28 (0.15)</w:t>
            </w:r>
          </w:p>
        </w:tc>
      </w:tr>
      <w:tr w:rsidR="007707C9" w:rsidRPr="00E60DA5" w14:paraId="31049F6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217127EA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0D1503B8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7A3C56C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Parks (per 1,000 inhabitants)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77DACFB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25.5 (10.95)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205F5FD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22.87 (10.32)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05ECBC8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22.89 (11.82)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6608954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21.61 (10.54)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72548F2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22.97 (10.98)</w:t>
            </w:r>
          </w:p>
        </w:tc>
      </w:tr>
      <w:tr w:rsidR="007707C9" w:rsidRPr="00E60DA5" w14:paraId="39973516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963791A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lastRenderedPageBreak/>
              <w:t>Activity commitment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18298FA6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Economic activity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D78856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part-time workers</w:t>
            </w:r>
          </w:p>
          <w:p w14:paraId="63A3BAA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1B3C95E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7E4E79D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23A5AB5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0.15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25AAE7E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28900ED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 (0.02)</w:t>
            </w:r>
          </w:p>
        </w:tc>
      </w:tr>
      <w:tr w:rsidR="007707C9" w:rsidRPr="00E60DA5" w14:paraId="0C5CEE1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8DC700B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BC35B25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08C6BB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full-time worker </w:t>
            </w:r>
          </w:p>
          <w:p w14:paraId="360E0E9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noWrap/>
            <w:hideMark/>
          </w:tcPr>
          <w:p w14:paraId="5451D9D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0.39 (0.04)</w:t>
            </w:r>
          </w:p>
        </w:tc>
        <w:tc>
          <w:tcPr>
            <w:tcW w:w="1290" w:type="dxa"/>
            <w:noWrap/>
            <w:hideMark/>
          </w:tcPr>
          <w:p w14:paraId="632009E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hideMark/>
          </w:tcPr>
          <w:p w14:paraId="5F284D6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0.39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82EB05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0.38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22F51A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 (0.04)</w:t>
            </w:r>
          </w:p>
        </w:tc>
      </w:tr>
      <w:tr w:rsidR="007707C9" w:rsidRPr="00E60DA5" w14:paraId="2CB866B0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642650C0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2CF4CDA3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4681B1A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self-employed workers</w:t>
            </w:r>
          </w:p>
          <w:p w14:paraId="7889C39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582142D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0.13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0F0EC50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0.11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44A9152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 (0.02)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259D45D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0.08 (0.02)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D8C5C2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 (0.03)</w:t>
            </w:r>
          </w:p>
        </w:tc>
      </w:tr>
      <w:tr w:rsidR="007707C9" w:rsidRPr="00E60DA5" w14:paraId="7240F0CC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394846F4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Population Health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hideMark/>
          </w:tcPr>
          <w:p w14:paraId="24D6D064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health status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6005465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good health 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4567A84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0.83 (0.02)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34AEB81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2DD9AC4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0.81 (0.03)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12B278F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 (0.03)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63D80B9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0.82 (0.03)</w:t>
            </w:r>
          </w:p>
        </w:tc>
      </w:tr>
      <w:tr w:rsidR="007707C9" w:rsidRPr="00E60DA5" w14:paraId="4A303ED4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062BF9D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75DCD78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4A0297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population in fair health</w:t>
            </w:r>
          </w:p>
        </w:tc>
        <w:tc>
          <w:tcPr>
            <w:tcW w:w="1289" w:type="dxa"/>
            <w:noWrap/>
            <w:hideMark/>
          </w:tcPr>
          <w:p w14:paraId="1F64A9C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hideMark/>
          </w:tcPr>
          <w:p w14:paraId="73D128E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hideMark/>
          </w:tcPr>
          <w:p w14:paraId="3A1C07C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60643F7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00E41CC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 (0.02)</w:t>
            </w:r>
          </w:p>
        </w:tc>
      </w:tr>
      <w:tr w:rsidR="007707C9" w:rsidRPr="00E60DA5" w14:paraId="22F431D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37E72AA0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3A5B18BD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53D0D19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bad health 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0D0674C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4BBA38E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4226BF0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637A5A3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0.06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67E3A31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 (0.01)</w:t>
            </w:r>
          </w:p>
        </w:tc>
      </w:tr>
      <w:tr w:rsidR="007707C9" w:rsidRPr="00E60DA5" w14:paraId="2351FBAD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0D28334A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 xml:space="preserve">Perceived risk of COVID-19 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5A4443DF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Infection rates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7EC9F6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Cumulative COVID-19 reported cases</w:t>
            </w:r>
          </w:p>
          <w:p w14:paraId="1BAAE5C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063E4DE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24.6 (19.65)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1F3F506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15.72 (12.14)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5AFBCC0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11.29 (7.04)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08CE9E6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9.49 (8.57)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79A0A7C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14.11 (12.40)</w:t>
            </w:r>
          </w:p>
        </w:tc>
      </w:tr>
      <w:tr w:rsidR="007707C9" w:rsidRPr="00E60DA5" w14:paraId="01389BD3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1B30E91A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noWrap/>
            <w:hideMark/>
          </w:tcPr>
          <w:p w14:paraId="3E6B4856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Mortality rates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34C2E66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deaths </w:t>
            </w:r>
          </w:p>
          <w:p w14:paraId="340EE5F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hideMark/>
          </w:tcPr>
          <w:p w14:paraId="3A995D6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1.83 (1.87)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28A0C0A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1.25 (1.44)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hideMark/>
          </w:tcPr>
          <w:p w14:paraId="3A0BEC7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0.93 (1.26)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hideMark/>
          </w:tcPr>
          <w:p w14:paraId="767C29C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0.61 (0.81)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45AFA1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1.08 (1.39)</w:t>
            </w:r>
          </w:p>
        </w:tc>
      </w:tr>
      <w:tr w:rsidR="007707C9" w:rsidRPr="00E60DA5" w14:paraId="3CFB9FE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hideMark/>
          </w:tcPr>
          <w:p w14:paraId="73BE96DC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60DA5">
              <w:rPr>
                <w:rFonts w:ascii="Calibri" w:eastAsia="Times New Roman" w:hAnsi="Calibri" w:cs="Calibri"/>
                <w:color w:val="000000"/>
              </w:rPr>
              <w:t>Ethnic composition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hideMark/>
          </w:tcPr>
          <w:p w14:paraId="71AE7260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4C66CD6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Percentage of the residential population </w:t>
            </w:r>
          </w:p>
          <w:p w14:paraId="1EE1C97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that identified as White British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hideMark/>
          </w:tcPr>
          <w:p w14:paraId="56FBDD0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0.82 (0.2)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175A87B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0.88 (0.14)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hideMark/>
          </w:tcPr>
          <w:p w14:paraId="071475B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0.93 (0.08)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36F4638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0.9 (0.09)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hideMark/>
          </w:tcPr>
          <w:p w14:paraId="589A92B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 (0.13)</w:t>
            </w:r>
          </w:p>
        </w:tc>
      </w:tr>
      <w:tr w:rsidR="007707C9" w:rsidRPr="00E60DA5" w14:paraId="373522C6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C31E21F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40BC6F24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Mixed/multiple groups</w:t>
            </w:r>
          </w:p>
        </w:tc>
        <w:tc>
          <w:tcPr>
            <w:tcW w:w="3548" w:type="dxa"/>
            <w:noWrap/>
            <w:hideMark/>
          </w:tcPr>
          <w:p w14:paraId="1800948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Mixed (joint) and</w:t>
            </w:r>
          </w:p>
          <w:p w14:paraId="694F518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 ethnic groups</w:t>
            </w:r>
          </w:p>
        </w:tc>
        <w:tc>
          <w:tcPr>
            <w:tcW w:w="1289" w:type="dxa"/>
            <w:noWrap/>
            <w:hideMark/>
          </w:tcPr>
          <w:p w14:paraId="22F7179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0.03 (0.02)</w:t>
            </w:r>
          </w:p>
        </w:tc>
        <w:tc>
          <w:tcPr>
            <w:tcW w:w="1290" w:type="dxa"/>
            <w:noWrap/>
            <w:hideMark/>
          </w:tcPr>
          <w:p w14:paraId="7C4FA44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noWrap/>
            <w:hideMark/>
          </w:tcPr>
          <w:p w14:paraId="165E6E7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3FC0C57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61633D57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(0.01)</w:t>
            </w:r>
          </w:p>
        </w:tc>
      </w:tr>
      <w:tr w:rsidR="007707C9" w:rsidRPr="00E60DA5" w14:paraId="20AB1E04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C83DC8D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39B0BFCD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Indian</w:t>
            </w:r>
          </w:p>
        </w:tc>
        <w:tc>
          <w:tcPr>
            <w:tcW w:w="3548" w:type="dxa"/>
            <w:noWrap/>
            <w:hideMark/>
          </w:tcPr>
          <w:p w14:paraId="4CBAE64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Indian</w:t>
            </w:r>
          </w:p>
        </w:tc>
        <w:tc>
          <w:tcPr>
            <w:tcW w:w="1289" w:type="dxa"/>
            <w:noWrap/>
            <w:hideMark/>
          </w:tcPr>
          <w:p w14:paraId="392009B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0.03 (0.05)</w:t>
            </w:r>
          </w:p>
        </w:tc>
        <w:tc>
          <w:tcPr>
            <w:tcW w:w="1290" w:type="dxa"/>
            <w:noWrap/>
            <w:hideMark/>
          </w:tcPr>
          <w:p w14:paraId="1D2214A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noWrap/>
            <w:hideMark/>
          </w:tcPr>
          <w:p w14:paraId="3F7F8D6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1B60ABD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66AD47D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(0.04)</w:t>
            </w:r>
          </w:p>
        </w:tc>
      </w:tr>
      <w:tr w:rsidR="007707C9" w:rsidRPr="00E60DA5" w14:paraId="483277F9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FAB376C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467A1E60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Pakistani</w:t>
            </w:r>
          </w:p>
        </w:tc>
        <w:tc>
          <w:tcPr>
            <w:tcW w:w="3548" w:type="dxa"/>
            <w:noWrap/>
            <w:hideMark/>
          </w:tcPr>
          <w:p w14:paraId="55EC112E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Pakistani</w:t>
            </w:r>
          </w:p>
        </w:tc>
        <w:tc>
          <w:tcPr>
            <w:tcW w:w="1289" w:type="dxa"/>
            <w:noWrap/>
            <w:hideMark/>
          </w:tcPr>
          <w:p w14:paraId="5C5BF66A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hideMark/>
          </w:tcPr>
          <w:p w14:paraId="4F091F2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noWrap/>
            <w:hideMark/>
          </w:tcPr>
          <w:p w14:paraId="2BFC91B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136F6AC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345F545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(0.03)</w:t>
            </w:r>
          </w:p>
        </w:tc>
      </w:tr>
      <w:tr w:rsidR="007707C9" w:rsidRPr="00E60DA5" w14:paraId="31FCC7EE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3316F69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2A8BF4D3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Bangladeshi</w:t>
            </w:r>
          </w:p>
        </w:tc>
        <w:tc>
          <w:tcPr>
            <w:tcW w:w="3548" w:type="dxa"/>
            <w:noWrap/>
            <w:hideMark/>
          </w:tcPr>
          <w:p w14:paraId="563C08C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Bangladeshi</w:t>
            </w:r>
          </w:p>
        </w:tc>
        <w:tc>
          <w:tcPr>
            <w:tcW w:w="1289" w:type="dxa"/>
            <w:noWrap/>
            <w:hideMark/>
          </w:tcPr>
          <w:p w14:paraId="5829E17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(0.05)</w:t>
            </w:r>
          </w:p>
        </w:tc>
        <w:tc>
          <w:tcPr>
            <w:tcW w:w="1290" w:type="dxa"/>
            <w:noWrap/>
            <w:hideMark/>
          </w:tcPr>
          <w:p w14:paraId="59BB288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hideMark/>
          </w:tcPr>
          <w:p w14:paraId="7C0FD4B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0661018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5284214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E60DA5" w14:paraId="3D82B532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98EBEF7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0440EAD7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Chinese</w:t>
            </w:r>
          </w:p>
        </w:tc>
        <w:tc>
          <w:tcPr>
            <w:tcW w:w="3548" w:type="dxa"/>
            <w:noWrap/>
            <w:hideMark/>
          </w:tcPr>
          <w:p w14:paraId="497DFD2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Chinese</w:t>
            </w:r>
          </w:p>
        </w:tc>
        <w:tc>
          <w:tcPr>
            <w:tcW w:w="1289" w:type="dxa"/>
            <w:noWrap/>
            <w:hideMark/>
          </w:tcPr>
          <w:p w14:paraId="016623E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hideMark/>
          </w:tcPr>
          <w:p w14:paraId="467C211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(0)</w:t>
            </w:r>
          </w:p>
        </w:tc>
        <w:tc>
          <w:tcPr>
            <w:tcW w:w="1290" w:type="dxa"/>
            <w:noWrap/>
            <w:hideMark/>
          </w:tcPr>
          <w:p w14:paraId="230F71B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289408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067E7CB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  <w:tr w:rsidR="007707C9" w:rsidRPr="00E60DA5" w14:paraId="7DAE45C7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A6E14A8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4C1B5489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Asian</w:t>
            </w:r>
          </w:p>
        </w:tc>
        <w:tc>
          <w:tcPr>
            <w:tcW w:w="3548" w:type="dxa"/>
            <w:noWrap/>
            <w:hideMark/>
          </w:tcPr>
          <w:p w14:paraId="4F86EE0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Asian</w:t>
            </w:r>
          </w:p>
        </w:tc>
        <w:tc>
          <w:tcPr>
            <w:tcW w:w="1289" w:type="dxa"/>
            <w:noWrap/>
            <w:hideMark/>
          </w:tcPr>
          <w:p w14:paraId="066554DD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hideMark/>
          </w:tcPr>
          <w:p w14:paraId="7875541C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hideMark/>
          </w:tcPr>
          <w:p w14:paraId="4828AE5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5BB5C06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66A25BF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E60DA5" w14:paraId="38FF0600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1B7CE98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237D54E4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African</w:t>
            </w:r>
          </w:p>
        </w:tc>
        <w:tc>
          <w:tcPr>
            <w:tcW w:w="3548" w:type="dxa"/>
            <w:noWrap/>
            <w:hideMark/>
          </w:tcPr>
          <w:p w14:paraId="1A2E871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African</w:t>
            </w:r>
          </w:p>
        </w:tc>
        <w:tc>
          <w:tcPr>
            <w:tcW w:w="1289" w:type="dxa"/>
            <w:noWrap/>
            <w:hideMark/>
          </w:tcPr>
          <w:p w14:paraId="06017C8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noWrap/>
            <w:hideMark/>
          </w:tcPr>
          <w:p w14:paraId="02126A7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hideMark/>
          </w:tcPr>
          <w:p w14:paraId="1789EAA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20FD048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5A4A948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E60DA5" w14:paraId="2D209810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A95F57C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55F75476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Caribbean</w:t>
            </w:r>
          </w:p>
        </w:tc>
        <w:tc>
          <w:tcPr>
            <w:tcW w:w="3548" w:type="dxa"/>
            <w:noWrap/>
            <w:hideMark/>
          </w:tcPr>
          <w:p w14:paraId="0C70187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Caribbean</w:t>
            </w:r>
          </w:p>
        </w:tc>
        <w:tc>
          <w:tcPr>
            <w:tcW w:w="1289" w:type="dxa"/>
            <w:noWrap/>
            <w:hideMark/>
          </w:tcPr>
          <w:p w14:paraId="4367991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hideMark/>
          </w:tcPr>
          <w:p w14:paraId="786A18D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hideMark/>
          </w:tcPr>
          <w:p w14:paraId="194712F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56AF967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92C8CC1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E60DA5" w14:paraId="60FDB16E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6767062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hideMark/>
          </w:tcPr>
          <w:p w14:paraId="18C23FE3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Black</w:t>
            </w:r>
          </w:p>
        </w:tc>
        <w:tc>
          <w:tcPr>
            <w:tcW w:w="3548" w:type="dxa"/>
            <w:noWrap/>
            <w:hideMark/>
          </w:tcPr>
          <w:p w14:paraId="6F19AA99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Black</w:t>
            </w:r>
          </w:p>
        </w:tc>
        <w:tc>
          <w:tcPr>
            <w:tcW w:w="1289" w:type="dxa"/>
            <w:noWrap/>
            <w:hideMark/>
          </w:tcPr>
          <w:p w14:paraId="46B2A63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hideMark/>
          </w:tcPr>
          <w:p w14:paraId="4E9E9452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hideMark/>
          </w:tcPr>
          <w:p w14:paraId="34ACE48F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hideMark/>
          </w:tcPr>
          <w:p w14:paraId="67C9027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hideMark/>
          </w:tcPr>
          <w:p w14:paraId="257051C5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</w:tr>
      <w:tr w:rsidR="007707C9" w:rsidRPr="00E60DA5" w14:paraId="646AEC65" w14:textId="77777777" w:rsidTr="00C412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12" w:space="0" w:color="auto"/>
            </w:tcBorders>
            <w:hideMark/>
          </w:tcPr>
          <w:p w14:paraId="7F8CB202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tcBorders>
              <w:bottom w:val="single" w:sz="12" w:space="0" w:color="auto"/>
            </w:tcBorders>
            <w:hideMark/>
          </w:tcPr>
          <w:p w14:paraId="5395E9E4" w14:textId="77777777" w:rsidR="007707C9" w:rsidRPr="00E60DA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Other ethnic groups</w:t>
            </w:r>
          </w:p>
        </w:tc>
        <w:tc>
          <w:tcPr>
            <w:tcW w:w="3548" w:type="dxa"/>
            <w:tcBorders>
              <w:bottom w:val="single" w:sz="12" w:space="0" w:color="auto"/>
            </w:tcBorders>
            <w:noWrap/>
            <w:hideMark/>
          </w:tcPr>
          <w:p w14:paraId="393AB0B6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any other ethnic group</w:t>
            </w:r>
          </w:p>
        </w:tc>
        <w:tc>
          <w:tcPr>
            <w:tcW w:w="1289" w:type="dxa"/>
            <w:tcBorders>
              <w:bottom w:val="single" w:sz="12" w:space="0" w:color="auto"/>
            </w:tcBorders>
            <w:noWrap/>
            <w:hideMark/>
          </w:tcPr>
          <w:p w14:paraId="1B9A0AA4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hideMark/>
          </w:tcPr>
          <w:p w14:paraId="7F96E4DB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hideMark/>
          </w:tcPr>
          <w:p w14:paraId="5AD69700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bottom w:val="single" w:sz="12" w:space="0" w:color="auto"/>
              <w:right w:val="double" w:sz="4" w:space="0" w:color="auto"/>
            </w:tcBorders>
            <w:noWrap/>
            <w:hideMark/>
          </w:tcPr>
          <w:p w14:paraId="756BB52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12" w:space="0" w:color="auto"/>
              <w:right w:val="nil"/>
            </w:tcBorders>
            <w:noWrap/>
            <w:hideMark/>
          </w:tcPr>
          <w:p w14:paraId="4010ED43" w14:textId="77777777" w:rsidR="007707C9" w:rsidRPr="00E60DA5" w:rsidRDefault="007707C9" w:rsidP="00C4121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</w:tbl>
    <w:bookmarkEnd w:id="5"/>
    <w:p w14:paraId="74FBBC59" w14:textId="2A1028BA" w:rsidR="007707C9" w:rsidRPr="00E60DA5" w:rsidRDefault="007707C9" w:rsidP="007707C9">
      <w:pPr>
        <w:pStyle w:val="Caption"/>
      </w:pPr>
      <w:r w:rsidRPr="00E60DA5">
        <w:rPr>
          <w:i/>
          <w:iCs/>
        </w:rPr>
        <w:t>Notes</w:t>
      </w:r>
      <w:r w:rsidRPr="00E60DA5">
        <w:t>: Variables in bold (i.e., 1</w:t>
      </w:r>
      <w:r w:rsidR="00C4121D" w:rsidRPr="00E60DA5">
        <w:t>8</w:t>
      </w:r>
      <w:r w:rsidRPr="00E60DA5">
        <w:t xml:space="preserve"> selected features) have been included in the classification model </w:t>
      </w:r>
      <w:r w:rsidR="00590C30" w:rsidRPr="00E60DA5">
        <w:t xml:space="preserve">with 7 regional dummy variables </w:t>
      </w:r>
      <w:r w:rsidRPr="00E60DA5">
        <w:t>below at least in one cluster.</w:t>
      </w:r>
    </w:p>
    <w:p w14:paraId="7875A47B" w14:textId="77777777" w:rsidR="007707C9" w:rsidRPr="00E60DA5" w:rsidRDefault="007707C9" w:rsidP="007707C9">
      <w:pPr>
        <w:spacing w:after="0" w:line="276" w:lineRule="auto"/>
        <w:rPr>
          <w:rFonts w:ascii="Calibri" w:hAnsi="Calibri" w:cs="Calibri"/>
        </w:rPr>
      </w:pPr>
    </w:p>
    <w:p w14:paraId="1C43E483" w14:textId="2B5C2643" w:rsidR="007321C5" w:rsidRPr="00E60DA5" w:rsidRDefault="007321C5" w:rsidP="00A45805">
      <w:pPr>
        <w:pStyle w:val="Caption"/>
      </w:pPr>
      <w:r w:rsidRPr="00E60DA5">
        <w:lastRenderedPageBreak/>
        <w:t>Table</w:t>
      </w:r>
      <w:r w:rsidR="007E5A79" w:rsidRPr="00E60DA5">
        <w:t xml:space="preserve"> 4</w:t>
      </w:r>
      <w:r w:rsidRPr="00E60DA5">
        <w:t>. Estimated coefficients of explanatory variables to classify clusters.</w:t>
      </w:r>
    </w:p>
    <w:tbl>
      <w:tblPr>
        <w:tblStyle w:val="GridTable1Light"/>
        <w:tblW w:w="5004" w:type="pct"/>
        <w:tblInd w:w="-10" w:type="dxa"/>
        <w:tblLook w:val="04A0" w:firstRow="1" w:lastRow="0" w:firstColumn="1" w:lastColumn="0" w:noHBand="0" w:noVBand="1"/>
      </w:tblPr>
      <w:tblGrid>
        <w:gridCol w:w="2540"/>
        <w:gridCol w:w="2339"/>
        <w:gridCol w:w="6053"/>
        <w:gridCol w:w="696"/>
        <w:gridCol w:w="696"/>
        <w:gridCol w:w="696"/>
        <w:gridCol w:w="688"/>
      </w:tblGrid>
      <w:tr w:rsidR="00A513B0" w:rsidRPr="00E60DA5" w14:paraId="2ACFE525" w14:textId="77777777" w:rsidTr="00C41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449C4EED" w14:textId="77777777" w:rsidR="00927494" w:rsidRPr="00E60DA5" w:rsidRDefault="00927494" w:rsidP="00927494">
            <w:pPr>
              <w:spacing w:after="0"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sz w:val="18"/>
                <w:szCs w:val="18"/>
              </w:rPr>
              <w:t>Domains</w:t>
            </w:r>
          </w:p>
        </w:tc>
        <w:tc>
          <w:tcPr>
            <w:tcW w:w="22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3B8CA27B" w14:textId="77777777" w:rsidR="00927494" w:rsidRPr="00E60DA5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1D420DFF" w14:textId="77777777" w:rsidR="00927494" w:rsidRPr="00E60DA5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sz w:val="18"/>
                <w:szCs w:val="18"/>
              </w:rPr>
              <w:t>G1</w:t>
            </w:r>
          </w:p>
        </w:tc>
        <w:tc>
          <w:tcPr>
            <w:tcW w:w="2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0A1FA3CA" w14:textId="77777777" w:rsidR="00927494" w:rsidRPr="00E60DA5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sz w:val="18"/>
                <w:szCs w:val="18"/>
              </w:rPr>
              <w:t>G2</w:t>
            </w:r>
          </w:p>
        </w:tc>
        <w:tc>
          <w:tcPr>
            <w:tcW w:w="2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7ADB400A" w14:textId="77777777" w:rsidR="00927494" w:rsidRPr="00E60DA5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sz w:val="18"/>
                <w:szCs w:val="18"/>
              </w:rPr>
              <w:t>G3</w:t>
            </w:r>
          </w:p>
        </w:tc>
        <w:tc>
          <w:tcPr>
            <w:tcW w:w="252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4834C0A9" w14:textId="77777777" w:rsidR="00927494" w:rsidRPr="00E60DA5" w:rsidRDefault="00927494" w:rsidP="00927494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60DA5">
              <w:rPr>
                <w:rFonts w:ascii="Calibri" w:hAnsi="Calibri" w:cs="Calibri"/>
                <w:b/>
                <w:bCs/>
                <w:sz w:val="18"/>
                <w:szCs w:val="18"/>
              </w:rPr>
              <w:t>G4</w:t>
            </w:r>
          </w:p>
        </w:tc>
      </w:tr>
      <w:tr w:rsidR="0066736C" w:rsidRPr="00E60DA5" w14:paraId="6E4CE26C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pct"/>
            <w:gridSpan w:val="3"/>
            <w:tcBorders>
              <w:top w:val="single" w:sz="12" w:space="0" w:color="auto"/>
              <w:left w:val="nil"/>
            </w:tcBorders>
            <w:noWrap/>
            <w:hideMark/>
          </w:tcPr>
          <w:p w14:paraId="04967671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Constant</w:t>
            </w:r>
          </w:p>
        </w:tc>
        <w:tc>
          <w:tcPr>
            <w:tcW w:w="254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1B4A70CB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-0.597</w:t>
            </w:r>
          </w:p>
        </w:tc>
        <w:tc>
          <w:tcPr>
            <w:tcW w:w="254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11D5E7E0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14:ligatures w14:val="standardContextual"/>
              </w:rPr>
            </w:pPr>
            <w:r w:rsidRPr="00E60DA5">
              <w:rPr>
                <w:rFonts w:ascii="Calibri" w:hAnsi="Calibri" w:cs="Calibri"/>
                <w:sz w:val="18"/>
                <w:szCs w:val="18"/>
                <w14:ligatures w14:val="standardContextual"/>
              </w:rPr>
              <w:t>0.518</w:t>
            </w:r>
          </w:p>
        </w:tc>
        <w:tc>
          <w:tcPr>
            <w:tcW w:w="254" w:type="pct"/>
            <w:tcBorders>
              <w:top w:val="single" w:sz="12" w:space="0" w:color="auto"/>
            </w:tcBorders>
            <w:noWrap/>
            <w:vAlign w:val="center"/>
            <w:hideMark/>
          </w:tcPr>
          <w:p w14:paraId="562D44D4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14:ligatures w14:val="standardContextual"/>
              </w:rPr>
            </w:pPr>
            <w:r w:rsidRPr="00E60DA5">
              <w:rPr>
                <w:rFonts w:ascii="Calibri" w:hAnsi="Calibri" w:cs="Calibri"/>
                <w:sz w:val="18"/>
                <w:szCs w:val="18"/>
                <w14:ligatures w14:val="standardContextual"/>
              </w:rPr>
              <w:t>0.628</w:t>
            </w:r>
          </w:p>
        </w:tc>
        <w:tc>
          <w:tcPr>
            <w:tcW w:w="252" w:type="pct"/>
            <w:tcBorders>
              <w:top w:val="single" w:sz="12" w:space="0" w:color="auto"/>
              <w:right w:val="nil"/>
            </w:tcBorders>
            <w:noWrap/>
            <w:vAlign w:val="center"/>
            <w:hideMark/>
          </w:tcPr>
          <w:p w14:paraId="21B66BA8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14:ligatures w14:val="standardContextual"/>
              </w:rPr>
            </w:pPr>
            <w:r w:rsidRPr="00E60DA5">
              <w:rPr>
                <w:rFonts w:ascii="Calibri" w:hAnsi="Calibri" w:cs="Calibri"/>
                <w:sz w:val="18"/>
                <w:szCs w:val="18"/>
                <w14:ligatures w14:val="standardContextual"/>
              </w:rPr>
              <w:t>-0.549</w:t>
            </w:r>
          </w:p>
        </w:tc>
      </w:tr>
      <w:tr w:rsidR="00A513B0" w:rsidRPr="00E60DA5" w14:paraId="4ADDD4DF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169733A3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Regions in England</w:t>
            </w:r>
          </w:p>
        </w:tc>
        <w:tc>
          <w:tcPr>
            <w:tcW w:w="3061" w:type="pct"/>
            <w:gridSpan w:val="2"/>
            <w:noWrap/>
            <w:hideMark/>
          </w:tcPr>
          <w:p w14:paraId="41A4A4FE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North East</w:t>
            </w:r>
          </w:p>
        </w:tc>
        <w:tc>
          <w:tcPr>
            <w:tcW w:w="254" w:type="pct"/>
            <w:noWrap/>
            <w:vAlign w:val="center"/>
            <w:hideMark/>
          </w:tcPr>
          <w:p w14:paraId="645A87A0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0011FFC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4D8E82C2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0.439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6F3B23EB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513B0" w:rsidRPr="00E60DA5" w14:paraId="3D436BD7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3B3C5B6F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158C84CC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Yorkshire and the Humber</w:t>
            </w:r>
          </w:p>
        </w:tc>
        <w:tc>
          <w:tcPr>
            <w:tcW w:w="254" w:type="pct"/>
            <w:noWrap/>
            <w:vAlign w:val="center"/>
            <w:hideMark/>
          </w:tcPr>
          <w:p w14:paraId="4ACF46EC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0CE0AA26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-0.072</w:t>
            </w:r>
          </w:p>
        </w:tc>
        <w:tc>
          <w:tcPr>
            <w:tcW w:w="254" w:type="pct"/>
            <w:noWrap/>
            <w:vAlign w:val="center"/>
            <w:hideMark/>
          </w:tcPr>
          <w:p w14:paraId="21EC2230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7AE84F9E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1.665</w:t>
            </w:r>
          </w:p>
        </w:tc>
      </w:tr>
      <w:tr w:rsidR="00A513B0" w:rsidRPr="00E60DA5" w14:paraId="188D9288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5E8CF24B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60380342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East Midlands</w:t>
            </w:r>
          </w:p>
        </w:tc>
        <w:tc>
          <w:tcPr>
            <w:tcW w:w="254" w:type="pct"/>
            <w:noWrap/>
            <w:vAlign w:val="center"/>
            <w:hideMark/>
          </w:tcPr>
          <w:p w14:paraId="5FE1D6E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75FEA3F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44E586E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34757170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0.356</w:t>
            </w:r>
          </w:p>
        </w:tc>
      </w:tr>
      <w:tr w:rsidR="00A513B0" w:rsidRPr="00E60DA5" w14:paraId="0087D33E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0A3B31C4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1BF0F530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West Midlands</w:t>
            </w:r>
          </w:p>
        </w:tc>
        <w:tc>
          <w:tcPr>
            <w:tcW w:w="254" w:type="pct"/>
            <w:noWrap/>
            <w:vAlign w:val="center"/>
            <w:hideMark/>
          </w:tcPr>
          <w:p w14:paraId="05FAE2C5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-0.418</w:t>
            </w:r>
          </w:p>
        </w:tc>
        <w:tc>
          <w:tcPr>
            <w:tcW w:w="254" w:type="pct"/>
            <w:noWrap/>
            <w:vAlign w:val="center"/>
            <w:hideMark/>
          </w:tcPr>
          <w:p w14:paraId="04DA591E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47997431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0.038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650B60A7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513B0" w:rsidRPr="00E60DA5" w14:paraId="2D2C5B0B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5BFAC90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554C159C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East of England</w:t>
            </w:r>
          </w:p>
        </w:tc>
        <w:tc>
          <w:tcPr>
            <w:tcW w:w="254" w:type="pct"/>
            <w:noWrap/>
            <w:vAlign w:val="center"/>
            <w:hideMark/>
          </w:tcPr>
          <w:p w14:paraId="62E5EC71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9ACA50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0.044</w:t>
            </w:r>
          </w:p>
        </w:tc>
        <w:tc>
          <w:tcPr>
            <w:tcW w:w="254" w:type="pct"/>
            <w:noWrap/>
            <w:vAlign w:val="center"/>
            <w:hideMark/>
          </w:tcPr>
          <w:p w14:paraId="5F441905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-0.034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5280AAFC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513B0" w:rsidRPr="00E60DA5" w14:paraId="4AF65FFD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19AD7224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2E008AF2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London</w:t>
            </w:r>
          </w:p>
        </w:tc>
        <w:tc>
          <w:tcPr>
            <w:tcW w:w="254" w:type="pct"/>
            <w:noWrap/>
            <w:vAlign w:val="center"/>
            <w:hideMark/>
          </w:tcPr>
          <w:p w14:paraId="65DF44C5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1.770</w:t>
            </w:r>
          </w:p>
        </w:tc>
        <w:tc>
          <w:tcPr>
            <w:tcW w:w="254" w:type="pct"/>
            <w:noWrap/>
            <w:vAlign w:val="center"/>
            <w:hideMark/>
          </w:tcPr>
          <w:p w14:paraId="415E381F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569BCF15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-0.148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32643FF5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513B0" w:rsidRPr="00E60DA5" w14:paraId="5EAD5580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68CD3969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61" w:type="pct"/>
            <w:gridSpan w:val="2"/>
            <w:noWrap/>
            <w:hideMark/>
          </w:tcPr>
          <w:p w14:paraId="24205C72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South West</w:t>
            </w:r>
          </w:p>
        </w:tc>
        <w:tc>
          <w:tcPr>
            <w:tcW w:w="254" w:type="pct"/>
            <w:noWrap/>
            <w:vAlign w:val="center"/>
            <w:hideMark/>
          </w:tcPr>
          <w:p w14:paraId="08873917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-0.561</w:t>
            </w:r>
          </w:p>
        </w:tc>
        <w:tc>
          <w:tcPr>
            <w:tcW w:w="254" w:type="pct"/>
            <w:noWrap/>
            <w:vAlign w:val="center"/>
            <w:hideMark/>
          </w:tcPr>
          <w:p w14:paraId="46A5D942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-0.037</w:t>
            </w:r>
          </w:p>
        </w:tc>
        <w:tc>
          <w:tcPr>
            <w:tcW w:w="254" w:type="pct"/>
            <w:noWrap/>
            <w:vAlign w:val="center"/>
            <w:hideMark/>
          </w:tcPr>
          <w:p w14:paraId="638C91C4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0.037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2C0EF69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1.010</w:t>
            </w:r>
          </w:p>
        </w:tc>
      </w:tr>
      <w:tr w:rsidR="0066736C" w:rsidRPr="00E60DA5" w14:paraId="1D1B3D23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3AB5FED8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Socioeconomic</w:t>
            </w:r>
          </w:p>
        </w:tc>
        <w:tc>
          <w:tcPr>
            <w:tcW w:w="853" w:type="pct"/>
            <w:vMerge w:val="restart"/>
            <w:noWrap/>
            <w:hideMark/>
          </w:tcPr>
          <w:p w14:paraId="0EF1077A" w14:textId="523F4FB0" w:rsidR="00927494" w:rsidRPr="00E60DA5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Incom</w:t>
            </w:r>
            <w:r w:rsidR="0066736C" w:rsidRPr="00E60DA5">
              <w:rPr>
                <w:rFonts w:ascii="Calibri" w:hAnsi="Calibri" w:cs="Calibri"/>
                <w:sz w:val="18"/>
                <w:szCs w:val="18"/>
              </w:rPr>
              <w:t>e</w:t>
            </w:r>
          </w:p>
        </w:tc>
        <w:tc>
          <w:tcPr>
            <w:tcW w:w="2208" w:type="pct"/>
            <w:noWrap/>
            <w:hideMark/>
          </w:tcPr>
          <w:p w14:paraId="75E42899" w14:textId="616E9574" w:rsidR="00927494" w:rsidRPr="00E60DA5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Share of households in lowest household</w:t>
            </w:r>
            <w:r w:rsidR="0066736C" w:rsidRPr="00E60DA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income quintile at national level</w:t>
            </w:r>
          </w:p>
        </w:tc>
        <w:tc>
          <w:tcPr>
            <w:tcW w:w="254" w:type="pct"/>
            <w:noWrap/>
            <w:vAlign w:val="center"/>
            <w:hideMark/>
          </w:tcPr>
          <w:p w14:paraId="4CF65D48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2657BFC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0.408</w:t>
            </w:r>
          </w:p>
        </w:tc>
        <w:tc>
          <w:tcPr>
            <w:tcW w:w="254" w:type="pct"/>
            <w:noWrap/>
            <w:vAlign w:val="center"/>
            <w:hideMark/>
          </w:tcPr>
          <w:p w14:paraId="2A522A72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-0.286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D331E39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E60DA5" w14:paraId="409E7BE7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390525AE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vMerge/>
            <w:noWrap/>
            <w:hideMark/>
          </w:tcPr>
          <w:p w14:paraId="1583665F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8" w:type="pct"/>
            <w:noWrap/>
            <w:hideMark/>
          </w:tcPr>
          <w:p w14:paraId="73A3E7F1" w14:textId="79049383" w:rsidR="00927494" w:rsidRPr="00E60DA5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Share of households in median household</w:t>
            </w:r>
            <w:r w:rsidR="0066736C" w:rsidRPr="00E60DA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income quintile at national level</w:t>
            </w:r>
          </w:p>
        </w:tc>
        <w:tc>
          <w:tcPr>
            <w:tcW w:w="254" w:type="pct"/>
            <w:noWrap/>
            <w:vAlign w:val="center"/>
            <w:hideMark/>
          </w:tcPr>
          <w:p w14:paraId="7206005C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-0.006</w:t>
            </w:r>
          </w:p>
        </w:tc>
        <w:tc>
          <w:tcPr>
            <w:tcW w:w="254" w:type="pct"/>
            <w:noWrap/>
            <w:vAlign w:val="center"/>
            <w:hideMark/>
          </w:tcPr>
          <w:p w14:paraId="6B48B458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5F3B759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0.403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071B6280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E60DA5" w14:paraId="2A7F8146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1B0417A0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vMerge/>
            <w:noWrap/>
            <w:hideMark/>
          </w:tcPr>
          <w:p w14:paraId="070B0C47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8" w:type="pct"/>
            <w:noWrap/>
            <w:hideMark/>
          </w:tcPr>
          <w:p w14:paraId="0B38446F" w14:textId="0C95F1EA" w:rsidR="00927494" w:rsidRPr="00E60DA5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Share of households in top household</w:t>
            </w:r>
            <w:r w:rsidR="0066736C" w:rsidRPr="00E60DA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income quintile at national level</w:t>
            </w:r>
          </w:p>
        </w:tc>
        <w:tc>
          <w:tcPr>
            <w:tcW w:w="254" w:type="pct"/>
            <w:noWrap/>
            <w:vAlign w:val="center"/>
          </w:tcPr>
          <w:p w14:paraId="08A6108C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</w:tcPr>
          <w:p w14:paraId="65D58381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</w:tcPr>
          <w:p w14:paraId="4B22D1FD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11DEC6DB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0.092</w:t>
            </w:r>
          </w:p>
        </w:tc>
      </w:tr>
      <w:tr w:rsidR="0066736C" w:rsidRPr="00E60DA5" w14:paraId="55CEDD12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88F195E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noWrap/>
            <w:hideMark/>
          </w:tcPr>
          <w:p w14:paraId="24CD1B2B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Occupation</w:t>
            </w:r>
          </w:p>
        </w:tc>
        <w:tc>
          <w:tcPr>
            <w:tcW w:w="2208" w:type="pct"/>
            <w:noWrap/>
            <w:hideMark/>
          </w:tcPr>
          <w:p w14:paraId="42AC9007" w14:textId="3259BB56" w:rsidR="00927494" w:rsidRPr="00E60DA5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Share of Social Grade C1</w:t>
            </w:r>
            <w:r w:rsidR="0066736C" w:rsidRPr="00E60DA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(lower middle class)</w:t>
            </w:r>
          </w:p>
        </w:tc>
        <w:tc>
          <w:tcPr>
            <w:tcW w:w="254" w:type="pct"/>
            <w:noWrap/>
            <w:vAlign w:val="center"/>
            <w:hideMark/>
          </w:tcPr>
          <w:p w14:paraId="711E229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C22416B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0.313</w:t>
            </w:r>
          </w:p>
        </w:tc>
        <w:tc>
          <w:tcPr>
            <w:tcW w:w="254" w:type="pct"/>
            <w:noWrap/>
            <w:vAlign w:val="center"/>
            <w:hideMark/>
          </w:tcPr>
          <w:p w14:paraId="393466D6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A59E5BA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-0.089</w:t>
            </w:r>
          </w:p>
        </w:tc>
      </w:tr>
      <w:tr w:rsidR="0066736C" w:rsidRPr="00E60DA5" w14:paraId="0EDCE3C3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C03E6D5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noWrap/>
            <w:hideMark/>
          </w:tcPr>
          <w:p w14:paraId="3CBB7DC7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Housing type</w:t>
            </w:r>
          </w:p>
        </w:tc>
        <w:tc>
          <w:tcPr>
            <w:tcW w:w="2208" w:type="pct"/>
            <w:noWrap/>
            <w:hideMark/>
          </w:tcPr>
          <w:p w14:paraId="7FD513A1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Share of dwellings with ≥3 bedrooms</w:t>
            </w:r>
          </w:p>
        </w:tc>
        <w:tc>
          <w:tcPr>
            <w:tcW w:w="254" w:type="pct"/>
            <w:noWrap/>
            <w:vAlign w:val="center"/>
            <w:hideMark/>
          </w:tcPr>
          <w:p w14:paraId="2C5F0D9D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5599F8E8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0EEEB0F4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0.266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76073DDB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E60DA5" w14:paraId="67F357F0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4B1A6437" w14:textId="77777777" w:rsidR="0066736C" w:rsidRPr="00E60DA5" w:rsidRDefault="0066736C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Accessibility</w:t>
            </w:r>
          </w:p>
        </w:tc>
        <w:tc>
          <w:tcPr>
            <w:tcW w:w="853" w:type="pct"/>
            <w:noWrap/>
            <w:hideMark/>
          </w:tcPr>
          <w:p w14:paraId="4E836A8C" w14:textId="77777777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Residential density</w:t>
            </w:r>
          </w:p>
        </w:tc>
        <w:tc>
          <w:tcPr>
            <w:tcW w:w="2208" w:type="pct"/>
            <w:noWrap/>
            <w:hideMark/>
          </w:tcPr>
          <w:p w14:paraId="3A9F369E" w14:textId="0CDCE07C" w:rsidR="0066736C" w:rsidRPr="00E60DA5" w:rsidRDefault="0066736C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Resident population density</w:t>
            </w:r>
            <w:r w:rsidRPr="00E60DA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(1,000 inhabitants per km</w:t>
            </w:r>
            <w:r w:rsidRPr="00E60DA5">
              <w:rPr>
                <w:rFonts w:ascii="Calibri" w:hAnsi="Calibri" w:cs="Calibri"/>
                <w:sz w:val="18"/>
                <w:szCs w:val="18"/>
                <w:vertAlign w:val="superscript"/>
              </w:rPr>
              <w:t>2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54" w:type="pct"/>
            <w:noWrap/>
            <w:vAlign w:val="center"/>
            <w:hideMark/>
          </w:tcPr>
          <w:p w14:paraId="08FF1342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3C9285DF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-0.180</w:t>
            </w:r>
          </w:p>
        </w:tc>
        <w:tc>
          <w:tcPr>
            <w:tcW w:w="254" w:type="pct"/>
            <w:noWrap/>
            <w:vAlign w:val="center"/>
            <w:hideMark/>
          </w:tcPr>
          <w:p w14:paraId="5C268D02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4DFC6D21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E60DA5" w14:paraId="5583A2AC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D8180EE" w14:textId="77777777" w:rsidR="0066736C" w:rsidRPr="00E60DA5" w:rsidRDefault="0066736C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vMerge w:val="restart"/>
            <w:noWrap/>
            <w:hideMark/>
          </w:tcPr>
          <w:p w14:paraId="6C3C1621" w14:textId="77777777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Car availability</w:t>
            </w:r>
          </w:p>
        </w:tc>
        <w:tc>
          <w:tcPr>
            <w:tcW w:w="2208" w:type="pct"/>
            <w:noWrap/>
            <w:hideMark/>
          </w:tcPr>
          <w:p w14:paraId="5829F0F0" w14:textId="77777777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Share of households with 1 vehicle</w:t>
            </w:r>
          </w:p>
        </w:tc>
        <w:tc>
          <w:tcPr>
            <w:tcW w:w="254" w:type="pct"/>
            <w:noWrap/>
            <w:vAlign w:val="center"/>
            <w:hideMark/>
          </w:tcPr>
          <w:p w14:paraId="5C0D1841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-0.479</w:t>
            </w:r>
          </w:p>
        </w:tc>
        <w:tc>
          <w:tcPr>
            <w:tcW w:w="254" w:type="pct"/>
            <w:noWrap/>
            <w:vAlign w:val="center"/>
            <w:hideMark/>
          </w:tcPr>
          <w:p w14:paraId="7D68531F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0.013</w:t>
            </w:r>
          </w:p>
        </w:tc>
        <w:tc>
          <w:tcPr>
            <w:tcW w:w="254" w:type="pct"/>
            <w:noWrap/>
            <w:vAlign w:val="center"/>
            <w:hideMark/>
          </w:tcPr>
          <w:p w14:paraId="2649C07A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-0.013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7669D7AB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0.145</w:t>
            </w:r>
          </w:p>
        </w:tc>
      </w:tr>
      <w:tr w:rsidR="0066736C" w:rsidRPr="00E60DA5" w14:paraId="4F88A1FC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36047B86" w14:textId="77777777" w:rsidR="0066736C" w:rsidRPr="00E60DA5" w:rsidRDefault="0066736C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vMerge/>
            <w:noWrap/>
            <w:hideMark/>
          </w:tcPr>
          <w:p w14:paraId="650391C1" w14:textId="77777777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8" w:type="pct"/>
            <w:noWrap/>
            <w:hideMark/>
          </w:tcPr>
          <w:p w14:paraId="54FB7D4B" w14:textId="77777777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Share of households with ≥3 vehicles</w:t>
            </w:r>
          </w:p>
        </w:tc>
        <w:tc>
          <w:tcPr>
            <w:tcW w:w="254" w:type="pct"/>
            <w:noWrap/>
            <w:vAlign w:val="center"/>
            <w:hideMark/>
          </w:tcPr>
          <w:p w14:paraId="4F027A77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D21075D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0.255</w:t>
            </w:r>
          </w:p>
        </w:tc>
        <w:tc>
          <w:tcPr>
            <w:tcW w:w="254" w:type="pct"/>
            <w:noWrap/>
            <w:vAlign w:val="center"/>
            <w:hideMark/>
          </w:tcPr>
          <w:p w14:paraId="67245658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78116CD2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-0.842</w:t>
            </w:r>
          </w:p>
        </w:tc>
      </w:tr>
      <w:tr w:rsidR="0066736C" w:rsidRPr="00E60DA5" w14:paraId="521BB6F9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47BB1763" w14:textId="77777777" w:rsidR="0066736C" w:rsidRPr="00E60DA5" w:rsidRDefault="0066736C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vMerge w:val="restart"/>
            <w:noWrap/>
            <w:hideMark/>
          </w:tcPr>
          <w:p w14:paraId="43615618" w14:textId="77777777" w:rsidR="0066736C" w:rsidRPr="00E60DA5" w:rsidRDefault="0066736C" w:rsidP="00F752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  <w14:ligatures w14:val="standardContextual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Clinical capacity and</w:t>
            </w:r>
          </w:p>
          <w:p w14:paraId="6F7D1ECF" w14:textId="450A9E22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 xml:space="preserve"> Allowed premises</w:t>
            </w:r>
          </w:p>
        </w:tc>
        <w:tc>
          <w:tcPr>
            <w:tcW w:w="2208" w:type="pct"/>
            <w:noWrap/>
            <w:hideMark/>
          </w:tcPr>
          <w:p w14:paraId="2E13CFFB" w14:textId="77777777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Hospitals (per 1,000 inhabitants)</w:t>
            </w:r>
          </w:p>
        </w:tc>
        <w:tc>
          <w:tcPr>
            <w:tcW w:w="254" w:type="pct"/>
            <w:noWrap/>
            <w:vAlign w:val="center"/>
            <w:hideMark/>
          </w:tcPr>
          <w:p w14:paraId="491E8F7F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0.097</w:t>
            </w:r>
          </w:p>
        </w:tc>
        <w:tc>
          <w:tcPr>
            <w:tcW w:w="254" w:type="pct"/>
            <w:noWrap/>
            <w:vAlign w:val="center"/>
            <w:hideMark/>
          </w:tcPr>
          <w:p w14:paraId="3473E7A2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-0.206</w:t>
            </w:r>
          </w:p>
        </w:tc>
        <w:tc>
          <w:tcPr>
            <w:tcW w:w="254" w:type="pct"/>
            <w:noWrap/>
            <w:vAlign w:val="center"/>
            <w:hideMark/>
          </w:tcPr>
          <w:p w14:paraId="5D8A0C4A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-0.009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140655F1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0.009</w:t>
            </w:r>
          </w:p>
        </w:tc>
      </w:tr>
      <w:tr w:rsidR="0066736C" w:rsidRPr="00E60DA5" w14:paraId="66A09B93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0C473FAF" w14:textId="77777777" w:rsidR="0066736C" w:rsidRPr="00E60DA5" w:rsidRDefault="0066736C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vMerge/>
            <w:noWrap/>
            <w:hideMark/>
          </w:tcPr>
          <w:p w14:paraId="2462CC28" w14:textId="77777777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8" w:type="pct"/>
            <w:noWrap/>
            <w:hideMark/>
          </w:tcPr>
          <w:p w14:paraId="7D3EDB1E" w14:textId="77777777" w:rsidR="0066736C" w:rsidRPr="00E60DA5" w:rsidRDefault="0066736C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Parks (per 1,000 inhabitants)</w:t>
            </w:r>
          </w:p>
        </w:tc>
        <w:tc>
          <w:tcPr>
            <w:tcW w:w="254" w:type="pct"/>
            <w:noWrap/>
            <w:vAlign w:val="center"/>
            <w:hideMark/>
          </w:tcPr>
          <w:p w14:paraId="6F68FDC4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9DC2963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-0.033</w:t>
            </w:r>
          </w:p>
        </w:tc>
        <w:tc>
          <w:tcPr>
            <w:tcW w:w="254" w:type="pct"/>
            <w:noWrap/>
            <w:vAlign w:val="center"/>
            <w:hideMark/>
          </w:tcPr>
          <w:p w14:paraId="7E2C8511" w14:textId="77777777" w:rsidR="0066736C" w:rsidRPr="00E60DA5" w:rsidRDefault="0066736C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0CF9CFAB" w14:textId="77777777" w:rsidR="0066736C" w:rsidRPr="00E60DA5" w:rsidRDefault="0066736C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E60DA5" w14:paraId="25C661DE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tcBorders>
              <w:left w:val="nil"/>
            </w:tcBorders>
            <w:noWrap/>
            <w:hideMark/>
          </w:tcPr>
          <w:p w14:paraId="3A7D490B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Activity commitment</w:t>
            </w:r>
          </w:p>
        </w:tc>
        <w:tc>
          <w:tcPr>
            <w:tcW w:w="853" w:type="pct"/>
            <w:noWrap/>
            <w:hideMark/>
          </w:tcPr>
          <w:p w14:paraId="73680163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Economic activity</w:t>
            </w:r>
          </w:p>
        </w:tc>
        <w:tc>
          <w:tcPr>
            <w:tcW w:w="2208" w:type="pct"/>
            <w:noWrap/>
            <w:hideMark/>
          </w:tcPr>
          <w:p w14:paraId="37154FED" w14:textId="61191AF1" w:rsidR="00927494" w:rsidRPr="00E60DA5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Share of self-employed workers</w:t>
            </w:r>
            <w:r w:rsidR="0066736C" w:rsidRPr="00E60DA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in the resident population aged 16-74</w:t>
            </w:r>
          </w:p>
        </w:tc>
        <w:tc>
          <w:tcPr>
            <w:tcW w:w="254" w:type="pct"/>
            <w:noWrap/>
            <w:vAlign w:val="center"/>
            <w:hideMark/>
          </w:tcPr>
          <w:p w14:paraId="47A81A87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0.688</w:t>
            </w:r>
          </w:p>
        </w:tc>
        <w:tc>
          <w:tcPr>
            <w:tcW w:w="254" w:type="pct"/>
            <w:noWrap/>
            <w:vAlign w:val="center"/>
            <w:hideMark/>
          </w:tcPr>
          <w:p w14:paraId="170E884F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0.073</w:t>
            </w:r>
          </w:p>
        </w:tc>
        <w:tc>
          <w:tcPr>
            <w:tcW w:w="254" w:type="pct"/>
            <w:noWrap/>
            <w:vAlign w:val="center"/>
            <w:hideMark/>
          </w:tcPr>
          <w:p w14:paraId="238FFB51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-0.073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65A92A3D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-0.533</w:t>
            </w:r>
          </w:p>
        </w:tc>
      </w:tr>
      <w:tr w:rsidR="0066736C" w:rsidRPr="00E60DA5" w14:paraId="6C994777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46A55737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Perceived risk of COVID-19</w:t>
            </w:r>
          </w:p>
        </w:tc>
        <w:tc>
          <w:tcPr>
            <w:tcW w:w="853" w:type="pct"/>
            <w:noWrap/>
            <w:hideMark/>
          </w:tcPr>
          <w:p w14:paraId="500FC374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Infection rates</w:t>
            </w:r>
          </w:p>
        </w:tc>
        <w:tc>
          <w:tcPr>
            <w:tcW w:w="2208" w:type="pct"/>
            <w:noWrap/>
            <w:hideMark/>
          </w:tcPr>
          <w:p w14:paraId="6EEAD17B" w14:textId="6B883239" w:rsidR="00927494" w:rsidRPr="00E60DA5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Cumulative COVID-19 reported cases</w:t>
            </w:r>
            <w:r w:rsidR="0066736C" w:rsidRPr="00E60DA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per 100,000 population before lockdown</w:t>
            </w:r>
          </w:p>
        </w:tc>
        <w:tc>
          <w:tcPr>
            <w:tcW w:w="254" w:type="pct"/>
            <w:noWrap/>
            <w:vAlign w:val="center"/>
            <w:hideMark/>
          </w:tcPr>
          <w:p w14:paraId="417356B7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0.117</w:t>
            </w:r>
          </w:p>
        </w:tc>
        <w:tc>
          <w:tcPr>
            <w:tcW w:w="254" w:type="pct"/>
            <w:noWrap/>
            <w:vAlign w:val="center"/>
            <w:hideMark/>
          </w:tcPr>
          <w:p w14:paraId="00D28E37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8A67E64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164B94D4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E60DA5" w14:paraId="333E55A3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4F579C80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noWrap/>
            <w:hideMark/>
          </w:tcPr>
          <w:p w14:paraId="6F1BAAE5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Mortality rates</w:t>
            </w:r>
          </w:p>
        </w:tc>
        <w:tc>
          <w:tcPr>
            <w:tcW w:w="2208" w:type="pct"/>
            <w:noWrap/>
            <w:hideMark/>
          </w:tcPr>
          <w:p w14:paraId="7FFA41F5" w14:textId="69924BD8" w:rsidR="00927494" w:rsidRPr="00E60DA5" w:rsidRDefault="00927494" w:rsidP="0066736C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Cumulative COVID-19 reported deaths</w:t>
            </w:r>
            <w:r w:rsidR="0066736C" w:rsidRPr="00E60DA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60DA5">
              <w:rPr>
                <w:rFonts w:ascii="Calibri" w:hAnsi="Calibri" w:cs="Calibri"/>
                <w:sz w:val="18"/>
                <w:szCs w:val="18"/>
              </w:rPr>
              <w:t>per 100,000 population before lockdown</w:t>
            </w:r>
          </w:p>
        </w:tc>
        <w:tc>
          <w:tcPr>
            <w:tcW w:w="254" w:type="pct"/>
            <w:noWrap/>
            <w:vAlign w:val="center"/>
            <w:hideMark/>
          </w:tcPr>
          <w:p w14:paraId="3EC13FC0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0.011</w:t>
            </w:r>
          </w:p>
        </w:tc>
        <w:tc>
          <w:tcPr>
            <w:tcW w:w="254" w:type="pct"/>
            <w:noWrap/>
            <w:vAlign w:val="center"/>
            <w:hideMark/>
          </w:tcPr>
          <w:p w14:paraId="16B78A62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-0.011</w:t>
            </w:r>
          </w:p>
        </w:tc>
        <w:tc>
          <w:tcPr>
            <w:tcW w:w="254" w:type="pct"/>
            <w:noWrap/>
            <w:vAlign w:val="center"/>
            <w:hideMark/>
          </w:tcPr>
          <w:p w14:paraId="1A449F14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0.020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5597950F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-0.088</w:t>
            </w:r>
          </w:p>
        </w:tc>
      </w:tr>
      <w:tr w:rsidR="0066736C" w:rsidRPr="00E60DA5" w14:paraId="3056070F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 w:val="restart"/>
            <w:tcBorders>
              <w:left w:val="nil"/>
            </w:tcBorders>
            <w:noWrap/>
            <w:hideMark/>
          </w:tcPr>
          <w:p w14:paraId="79682B59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E60DA5">
              <w:rPr>
                <w:rFonts w:ascii="Calibri" w:hAnsi="Calibri" w:cs="Calibri"/>
                <w:b w:val="0"/>
                <w:bCs w:val="0"/>
                <w:sz w:val="18"/>
                <w:szCs w:val="18"/>
              </w:rPr>
              <w:t>Ethnic composition</w:t>
            </w:r>
          </w:p>
        </w:tc>
        <w:tc>
          <w:tcPr>
            <w:tcW w:w="853" w:type="pct"/>
            <w:noWrap/>
          </w:tcPr>
          <w:p w14:paraId="2C53ED12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Bangladeshi</w:t>
            </w:r>
          </w:p>
        </w:tc>
        <w:tc>
          <w:tcPr>
            <w:tcW w:w="2208" w:type="pct"/>
            <w:noWrap/>
          </w:tcPr>
          <w:p w14:paraId="2ABA8935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Percentage Bangladeshi</w:t>
            </w:r>
          </w:p>
        </w:tc>
        <w:tc>
          <w:tcPr>
            <w:tcW w:w="254" w:type="pct"/>
            <w:noWrap/>
            <w:vAlign w:val="center"/>
          </w:tcPr>
          <w:p w14:paraId="512E7C8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0.001</w:t>
            </w:r>
          </w:p>
        </w:tc>
        <w:tc>
          <w:tcPr>
            <w:tcW w:w="254" w:type="pct"/>
            <w:noWrap/>
            <w:vAlign w:val="center"/>
          </w:tcPr>
          <w:p w14:paraId="7F6C7C24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-0.001</w:t>
            </w:r>
          </w:p>
        </w:tc>
        <w:tc>
          <w:tcPr>
            <w:tcW w:w="254" w:type="pct"/>
            <w:noWrap/>
            <w:vAlign w:val="center"/>
          </w:tcPr>
          <w:p w14:paraId="7FE37240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0.043</w:t>
            </w:r>
          </w:p>
        </w:tc>
        <w:tc>
          <w:tcPr>
            <w:tcW w:w="252" w:type="pct"/>
            <w:tcBorders>
              <w:right w:val="nil"/>
            </w:tcBorders>
            <w:noWrap/>
            <w:vAlign w:val="center"/>
          </w:tcPr>
          <w:p w14:paraId="53A30725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-0.054</w:t>
            </w:r>
          </w:p>
        </w:tc>
      </w:tr>
      <w:tr w:rsidR="0066736C" w:rsidRPr="00E60DA5" w14:paraId="3CD9310B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6F59A483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noWrap/>
          </w:tcPr>
          <w:p w14:paraId="5D091C2A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Other Asian</w:t>
            </w:r>
          </w:p>
        </w:tc>
        <w:tc>
          <w:tcPr>
            <w:tcW w:w="2208" w:type="pct"/>
            <w:noWrap/>
          </w:tcPr>
          <w:p w14:paraId="418A6AB9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Percentage Other Asian</w:t>
            </w:r>
          </w:p>
        </w:tc>
        <w:tc>
          <w:tcPr>
            <w:tcW w:w="254" w:type="pct"/>
            <w:noWrap/>
            <w:vAlign w:val="center"/>
          </w:tcPr>
          <w:p w14:paraId="762D1185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</w:tcPr>
          <w:p w14:paraId="3A06251C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0.153</w:t>
            </w:r>
          </w:p>
        </w:tc>
        <w:tc>
          <w:tcPr>
            <w:tcW w:w="254" w:type="pct"/>
            <w:noWrap/>
            <w:vAlign w:val="center"/>
          </w:tcPr>
          <w:p w14:paraId="18CA7E83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</w:tcPr>
          <w:p w14:paraId="2B642B2D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E60DA5" w14:paraId="738BA118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733B48B6" w14:textId="77777777" w:rsidR="00927494" w:rsidRPr="00E60DA5" w:rsidRDefault="00927494" w:rsidP="00F75281">
            <w:pPr>
              <w:spacing w:after="0"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pct"/>
            <w:noWrap/>
          </w:tcPr>
          <w:p w14:paraId="44616687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African</w:t>
            </w:r>
          </w:p>
        </w:tc>
        <w:tc>
          <w:tcPr>
            <w:tcW w:w="2208" w:type="pct"/>
            <w:noWrap/>
            <w:hideMark/>
          </w:tcPr>
          <w:p w14:paraId="67A71EFC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Percentage Black African</w:t>
            </w:r>
          </w:p>
        </w:tc>
        <w:tc>
          <w:tcPr>
            <w:tcW w:w="254" w:type="pct"/>
            <w:noWrap/>
            <w:vAlign w:val="center"/>
            <w:hideMark/>
          </w:tcPr>
          <w:p w14:paraId="115C9080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7204802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0.493</w:t>
            </w:r>
          </w:p>
        </w:tc>
        <w:tc>
          <w:tcPr>
            <w:tcW w:w="254" w:type="pct"/>
            <w:noWrap/>
            <w:vAlign w:val="center"/>
            <w:hideMark/>
          </w:tcPr>
          <w:p w14:paraId="1C772F79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364F805" w14:textId="77777777" w:rsidR="00927494" w:rsidRPr="00E60DA5" w:rsidRDefault="00927494" w:rsidP="0066736C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736C" w:rsidRPr="00E60DA5" w14:paraId="05159DEB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4EB00849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noWrap/>
          </w:tcPr>
          <w:p w14:paraId="523AA805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Caribbean</w:t>
            </w:r>
          </w:p>
        </w:tc>
        <w:tc>
          <w:tcPr>
            <w:tcW w:w="2208" w:type="pct"/>
            <w:noWrap/>
            <w:hideMark/>
          </w:tcPr>
          <w:p w14:paraId="2F4C96F1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Percentage Black Caribbean</w:t>
            </w:r>
          </w:p>
        </w:tc>
        <w:tc>
          <w:tcPr>
            <w:tcW w:w="254" w:type="pct"/>
            <w:noWrap/>
            <w:vAlign w:val="center"/>
            <w:hideMark/>
          </w:tcPr>
          <w:p w14:paraId="28476E33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575B5B6A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66CED6E2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28169317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-0.203</w:t>
            </w:r>
          </w:p>
        </w:tc>
      </w:tr>
      <w:tr w:rsidR="0066736C" w:rsidRPr="00E60DA5" w14:paraId="4335B849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vMerge/>
            <w:tcBorders>
              <w:left w:val="nil"/>
            </w:tcBorders>
            <w:noWrap/>
            <w:hideMark/>
          </w:tcPr>
          <w:p w14:paraId="2957FB91" w14:textId="77777777" w:rsidR="00927494" w:rsidRPr="00E60DA5" w:rsidRDefault="00927494" w:rsidP="00F75281">
            <w:pPr>
              <w:spacing w:line="276" w:lineRule="auto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53" w:type="pct"/>
            <w:noWrap/>
            <w:hideMark/>
          </w:tcPr>
          <w:p w14:paraId="2F5AB02F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Other Black</w:t>
            </w:r>
          </w:p>
        </w:tc>
        <w:tc>
          <w:tcPr>
            <w:tcW w:w="2208" w:type="pct"/>
            <w:noWrap/>
            <w:hideMark/>
          </w:tcPr>
          <w:p w14:paraId="4525D1FE" w14:textId="77777777" w:rsidR="00927494" w:rsidRPr="00E60DA5" w:rsidRDefault="00927494" w:rsidP="00F75281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Percentage Other Black</w:t>
            </w:r>
          </w:p>
        </w:tc>
        <w:tc>
          <w:tcPr>
            <w:tcW w:w="254" w:type="pct"/>
            <w:noWrap/>
            <w:vAlign w:val="center"/>
            <w:hideMark/>
          </w:tcPr>
          <w:p w14:paraId="56F5CBB9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2E9558DE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" w:type="pct"/>
            <w:noWrap/>
            <w:vAlign w:val="center"/>
            <w:hideMark/>
          </w:tcPr>
          <w:p w14:paraId="327EFC44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" w:type="pct"/>
            <w:tcBorders>
              <w:right w:val="nil"/>
            </w:tcBorders>
            <w:noWrap/>
            <w:vAlign w:val="center"/>
            <w:hideMark/>
          </w:tcPr>
          <w:p w14:paraId="4CA07858" w14:textId="77777777" w:rsidR="00927494" w:rsidRPr="00E60DA5" w:rsidRDefault="00927494" w:rsidP="0066736C">
            <w:pPr>
              <w:spacing w:after="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E60DA5">
              <w:rPr>
                <w:rFonts w:ascii="Calibri" w:hAnsi="Calibri" w:cs="Calibri"/>
                <w:sz w:val="18"/>
                <w:szCs w:val="18"/>
              </w:rPr>
              <w:t>-0.114</w:t>
            </w:r>
          </w:p>
        </w:tc>
      </w:tr>
      <w:tr w:rsidR="00A513B0" w:rsidRPr="00E60DA5" w14:paraId="0DCD1582" w14:textId="77777777" w:rsidTr="00A513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646EE827" w14:textId="77777777" w:rsidR="00A513B0" w:rsidRPr="00E60DA5" w:rsidRDefault="00A513B0" w:rsidP="00F75281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Model criteria information</w:t>
            </w:r>
          </w:p>
        </w:tc>
      </w:tr>
      <w:tr w:rsidR="0066736C" w:rsidRPr="00E60DA5" w14:paraId="208CA80F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pct"/>
            <w:gridSpan w:val="3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0FBEE0F0" w14:textId="77777777" w:rsidR="00A513B0" w:rsidRPr="00E60DA5" w:rsidRDefault="00A513B0" w:rsidP="00A513B0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AICc</w:t>
            </w:r>
            <w:proofErr w:type="spellEnd"/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 xml:space="preserve"> (Akaike's Information Corrected Criterion)</w:t>
            </w:r>
          </w:p>
        </w:tc>
        <w:tc>
          <w:tcPr>
            <w:tcW w:w="1015" w:type="pct"/>
            <w:gridSpan w:val="4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28C82052" w14:textId="5402A3AC" w:rsidR="00A513B0" w:rsidRPr="00E60DA5" w:rsidRDefault="00A513B0" w:rsidP="00A513B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-236.969</w:t>
            </w:r>
          </w:p>
        </w:tc>
      </w:tr>
      <w:tr w:rsidR="0066736C" w:rsidRPr="00E60DA5" w14:paraId="7DC28B20" w14:textId="77777777" w:rsidTr="00C4121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pct"/>
            <w:gridSpan w:val="3"/>
            <w:tcBorders>
              <w:left w:val="nil"/>
              <w:bottom w:val="single" w:sz="12" w:space="0" w:color="auto"/>
            </w:tcBorders>
            <w:noWrap/>
            <w:hideMark/>
          </w:tcPr>
          <w:p w14:paraId="4F17F8C0" w14:textId="77777777" w:rsidR="00A513B0" w:rsidRPr="00E60DA5" w:rsidRDefault="00A513B0" w:rsidP="00A513B0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</w:rPr>
              <w:t>BIC (Bayesian information criterion)</w:t>
            </w:r>
          </w:p>
        </w:tc>
        <w:tc>
          <w:tcPr>
            <w:tcW w:w="1015" w:type="pct"/>
            <w:gridSpan w:val="4"/>
            <w:tcBorders>
              <w:bottom w:val="single" w:sz="12" w:space="0" w:color="auto"/>
              <w:right w:val="nil"/>
            </w:tcBorders>
            <w:noWrap/>
            <w:hideMark/>
          </w:tcPr>
          <w:p w14:paraId="65AECB85" w14:textId="39A098F2" w:rsidR="00A513B0" w:rsidRPr="00E60DA5" w:rsidRDefault="00A513B0" w:rsidP="00A513B0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60D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-147.653</w:t>
            </w:r>
          </w:p>
        </w:tc>
      </w:tr>
    </w:tbl>
    <w:p w14:paraId="5A9EFD82" w14:textId="121650B1" w:rsidR="007321C5" w:rsidRPr="00E60DA5" w:rsidRDefault="007321C5" w:rsidP="0066736C">
      <w:pPr>
        <w:spacing w:after="0" w:line="276" w:lineRule="auto"/>
        <w:rPr>
          <w:rFonts w:ascii="Calibri" w:hAnsi="Calibri" w:cs="Calibri"/>
        </w:rPr>
      </w:pPr>
    </w:p>
    <w:sectPr w:rsidR="007321C5" w:rsidRPr="00E60DA5" w:rsidSect="00B71E6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71D9" w14:textId="77777777" w:rsidR="000A49AE" w:rsidRDefault="000A49AE" w:rsidP="00B72AFA">
    <w:pPr>
      <w:tabs>
        <w:tab w:val="center" w:pos="4513"/>
        <w:tab w:val="right" w:pos="9026"/>
      </w:tabs>
      <w:jc w:val="center"/>
      <w:rPr>
        <w:noProof/>
        <w:lang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FE0"/>
    <w:multiLevelType w:val="hybridMultilevel"/>
    <w:tmpl w:val="DD580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2AB2"/>
    <w:multiLevelType w:val="hybridMultilevel"/>
    <w:tmpl w:val="3AD20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59B3"/>
    <w:multiLevelType w:val="hybridMultilevel"/>
    <w:tmpl w:val="BBE4A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771031">
    <w:abstractNumId w:val="2"/>
  </w:num>
  <w:num w:numId="2" w16cid:durableId="1575814747">
    <w:abstractNumId w:val="0"/>
  </w:num>
  <w:num w:numId="3" w16cid:durableId="132882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AE"/>
    <w:rsid w:val="00062D84"/>
    <w:rsid w:val="0006745D"/>
    <w:rsid w:val="000A28C0"/>
    <w:rsid w:val="000A49AE"/>
    <w:rsid w:val="000C237D"/>
    <w:rsid w:val="00277925"/>
    <w:rsid w:val="00346077"/>
    <w:rsid w:val="003A3462"/>
    <w:rsid w:val="003C6D12"/>
    <w:rsid w:val="00415C62"/>
    <w:rsid w:val="0042659C"/>
    <w:rsid w:val="004A325C"/>
    <w:rsid w:val="0051284B"/>
    <w:rsid w:val="00553722"/>
    <w:rsid w:val="00590C30"/>
    <w:rsid w:val="00656A69"/>
    <w:rsid w:val="0066736C"/>
    <w:rsid w:val="006C1672"/>
    <w:rsid w:val="006D51C6"/>
    <w:rsid w:val="007321C5"/>
    <w:rsid w:val="0073515F"/>
    <w:rsid w:val="007707C9"/>
    <w:rsid w:val="007E5A79"/>
    <w:rsid w:val="00926D0E"/>
    <w:rsid w:val="00927494"/>
    <w:rsid w:val="00A402D6"/>
    <w:rsid w:val="00A45805"/>
    <w:rsid w:val="00A513B0"/>
    <w:rsid w:val="00A82EB6"/>
    <w:rsid w:val="00A90C2F"/>
    <w:rsid w:val="00AA2A96"/>
    <w:rsid w:val="00AD7D40"/>
    <w:rsid w:val="00B71E63"/>
    <w:rsid w:val="00BC515C"/>
    <w:rsid w:val="00BD3611"/>
    <w:rsid w:val="00C4121D"/>
    <w:rsid w:val="00CB5EA8"/>
    <w:rsid w:val="00D11149"/>
    <w:rsid w:val="00D20E26"/>
    <w:rsid w:val="00E05CEA"/>
    <w:rsid w:val="00E36DF6"/>
    <w:rsid w:val="00E60DA5"/>
    <w:rsid w:val="00E82347"/>
    <w:rsid w:val="00EA41A6"/>
    <w:rsid w:val="00ED79E6"/>
    <w:rsid w:val="00F64148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76B5"/>
  <w15:chartTrackingRefBased/>
  <w15:docId w15:val="{0A7681D6-9FEC-490D-A1B0-FDA82FC9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9AE"/>
    <w:pPr>
      <w:spacing w:after="0" w:line="276" w:lineRule="auto"/>
      <w:ind w:left="720"/>
      <w:contextualSpacing/>
    </w:pPr>
    <w:rPr>
      <w:rFonts w:ascii="Calibri" w:hAnsi="Calibri" w:cs="Calibri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A49AE"/>
    <w:pPr>
      <w:spacing w:after="0" w:line="276" w:lineRule="auto"/>
    </w:pPr>
    <w:rPr>
      <w:rFonts w:ascii="Calibri" w:hAnsi="Calibri" w:cs="Calibri"/>
      <w:b/>
      <w:bCs/>
      <w14:ligatures w14:val="none"/>
    </w:rPr>
  </w:style>
  <w:style w:type="table" w:styleId="GridTable1Light">
    <w:name w:val="Grid Table 1 Light"/>
    <w:basedOn w:val="TableNormal"/>
    <w:uiPriority w:val="46"/>
    <w:rsid w:val="000A49AE"/>
    <w:pPr>
      <w:spacing w:after="0" w:line="240" w:lineRule="auto"/>
    </w:pPr>
    <w:rPr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0A49AE"/>
  </w:style>
  <w:style w:type="table" w:styleId="PlainTable5">
    <w:name w:val="Plain Table 5"/>
    <w:basedOn w:val="TableNormal"/>
    <w:uiPriority w:val="45"/>
    <w:rsid w:val="005537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Do Lee</dc:creator>
  <cp:keywords/>
  <dc:description/>
  <cp:lastModifiedBy>Won Do Lee</cp:lastModifiedBy>
  <cp:revision>39</cp:revision>
  <dcterms:created xsi:type="dcterms:W3CDTF">2023-07-12T22:40:00Z</dcterms:created>
  <dcterms:modified xsi:type="dcterms:W3CDTF">2023-07-13T03:45:00Z</dcterms:modified>
</cp:coreProperties>
</file>