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755" w:rsidRDefault="00DF0755" w:rsidP="00F9095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7D0DA2F">
            <wp:extent cx="3810635" cy="1853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635" cy="1853565"/>
                    </a:xfrm>
                    <a:prstGeom prst="rect">
                      <a:avLst/>
                    </a:prstGeom>
                    <a:noFill/>
                  </pic:spPr>
                </pic:pic>
              </a:graphicData>
            </a:graphic>
          </wp:inline>
        </w:drawing>
      </w:r>
    </w:p>
    <w:p w:rsidR="00DF0755" w:rsidRDefault="00DF0755" w:rsidP="00DF0755">
      <w:pPr>
        <w:spacing w:before="120" w:after="0"/>
        <w:jc w:val="center"/>
        <w:rPr>
          <w:rFonts w:ascii="Times New Roman" w:hAnsi="Times New Roman" w:cs="Times New Roman"/>
          <w:b/>
          <w:sz w:val="36"/>
          <w:szCs w:val="36"/>
        </w:rPr>
      </w:pPr>
      <w:r w:rsidRPr="00DF0755">
        <w:rPr>
          <w:rFonts w:ascii="Times New Roman" w:hAnsi="Times New Roman" w:cs="Times New Roman"/>
          <w:b/>
          <w:sz w:val="36"/>
          <w:szCs w:val="36"/>
        </w:rPr>
        <w:t>Emerald International College</w:t>
      </w:r>
    </w:p>
    <w:p w:rsidR="00DF0755" w:rsidRPr="00DF0755" w:rsidRDefault="00DF0755" w:rsidP="00DF0755">
      <w:pPr>
        <w:spacing w:before="120" w:after="0"/>
        <w:jc w:val="center"/>
        <w:rPr>
          <w:rFonts w:ascii="Times New Roman" w:hAnsi="Times New Roman" w:cs="Times New Roman"/>
          <w:b/>
          <w:sz w:val="32"/>
          <w:szCs w:val="32"/>
        </w:rPr>
      </w:pPr>
      <w:r w:rsidRPr="00DF0755">
        <w:rPr>
          <w:rFonts w:ascii="Times New Roman" w:hAnsi="Times New Roman" w:cs="Times New Roman"/>
          <w:b/>
          <w:sz w:val="32"/>
          <w:szCs w:val="32"/>
        </w:rPr>
        <w:t>Department Of Data Science</w:t>
      </w:r>
    </w:p>
    <w:p w:rsidR="00DF0755" w:rsidRPr="00DF0755" w:rsidRDefault="00DF0755" w:rsidP="00DF0755">
      <w:pPr>
        <w:spacing w:before="120" w:after="0"/>
        <w:jc w:val="center"/>
        <w:rPr>
          <w:rFonts w:ascii="Times New Roman" w:hAnsi="Times New Roman" w:cs="Times New Roman"/>
          <w:b/>
          <w:sz w:val="32"/>
          <w:szCs w:val="32"/>
        </w:rPr>
      </w:pPr>
      <w:bookmarkStart w:id="0" w:name="_GoBack"/>
      <w:bookmarkEnd w:id="0"/>
    </w:p>
    <w:p w:rsidR="00F90951" w:rsidRPr="00DF0755" w:rsidRDefault="007C7BCE" w:rsidP="00DF0755">
      <w:pPr>
        <w:jc w:val="center"/>
        <w:rPr>
          <w:rFonts w:ascii="Times New Roman" w:hAnsi="Times New Roman" w:cs="Times New Roman"/>
          <w:b/>
          <w:sz w:val="40"/>
          <w:szCs w:val="40"/>
        </w:rPr>
      </w:pPr>
      <w:r>
        <w:rPr>
          <w:rFonts w:ascii="Times New Roman" w:hAnsi="Times New Roman" w:cs="Times New Roman"/>
          <w:b/>
          <w:sz w:val="40"/>
          <w:szCs w:val="40"/>
        </w:rPr>
        <w:t>Business Intelligence</w:t>
      </w:r>
      <w:r w:rsidR="00DF0755" w:rsidRPr="00DF0755">
        <w:rPr>
          <w:rFonts w:ascii="Times New Roman" w:hAnsi="Times New Roman" w:cs="Times New Roman"/>
          <w:b/>
          <w:sz w:val="40"/>
          <w:szCs w:val="40"/>
        </w:rPr>
        <w:t xml:space="preserve"> Project</w:t>
      </w:r>
    </w:p>
    <w:p w:rsidR="00DF0755" w:rsidRPr="00DF0755" w:rsidRDefault="00DF0755" w:rsidP="00DF0755">
      <w:pPr>
        <w:spacing w:before="120" w:after="0"/>
        <w:jc w:val="both"/>
        <w:rPr>
          <w:rFonts w:ascii="Times New Roman" w:hAnsi="Times New Roman" w:cs="Times New Roman"/>
          <w:b/>
          <w:bCs/>
          <w:sz w:val="32"/>
          <w:szCs w:val="32"/>
        </w:rPr>
      </w:pPr>
      <w:r w:rsidRPr="00DF0755">
        <w:rPr>
          <w:rFonts w:ascii="Times New Roman" w:hAnsi="Times New Roman" w:cs="Times New Roman"/>
          <w:b/>
          <w:bCs/>
          <w:sz w:val="32"/>
          <w:szCs w:val="32"/>
        </w:rPr>
        <w:t>Project title: The Analysis of Obesity Status According to the Individuals' Social and Physical Activities</w:t>
      </w:r>
      <w:r w:rsidRPr="00DF0755">
        <w:rPr>
          <w:sz w:val="32"/>
          <w:szCs w:val="32"/>
        </w:rPr>
        <w:t xml:space="preserve"> </w:t>
      </w:r>
      <w:r w:rsidRPr="00DF0755">
        <w:rPr>
          <w:rFonts w:ascii="Times New Roman" w:hAnsi="Times New Roman" w:cs="Times New Roman"/>
          <w:b/>
          <w:bCs/>
          <w:sz w:val="32"/>
          <w:szCs w:val="32"/>
        </w:rPr>
        <w:t>Using Artificial Intelligence Techniques.</w:t>
      </w:r>
    </w:p>
    <w:p w:rsidR="00DF0755" w:rsidRDefault="00DF0755" w:rsidP="00DF0755">
      <w:pPr>
        <w:jc w:val="both"/>
        <w:rPr>
          <w:rFonts w:ascii="Times New Roman" w:hAnsi="Times New Roman" w:cs="Times New Roman"/>
          <w:b/>
          <w:sz w:val="24"/>
          <w:szCs w:val="24"/>
        </w:rPr>
      </w:pPr>
    </w:p>
    <w:p w:rsidR="00DF0755" w:rsidRDefault="00DF0755" w:rsidP="00F90951">
      <w:pPr>
        <w:jc w:val="center"/>
        <w:rPr>
          <w:rFonts w:ascii="Times New Roman" w:hAnsi="Times New Roman" w:cs="Times New Roman"/>
          <w:b/>
          <w:sz w:val="24"/>
          <w:szCs w:val="24"/>
        </w:rPr>
      </w:pPr>
    </w:p>
    <w:p w:rsidR="00DF0755" w:rsidRPr="005A7A8B" w:rsidRDefault="00DF0755" w:rsidP="005A7A8B">
      <w:pPr>
        <w:jc w:val="center"/>
        <w:rPr>
          <w:rFonts w:ascii="Times New Roman" w:hAnsi="Times New Roman" w:cs="Times New Roman"/>
          <w:b/>
          <w:sz w:val="28"/>
          <w:szCs w:val="28"/>
        </w:rPr>
      </w:pPr>
      <w:r w:rsidRPr="005A7A8B">
        <w:rPr>
          <w:rFonts w:ascii="Times New Roman" w:hAnsi="Times New Roman" w:cs="Times New Roman"/>
          <w:b/>
          <w:sz w:val="28"/>
          <w:szCs w:val="28"/>
        </w:rPr>
        <w:t>Group</w:t>
      </w:r>
      <w:r w:rsidR="005A7A8B" w:rsidRPr="005A7A8B">
        <w:rPr>
          <w:rFonts w:ascii="Times New Roman" w:hAnsi="Times New Roman" w:cs="Times New Roman"/>
          <w:b/>
          <w:sz w:val="28"/>
          <w:szCs w:val="28"/>
        </w:rPr>
        <w:t xml:space="preserve"> 8</w:t>
      </w:r>
      <w:r w:rsidR="005A7A8B">
        <w:rPr>
          <w:rFonts w:ascii="Times New Roman" w:hAnsi="Times New Roman" w:cs="Times New Roman"/>
          <w:b/>
          <w:sz w:val="28"/>
          <w:szCs w:val="28"/>
        </w:rPr>
        <w:t xml:space="preserve"> Members</w:t>
      </w:r>
    </w:p>
    <w:p w:rsidR="005A7A8B" w:rsidRPr="007F5B5C" w:rsidRDefault="005A7A8B" w:rsidP="005A7A8B">
      <w:pPr>
        <w:autoSpaceDE w:val="0"/>
        <w:autoSpaceDN w:val="0"/>
        <w:adjustRightInd w:val="0"/>
        <w:spacing w:after="0" w:line="240" w:lineRule="auto"/>
        <w:rPr>
          <w:rFonts w:ascii="Times New Roman" w:hAnsi="Times New Roman" w:cs="Times New Roman"/>
          <w:bCs/>
          <w:sz w:val="28"/>
          <w:szCs w:val="28"/>
        </w:rPr>
      </w:pPr>
      <w:r w:rsidRPr="007F5B5C">
        <w:rPr>
          <w:rFonts w:ascii="Times New Roman" w:hAnsi="Times New Roman" w:cs="Times New Roman"/>
          <w:b/>
          <w:bCs/>
          <w:sz w:val="28"/>
          <w:szCs w:val="28"/>
        </w:rPr>
        <w:t>Name of the Students:</w:t>
      </w:r>
      <w:r w:rsidRPr="007F5B5C">
        <w:rPr>
          <w:rFonts w:ascii="Times New Roman" w:hAnsi="Times New Roman" w:cs="Times New Roman"/>
          <w:bCs/>
          <w:sz w:val="28"/>
          <w:szCs w:val="28"/>
        </w:rPr>
        <w:t xml:space="preserve"> </w:t>
      </w:r>
      <w:r w:rsidRPr="007F5B5C">
        <w:rPr>
          <w:rFonts w:ascii="Times New Roman" w:hAnsi="Times New Roman" w:cs="Times New Roman"/>
          <w:bCs/>
          <w:sz w:val="28"/>
          <w:szCs w:val="28"/>
        </w:rPr>
        <w:tab/>
        <w:t xml:space="preserve">                                        </w:t>
      </w:r>
      <w:r w:rsidRPr="007F5B5C">
        <w:rPr>
          <w:rFonts w:ascii="Times New Roman" w:hAnsi="Times New Roman" w:cs="Times New Roman"/>
          <w:b/>
          <w:bCs/>
          <w:sz w:val="28"/>
          <w:szCs w:val="28"/>
        </w:rPr>
        <w:t>Id number</w:t>
      </w:r>
      <w:r w:rsidRPr="007F5B5C">
        <w:rPr>
          <w:rFonts w:ascii="Times New Roman" w:hAnsi="Times New Roman" w:cs="Times New Roman"/>
          <w:bCs/>
          <w:sz w:val="28"/>
          <w:szCs w:val="28"/>
        </w:rPr>
        <w:t xml:space="preserve">                             </w:t>
      </w:r>
    </w:p>
    <w:p w:rsidR="005A7A8B" w:rsidRDefault="005A7A8B" w:rsidP="005A7A8B">
      <w:p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w:t>
      </w:r>
    </w:p>
    <w:p w:rsidR="005A7A8B" w:rsidRPr="007F5B5C" w:rsidRDefault="005A7A8B" w:rsidP="005A7A8B">
      <w:p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Pr="007F5B5C">
        <w:rPr>
          <w:rFonts w:ascii="Times New Roman" w:hAnsi="Times New Roman" w:cs="Times New Roman"/>
          <w:bCs/>
          <w:sz w:val="28"/>
          <w:szCs w:val="28"/>
        </w:rPr>
        <w:t xml:space="preserve">Hagos W/senbet                         </w:t>
      </w:r>
      <w:r>
        <w:rPr>
          <w:rFonts w:ascii="Times New Roman" w:hAnsi="Times New Roman" w:cs="Times New Roman"/>
          <w:bCs/>
          <w:sz w:val="28"/>
          <w:szCs w:val="28"/>
        </w:rPr>
        <w:t xml:space="preserve">                     </w:t>
      </w:r>
      <w:r w:rsidRPr="007F5B5C">
        <w:rPr>
          <w:rFonts w:ascii="Times New Roman" w:hAnsi="Times New Roman" w:cs="Times New Roman"/>
          <w:bCs/>
          <w:sz w:val="28"/>
          <w:szCs w:val="28"/>
        </w:rPr>
        <w:t>DS-0063/15</w:t>
      </w:r>
    </w:p>
    <w:p w:rsidR="005A7A8B" w:rsidRPr="007F5B5C" w:rsidRDefault="005A7A8B" w:rsidP="005A7A8B">
      <w:pPr>
        <w:autoSpaceDE w:val="0"/>
        <w:autoSpaceDN w:val="0"/>
        <w:adjustRightInd w:val="0"/>
        <w:spacing w:after="0" w:line="240" w:lineRule="auto"/>
        <w:rPr>
          <w:rFonts w:ascii="Times New Roman" w:hAnsi="Times New Roman" w:cs="Times New Roman"/>
          <w:bCs/>
          <w:sz w:val="28"/>
          <w:szCs w:val="28"/>
        </w:rPr>
      </w:pPr>
      <w:r w:rsidRPr="007F5B5C">
        <w:rPr>
          <w:rFonts w:ascii="Times New Roman" w:hAnsi="Times New Roman" w:cs="Times New Roman"/>
          <w:bCs/>
          <w:sz w:val="28"/>
          <w:szCs w:val="28"/>
        </w:rPr>
        <w:t xml:space="preserve">          Melkamu Adigo              </w:t>
      </w:r>
      <w:r>
        <w:rPr>
          <w:rFonts w:ascii="Times New Roman" w:hAnsi="Times New Roman" w:cs="Times New Roman"/>
          <w:bCs/>
          <w:sz w:val="28"/>
          <w:szCs w:val="28"/>
        </w:rPr>
        <w:t xml:space="preserve">                               </w:t>
      </w:r>
      <w:r w:rsidRPr="007F5B5C">
        <w:rPr>
          <w:rFonts w:ascii="Times New Roman" w:hAnsi="Times New Roman" w:cs="Times New Roman"/>
          <w:bCs/>
          <w:sz w:val="28"/>
          <w:szCs w:val="28"/>
        </w:rPr>
        <w:t xml:space="preserve"> DS-0065/15</w:t>
      </w:r>
    </w:p>
    <w:p w:rsidR="005A7A8B" w:rsidRPr="007F5B5C" w:rsidRDefault="005A7A8B" w:rsidP="005A7A8B">
      <w:pPr>
        <w:autoSpaceDE w:val="0"/>
        <w:autoSpaceDN w:val="0"/>
        <w:adjustRightInd w:val="0"/>
        <w:spacing w:after="0" w:line="240" w:lineRule="auto"/>
        <w:rPr>
          <w:rFonts w:ascii="Times New Roman" w:hAnsi="Times New Roman" w:cs="Times New Roman"/>
          <w:bCs/>
          <w:sz w:val="28"/>
          <w:szCs w:val="28"/>
        </w:rPr>
      </w:pPr>
      <w:r w:rsidRPr="007F5B5C">
        <w:rPr>
          <w:rFonts w:ascii="Times New Roman" w:hAnsi="Times New Roman" w:cs="Times New Roman"/>
          <w:bCs/>
          <w:sz w:val="28"/>
          <w:szCs w:val="28"/>
        </w:rPr>
        <w:t xml:space="preserve">          Wassye Yitages                          </w:t>
      </w:r>
      <w:r>
        <w:rPr>
          <w:rFonts w:ascii="Times New Roman" w:hAnsi="Times New Roman" w:cs="Times New Roman"/>
          <w:bCs/>
          <w:sz w:val="28"/>
          <w:szCs w:val="28"/>
        </w:rPr>
        <w:t xml:space="preserve">                     </w:t>
      </w:r>
      <w:r w:rsidRPr="007F5B5C">
        <w:rPr>
          <w:rFonts w:ascii="Times New Roman" w:hAnsi="Times New Roman" w:cs="Times New Roman"/>
          <w:bCs/>
          <w:sz w:val="28"/>
          <w:szCs w:val="28"/>
        </w:rPr>
        <w:t>DS-0099/15</w:t>
      </w:r>
    </w:p>
    <w:p w:rsidR="005A7A8B" w:rsidRPr="007F5B5C" w:rsidRDefault="005A7A8B" w:rsidP="005A7A8B">
      <w:p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sidRPr="007F5B5C">
        <w:rPr>
          <w:rFonts w:ascii="Times New Roman" w:hAnsi="Times New Roman" w:cs="Times New Roman"/>
          <w:bCs/>
          <w:sz w:val="28"/>
          <w:szCs w:val="28"/>
        </w:rPr>
        <w:t xml:space="preserve">Wondwossen Alemu                 </w:t>
      </w:r>
      <w:r>
        <w:rPr>
          <w:rFonts w:ascii="Times New Roman" w:hAnsi="Times New Roman" w:cs="Times New Roman"/>
          <w:bCs/>
          <w:sz w:val="28"/>
          <w:szCs w:val="28"/>
        </w:rPr>
        <w:t xml:space="preserve">                      DS-0087</w:t>
      </w:r>
      <w:r w:rsidRPr="007F5B5C">
        <w:rPr>
          <w:rFonts w:ascii="Times New Roman" w:hAnsi="Times New Roman" w:cs="Times New Roman"/>
          <w:bCs/>
          <w:sz w:val="28"/>
          <w:szCs w:val="28"/>
        </w:rPr>
        <w:t>/15</w:t>
      </w:r>
    </w:p>
    <w:p w:rsidR="005A7A8B" w:rsidRPr="007F5B5C" w:rsidRDefault="005A7A8B" w:rsidP="005A7A8B">
      <w:p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ab/>
      </w:r>
      <w:r w:rsidRPr="007F5B5C">
        <w:rPr>
          <w:rFonts w:ascii="Times New Roman" w:hAnsi="Times New Roman" w:cs="Times New Roman"/>
          <w:bCs/>
          <w:sz w:val="28"/>
          <w:szCs w:val="28"/>
        </w:rPr>
        <w:t>Ze</w:t>
      </w:r>
      <w:r>
        <w:rPr>
          <w:rFonts w:ascii="Times New Roman" w:hAnsi="Times New Roman" w:cs="Times New Roman"/>
          <w:bCs/>
          <w:sz w:val="28"/>
          <w:szCs w:val="28"/>
        </w:rPr>
        <w:t>lalem Aysheshim</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Pr="007F5B5C">
        <w:rPr>
          <w:rFonts w:ascii="Times New Roman" w:hAnsi="Times New Roman" w:cs="Times New Roman"/>
          <w:bCs/>
          <w:sz w:val="28"/>
          <w:szCs w:val="28"/>
        </w:rPr>
        <w:t>DS-0086/15</w:t>
      </w:r>
    </w:p>
    <w:p w:rsidR="00DF0755" w:rsidRPr="00DF0755" w:rsidRDefault="00DF0755" w:rsidP="00DF0755">
      <w:pPr>
        <w:jc w:val="center"/>
        <w:rPr>
          <w:rFonts w:ascii="Times New Roman" w:hAnsi="Times New Roman" w:cs="Times New Roman"/>
          <w:b/>
          <w:sz w:val="24"/>
          <w:szCs w:val="24"/>
        </w:rPr>
      </w:pPr>
    </w:p>
    <w:p w:rsidR="00DF0755" w:rsidRPr="00DF0755" w:rsidRDefault="00DF0755" w:rsidP="00DF0755">
      <w:pPr>
        <w:jc w:val="center"/>
        <w:rPr>
          <w:rFonts w:ascii="Times New Roman" w:hAnsi="Times New Roman" w:cs="Times New Roman"/>
          <w:b/>
          <w:sz w:val="24"/>
          <w:szCs w:val="24"/>
        </w:rPr>
      </w:pPr>
    </w:p>
    <w:p w:rsidR="00DF0755" w:rsidRPr="005A7A8B" w:rsidRDefault="005A7A8B" w:rsidP="005A7A8B">
      <w:pPr>
        <w:jc w:val="right"/>
        <w:rPr>
          <w:rFonts w:ascii="Times New Roman" w:hAnsi="Times New Roman" w:cs="Times New Roman"/>
          <w:b/>
          <w:sz w:val="28"/>
          <w:szCs w:val="28"/>
        </w:rPr>
      </w:pPr>
      <w:r>
        <w:rPr>
          <w:rFonts w:ascii="Times New Roman" w:hAnsi="Times New Roman" w:cs="Times New Roman"/>
          <w:b/>
          <w:sz w:val="24"/>
          <w:szCs w:val="24"/>
        </w:rPr>
        <w:t xml:space="preserve">                                                    </w:t>
      </w:r>
      <w:r w:rsidRPr="005A7A8B">
        <w:rPr>
          <w:rFonts w:ascii="Times New Roman" w:hAnsi="Times New Roman" w:cs="Times New Roman"/>
          <w:b/>
          <w:sz w:val="28"/>
          <w:szCs w:val="28"/>
        </w:rPr>
        <w:t xml:space="preserve">October, </w:t>
      </w:r>
      <w:r w:rsidR="00DF0755" w:rsidRPr="005A7A8B">
        <w:rPr>
          <w:rFonts w:ascii="Times New Roman" w:hAnsi="Times New Roman" w:cs="Times New Roman"/>
          <w:b/>
          <w:sz w:val="28"/>
          <w:szCs w:val="28"/>
        </w:rPr>
        <w:t>2024</w:t>
      </w:r>
    </w:p>
    <w:p w:rsidR="00DF0755" w:rsidRPr="005A7A8B" w:rsidRDefault="00DF0755" w:rsidP="005A7A8B">
      <w:pPr>
        <w:jc w:val="right"/>
        <w:rPr>
          <w:rFonts w:ascii="Times New Roman" w:hAnsi="Times New Roman" w:cs="Times New Roman"/>
          <w:b/>
          <w:sz w:val="28"/>
          <w:szCs w:val="28"/>
        </w:rPr>
      </w:pPr>
      <w:r w:rsidRPr="005A7A8B">
        <w:rPr>
          <w:rFonts w:ascii="Times New Roman" w:hAnsi="Times New Roman" w:cs="Times New Roman"/>
          <w:b/>
          <w:sz w:val="28"/>
          <w:szCs w:val="28"/>
        </w:rPr>
        <w:t>Addis Ababa, Ethiopia</w:t>
      </w:r>
    </w:p>
    <w:p w:rsidR="008E4262" w:rsidRPr="005A7A8B" w:rsidRDefault="00F90951" w:rsidP="005A7A8B">
      <w:pPr>
        <w:pStyle w:val="ListParagraph"/>
        <w:numPr>
          <w:ilvl w:val="0"/>
          <w:numId w:val="3"/>
        </w:numPr>
        <w:rPr>
          <w:rFonts w:ascii="Times New Roman" w:hAnsi="Times New Roman" w:cs="Times New Roman"/>
          <w:b/>
          <w:sz w:val="24"/>
          <w:szCs w:val="24"/>
        </w:rPr>
      </w:pPr>
      <w:r w:rsidRPr="005A7A8B">
        <w:rPr>
          <w:rFonts w:ascii="Times New Roman" w:hAnsi="Times New Roman" w:cs="Times New Roman"/>
          <w:b/>
          <w:sz w:val="24"/>
          <w:szCs w:val="24"/>
        </w:rPr>
        <w:lastRenderedPageBreak/>
        <w:t>Introduction</w:t>
      </w:r>
    </w:p>
    <w:p w:rsidR="00F90951" w:rsidRDefault="000109BE" w:rsidP="00D56BDD">
      <w:pPr>
        <w:jc w:val="both"/>
        <w:rPr>
          <w:rFonts w:ascii="Times New Roman" w:hAnsi="Times New Roman" w:cs="Times New Roman"/>
          <w:sz w:val="24"/>
          <w:szCs w:val="24"/>
        </w:rPr>
      </w:pPr>
      <w:r w:rsidRPr="000109BE">
        <w:rPr>
          <w:rFonts w:ascii="Times New Roman" w:hAnsi="Times New Roman" w:cs="Times New Roman"/>
          <w:sz w:val="24"/>
          <w:szCs w:val="24"/>
        </w:rPr>
        <w:t>A severe, long-term condition, obesity is influenced by both genetic and environmental factors. It is characterized as having an unhealthy quantity of bodily fat or tissue. Eating habits, social circumstances, and psychological issues are the primary risk factors for obesity. Globally, obesity is a serious health issue that affects people of all ages. Over 2 billion individuals are obese or overweight globally at the moment. Obesity can be</w:t>
      </w:r>
      <w:r w:rsidR="00797F4B">
        <w:rPr>
          <w:rFonts w:ascii="Times New Roman" w:hAnsi="Times New Roman" w:cs="Times New Roman"/>
          <w:sz w:val="24"/>
          <w:szCs w:val="24"/>
        </w:rPr>
        <w:t xml:space="preserve"> avoided, according to research</w:t>
      </w:r>
      <w:r w:rsidR="00F90951" w:rsidRPr="00F90951">
        <w:rPr>
          <w:rFonts w:ascii="Times New Roman" w:hAnsi="Times New Roman" w:cs="Times New Roman"/>
          <w:sz w:val="24"/>
          <w:szCs w:val="24"/>
        </w:rPr>
        <w:t xml:space="preserve">. In this </w:t>
      </w:r>
      <w:r w:rsidR="00F90951">
        <w:rPr>
          <w:rFonts w:ascii="Times New Roman" w:hAnsi="Times New Roman" w:cs="Times New Roman"/>
          <w:sz w:val="24"/>
          <w:szCs w:val="24"/>
        </w:rPr>
        <w:t>project</w:t>
      </w:r>
      <w:r w:rsidR="00F90951" w:rsidRPr="00F90951">
        <w:rPr>
          <w:rFonts w:ascii="Times New Roman" w:hAnsi="Times New Roman" w:cs="Times New Roman"/>
          <w:sz w:val="24"/>
          <w:szCs w:val="24"/>
        </w:rPr>
        <w:t xml:space="preserve">, artificial intelligence methods were used to identify </w:t>
      </w:r>
      <w:r w:rsidR="00C05391">
        <w:rPr>
          <w:rFonts w:ascii="Times New Roman" w:hAnsi="Times New Roman" w:cs="Times New Roman"/>
          <w:sz w:val="24"/>
          <w:szCs w:val="24"/>
        </w:rPr>
        <w:t>individuals at risk of obesity b</w:t>
      </w:r>
      <w:r w:rsidR="00F90951">
        <w:rPr>
          <w:rFonts w:ascii="Times New Roman" w:hAnsi="Times New Roman" w:cs="Times New Roman"/>
          <w:sz w:val="24"/>
          <w:szCs w:val="24"/>
        </w:rPr>
        <w:t xml:space="preserve">y using </w:t>
      </w:r>
      <w:r w:rsidR="00D56BDD">
        <w:rPr>
          <w:rFonts w:ascii="Times New Roman" w:hAnsi="Times New Roman" w:cs="Times New Roman"/>
          <w:sz w:val="24"/>
          <w:szCs w:val="24"/>
        </w:rPr>
        <w:t>the obesity dataset collected by</w:t>
      </w:r>
      <w:r w:rsidR="00D56BDD" w:rsidRPr="00D56BDD">
        <w:t xml:space="preserve"> </w:t>
      </w:r>
      <w:r w:rsidR="00D56BDD" w:rsidRPr="00D56BDD">
        <w:rPr>
          <w:rFonts w:ascii="Times New Roman" w:hAnsi="Times New Roman" w:cs="Times New Roman"/>
          <w:sz w:val="24"/>
          <w:szCs w:val="24"/>
        </w:rPr>
        <w:t xml:space="preserve">Koklu, N., &amp; Sulak, </w:t>
      </w:r>
      <w:r w:rsidR="00D56BDD">
        <w:rPr>
          <w:rFonts w:ascii="Times New Roman" w:hAnsi="Times New Roman" w:cs="Times New Roman"/>
          <w:sz w:val="24"/>
          <w:szCs w:val="24"/>
        </w:rPr>
        <w:t>S.A</w:t>
      </w:r>
      <w:r w:rsidR="00661795">
        <w:rPr>
          <w:rFonts w:ascii="Times New Roman" w:hAnsi="Times New Roman" w:cs="Times New Roman"/>
          <w:sz w:val="24"/>
          <w:szCs w:val="24"/>
        </w:rPr>
        <w:t xml:space="preserve"> </w:t>
      </w:r>
      <w:r w:rsidR="00D56BDD">
        <w:rPr>
          <w:rFonts w:ascii="Times New Roman" w:hAnsi="Times New Roman" w:cs="Times New Roman"/>
          <w:sz w:val="24"/>
          <w:szCs w:val="24"/>
        </w:rPr>
        <w:t xml:space="preserve">.from </w:t>
      </w:r>
      <w:r w:rsidR="00661795">
        <w:rPr>
          <w:rFonts w:ascii="Times New Roman" w:hAnsi="Times New Roman" w:cs="Times New Roman"/>
          <w:sz w:val="24"/>
          <w:szCs w:val="24"/>
        </w:rPr>
        <w:t>Kaggle</w:t>
      </w:r>
      <w:r w:rsidR="00D56BDD" w:rsidRPr="00D56BDD">
        <w:rPr>
          <w:rFonts w:ascii="Times New Roman" w:hAnsi="Times New Roman" w:cs="Times New Roman"/>
          <w:sz w:val="24"/>
          <w:szCs w:val="24"/>
        </w:rPr>
        <w:t>.</w:t>
      </w:r>
      <w:r w:rsidR="00F90951" w:rsidRPr="00F90951">
        <w:rPr>
          <w:rFonts w:ascii="Times New Roman" w:hAnsi="Times New Roman" w:cs="Times New Roman"/>
          <w:sz w:val="24"/>
          <w:szCs w:val="24"/>
        </w:rPr>
        <w:t xml:space="preserve"> </w:t>
      </w:r>
      <w:r w:rsidR="00C05391" w:rsidRPr="00C05391">
        <w:rPr>
          <w:rFonts w:ascii="Times New Roman" w:hAnsi="Times New Roman" w:cs="Times New Roman"/>
          <w:sz w:val="24"/>
          <w:szCs w:val="24"/>
        </w:rPr>
        <w:t>To analyze the survey data, four commonly used artificial intelligence methods in literature, namely Artificial Neural Network, K Nearest Neighbors, Random Forest and Support Vector Machine, were employed after pre-processing</w:t>
      </w:r>
      <w:r w:rsidR="00C05391">
        <w:rPr>
          <w:rFonts w:ascii="Times New Roman" w:hAnsi="Times New Roman" w:cs="Times New Roman"/>
          <w:sz w:val="24"/>
          <w:szCs w:val="24"/>
        </w:rPr>
        <w:t>.</w:t>
      </w:r>
    </w:p>
    <w:p w:rsidR="00C05391" w:rsidRPr="005A7A8B" w:rsidRDefault="00C05391" w:rsidP="005A7A8B">
      <w:pPr>
        <w:pStyle w:val="ListParagraph"/>
        <w:numPr>
          <w:ilvl w:val="0"/>
          <w:numId w:val="3"/>
        </w:numPr>
        <w:jc w:val="both"/>
        <w:rPr>
          <w:rFonts w:ascii="Times New Roman" w:hAnsi="Times New Roman" w:cs="Times New Roman"/>
          <w:b/>
          <w:sz w:val="24"/>
          <w:szCs w:val="24"/>
        </w:rPr>
      </w:pPr>
      <w:r w:rsidRPr="005A7A8B">
        <w:rPr>
          <w:rFonts w:ascii="Times New Roman" w:hAnsi="Times New Roman" w:cs="Times New Roman"/>
          <w:b/>
          <w:sz w:val="24"/>
          <w:szCs w:val="24"/>
        </w:rPr>
        <w:t>Methods and Techniques</w:t>
      </w:r>
    </w:p>
    <w:p w:rsidR="00C05391" w:rsidRDefault="00C05391" w:rsidP="00D56BDD">
      <w:pPr>
        <w:jc w:val="both"/>
        <w:rPr>
          <w:rFonts w:ascii="Times New Roman" w:hAnsi="Times New Roman" w:cs="Times New Roman"/>
          <w:sz w:val="24"/>
          <w:szCs w:val="24"/>
        </w:rPr>
      </w:pPr>
      <w:r w:rsidRPr="00A71DAC">
        <w:rPr>
          <w:rFonts w:ascii="Times New Roman" w:hAnsi="Times New Roman" w:cs="Times New Roman"/>
          <w:sz w:val="24"/>
          <w:szCs w:val="24"/>
        </w:rPr>
        <w:t>This section offers a comprehensive overview of the dataset employed in the</w:t>
      </w:r>
      <w:r w:rsidR="00A71DAC">
        <w:rPr>
          <w:rFonts w:ascii="Times New Roman" w:hAnsi="Times New Roman" w:cs="Times New Roman"/>
          <w:sz w:val="24"/>
          <w:szCs w:val="24"/>
        </w:rPr>
        <w:t xml:space="preserve"> project</w:t>
      </w:r>
      <w:r w:rsidRPr="00A71DAC">
        <w:rPr>
          <w:rFonts w:ascii="Times New Roman" w:hAnsi="Times New Roman" w:cs="Times New Roman"/>
          <w:sz w:val="24"/>
          <w:szCs w:val="24"/>
        </w:rPr>
        <w:t xml:space="preserve">, the artificial intelligence techniques utilized, and the performance criteria used to evaluate these models. The application was developed by applying the programming language Python and its accompanying libraries. </w:t>
      </w:r>
    </w:p>
    <w:p w:rsidR="00302ACC" w:rsidRPr="00B90E78" w:rsidRDefault="00A71DAC" w:rsidP="00B90E78">
      <w:pPr>
        <w:jc w:val="both"/>
        <w:rPr>
          <w:rFonts w:ascii="Times New Roman" w:hAnsi="Times New Roman" w:cs="Times New Roman"/>
          <w:b/>
          <w:sz w:val="24"/>
          <w:szCs w:val="24"/>
        </w:rPr>
      </w:pPr>
      <w:r w:rsidRPr="00A71DAC">
        <w:rPr>
          <w:rFonts w:ascii="Times New Roman" w:hAnsi="Times New Roman" w:cs="Times New Roman"/>
          <w:b/>
          <w:sz w:val="24"/>
          <w:szCs w:val="24"/>
        </w:rPr>
        <w:t xml:space="preserve">Obesity </w:t>
      </w:r>
      <w:r w:rsidR="00B90E78" w:rsidRPr="00A71DAC">
        <w:rPr>
          <w:rFonts w:ascii="Times New Roman" w:hAnsi="Times New Roman" w:cs="Times New Roman"/>
          <w:b/>
          <w:sz w:val="24"/>
          <w:szCs w:val="24"/>
        </w:rPr>
        <w:t>Dataset</w:t>
      </w:r>
      <w:r w:rsidR="00B90E78">
        <w:rPr>
          <w:rFonts w:ascii="Times New Roman" w:hAnsi="Times New Roman" w:cs="Times New Roman"/>
          <w:b/>
          <w:sz w:val="24"/>
          <w:szCs w:val="24"/>
        </w:rPr>
        <w:t>:</w:t>
      </w:r>
      <w:r w:rsidRPr="00B90E78">
        <w:rPr>
          <w:rFonts w:ascii="Times New Roman" w:hAnsi="Times New Roman" w:cs="Times New Roman"/>
          <w:sz w:val="24"/>
          <w:szCs w:val="24"/>
        </w:rPr>
        <w:t xml:space="preserve"> </w:t>
      </w:r>
    </w:p>
    <w:tbl>
      <w:tblPr>
        <w:tblW w:w="7845" w:type="dxa"/>
        <w:tblInd w:w="93" w:type="dxa"/>
        <w:tblLook w:val="04A0" w:firstRow="1" w:lastRow="0" w:firstColumn="1" w:lastColumn="0" w:noHBand="0" w:noVBand="1"/>
      </w:tblPr>
      <w:tblGrid>
        <w:gridCol w:w="3255"/>
        <w:gridCol w:w="4590"/>
      </w:tblGrid>
      <w:tr w:rsidR="00302ACC" w:rsidRPr="00302ACC" w:rsidTr="00302ACC">
        <w:trPr>
          <w:trHeight w:val="330"/>
        </w:trPr>
        <w:tc>
          <w:tcPr>
            <w:tcW w:w="7845" w:type="dxa"/>
            <w:gridSpan w:val="2"/>
            <w:tcBorders>
              <w:top w:val="nil"/>
              <w:left w:val="nil"/>
              <w:bottom w:val="nil"/>
              <w:right w:val="nil"/>
            </w:tcBorders>
            <w:shd w:val="clear" w:color="auto" w:fill="auto"/>
            <w:noWrap/>
            <w:vAlign w:val="bottom"/>
            <w:hideMark/>
          </w:tcPr>
          <w:p w:rsidR="00302ACC" w:rsidRPr="00302ACC" w:rsidRDefault="00302ACC" w:rsidP="00302AC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Table 1:</w:t>
            </w:r>
            <w:r w:rsidRPr="00302ACC">
              <w:rPr>
                <w:rFonts w:ascii="Times New Roman" w:eastAsia="Times New Roman" w:hAnsi="Times New Roman" w:cs="Times New Roman"/>
                <w:b/>
                <w:bCs/>
                <w:color w:val="000000"/>
                <w:sz w:val="24"/>
                <w:szCs w:val="24"/>
              </w:rPr>
              <w:t xml:space="preserve">Obesity Dataset </w:t>
            </w:r>
          </w:p>
        </w:tc>
      </w:tr>
      <w:tr w:rsidR="00302ACC" w:rsidRPr="00302ACC" w:rsidTr="00302ACC">
        <w:trPr>
          <w:trHeight w:val="330"/>
        </w:trPr>
        <w:tc>
          <w:tcPr>
            <w:tcW w:w="325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b/>
                <w:bCs/>
                <w:color w:val="000000"/>
                <w:sz w:val="20"/>
                <w:szCs w:val="20"/>
              </w:rPr>
            </w:pPr>
            <w:r w:rsidRPr="00302ACC">
              <w:rPr>
                <w:rFonts w:ascii="Times New Roman" w:eastAsia="Times New Roman" w:hAnsi="Times New Roman" w:cs="Times New Roman"/>
                <w:b/>
                <w:bCs/>
                <w:color w:val="000000"/>
                <w:sz w:val="20"/>
                <w:szCs w:val="20"/>
              </w:rPr>
              <w:t>Attributes</w:t>
            </w:r>
          </w:p>
        </w:tc>
        <w:tc>
          <w:tcPr>
            <w:tcW w:w="4590" w:type="dxa"/>
            <w:tcBorders>
              <w:top w:val="single" w:sz="8" w:space="0" w:color="auto"/>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b/>
                <w:bCs/>
                <w:color w:val="000000"/>
                <w:sz w:val="20"/>
                <w:szCs w:val="20"/>
              </w:rPr>
            </w:pPr>
            <w:r w:rsidRPr="00302ACC">
              <w:rPr>
                <w:rFonts w:ascii="Times New Roman" w:eastAsia="Times New Roman" w:hAnsi="Times New Roman" w:cs="Times New Roman"/>
                <w:b/>
                <w:bCs/>
                <w:color w:val="000000"/>
                <w:sz w:val="20"/>
                <w:szCs w:val="20"/>
              </w:rPr>
              <w:t>Values</w:t>
            </w:r>
          </w:p>
        </w:tc>
      </w:tr>
      <w:tr w:rsidR="00302ACC" w:rsidRPr="00302ACC" w:rsidTr="00302ACC">
        <w:trPr>
          <w:trHeight w:val="315"/>
        </w:trPr>
        <w:tc>
          <w:tcPr>
            <w:tcW w:w="3255" w:type="dxa"/>
            <w:vMerge w:val="restart"/>
            <w:tcBorders>
              <w:top w:val="nil"/>
              <w:left w:val="single" w:sz="8" w:space="0" w:color="auto"/>
              <w:bottom w:val="single" w:sz="8" w:space="0" w:color="000000"/>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Sex</w:t>
            </w: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1. Male (712)</w:t>
            </w:r>
          </w:p>
        </w:tc>
      </w:tr>
      <w:tr w:rsidR="00302ACC" w:rsidRPr="00302ACC" w:rsidTr="00302ACC">
        <w:trPr>
          <w:trHeight w:val="330"/>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2. Female (898)</w:t>
            </w:r>
          </w:p>
        </w:tc>
      </w:tr>
      <w:tr w:rsidR="00302ACC" w:rsidRPr="00302ACC" w:rsidTr="00302ACC">
        <w:trPr>
          <w:trHeight w:val="330"/>
        </w:trPr>
        <w:tc>
          <w:tcPr>
            <w:tcW w:w="3255" w:type="dxa"/>
            <w:tcBorders>
              <w:top w:val="nil"/>
              <w:left w:val="single" w:sz="8" w:space="0" w:color="auto"/>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Age</w:t>
            </w: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Values in integers</w:t>
            </w:r>
          </w:p>
        </w:tc>
      </w:tr>
      <w:tr w:rsidR="00302ACC" w:rsidRPr="00302ACC" w:rsidTr="00302ACC">
        <w:trPr>
          <w:trHeight w:val="330"/>
        </w:trPr>
        <w:tc>
          <w:tcPr>
            <w:tcW w:w="3255" w:type="dxa"/>
            <w:tcBorders>
              <w:top w:val="nil"/>
              <w:left w:val="single" w:sz="8" w:space="0" w:color="auto"/>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Height</w:t>
            </w: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Values in integers (cm)</w:t>
            </w:r>
          </w:p>
        </w:tc>
      </w:tr>
      <w:tr w:rsidR="00302ACC" w:rsidRPr="00302ACC" w:rsidTr="00302ACC">
        <w:trPr>
          <w:trHeight w:val="315"/>
        </w:trPr>
        <w:tc>
          <w:tcPr>
            <w:tcW w:w="3255" w:type="dxa"/>
            <w:vMerge w:val="restart"/>
            <w:tcBorders>
              <w:top w:val="nil"/>
              <w:left w:val="single" w:sz="8" w:space="0" w:color="auto"/>
              <w:bottom w:val="single" w:sz="8" w:space="0" w:color="000000"/>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Overweight/Obese Families</w:t>
            </w: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bookmarkStart w:id="1" w:name="RANGE!B7"/>
            <w:r w:rsidRPr="00302ACC">
              <w:rPr>
                <w:rFonts w:ascii="Times New Roman" w:eastAsia="Times New Roman" w:hAnsi="Times New Roman" w:cs="Times New Roman"/>
                <w:color w:val="000000"/>
                <w:sz w:val="20"/>
                <w:szCs w:val="20"/>
              </w:rPr>
              <w:t>1. Yes (266)</w:t>
            </w:r>
            <w:bookmarkEnd w:id="1"/>
          </w:p>
        </w:tc>
      </w:tr>
      <w:tr w:rsidR="00302ACC" w:rsidRPr="00302ACC" w:rsidTr="00302ACC">
        <w:trPr>
          <w:trHeight w:val="67"/>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2. No (1344)</w:t>
            </w:r>
          </w:p>
        </w:tc>
      </w:tr>
      <w:tr w:rsidR="00302ACC" w:rsidRPr="00302ACC" w:rsidTr="00302ACC">
        <w:trPr>
          <w:trHeight w:val="315"/>
        </w:trPr>
        <w:tc>
          <w:tcPr>
            <w:tcW w:w="3255" w:type="dxa"/>
            <w:vMerge w:val="restart"/>
            <w:tcBorders>
              <w:top w:val="nil"/>
              <w:left w:val="single" w:sz="8" w:space="0" w:color="auto"/>
              <w:bottom w:val="single" w:sz="8" w:space="0" w:color="000000"/>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Consumption of Fast Food</w:t>
            </w: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1. Yes (436)</w:t>
            </w:r>
          </w:p>
        </w:tc>
      </w:tr>
      <w:tr w:rsidR="00302ACC" w:rsidRPr="00302ACC" w:rsidTr="00302ACC">
        <w:trPr>
          <w:trHeight w:val="70"/>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2. No (1174)</w:t>
            </w:r>
          </w:p>
        </w:tc>
      </w:tr>
      <w:tr w:rsidR="00302ACC" w:rsidRPr="00302ACC" w:rsidTr="00302ACC">
        <w:trPr>
          <w:trHeight w:val="315"/>
        </w:trPr>
        <w:tc>
          <w:tcPr>
            <w:tcW w:w="3255" w:type="dxa"/>
            <w:vMerge w:val="restart"/>
            <w:tcBorders>
              <w:top w:val="nil"/>
              <w:left w:val="single" w:sz="8" w:space="0" w:color="auto"/>
              <w:bottom w:val="single" w:sz="8" w:space="0" w:color="000000"/>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Frequency of Consuming Vegetables</w:t>
            </w: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1. Rarely (400)</w:t>
            </w:r>
          </w:p>
        </w:tc>
      </w:tr>
      <w:tr w:rsidR="00302ACC" w:rsidRPr="00302ACC" w:rsidTr="00302ACC">
        <w:trPr>
          <w:trHeight w:val="315"/>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2. Sometimes (708)</w:t>
            </w:r>
          </w:p>
        </w:tc>
      </w:tr>
      <w:tr w:rsidR="00302ACC" w:rsidRPr="00302ACC" w:rsidTr="00302ACC">
        <w:trPr>
          <w:trHeight w:val="67"/>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3. Always (502)</w:t>
            </w:r>
          </w:p>
        </w:tc>
      </w:tr>
      <w:tr w:rsidR="00302ACC" w:rsidRPr="00302ACC" w:rsidTr="00302ACC">
        <w:trPr>
          <w:trHeight w:val="405"/>
        </w:trPr>
        <w:tc>
          <w:tcPr>
            <w:tcW w:w="3255" w:type="dxa"/>
            <w:vMerge w:val="restart"/>
            <w:tcBorders>
              <w:top w:val="nil"/>
              <w:left w:val="single" w:sz="8" w:space="0" w:color="auto"/>
              <w:bottom w:val="single" w:sz="8" w:space="0" w:color="000000"/>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Number of Main Meals Daily</w:t>
            </w: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1. 1-2 (444)</w:t>
            </w:r>
          </w:p>
        </w:tc>
      </w:tr>
      <w:tr w:rsidR="00302ACC" w:rsidRPr="00302ACC" w:rsidTr="00302ACC">
        <w:trPr>
          <w:trHeight w:val="315"/>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2. 3 (928)</w:t>
            </w:r>
          </w:p>
        </w:tc>
      </w:tr>
      <w:tr w:rsidR="00302ACC" w:rsidRPr="00302ACC" w:rsidTr="00302ACC">
        <w:trPr>
          <w:trHeight w:val="67"/>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3. 3+ (238)</w:t>
            </w:r>
          </w:p>
        </w:tc>
      </w:tr>
      <w:tr w:rsidR="00302ACC" w:rsidRPr="00302ACC" w:rsidTr="00302ACC">
        <w:trPr>
          <w:trHeight w:val="315"/>
        </w:trPr>
        <w:tc>
          <w:tcPr>
            <w:tcW w:w="3255" w:type="dxa"/>
            <w:vMerge w:val="restart"/>
            <w:tcBorders>
              <w:top w:val="nil"/>
              <w:left w:val="single" w:sz="8" w:space="0" w:color="auto"/>
              <w:bottom w:val="single" w:sz="8" w:space="0" w:color="000000"/>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Food Intake Between Meals</w:t>
            </w: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1. Rarely (346)</w:t>
            </w:r>
          </w:p>
        </w:tc>
      </w:tr>
      <w:tr w:rsidR="00302ACC" w:rsidRPr="00302ACC" w:rsidTr="00302ACC">
        <w:trPr>
          <w:trHeight w:val="67"/>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2. Sometimes (564)</w:t>
            </w:r>
          </w:p>
        </w:tc>
      </w:tr>
      <w:tr w:rsidR="00302ACC" w:rsidRPr="00302ACC" w:rsidTr="00302ACC">
        <w:trPr>
          <w:trHeight w:val="315"/>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3. Usually (417)</w:t>
            </w:r>
          </w:p>
        </w:tc>
      </w:tr>
      <w:tr w:rsidR="00302ACC" w:rsidRPr="00302ACC" w:rsidTr="00302ACC">
        <w:trPr>
          <w:trHeight w:val="67"/>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4. Always (283)</w:t>
            </w:r>
          </w:p>
        </w:tc>
      </w:tr>
      <w:tr w:rsidR="00302ACC" w:rsidRPr="00302ACC" w:rsidTr="00302ACC">
        <w:trPr>
          <w:trHeight w:val="315"/>
        </w:trPr>
        <w:tc>
          <w:tcPr>
            <w:tcW w:w="3255" w:type="dxa"/>
            <w:vMerge w:val="restart"/>
            <w:tcBorders>
              <w:top w:val="nil"/>
              <w:left w:val="single" w:sz="8" w:space="0" w:color="auto"/>
              <w:bottom w:val="single" w:sz="8" w:space="0" w:color="000000"/>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lastRenderedPageBreak/>
              <w:t>Smoking</w:t>
            </w: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1. Yes (492)</w:t>
            </w:r>
          </w:p>
        </w:tc>
      </w:tr>
      <w:tr w:rsidR="00302ACC" w:rsidRPr="00302ACC" w:rsidTr="00302ACC">
        <w:trPr>
          <w:trHeight w:val="67"/>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2. No (1118)</w:t>
            </w:r>
          </w:p>
        </w:tc>
      </w:tr>
      <w:tr w:rsidR="00302ACC" w:rsidRPr="00302ACC" w:rsidTr="00302ACC">
        <w:trPr>
          <w:trHeight w:val="315"/>
        </w:trPr>
        <w:tc>
          <w:tcPr>
            <w:tcW w:w="3255" w:type="dxa"/>
            <w:vMerge w:val="restart"/>
            <w:tcBorders>
              <w:top w:val="nil"/>
              <w:left w:val="single" w:sz="8" w:space="0" w:color="auto"/>
              <w:bottom w:val="single" w:sz="8" w:space="0" w:color="000000"/>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Liquid Intake Daily</w:t>
            </w: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1. amount smaller than one liter (456)</w:t>
            </w:r>
          </w:p>
        </w:tc>
      </w:tr>
      <w:tr w:rsidR="00302ACC" w:rsidRPr="00302ACC" w:rsidTr="00302ACC">
        <w:trPr>
          <w:trHeight w:val="315"/>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2. Within the range of 1 to 2 liters (523)</w:t>
            </w:r>
          </w:p>
        </w:tc>
      </w:tr>
      <w:tr w:rsidR="00302ACC" w:rsidRPr="00302ACC" w:rsidTr="00302ACC">
        <w:trPr>
          <w:trHeight w:val="133"/>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3. In excess of 2 liters (631)</w:t>
            </w:r>
          </w:p>
        </w:tc>
      </w:tr>
      <w:tr w:rsidR="00302ACC" w:rsidRPr="00302ACC" w:rsidTr="00302ACC">
        <w:trPr>
          <w:trHeight w:val="315"/>
        </w:trPr>
        <w:tc>
          <w:tcPr>
            <w:tcW w:w="3255" w:type="dxa"/>
            <w:vMerge w:val="restart"/>
            <w:tcBorders>
              <w:top w:val="nil"/>
              <w:left w:val="single" w:sz="8" w:space="0" w:color="auto"/>
              <w:bottom w:val="single" w:sz="8" w:space="0" w:color="000000"/>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Calculation Of Calorie Intake</w:t>
            </w: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1. Yes (286)</w:t>
            </w:r>
          </w:p>
        </w:tc>
      </w:tr>
      <w:tr w:rsidR="00302ACC" w:rsidRPr="00302ACC" w:rsidTr="00302ACC">
        <w:trPr>
          <w:trHeight w:val="67"/>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2. No (1324)</w:t>
            </w:r>
          </w:p>
        </w:tc>
      </w:tr>
      <w:tr w:rsidR="00302ACC" w:rsidRPr="00302ACC" w:rsidTr="00302ACC">
        <w:trPr>
          <w:trHeight w:val="315"/>
        </w:trPr>
        <w:tc>
          <w:tcPr>
            <w:tcW w:w="3255" w:type="dxa"/>
            <w:vMerge w:val="restart"/>
            <w:tcBorders>
              <w:top w:val="nil"/>
              <w:left w:val="single" w:sz="8" w:space="0" w:color="auto"/>
              <w:bottom w:val="single" w:sz="8" w:space="0" w:color="000000"/>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Physical Exercise</w:t>
            </w: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1. No physical activity (206)</w:t>
            </w:r>
          </w:p>
        </w:tc>
      </w:tr>
      <w:tr w:rsidR="00302ACC" w:rsidRPr="00302ACC" w:rsidTr="00302ACC">
        <w:trPr>
          <w:trHeight w:val="315"/>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2. In the range of 1-2 days (290)</w:t>
            </w:r>
          </w:p>
        </w:tc>
      </w:tr>
      <w:tr w:rsidR="00302ACC" w:rsidRPr="00302ACC" w:rsidTr="00302ACC">
        <w:trPr>
          <w:trHeight w:val="315"/>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3. In the range of 3-4 days (370)</w:t>
            </w:r>
          </w:p>
        </w:tc>
      </w:tr>
      <w:tr w:rsidR="00302ACC" w:rsidRPr="00302ACC" w:rsidTr="00302ACC">
        <w:trPr>
          <w:trHeight w:val="315"/>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4. In the range of 5-6 days (358)</w:t>
            </w:r>
          </w:p>
        </w:tc>
      </w:tr>
      <w:tr w:rsidR="00302ACC" w:rsidRPr="00302ACC" w:rsidTr="00302ACC">
        <w:trPr>
          <w:trHeight w:val="67"/>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5. 6+ days (386)</w:t>
            </w:r>
          </w:p>
        </w:tc>
      </w:tr>
      <w:tr w:rsidR="00302ACC" w:rsidRPr="00302ACC" w:rsidTr="00302ACC">
        <w:trPr>
          <w:trHeight w:val="315"/>
        </w:trPr>
        <w:tc>
          <w:tcPr>
            <w:tcW w:w="3255" w:type="dxa"/>
            <w:vMerge w:val="restart"/>
            <w:tcBorders>
              <w:top w:val="nil"/>
              <w:left w:val="single" w:sz="8" w:space="0" w:color="auto"/>
              <w:bottom w:val="single" w:sz="8" w:space="0" w:color="000000"/>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Schedule Dedicated to Technology</w:t>
            </w: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1. Between 0 and 2 hours (382)</w:t>
            </w:r>
          </w:p>
        </w:tc>
      </w:tr>
      <w:tr w:rsidR="00302ACC" w:rsidRPr="00302ACC" w:rsidTr="00302ACC">
        <w:trPr>
          <w:trHeight w:val="315"/>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2. Between 3 and 5 hours (826)</w:t>
            </w:r>
          </w:p>
        </w:tc>
      </w:tr>
      <w:tr w:rsidR="00302ACC" w:rsidRPr="00302ACC" w:rsidTr="00302ACC">
        <w:trPr>
          <w:trHeight w:val="67"/>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3. Exceeding five hours (402)</w:t>
            </w:r>
          </w:p>
        </w:tc>
      </w:tr>
      <w:tr w:rsidR="00302ACC" w:rsidRPr="00302ACC" w:rsidTr="00302ACC">
        <w:trPr>
          <w:trHeight w:val="315"/>
        </w:trPr>
        <w:tc>
          <w:tcPr>
            <w:tcW w:w="3255" w:type="dxa"/>
            <w:vMerge w:val="restart"/>
            <w:tcBorders>
              <w:top w:val="nil"/>
              <w:left w:val="single" w:sz="8" w:space="0" w:color="auto"/>
              <w:bottom w:val="single" w:sz="8" w:space="0" w:color="000000"/>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Type of Transportation Used</w:t>
            </w: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1. Automobile (660)</w:t>
            </w:r>
          </w:p>
        </w:tc>
      </w:tr>
      <w:tr w:rsidR="00302ACC" w:rsidRPr="00302ACC" w:rsidTr="00302ACC">
        <w:trPr>
          <w:trHeight w:val="315"/>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2. Motorbike (94)</w:t>
            </w:r>
          </w:p>
        </w:tc>
      </w:tr>
      <w:tr w:rsidR="00302ACC" w:rsidRPr="00302ACC" w:rsidTr="00302ACC">
        <w:trPr>
          <w:trHeight w:val="315"/>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3. Bike (116)</w:t>
            </w:r>
          </w:p>
        </w:tc>
      </w:tr>
      <w:tr w:rsidR="00302ACC" w:rsidRPr="00302ACC" w:rsidTr="00302ACC">
        <w:trPr>
          <w:trHeight w:val="315"/>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4. Public transportation (602)</w:t>
            </w:r>
          </w:p>
        </w:tc>
      </w:tr>
      <w:tr w:rsidR="00302ACC" w:rsidRPr="00302ACC" w:rsidTr="00302ACC">
        <w:trPr>
          <w:trHeight w:val="67"/>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5. Walking (138)</w:t>
            </w:r>
          </w:p>
        </w:tc>
      </w:tr>
      <w:tr w:rsidR="00302ACC" w:rsidRPr="00302ACC" w:rsidTr="00302ACC">
        <w:trPr>
          <w:trHeight w:val="315"/>
        </w:trPr>
        <w:tc>
          <w:tcPr>
            <w:tcW w:w="3255" w:type="dxa"/>
            <w:vMerge w:val="restart"/>
            <w:tcBorders>
              <w:top w:val="nil"/>
              <w:left w:val="single" w:sz="8" w:space="0" w:color="auto"/>
              <w:bottom w:val="single" w:sz="8" w:space="0" w:color="000000"/>
              <w:right w:val="single" w:sz="8" w:space="0" w:color="auto"/>
            </w:tcBorders>
            <w:shd w:val="clear" w:color="auto" w:fill="auto"/>
            <w:vAlign w:val="center"/>
            <w:hideMark/>
          </w:tcPr>
          <w:p w:rsidR="00302ACC" w:rsidRPr="00302ACC" w:rsidRDefault="00302ACC" w:rsidP="00302ACC">
            <w:pPr>
              <w:spacing w:after="0" w:line="240" w:lineRule="auto"/>
              <w:jc w:val="center"/>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Class</w:t>
            </w: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1. Underweight (73)</w:t>
            </w:r>
          </w:p>
        </w:tc>
      </w:tr>
      <w:tr w:rsidR="00302ACC" w:rsidRPr="00302ACC" w:rsidTr="00302ACC">
        <w:trPr>
          <w:trHeight w:val="315"/>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2. Normal (658)</w:t>
            </w:r>
          </w:p>
        </w:tc>
      </w:tr>
      <w:tr w:rsidR="00302ACC" w:rsidRPr="00302ACC" w:rsidTr="00302ACC">
        <w:trPr>
          <w:trHeight w:val="315"/>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nil"/>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3. Overweight (592)</w:t>
            </w:r>
          </w:p>
        </w:tc>
      </w:tr>
      <w:tr w:rsidR="00302ACC" w:rsidRPr="00302ACC" w:rsidTr="00302ACC">
        <w:trPr>
          <w:trHeight w:val="67"/>
        </w:trPr>
        <w:tc>
          <w:tcPr>
            <w:tcW w:w="3255" w:type="dxa"/>
            <w:vMerge/>
            <w:tcBorders>
              <w:top w:val="nil"/>
              <w:left w:val="single" w:sz="8" w:space="0" w:color="auto"/>
              <w:bottom w:val="single" w:sz="8" w:space="0" w:color="000000"/>
              <w:right w:val="single" w:sz="8" w:space="0" w:color="auto"/>
            </w:tcBorders>
            <w:vAlign w:val="center"/>
            <w:hideMark/>
          </w:tcPr>
          <w:p w:rsidR="00302ACC" w:rsidRPr="00302ACC" w:rsidRDefault="00302ACC" w:rsidP="00302ACC">
            <w:pPr>
              <w:spacing w:after="0" w:line="240" w:lineRule="auto"/>
              <w:rPr>
                <w:rFonts w:ascii="Times New Roman" w:eastAsia="Times New Roman" w:hAnsi="Times New Roman" w:cs="Times New Roman"/>
                <w:color w:val="000000"/>
                <w:sz w:val="20"/>
                <w:szCs w:val="20"/>
              </w:rPr>
            </w:pPr>
          </w:p>
        </w:tc>
        <w:tc>
          <w:tcPr>
            <w:tcW w:w="4590" w:type="dxa"/>
            <w:tcBorders>
              <w:top w:val="nil"/>
              <w:left w:val="nil"/>
              <w:bottom w:val="single" w:sz="8" w:space="0" w:color="auto"/>
              <w:right w:val="single" w:sz="8" w:space="0" w:color="auto"/>
            </w:tcBorders>
            <w:shd w:val="clear" w:color="auto" w:fill="auto"/>
            <w:vAlign w:val="center"/>
            <w:hideMark/>
          </w:tcPr>
          <w:p w:rsidR="00302ACC" w:rsidRPr="00302ACC" w:rsidRDefault="00302ACC" w:rsidP="00302ACC">
            <w:pPr>
              <w:spacing w:after="0" w:line="240" w:lineRule="auto"/>
              <w:jc w:val="both"/>
              <w:rPr>
                <w:rFonts w:ascii="Times New Roman" w:eastAsia="Times New Roman" w:hAnsi="Times New Roman" w:cs="Times New Roman"/>
                <w:color w:val="000000"/>
                <w:sz w:val="20"/>
                <w:szCs w:val="20"/>
              </w:rPr>
            </w:pPr>
            <w:r w:rsidRPr="00302ACC">
              <w:rPr>
                <w:rFonts w:ascii="Times New Roman" w:eastAsia="Times New Roman" w:hAnsi="Times New Roman" w:cs="Times New Roman"/>
                <w:color w:val="000000"/>
                <w:sz w:val="20"/>
                <w:szCs w:val="20"/>
              </w:rPr>
              <w:t>4. Obesity (287)</w:t>
            </w:r>
          </w:p>
        </w:tc>
      </w:tr>
    </w:tbl>
    <w:p w:rsidR="00A71DAC" w:rsidRDefault="00A71DAC" w:rsidP="00B90E78">
      <w:pPr>
        <w:jc w:val="both"/>
        <w:rPr>
          <w:rFonts w:ascii="Times New Roman" w:hAnsi="Times New Roman" w:cs="Times New Roman"/>
          <w:b/>
          <w:sz w:val="24"/>
          <w:szCs w:val="24"/>
        </w:rPr>
      </w:pPr>
    </w:p>
    <w:p w:rsidR="00302ACC" w:rsidRDefault="00302ACC" w:rsidP="00B90E78">
      <w:pPr>
        <w:jc w:val="both"/>
        <w:rPr>
          <w:rFonts w:ascii="Times New Roman" w:hAnsi="Times New Roman" w:cs="Times New Roman"/>
          <w:b/>
          <w:sz w:val="24"/>
          <w:szCs w:val="24"/>
        </w:rPr>
      </w:pPr>
      <w:r w:rsidRPr="00302ACC">
        <w:rPr>
          <w:rFonts w:ascii="Times New Roman" w:hAnsi="Times New Roman" w:cs="Times New Roman"/>
          <w:b/>
          <w:sz w:val="24"/>
          <w:szCs w:val="24"/>
        </w:rPr>
        <w:t>Artificial Intelligence Models</w:t>
      </w:r>
    </w:p>
    <w:p w:rsidR="00302ACC" w:rsidRDefault="00302ACC" w:rsidP="00B90E78">
      <w:pPr>
        <w:jc w:val="both"/>
        <w:rPr>
          <w:rFonts w:ascii="Times New Roman" w:hAnsi="Times New Roman" w:cs="Times New Roman"/>
          <w:sz w:val="24"/>
          <w:szCs w:val="24"/>
        </w:rPr>
      </w:pPr>
      <w:r w:rsidRPr="00302ACC">
        <w:rPr>
          <w:rFonts w:ascii="Times New Roman" w:hAnsi="Times New Roman" w:cs="Times New Roman"/>
          <w:sz w:val="24"/>
          <w:szCs w:val="24"/>
        </w:rPr>
        <w:t>Four distinct artificial intelligence techniques were utilized in this</w:t>
      </w:r>
      <w:r w:rsidR="000C2EDD">
        <w:rPr>
          <w:rFonts w:ascii="Times New Roman" w:hAnsi="Times New Roman" w:cs="Times New Roman"/>
          <w:sz w:val="24"/>
          <w:szCs w:val="24"/>
        </w:rPr>
        <w:t xml:space="preserve"> project</w:t>
      </w:r>
      <w:r w:rsidRPr="00302ACC">
        <w:rPr>
          <w:rFonts w:ascii="Times New Roman" w:hAnsi="Times New Roman" w:cs="Times New Roman"/>
          <w:sz w:val="24"/>
          <w:szCs w:val="24"/>
        </w:rPr>
        <w:t>, and a description of each approach is provided in the subsequent sections.</w:t>
      </w:r>
    </w:p>
    <w:p w:rsidR="000C2EDD" w:rsidRDefault="000C2EDD" w:rsidP="00B90E78">
      <w:pPr>
        <w:jc w:val="both"/>
        <w:rPr>
          <w:rFonts w:ascii="Times New Roman" w:hAnsi="Times New Roman" w:cs="Times New Roman"/>
          <w:b/>
          <w:sz w:val="24"/>
          <w:szCs w:val="24"/>
        </w:rPr>
      </w:pPr>
      <w:r w:rsidRPr="000C2EDD">
        <w:rPr>
          <w:rFonts w:ascii="Times New Roman" w:hAnsi="Times New Roman" w:cs="Times New Roman"/>
          <w:b/>
          <w:sz w:val="24"/>
          <w:szCs w:val="24"/>
        </w:rPr>
        <w:t>Artificial neural networks (ANN)</w:t>
      </w:r>
    </w:p>
    <w:p w:rsidR="000C2EDD" w:rsidRDefault="000C2EDD" w:rsidP="00B90E78">
      <w:pPr>
        <w:jc w:val="both"/>
        <w:rPr>
          <w:rFonts w:ascii="Times New Roman" w:hAnsi="Times New Roman" w:cs="Times New Roman"/>
          <w:sz w:val="24"/>
          <w:szCs w:val="24"/>
        </w:rPr>
      </w:pPr>
      <w:r w:rsidRPr="000C2EDD">
        <w:rPr>
          <w:rFonts w:ascii="Times New Roman" w:hAnsi="Times New Roman" w:cs="Times New Roman"/>
          <w:sz w:val="24"/>
          <w:szCs w:val="24"/>
        </w:rPr>
        <w:t>Artificial neural networks (AI), in which basic functions such as the ability to generate new data from data collected by the brain by learning, remembering, and generalizing by imitating the learning path of the human brain, are performed by computer software [</w:t>
      </w:r>
      <w:r w:rsidR="002521A2">
        <w:rPr>
          <w:rFonts w:ascii="Times New Roman" w:hAnsi="Times New Roman" w:cs="Times New Roman"/>
          <w:sz w:val="24"/>
          <w:szCs w:val="24"/>
        </w:rPr>
        <w:t>2</w:t>
      </w:r>
      <w:r w:rsidRPr="000C2EDD">
        <w:rPr>
          <w:rFonts w:ascii="Times New Roman" w:hAnsi="Times New Roman" w:cs="Times New Roman"/>
          <w:sz w:val="24"/>
          <w:szCs w:val="24"/>
        </w:rPr>
        <w:t>].</w:t>
      </w:r>
    </w:p>
    <w:p w:rsidR="000C2EDD" w:rsidRDefault="000C2EDD" w:rsidP="00B90E78">
      <w:pPr>
        <w:jc w:val="both"/>
        <w:rPr>
          <w:rFonts w:ascii="Times New Roman" w:hAnsi="Times New Roman" w:cs="Times New Roman"/>
          <w:b/>
          <w:sz w:val="24"/>
          <w:szCs w:val="24"/>
        </w:rPr>
      </w:pPr>
      <w:r w:rsidRPr="000C2EDD">
        <w:rPr>
          <w:rFonts w:ascii="Times New Roman" w:hAnsi="Times New Roman" w:cs="Times New Roman"/>
          <w:b/>
          <w:sz w:val="24"/>
          <w:szCs w:val="24"/>
        </w:rPr>
        <w:t>Support Vector Machine (SVM)</w:t>
      </w:r>
    </w:p>
    <w:p w:rsidR="000C2EDD" w:rsidRDefault="000C2EDD" w:rsidP="00B90E78">
      <w:pPr>
        <w:jc w:val="both"/>
        <w:rPr>
          <w:rFonts w:ascii="Times New Roman" w:hAnsi="Times New Roman" w:cs="Times New Roman"/>
          <w:sz w:val="24"/>
          <w:szCs w:val="24"/>
        </w:rPr>
      </w:pPr>
      <w:r w:rsidRPr="000C2EDD">
        <w:rPr>
          <w:rFonts w:ascii="Times New Roman" w:hAnsi="Times New Roman" w:cs="Times New Roman"/>
          <w:sz w:val="24"/>
          <w:szCs w:val="24"/>
        </w:rPr>
        <w:t>Support Vector Machines (SVMs) are a widely employed and highly effective machine-learning techn</w:t>
      </w:r>
      <w:r w:rsidR="002521A2">
        <w:rPr>
          <w:rFonts w:ascii="Times New Roman" w:hAnsi="Times New Roman" w:cs="Times New Roman"/>
          <w:sz w:val="24"/>
          <w:szCs w:val="24"/>
        </w:rPr>
        <w:t>ique for data classification [3</w:t>
      </w:r>
      <w:r w:rsidRPr="000C2EDD">
        <w:rPr>
          <w:rFonts w:ascii="Times New Roman" w:hAnsi="Times New Roman" w:cs="Times New Roman"/>
          <w:sz w:val="24"/>
          <w:szCs w:val="24"/>
        </w:rPr>
        <w:t>]. SVMs are supervised learning models based on statistical learning theory, which involve learning algorithms that analyze the data for classification and regression analysis.</w:t>
      </w:r>
    </w:p>
    <w:p w:rsidR="000C2EDD" w:rsidRDefault="000C2EDD" w:rsidP="00B90E78">
      <w:pPr>
        <w:jc w:val="both"/>
        <w:rPr>
          <w:rFonts w:ascii="Times New Roman" w:hAnsi="Times New Roman" w:cs="Times New Roman"/>
          <w:b/>
          <w:sz w:val="24"/>
          <w:szCs w:val="24"/>
        </w:rPr>
      </w:pPr>
      <w:r w:rsidRPr="000C2EDD">
        <w:rPr>
          <w:rFonts w:ascii="Times New Roman" w:hAnsi="Times New Roman" w:cs="Times New Roman"/>
          <w:b/>
          <w:sz w:val="24"/>
          <w:szCs w:val="24"/>
        </w:rPr>
        <w:lastRenderedPageBreak/>
        <w:t>K Nearest Neighbors (KNN)</w:t>
      </w:r>
    </w:p>
    <w:p w:rsidR="000C2EDD" w:rsidRDefault="000C2EDD" w:rsidP="00B90E78">
      <w:pPr>
        <w:jc w:val="both"/>
        <w:rPr>
          <w:rFonts w:ascii="Times New Roman" w:hAnsi="Times New Roman" w:cs="Times New Roman"/>
          <w:sz w:val="24"/>
          <w:szCs w:val="24"/>
        </w:rPr>
      </w:pPr>
      <w:r w:rsidRPr="000C2EDD">
        <w:rPr>
          <w:rFonts w:ascii="Times New Roman" w:hAnsi="Times New Roman" w:cs="Times New Roman"/>
          <w:sz w:val="24"/>
          <w:szCs w:val="24"/>
        </w:rPr>
        <w:t>K Nearest Neighbor (KNN) is a non-generalizing or sample-based learning algorithm, also referred to as a "lazy learning" algorithm, that gained popularity in statistical data analysis during the early 1970s. Unlike other algorithms, KNN does not concentrate on constructing an internal model by storing all training data samples in n-dimensional space [</w:t>
      </w:r>
      <w:r w:rsidR="00AC64C8">
        <w:rPr>
          <w:rFonts w:ascii="Times New Roman" w:hAnsi="Times New Roman" w:cs="Times New Roman"/>
          <w:sz w:val="24"/>
          <w:szCs w:val="24"/>
        </w:rPr>
        <w:t>3</w:t>
      </w:r>
      <w:r w:rsidRPr="000C2EDD">
        <w:rPr>
          <w:rFonts w:ascii="Times New Roman" w:hAnsi="Times New Roman" w:cs="Times New Roman"/>
          <w:sz w:val="24"/>
          <w:szCs w:val="24"/>
        </w:rPr>
        <w:t>].</w:t>
      </w:r>
    </w:p>
    <w:p w:rsidR="000C2EDD" w:rsidRDefault="000C2EDD" w:rsidP="00B90E78">
      <w:pPr>
        <w:jc w:val="both"/>
        <w:rPr>
          <w:rFonts w:ascii="Times New Roman" w:hAnsi="Times New Roman" w:cs="Times New Roman"/>
          <w:b/>
          <w:sz w:val="24"/>
          <w:szCs w:val="24"/>
        </w:rPr>
      </w:pPr>
      <w:r w:rsidRPr="000C2EDD">
        <w:rPr>
          <w:rFonts w:ascii="Times New Roman" w:hAnsi="Times New Roman" w:cs="Times New Roman"/>
          <w:b/>
          <w:sz w:val="24"/>
          <w:szCs w:val="24"/>
        </w:rPr>
        <w:t>Random Forest (RF)</w:t>
      </w:r>
    </w:p>
    <w:p w:rsidR="000C2EDD" w:rsidRDefault="000C2EDD" w:rsidP="00B90E78">
      <w:pPr>
        <w:jc w:val="both"/>
        <w:rPr>
          <w:rFonts w:ascii="Times New Roman" w:hAnsi="Times New Roman" w:cs="Times New Roman"/>
          <w:sz w:val="24"/>
          <w:szCs w:val="24"/>
        </w:rPr>
      </w:pPr>
      <w:r w:rsidRPr="000C2EDD">
        <w:rPr>
          <w:rFonts w:ascii="Times New Roman" w:hAnsi="Times New Roman" w:cs="Times New Roman"/>
          <w:sz w:val="24"/>
          <w:szCs w:val="24"/>
        </w:rPr>
        <w:t>Random Forest is an ensemble learning approach proposed and developed by Breiman to solve classification and regression problems [</w:t>
      </w:r>
      <w:r w:rsidR="00AC64C8">
        <w:rPr>
          <w:rFonts w:ascii="Times New Roman" w:hAnsi="Times New Roman" w:cs="Times New Roman"/>
          <w:sz w:val="24"/>
          <w:szCs w:val="24"/>
        </w:rPr>
        <w:t>4, 5</w:t>
      </w:r>
      <w:r w:rsidRPr="000C2EDD">
        <w:rPr>
          <w:rFonts w:ascii="Times New Roman" w:hAnsi="Times New Roman" w:cs="Times New Roman"/>
          <w:sz w:val="24"/>
          <w:szCs w:val="24"/>
        </w:rPr>
        <w:t xml:space="preserve">]. This algorithm creates many decision trees in general structure and combines </w:t>
      </w:r>
      <w:r w:rsidR="002521A2">
        <w:rPr>
          <w:rFonts w:ascii="Times New Roman" w:hAnsi="Times New Roman" w:cs="Times New Roman"/>
          <w:sz w:val="24"/>
          <w:szCs w:val="24"/>
        </w:rPr>
        <w:t>them to get the best result</w:t>
      </w:r>
      <w:r w:rsidRPr="000C2EDD">
        <w:rPr>
          <w:rFonts w:ascii="Times New Roman" w:hAnsi="Times New Roman" w:cs="Times New Roman"/>
          <w:sz w:val="24"/>
          <w:szCs w:val="24"/>
        </w:rPr>
        <w:t>.</w:t>
      </w:r>
    </w:p>
    <w:p w:rsidR="000C2EDD" w:rsidRPr="005A7A8B" w:rsidRDefault="000C2EDD" w:rsidP="005A7A8B">
      <w:pPr>
        <w:pStyle w:val="ListParagraph"/>
        <w:numPr>
          <w:ilvl w:val="0"/>
          <w:numId w:val="3"/>
        </w:numPr>
        <w:jc w:val="both"/>
        <w:rPr>
          <w:rFonts w:ascii="Times New Roman" w:hAnsi="Times New Roman" w:cs="Times New Roman"/>
          <w:b/>
          <w:sz w:val="24"/>
          <w:szCs w:val="24"/>
        </w:rPr>
      </w:pPr>
      <w:r w:rsidRPr="005A7A8B">
        <w:rPr>
          <w:rFonts w:ascii="Times New Roman" w:hAnsi="Times New Roman" w:cs="Times New Roman"/>
          <w:b/>
          <w:sz w:val="24"/>
          <w:szCs w:val="24"/>
        </w:rPr>
        <w:t>Results</w:t>
      </w:r>
    </w:p>
    <w:p w:rsidR="000C2EDD" w:rsidRDefault="000C2EDD" w:rsidP="00B90E78">
      <w:pPr>
        <w:jc w:val="both"/>
        <w:rPr>
          <w:rFonts w:ascii="Times New Roman" w:hAnsi="Times New Roman" w:cs="Times New Roman"/>
          <w:sz w:val="24"/>
          <w:szCs w:val="24"/>
        </w:rPr>
      </w:pPr>
      <w:r w:rsidRPr="000C2EDD">
        <w:rPr>
          <w:rFonts w:ascii="Times New Roman" w:hAnsi="Times New Roman" w:cs="Times New Roman"/>
          <w:sz w:val="24"/>
          <w:szCs w:val="24"/>
        </w:rPr>
        <w:t>This section presents experimental results obtained by training and testing artificial intelligence methods (ANN, SVM, KNN, and RF). In the subsequent section, the classification outcomes of the models employed in the investigation are outlined.</w:t>
      </w:r>
    </w:p>
    <w:p w:rsidR="000C2EDD" w:rsidRPr="000C2EDD" w:rsidRDefault="000C2EDD" w:rsidP="000C2EDD">
      <w:pPr>
        <w:jc w:val="both"/>
        <w:rPr>
          <w:rFonts w:ascii="Times New Roman" w:hAnsi="Times New Roman" w:cs="Times New Roman"/>
          <w:b/>
          <w:sz w:val="24"/>
          <w:szCs w:val="24"/>
        </w:rPr>
      </w:pPr>
      <w:r w:rsidRPr="000C2EDD">
        <w:rPr>
          <w:rFonts w:ascii="Times New Roman" w:hAnsi="Times New Roman" w:cs="Times New Roman"/>
          <w:b/>
          <w:sz w:val="24"/>
          <w:szCs w:val="24"/>
        </w:rPr>
        <w:t>ANN Architecture-Based Classification Results</w:t>
      </w:r>
    </w:p>
    <w:p w:rsidR="000C2EDD" w:rsidRDefault="005435F5" w:rsidP="000C2EDD">
      <w:pPr>
        <w:jc w:val="both"/>
        <w:rPr>
          <w:rFonts w:ascii="Times New Roman" w:hAnsi="Times New Roman" w:cs="Times New Roman"/>
          <w:sz w:val="24"/>
          <w:szCs w:val="24"/>
        </w:rPr>
      </w:pPr>
      <w:r>
        <w:rPr>
          <w:rFonts w:ascii="Times New Roman" w:hAnsi="Times New Roman" w:cs="Times New Roman"/>
          <w:sz w:val="24"/>
          <w:szCs w:val="24"/>
        </w:rPr>
        <w:t>Table 2</w:t>
      </w:r>
      <w:r w:rsidR="000C2EDD" w:rsidRPr="000C2EDD">
        <w:rPr>
          <w:rFonts w:ascii="Times New Roman" w:hAnsi="Times New Roman" w:cs="Times New Roman"/>
          <w:sz w:val="24"/>
          <w:szCs w:val="24"/>
        </w:rPr>
        <w:t xml:space="preserve"> presents the classification values obtained from the confusion matrix of the ANN model. Based on these values, the accuracy rates for the underweight, normal, overweight, and obesity categories were</w:t>
      </w:r>
      <w:r>
        <w:rPr>
          <w:rFonts w:ascii="Times New Roman" w:hAnsi="Times New Roman" w:cs="Times New Roman"/>
          <w:sz w:val="24"/>
          <w:szCs w:val="24"/>
        </w:rPr>
        <w:t xml:space="preserve"> </w:t>
      </w:r>
      <w:r w:rsidRPr="005435F5">
        <w:rPr>
          <w:rFonts w:ascii="Times New Roman" w:hAnsi="Times New Roman" w:cs="Times New Roman"/>
          <w:sz w:val="24"/>
          <w:szCs w:val="24"/>
        </w:rPr>
        <w:t xml:space="preserve">calculated. The results indicate an overall classification success </w:t>
      </w:r>
      <w:r w:rsidR="00E11F00" w:rsidRPr="005435F5">
        <w:rPr>
          <w:rFonts w:ascii="Times New Roman" w:hAnsi="Times New Roman" w:cs="Times New Roman"/>
          <w:sz w:val="24"/>
          <w:szCs w:val="24"/>
        </w:rPr>
        <w:t xml:space="preserve">of </w:t>
      </w:r>
      <w:r w:rsidR="00E11F00">
        <w:rPr>
          <w:rFonts w:ascii="Times New Roman" w:hAnsi="Times New Roman" w:cs="Times New Roman"/>
          <w:sz w:val="24"/>
          <w:szCs w:val="24"/>
        </w:rPr>
        <w:t>73.29</w:t>
      </w:r>
      <w:r w:rsidR="00465353" w:rsidRPr="00465353">
        <w:rPr>
          <w:rFonts w:ascii="Times New Roman" w:hAnsi="Times New Roman" w:cs="Times New Roman"/>
          <w:sz w:val="24"/>
          <w:szCs w:val="24"/>
        </w:rPr>
        <w:t>%</w:t>
      </w:r>
      <w:r w:rsidRPr="005435F5">
        <w:rPr>
          <w:rFonts w:ascii="Times New Roman" w:hAnsi="Times New Roman" w:cs="Times New Roman"/>
          <w:sz w:val="24"/>
          <w:szCs w:val="24"/>
        </w:rPr>
        <w:t>, as shown in Figure 9. However, the confusion matrix also reveals that the overweight and obesity categories were less accurately differentiated.</w:t>
      </w:r>
    </w:p>
    <w:p w:rsidR="00375431" w:rsidRDefault="00375431" w:rsidP="00375431">
      <w:pPr>
        <w:jc w:val="center"/>
        <w:rPr>
          <w:rFonts w:ascii="Times New Roman" w:hAnsi="Times New Roman" w:cs="Times New Roman"/>
          <w:sz w:val="24"/>
          <w:szCs w:val="24"/>
        </w:rPr>
      </w:pPr>
      <w:r>
        <w:rPr>
          <w:rFonts w:ascii="Times New Roman" w:hAnsi="Times New Roman" w:cs="Times New Roman"/>
          <w:sz w:val="24"/>
          <w:szCs w:val="24"/>
        </w:rPr>
        <w:t>Table 2</w:t>
      </w:r>
      <w:r w:rsidRPr="00375431">
        <w:rPr>
          <w:rFonts w:ascii="Times New Roman" w:hAnsi="Times New Roman" w:cs="Times New Roman"/>
          <w:sz w:val="24"/>
          <w:szCs w:val="24"/>
        </w:rPr>
        <w:t>. ANN confusion matrix</w:t>
      </w:r>
    </w:p>
    <w:tbl>
      <w:tblPr>
        <w:tblStyle w:val="TableGrid"/>
        <w:tblW w:w="0" w:type="auto"/>
        <w:tblLook w:val="04A0" w:firstRow="1" w:lastRow="0" w:firstColumn="1" w:lastColumn="0" w:noHBand="0" w:noVBand="1"/>
      </w:tblPr>
      <w:tblGrid>
        <w:gridCol w:w="896"/>
        <w:gridCol w:w="1469"/>
        <w:gridCol w:w="1846"/>
        <w:gridCol w:w="1767"/>
        <w:gridCol w:w="1828"/>
        <w:gridCol w:w="1770"/>
      </w:tblGrid>
      <w:tr w:rsidR="00375431" w:rsidTr="00465353">
        <w:tc>
          <w:tcPr>
            <w:tcW w:w="2365" w:type="dxa"/>
            <w:gridSpan w:val="2"/>
          </w:tcPr>
          <w:p w:rsidR="00375431" w:rsidRPr="00465353" w:rsidRDefault="00375431" w:rsidP="00375431">
            <w:pPr>
              <w:jc w:val="center"/>
              <w:rPr>
                <w:rFonts w:ascii="Times New Roman" w:hAnsi="Times New Roman" w:cs="Times New Roman"/>
                <w:b/>
                <w:sz w:val="24"/>
                <w:szCs w:val="24"/>
              </w:rPr>
            </w:pPr>
            <w:r w:rsidRPr="00465353">
              <w:rPr>
                <w:rFonts w:ascii="Times New Roman" w:hAnsi="Times New Roman" w:cs="Times New Roman"/>
                <w:b/>
                <w:sz w:val="24"/>
                <w:szCs w:val="24"/>
              </w:rPr>
              <w:t>ANN</w:t>
            </w:r>
          </w:p>
        </w:tc>
        <w:tc>
          <w:tcPr>
            <w:tcW w:w="7211" w:type="dxa"/>
            <w:gridSpan w:val="4"/>
          </w:tcPr>
          <w:p w:rsidR="00375431" w:rsidRPr="00465353" w:rsidRDefault="00375431" w:rsidP="00375431">
            <w:pPr>
              <w:jc w:val="center"/>
              <w:rPr>
                <w:rFonts w:ascii="Times New Roman" w:hAnsi="Times New Roman" w:cs="Times New Roman"/>
                <w:b/>
                <w:sz w:val="24"/>
                <w:szCs w:val="24"/>
              </w:rPr>
            </w:pPr>
            <w:r w:rsidRPr="00465353">
              <w:rPr>
                <w:rFonts w:ascii="Times New Roman" w:hAnsi="Times New Roman" w:cs="Times New Roman"/>
                <w:b/>
                <w:sz w:val="24"/>
                <w:szCs w:val="24"/>
              </w:rPr>
              <w:t>Predicted Class</w:t>
            </w:r>
          </w:p>
        </w:tc>
      </w:tr>
      <w:tr w:rsidR="00375431" w:rsidTr="00465353">
        <w:tc>
          <w:tcPr>
            <w:tcW w:w="2365" w:type="dxa"/>
            <w:gridSpan w:val="2"/>
          </w:tcPr>
          <w:p w:rsidR="00375431" w:rsidRPr="00465353" w:rsidRDefault="000F3279" w:rsidP="000F3279">
            <w:pPr>
              <w:jc w:val="center"/>
              <w:rPr>
                <w:rFonts w:ascii="Times New Roman" w:hAnsi="Times New Roman" w:cs="Times New Roman"/>
                <w:sz w:val="24"/>
                <w:szCs w:val="24"/>
              </w:rPr>
            </w:pPr>
            <w:r w:rsidRPr="00465353">
              <w:rPr>
                <w:rFonts w:ascii="Times New Roman" w:hAnsi="Times New Roman" w:cs="Times New Roman"/>
                <w:sz w:val="24"/>
                <w:szCs w:val="24"/>
              </w:rPr>
              <w:t>(4 x 4)</w:t>
            </w:r>
          </w:p>
        </w:tc>
        <w:tc>
          <w:tcPr>
            <w:tcW w:w="1846" w:type="dxa"/>
          </w:tcPr>
          <w:p w:rsidR="00375431" w:rsidRPr="00465353" w:rsidRDefault="000F3279" w:rsidP="000C2EDD">
            <w:pPr>
              <w:jc w:val="both"/>
              <w:rPr>
                <w:rFonts w:ascii="Times New Roman" w:hAnsi="Times New Roman" w:cs="Times New Roman"/>
                <w:sz w:val="24"/>
                <w:szCs w:val="24"/>
              </w:rPr>
            </w:pPr>
            <w:r w:rsidRPr="00465353">
              <w:rPr>
                <w:rFonts w:ascii="Times New Roman" w:hAnsi="Times New Roman" w:cs="Times New Roman"/>
                <w:sz w:val="24"/>
                <w:szCs w:val="24"/>
              </w:rPr>
              <w:t>Underweight</w:t>
            </w:r>
          </w:p>
        </w:tc>
        <w:tc>
          <w:tcPr>
            <w:tcW w:w="1767" w:type="dxa"/>
          </w:tcPr>
          <w:p w:rsidR="00375431" w:rsidRPr="00465353" w:rsidRDefault="000F3279" w:rsidP="000C2EDD">
            <w:pPr>
              <w:jc w:val="both"/>
              <w:rPr>
                <w:rFonts w:ascii="Times New Roman" w:hAnsi="Times New Roman" w:cs="Times New Roman"/>
                <w:sz w:val="24"/>
                <w:szCs w:val="24"/>
              </w:rPr>
            </w:pPr>
            <w:r w:rsidRPr="00465353">
              <w:rPr>
                <w:rFonts w:ascii="Times New Roman" w:hAnsi="Times New Roman" w:cs="Times New Roman"/>
                <w:sz w:val="24"/>
                <w:szCs w:val="24"/>
              </w:rPr>
              <w:t>Normal</w:t>
            </w:r>
          </w:p>
        </w:tc>
        <w:tc>
          <w:tcPr>
            <w:tcW w:w="1828" w:type="dxa"/>
          </w:tcPr>
          <w:p w:rsidR="00375431" w:rsidRPr="00465353" w:rsidRDefault="000F3279" w:rsidP="000C2EDD">
            <w:pPr>
              <w:jc w:val="both"/>
              <w:rPr>
                <w:rFonts w:ascii="Times New Roman" w:hAnsi="Times New Roman" w:cs="Times New Roman"/>
                <w:sz w:val="24"/>
                <w:szCs w:val="24"/>
              </w:rPr>
            </w:pPr>
            <w:r w:rsidRPr="00465353">
              <w:rPr>
                <w:rFonts w:ascii="Times New Roman" w:hAnsi="Times New Roman" w:cs="Times New Roman"/>
                <w:sz w:val="24"/>
                <w:szCs w:val="24"/>
              </w:rPr>
              <w:t>Overweight</w:t>
            </w:r>
          </w:p>
        </w:tc>
        <w:tc>
          <w:tcPr>
            <w:tcW w:w="1770" w:type="dxa"/>
          </w:tcPr>
          <w:p w:rsidR="00375431" w:rsidRPr="00465353" w:rsidRDefault="000F3279" w:rsidP="000C2EDD">
            <w:pPr>
              <w:jc w:val="both"/>
              <w:rPr>
                <w:rFonts w:ascii="Times New Roman" w:hAnsi="Times New Roman" w:cs="Times New Roman"/>
                <w:sz w:val="24"/>
                <w:szCs w:val="24"/>
              </w:rPr>
            </w:pPr>
            <w:r w:rsidRPr="00465353">
              <w:rPr>
                <w:rFonts w:ascii="Times New Roman" w:hAnsi="Times New Roman" w:cs="Times New Roman"/>
                <w:sz w:val="24"/>
                <w:szCs w:val="24"/>
              </w:rPr>
              <w:t>Obesity</w:t>
            </w:r>
          </w:p>
        </w:tc>
      </w:tr>
      <w:tr w:rsidR="000F3279" w:rsidTr="00465353">
        <w:tc>
          <w:tcPr>
            <w:tcW w:w="896" w:type="dxa"/>
            <w:vMerge w:val="restart"/>
          </w:tcPr>
          <w:p w:rsidR="000F3279" w:rsidRPr="00465353" w:rsidRDefault="000F3279" w:rsidP="000C2EDD">
            <w:pPr>
              <w:jc w:val="both"/>
              <w:rPr>
                <w:rFonts w:ascii="Times New Roman" w:hAnsi="Times New Roman" w:cs="Times New Roman"/>
                <w:b/>
                <w:sz w:val="24"/>
                <w:szCs w:val="24"/>
              </w:rPr>
            </w:pPr>
            <w:r w:rsidRPr="00465353">
              <w:rPr>
                <w:rFonts w:ascii="Times New Roman" w:hAnsi="Times New Roman" w:cs="Times New Roman"/>
                <w:b/>
                <w:sz w:val="24"/>
                <w:szCs w:val="24"/>
              </w:rPr>
              <w:t>Actual Class</w:t>
            </w:r>
          </w:p>
        </w:tc>
        <w:tc>
          <w:tcPr>
            <w:tcW w:w="1469" w:type="dxa"/>
          </w:tcPr>
          <w:p w:rsidR="000F3279" w:rsidRPr="00465353" w:rsidRDefault="000F3279" w:rsidP="000C2EDD">
            <w:pPr>
              <w:jc w:val="both"/>
              <w:rPr>
                <w:rFonts w:ascii="Times New Roman" w:hAnsi="Times New Roman" w:cs="Times New Roman"/>
                <w:sz w:val="24"/>
                <w:szCs w:val="24"/>
              </w:rPr>
            </w:pPr>
            <w:r w:rsidRPr="00465353">
              <w:rPr>
                <w:rFonts w:ascii="Times New Roman" w:hAnsi="Times New Roman" w:cs="Times New Roman"/>
                <w:sz w:val="24"/>
                <w:szCs w:val="24"/>
              </w:rPr>
              <w:t>Underweight</w:t>
            </w:r>
          </w:p>
        </w:tc>
        <w:tc>
          <w:tcPr>
            <w:tcW w:w="1846" w:type="dxa"/>
          </w:tcPr>
          <w:p w:rsidR="000F3279" w:rsidRPr="00465353" w:rsidRDefault="00422219" w:rsidP="00A25916">
            <w:pPr>
              <w:rPr>
                <w:rFonts w:ascii="Times New Roman" w:hAnsi="Times New Roman" w:cs="Times New Roman"/>
                <w:b/>
              </w:rPr>
            </w:pPr>
            <w:r>
              <w:rPr>
                <w:rFonts w:ascii="Times New Roman" w:hAnsi="Times New Roman" w:cs="Times New Roman"/>
              </w:rPr>
              <w:t>7</w:t>
            </w:r>
            <w:r w:rsidR="000F3279" w:rsidRPr="00465353">
              <w:rPr>
                <w:rFonts w:ascii="Times New Roman" w:hAnsi="Times New Roman" w:cs="Times New Roman"/>
                <w:b/>
              </w:rPr>
              <w:t xml:space="preserve">  </w:t>
            </w:r>
          </w:p>
        </w:tc>
        <w:tc>
          <w:tcPr>
            <w:tcW w:w="1767" w:type="dxa"/>
          </w:tcPr>
          <w:p w:rsidR="000F3279" w:rsidRPr="00465353" w:rsidRDefault="00422219" w:rsidP="00A25916">
            <w:pPr>
              <w:rPr>
                <w:rFonts w:ascii="Times New Roman" w:hAnsi="Times New Roman" w:cs="Times New Roman"/>
              </w:rPr>
            </w:pPr>
            <w:r>
              <w:rPr>
                <w:rFonts w:ascii="Times New Roman" w:hAnsi="Times New Roman" w:cs="Times New Roman"/>
              </w:rPr>
              <w:t>8</w:t>
            </w:r>
            <w:r w:rsidR="000F3279" w:rsidRPr="00465353">
              <w:rPr>
                <w:rFonts w:ascii="Times New Roman" w:hAnsi="Times New Roman" w:cs="Times New Roman"/>
              </w:rPr>
              <w:t xml:space="preserve">  </w:t>
            </w:r>
          </w:p>
        </w:tc>
        <w:tc>
          <w:tcPr>
            <w:tcW w:w="1828" w:type="dxa"/>
          </w:tcPr>
          <w:p w:rsidR="000F3279" w:rsidRPr="00465353" w:rsidRDefault="000F3279" w:rsidP="00A25916">
            <w:pPr>
              <w:rPr>
                <w:rFonts w:ascii="Times New Roman" w:hAnsi="Times New Roman" w:cs="Times New Roman"/>
              </w:rPr>
            </w:pPr>
            <w:r w:rsidRPr="00465353">
              <w:rPr>
                <w:rFonts w:ascii="Times New Roman" w:hAnsi="Times New Roman" w:cs="Times New Roman"/>
              </w:rPr>
              <w:t xml:space="preserve">2   </w:t>
            </w:r>
          </w:p>
        </w:tc>
        <w:tc>
          <w:tcPr>
            <w:tcW w:w="1770" w:type="dxa"/>
          </w:tcPr>
          <w:p w:rsidR="000F3279" w:rsidRPr="00465353" w:rsidRDefault="000F3279" w:rsidP="000F3279">
            <w:pPr>
              <w:jc w:val="both"/>
              <w:rPr>
                <w:rFonts w:ascii="Times New Roman" w:hAnsi="Times New Roman" w:cs="Times New Roman"/>
              </w:rPr>
            </w:pPr>
            <w:r w:rsidRPr="00465353">
              <w:rPr>
                <w:rFonts w:ascii="Times New Roman" w:hAnsi="Times New Roman" w:cs="Times New Roman"/>
              </w:rPr>
              <w:t xml:space="preserve">  1</w:t>
            </w:r>
          </w:p>
        </w:tc>
      </w:tr>
      <w:tr w:rsidR="000F3279" w:rsidTr="00465353">
        <w:tc>
          <w:tcPr>
            <w:tcW w:w="896" w:type="dxa"/>
            <w:vMerge/>
          </w:tcPr>
          <w:p w:rsidR="000F3279" w:rsidRPr="00465353" w:rsidRDefault="000F3279" w:rsidP="000C2EDD">
            <w:pPr>
              <w:jc w:val="both"/>
              <w:rPr>
                <w:rFonts w:ascii="Times New Roman" w:hAnsi="Times New Roman" w:cs="Times New Roman"/>
                <w:sz w:val="24"/>
                <w:szCs w:val="24"/>
              </w:rPr>
            </w:pPr>
          </w:p>
        </w:tc>
        <w:tc>
          <w:tcPr>
            <w:tcW w:w="1469" w:type="dxa"/>
          </w:tcPr>
          <w:p w:rsidR="000F3279" w:rsidRPr="00465353" w:rsidRDefault="000F3279" w:rsidP="000C2EDD">
            <w:pPr>
              <w:jc w:val="both"/>
              <w:rPr>
                <w:rFonts w:ascii="Times New Roman" w:hAnsi="Times New Roman" w:cs="Times New Roman"/>
                <w:sz w:val="24"/>
                <w:szCs w:val="24"/>
              </w:rPr>
            </w:pPr>
            <w:r w:rsidRPr="00465353">
              <w:rPr>
                <w:rFonts w:ascii="Times New Roman" w:hAnsi="Times New Roman" w:cs="Times New Roman"/>
                <w:sz w:val="24"/>
                <w:szCs w:val="24"/>
              </w:rPr>
              <w:t>Normal</w:t>
            </w:r>
          </w:p>
        </w:tc>
        <w:tc>
          <w:tcPr>
            <w:tcW w:w="1846" w:type="dxa"/>
          </w:tcPr>
          <w:p w:rsidR="000F3279" w:rsidRPr="00465353" w:rsidRDefault="000F3279" w:rsidP="00A25916">
            <w:pPr>
              <w:rPr>
                <w:rFonts w:ascii="Times New Roman" w:hAnsi="Times New Roman" w:cs="Times New Roman"/>
              </w:rPr>
            </w:pPr>
            <w:r w:rsidRPr="00465353">
              <w:rPr>
                <w:rFonts w:ascii="Times New Roman" w:hAnsi="Times New Roman" w:cs="Times New Roman"/>
              </w:rPr>
              <w:t xml:space="preserve"> 1   </w:t>
            </w:r>
          </w:p>
        </w:tc>
        <w:tc>
          <w:tcPr>
            <w:tcW w:w="1767" w:type="dxa"/>
          </w:tcPr>
          <w:p w:rsidR="000F3279" w:rsidRPr="00465353" w:rsidRDefault="000F3279" w:rsidP="00422219">
            <w:pPr>
              <w:rPr>
                <w:rFonts w:ascii="Times New Roman" w:hAnsi="Times New Roman" w:cs="Times New Roman"/>
                <w:b/>
              </w:rPr>
            </w:pPr>
            <w:r w:rsidRPr="00465353">
              <w:rPr>
                <w:rFonts w:ascii="Times New Roman" w:hAnsi="Times New Roman" w:cs="Times New Roman"/>
                <w:b/>
              </w:rPr>
              <w:t>1</w:t>
            </w:r>
            <w:r w:rsidR="00422219">
              <w:rPr>
                <w:rFonts w:ascii="Times New Roman" w:hAnsi="Times New Roman" w:cs="Times New Roman"/>
                <w:b/>
              </w:rPr>
              <w:t>10</w:t>
            </w:r>
            <w:r w:rsidRPr="00465353">
              <w:rPr>
                <w:rFonts w:ascii="Times New Roman" w:hAnsi="Times New Roman" w:cs="Times New Roman"/>
                <w:b/>
              </w:rPr>
              <w:t xml:space="preserve">  </w:t>
            </w:r>
          </w:p>
        </w:tc>
        <w:tc>
          <w:tcPr>
            <w:tcW w:w="1828" w:type="dxa"/>
          </w:tcPr>
          <w:p w:rsidR="000F3279" w:rsidRPr="00465353" w:rsidRDefault="00422219" w:rsidP="00A25916">
            <w:pPr>
              <w:rPr>
                <w:rFonts w:ascii="Times New Roman" w:hAnsi="Times New Roman" w:cs="Times New Roman"/>
              </w:rPr>
            </w:pPr>
            <w:r>
              <w:rPr>
                <w:rFonts w:ascii="Times New Roman" w:hAnsi="Times New Roman" w:cs="Times New Roman"/>
              </w:rPr>
              <w:t>16</w:t>
            </w:r>
            <w:r w:rsidR="000F3279" w:rsidRPr="00465353">
              <w:rPr>
                <w:rFonts w:ascii="Times New Roman" w:hAnsi="Times New Roman" w:cs="Times New Roman"/>
              </w:rPr>
              <w:t xml:space="preserve">   </w:t>
            </w:r>
          </w:p>
        </w:tc>
        <w:tc>
          <w:tcPr>
            <w:tcW w:w="1770" w:type="dxa"/>
          </w:tcPr>
          <w:p w:rsidR="000F3279" w:rsidRPr="00465353" w:rsidRDefault="00465353" w:rsidP="00422219">
            <w:pPr>
              <w:jc w:val="both"/>
              <w:rPr>
                <w:rFonts w:ascii="Times New Roman" w:hAnsi="Times New Roman" w:cs="Times New Roman"/>
              </w:rPr>
            </w:pPr>
            <w:r w:rsidRPr="00465353">
              <w:rPr>
                <w:rFonts w:ascii="Times New Roman" w:hAnsi="Times New Roman" w:cs="Times New Roman"/>
              </w:rPr>
              <w:t xml:space="preserve"> </w:t>
            </w:r>
            <w:r w:rsidR="00422219">
              <w:rPr>
                <w:rFonts w:ascii="Times New Roman" w:hAnsi="Times New Roman" w:cs="Times New Roman"/>
              </w:rPr>
              <w:t>0</w:t>
            </w:r>
          </w:p>
        </w:tc>
      </w:tr>
      <w:tr w:rsidR="000F3279" w:rsidTr="00465353">
        <w:tc>
          <w:tcPr>
            <w:tcW w:w="896" w:type="dxa"/>
            <w:vMerge/>
          </w:tcPr>
          <w:p w:rsidR="000F3279" w:rsidRPr="00465353" w:rsidRDefault="000F3279" w:rsidP="000C2EDD">
            <w:pPr>
              <w:jc w:val="both"/>
              <w:rPr>
                <w:rFonts w:ascii="Times New Roman" w:hAnsi="Times New Roman" w:cs="Times New Roman"/>
                <w:sz w:val="24"/>
                <w:szCs w:val="24"/>
              </w:rPr>
            </w:pPr>
          </w:p>
        </w:tc>
        <w:tc>
          <w:tcPr>
            <w:tcW w:w="1469" w:type="dxa"/>
          </w:tcPr>
          <w:p w:rsidR="000F3279" w:rsidRPr="00465353" w:rsidRDefault="000F3279" w:rsidP="000C2EDD">
            <w:pPr>
              <w:jc w:val="both"/>
              <w:rPr>
                <w:rFonts w:ascii="Times New Roman" w:hAnsi="Times New Roman" w:cs="Times New Roman"/>
                <w:sz w:val="24"/>
                <w:szCs w:val="24"/>
              </w:rPr>
            </w:pPr>
            <w:r w:rsidRPr="00465353">
              <w:rPr>
                <w:rFonts w:ascii="Times New Roman" w:hAnsi="Times New Roman" w:cs="Times New Roman"/>
                <w:sz w:val="24"/>
                <w:szCs w:val="24"/>
              </w:rPr>
              <w:t>Overweight</w:t>
            </w:r>
          </w:p>
        </w:tc>
        <w:tc>
          <w:tcPr>
            <w:tcW w:w="1846" w:type="dxa"/>
          </w:tcPr>
          <w:p w:rsidR="000F3279" w:rsidRPr="00465353" w:rsidRDefault="000F3279" w:rsidP="00A25916">
            <w:pPr>
              <w:rPr>
                <w:rFonts w:ascii="Times New Roman" w:hAnsi="Times New Roman" w:cs="Times New Roman"/>
              </w:rPr>
            </w:pPr>
            <w:r w:rsidRPr="00465353">
              <w:rPr>
                <w:rFonts w:ascii="Times New Roman" w:hAnsi="Times New Roman" w:cs="Times New Roman"/>
              </w:rPr>
              <w:t xml:space="preserve"> 0</w:t>
            </w:r>
          </w:p>
        </w:tc>
        <w:tc>
          <w:tcPr>
            <w:tcW w:w="1767" w:type="dxa"/>
          </w:tcPr>
          <w:p w:rsidR="000F3279" w:rsidRPr="00465353" w:rsidRDefault="00422219" w:rsidP="00A25916">
            <w:pPr>
              <w:rPr>
                <w:rFonts w:ascii="Times New Roman" w:hAnsi="Times New Roman" w:cs="Times New Roman"/>
              </w:rPr>
            </w:pPr>
            <w:r>
              <w:rPr>
                <w:rFonts w:ascii="Times New Roman" w:hAnsi="Times New Roman" w:cs="Times New Roman"/>
              </w:rPr>
              <w:t>21</w:t>
            </w:r>
            <w:r w:rsidR="000F3279" w:rsidRPr="00465353">
              <w:rPr>
                <w:rFonts w:ascii="Times New Roman" w:hAnsi="Times New Roman" w:cs="Times New Roman"/>
              </w:rPr>
              <w:t xml:space="preserve">  </w:t>
            </w:r>
          </w:p>
        </w:tc>
        <w:tc>
          <w:tcPr>
            <w:tcW w:w="1828" w:type="dxa"/>
          </w:tcPr>
          <w:p w:rsidR="000F3279" w:rsidRPr="00465353" w:rsidRDefault="00422219" w:rsidP="00A25916">
            <w:pPr>
              <w:rPr>
                <w:rFonts w:ascii="Times New Roman" w:hAnsi="Times New Roman" w:cs="Times New Roman"/>
                <w:b/>
              </w:rPr>
            </w:pPr>
            <w:r>
              <w:rPr>
                <w:rFonts w:ascii="Times New Roman" w:hAnsi="Times New Roman" w:cs="Times New Roman"/>
                <w:b/>
              </w:rPr>
              <w:t>77</w:t>
            </w:r>
          </w:p>
        </w:tc>
        <w:tc>
          <w:tcPr>
            <w:tcW w:w="1770" w:type="dxa"/>
          </w:tcPr>
          <w:p w:rsidR="000F3279" w:rsidRPr="00465353" w:rsidRDefault="00422219" w:rsidP="000F3279">
            <w:pPr>
              <w:jc w:val="both"/>
              <w:rPr>
                <w:rFonts w:ascii="Times New Roman" w:hAnsi="Times New Roman" w:cs="Times New Roman"/>
              </w:rPr>
            </w:pPr>
            <w:r>
              <w:rPr>
                <w:rFonts w:ascii="Times New Roman" w:hAnsi="Times New Roman" w:cs="Times New Roman"/>
              </w:rPr>
              <w:t>28</w:t>
            </w:r>
          </w:p>
        </w:tc>
      </w:tr>
      <w:tr w:rsidR="000F3279" w:rsidTr="00465353">
        <w:tc>
          <w:tcPr>
            <w:tcW w:w="896" w:type="dxa"/>
            <w:vMerge/>
          </w:tcPr>
          <w:p w:rsidR="000F3279" w:rsidRPr="00465353" w:rsidRDefault="000F3279" w:rsidP="000C2EDD">
            <w:pPr>
              <w:jc w:val="both"/>
              <w:rPr>
                <w:rFonts w:ascii="Times New Roman" w:hAnsi="Times New Roman" w:cs="Times New Roman"/>
                <w:sz w:val="24"/>
                <w:szCs w:val="24"/>
              </w:rPr>
            </w:pPr>
          </w:p>
        </w:tc>
        <w:tc>
          <w:tcPr>
            <w:tcW w:w="1469" w:type="dxa"/>
          </w:tcPr>
          <w:p w:rsidR="000F3279" w:rsidRPr="00465353" w:rsidRDefault="000F3279" w:rsidP="000C2EDD">
            <w:pPr>
              <w:jc w:val="both"/>
              <w:rPr>
                <w:rFonts w:ascii="Times New Roman" w:hAnsi="Times New Roman" w:cs="Times New Roman"/>
                <w:sz w:val="24"/>
                <w:szCs w:val="24"/>
              </w:rPr>
            </w:pPr>
            <w:r w:rsidRPr="00465353">
              <w:rPr>
                <w:rFonts w:ascii="Times New Roman" w:hAnsi="Times New Roman" w:cs="Times New Roman"/>
                <w:sz w:val="24"/>
                <w:szCs w:val="24"/>
              </w:rPr>
              <w:t>Obesity</w:t>
            </w:r>
          </w:p>
        </w:tc>
        <w:tc>
          <w:tcPr>
            <w:tcW w:w="1846" w:type="dxa"/>
          </w:tcPr>
          <w:p w:rsidR="000F3279" w:rsidRPr="00465353" w:rsidRDefault="000F3279" w:rsidP="000F3279">
            <w:pPr>
              <w:rPr>
                <w:rFonts w:ascii="Times New Roman" w:hAnsi="Times New Roman" w:cs="Times New Roman"/>
              </w:rPr>
            </w:pPr>
            <w:r w:rsidRPr="00465353">
              <w:rPr>
                <w:rFonts w:ascii="Times New Roman" w:hAnsi="Times New Roman" w:cs="Times New Roman"/>
              </w:rPr>
              <w:t xml:space="preserve"> 0   </w:t>
            </w:r>
          </w:p>
        </w:tc>
        <w:tc>
          <w:tcPr>
            <w:tcW w:w="1767" w:type="dxa"/>
          </w:tcPr>
          <w:p w:rsidR="000F3279" w:rsidRPr="00465353" w:rsidRDefault="00422219" w:rsidP="000F3279">
            <w:pPr>
              <w:rPr>
                <w:rFonts w:ascii="Times New Roman" w:hAnsi="Times New Roman" w:cs="Times New Roman"/>
              </w:rPr>
            </w:pPr>
            <w:r>
              <w:rPr>
                <w:rFonts w:ascii="Times New Roman" w:hAnsi="Times New Roman" w:cs="Times New Roman"/>
              </w:rPr>
              <w:t>0</w:t>
            </w:r>
          </w:p>
        </w:tc>
        <w:tc>
          <w:tcPr>
            <w:tcW w:w="1828" w:type="dxa"/>
          </w:tcPr>
          <w:p w:rsidR="000F3279" w:rsidRPr="00465353" w:rsidRDefault="00422219" w:rsidP="000F3279">
            <w:pPr>
              <w:rPr>
                <w:rFonts w:ascii="Times New Roman" w:hAnsi="Times New Roman" w:cs="Times New Roman"/>
              </w:rPr>
            </w:pPr>
            <w:r>
              <w:rPr>
                <w:rFonts w:ascii="Times New Roman" w:hAnsi="Times New Roman" w:cs="Times New Roman"/>
              </w:rPr>
              <w:t>9</w:t>
            </w:r>
          </w:p>
        </w:tc>
        <w:tc>
          <w:tcPr>
            <w:tcW w:w="1770" w:type="dxa"/>
          </w:tcPr>
          <w:p w:rsidR="000F3279" w:rsidRPr="00465353" w:rsidRDefault="00422219" w:rsidP="000F3279">
            <w:pPr>
              <w:jc w:val="both"/>
              <w:rPr>
                <w:rFonts w:ascii="Times New Roman" w:hAnsi="Times New Roman" w:cs="Times New Roman"/>
                <w:b/>
              </w:rPr>
            </w:pPr>
            <w:r>
              <w:rPr>
                <w:rFonts w:ascii="Times New Roman" w:hAnsi="Times New Roman" w:cs="Times New Roman"/>
                <w:b/>
              </w:rPr>
              <w:t>42</w:t>
            </w:r>
          </w:p>
        </w:tc>
      </w:tr>
    </w:tbl>
    <w:p w:rsidR="00465353" w:rsidRDefault="00465353" w:rsidP="000C2EDD">
      <w:pPr>
        <w:jc w:val="both"/>
        <w:rPr>
          <w:rFonts w:ascii="Times New Roman" w:hAnsi="Times New Roman" w:cs="Times New Roman"/>
          <w:sz w:val="24"/>
          <w:szCs w:val="24"/>
        </w:rPr>
      </w:pPr>
    </w:p>
    <w:p w:rsidR="00375431" w:rsidRDefault="00465353" w:rsidP="000C2EDD">
      <w:pPr>
        <w:jc w:val="both"/>
        <w:rPr>
          <w:rFonts w:ascii="Times New Roman" w:hAnsi="Times New Roman" w:cs="Times New Roman"/>
          <w:sz w:val="24"/>
          <w:szCs w:val="24"/>
        </w:rPr>
      </w:pPr>
      <w:r>
        <w:rPr>
          <w:rFonts w:ascii="Times New Roman" w:hAnsi="Times New Roman" w:cs="Times New Roman"/>
          <w:sz w:val="24"/>
          <w:szCs w:val="24"/>
        </w:rPr>
        <w:t>When Table 2</w:t>
      </w:r>
      <w:r w:rsidRPr="00465353">
        <w:rPr>
          <w:rFonts w:ascii="Times New Roman" w:hAnsi="Times New Roman" w:cs="Times New Roman"/>
          <w:sz w:val="24"/>
          <w:szCs w:val="24"/>
        </w:rPr>
        <w:t xml:space="preserve"> is examined, it is seen that </w:t>
      </w:r>
      <w:r>
        <w:rPr>
          <w:rFonts w:ascii="Times New Roman" w:hAnsi="Times New Roman" w:cs="Times New Roman"/>
          <w:sz w:val="24"/>
          <w:szCs w:val="24"/>
        </w:rPr>
        <w:t>5</w:t>
      </w:r>
      <w:r w:rsidRPr="00465353">
        <w:rPr>
          <w:rFonts w:ascii="Times New Roman" w:hAnsi="Times New Roman" w:cs="Times New Roman"/>
          <w:sz w:val="24"/>
          <w:szCs w:val="24"/>
        </w:rPr>
        <w:t xml:space="preserve"> data in the Underweight class, </w:t>
      </w:r>
      <w:r>
        <w:rPr>
          <w:rFonts w:ascii="Times New Roman" w:hAnsi="Times New Roman" w:cs="Times New Roman"/>
          <w:sz w:val="24"/>
          <w:szCs w:val="24"/>
        </w:rPr>
        <w:t>107</w:t>
      </w:r>
      <w:r w:rsidRPr="00465353">
        <w:rPr>
          <w:rFonts w:ascii="Times New Roman" w:hAnsi="Times New Roman" w:cs="Times New Roman"/>
          <w:sz w:val="24"/>
          <w:szCs w:val="24"/>
        </w:rPr>
        <w:t xml:space="preserve"> in the Normal class, </w:t>
      </w:r>
      <w:r>
        <w:rPr>
          <w:rFonts w:ascii="Times New Roman" w:hAnsi="Times New Roman" w:cs="Times New Roman"/>
          <w:sz w:val="24"/>
          <w:szCs w:val="24"/>
        </w:rPr>
        <w:t>83</w:t>
      </w:r>
      <w:r w:rsidRPr="00465353">
        <w:rPr>
          <w:rFonts w:ascii="Times New Roman" w:hAnsi="Times New Roman" w:cs="Times New Roman"/>
          <w:sz w:val="24"/>
          <w:szCs w:val="24"/>
        </w:rPr>
        <w:t xml:space="preserve"> in the Overweight class, and </w:t>
      </w:r>
      <w:r>
        <w:rPr>
          <w:rFonts w:ascii="Times New Roman" w:hAnsi="Times New Roman" w:cs="Times New Roman"/>
          <w:sz w:val="24"/>
          <w:szCs w:val="24"/>
        </w:rPr>
        <w:t>34</w:t>
      </w:r>
      <w:r w:rsidRPr="00465353">
        <w:rPr>
          <w:rFonts w:ascii="Times New Roman" w:hAnsi="Times New Roman" w:cs="Times New Roman"/>
          <w:sz w:val="24"/>
          <w:szCs w:val="24"/>
        </w:rPr>
        <w:t xml:space="preserve"> in the Obesity class are correctly classified. When TP, TN, FP, and FN data are examined, the most successful class is observed to be Underweight. It has been determined that the Normal, Overweight, and Obesity classes are highly mixed with each other. The reason is that, the training of the models is not fully realized due to the data imbalance between the classes. Classes are confused with each other since the data of the classes are very close to each other</w:t>
      </w:r>
      <w:r>
        <w:rPr>
          <w:rFonts w:ascii="Times New Roman" w:hAnsi="Times New Roman" w:cs="Times New Roman"/>
          <w:sz w:val="24"/>
          <w:szCs w:val="24"/>
        </w:rPr>
        <w:t xml:space="preserve"> [1]</w:t>
      </w:r>
      <w:r w:rsidRPr="00465353">
        <w:rPr>
          <w:rFonts w:ascii="Times New Roman" w:hAnsi="Times New Roman" w:cs="Times New Roman"/>
          <w:sz w:val="24"/>
          <w:szCs w:val="24"/>
        </w:rPr>
        <w:t>.</w:t>
      </w:r>
    </w:p>
    <w:p w:rsidR="00E11F00" w:rsidRPr="00E11F00" w:rsidRDefault="00E11F00" w:rsidP="00E11F00">
      <w:pPr>
        <w:jc w:val="both"/>
        <w:rPr>
          <w:rFonts w:ascii="Times New Roman" w:hAnsi="Times New Roman" w:cs="Times New Roman"/>
          <w:b/>
          <w:sz w:val="24"/>
          <w:szCs w:val="24"/>
        </w:rPr>
      </w:pPr>
      <w:r w:rsidRPr="00E11F00">
        <w:rPr>
          <w:rFonts w:ascii="Times New Roman" w:hAnsi="Times New Roman" w:cs="Times New Roman"/>
          <w:b/>
          <w:sz w:val="24"/>
          <w:szCs w:val="24"/>
        </w:rPr>
        <w:lastRenderedPageBreak/>
        <w:t>KNN Architecture-Based Classification Results</w:t>
      </w:r>
    </w:p>
    <w:p w:rsidR="00E11F00" w:rsidRPr="00E11F00" w:rsidRDefault="00E11F00" w:rsidP="00E11F00">
      <w:pPr>
        <w:jc w:val="both"/>
        <w:rPr>
          <w:rFonts w:ascii="Times New Roman" w:hAnsi="Times New Roman" w:cs="Times New Roman"/>
          <w:sz w:val="24"/>
          <w:szCs w:val="24"/>
        </w:rPr>
      </w:pPr>
      <w:r w:rsidRPr="00E11F00">
        <w:rPr>
          <w:rFonts w:ascii="Times New Roman" w:hAnsi="Times New Roman" w:cs="Times New Roman"/>
          <w:sz w:val="24"/>
          <w:szCs w:val="24"/>
        </w:rPr>
        <w:t xml:space="preserve">Upon analyzing the </w:t>
      </w:r>
      <w:r w:rsidR="00541DFE">
        <w:rPr>
          <w:rFonts w:ascii="Times New Roman" w:hAnsi="Times New Roman" w:cs="Times New Roman"/>
          <w:sz w:val="24"/>
          <w:szCs w:val="24"/>
        </w:rPr>
        <w:t>classification values in Table 3</w:t>
      </w:r>
      <w:r w:rsidRPr="00E11F00">
        <w:rPr>
          <w:rFonts w:ascii="Times New Roman" w:hAnsi="Times New Roman" w:cs="Times New Roman"/>
          <w:sz w:val="24"/>
          <w:szCs w:val="24"/>
        </w:rPr>
        <w:t>, the accuracy rates of the underweight, normal, overweight, and obesity classes were computed for the KNN model. Figure 9 demonstrate</w:t>
      </w:r>
      <w:r w:rsidR="00541DFE">
        <w:rPr>
          <w:rFonts w:ascii="Times New Roman" w:hAnsi="Times New Roman" w:cs="Times New Roman"/>
          <w:sz w:val="24"/>
          <w:szCs w:val="24"/>
        </w:rPr>
        <w:t>s a classification success of 72</w:t>
      </w:r>
      <w:r w:rsidRPr="00E11F00">
        <w:rPr>
          <w:rFonts w:ascii="Times New Roman" w:hAnsi="Times New Roman" w:cs="Times New Roman"/>
          <w:sz w:val="24"/>
          <w:szCs w:val="24"/>
        </w:rPr>
        <w:t>%. However, it is evident from</w:t>
      </w:r>
      <w:r w:rsidR="00541DFE">
        <w:rPr>
          <w:rFonts w:ascii="Times New Roman" w:hAnsi="Times New Roman" w:cs="Times New Roman"/>
          <w:sz w:val="24"/>
          <w:szCs w:val="24"/>
        </w:rPr>
        <w:t xml:space="preserve"> the confusion matrix in Table 3</w:t>
      </w:r>
      <w:r w:rsidRPr="00E11F00">
        <w:rPr>
          <w:rFonts w:ascii="Times New Roman" w:hAnsi="Times New Roman" w:cs="Times New Roman"/>
          <w:sz w:val="24"/>
          <w:szCs w:val="24"/>
        </w:rPr>
        <w:t xml:space="preserve"> that the differentiation performance of the overweight and obesity classes is inadequate.</w:t>
      </w:r>
    </w:p>
    <w:p w:rsidR="00465353" w:rsidRDefault="00FD387D" w:rsidP="00E11F00">
      <w:pPr>
        <w:jc w:val="center"/>
        <w:rPr>
          <w:rFonts w:ascii="Times New Roman" w:hAnsi="Times New Roman" w:cs="Times New Roman"/>
          <w:sz w:val="24"/>
          <w:szCs w:val="24"/>
        </w:rPr>
      </w:pPr>
      <w:r>
        <w:rPr>
          <w:rFonts w:ascii="Times New Roman" w:hAnsi="Times New Roman" w:cs="Times New Roman"/>
          <w:sz w:val="24"/>
          <w:szCs w:val="24"/>
        </w:rPr>
        <w:t>Table 3</w:t>
      </w:r>
      <w:r w:rsidRPr="00FD387D">
        <w:rPr>
          <w:rFonts w:ascii="Times New Roman" w:hAnsi="Times New Roman" w:cs="Times New Roman"/>
          <w:sz w:val="24"/>
          <w:szCs w:val="24"/>
        </w:rPr>
        <w:t xml:space="preserve">. </w:t>
      </w:r>
      <w:r w:rsidR="00541DFE">
        <w:rPr>
          <w:rFonts w:ascii="Times New Roman" w:hAnsi="Times New Roman" w:cs="Times New Roman"/>
          <w:sz w:val="24"/>
          <w:szCs w:val="24"/>
        </w:rPr>
        <w:t>KNN</w:t>
      </w:r>
      <w:r w:rsidRPr="00FD387D">
        <w:rPr>
          <w:rFonts w:ascii="Times New Roman" w:hAnsi="Times New Roman" w:cs="Times New Roman"/>
          <w:sz w:val="24"/>
          <w:szCs w:val="24"/>
        </w:rPr>
        <w:t xml:space="preserve"> Confusion matrix</w:t>
      </w:r>
    </w:p>
    <w:tbl>
      <w:tblPr>
        <w:tblStyle w:val="TableGrid"/>
        <w:tblW w:w="0" w:type="auto"/>
        <w:tblLook w:val="04A0" w:firstRow="1" w:lastRow="0" w:firstColumn="1" w:lastColumn="0" w:noHBand="0" w:noVBand="1"/>
      </w:tblPr>
      <w:tblGrid>
        <w:gridCol w:w="896"/>
        <w:gridCol w:w="1469"/>
        <w:gridCol w:w="1846"/>
        <w:gridCol w:w="1767"/>
        <w:gridCol w:w="1828"/>
        <w:gridCol w:w="1770"/>
      </w:tblGrid>
      <w:tr w:rsidR="00FD387D" w:rsidTr="00064A64">
        <w:tc>
          <w:tcPr>
            <w:tcW w:w="2365" w:type="dxa"/>
            <w:gridSpan w:val="2"/>
          </w:tcPr>
          <w:p w:rsidR="00FD387D" w:rsidRPr="00465353" w:rsidRDefault="0009358E" w:rsidP="00064A64">
            <w:pPr>
              <w:jc w:val="center"/>
              <w:rPr>
                <w:rFonts w:ascii="Times New Roman" w:hAnsi="Times New Roman" w:cs="Times New Roman"/>
                <w:b/>
                <w:sz w:val="24"/>
                <w:szCs w:val="24"/>
              </w:rPr>
            </w:pPr>
            <w:r>
              <w:rPr>
                <w:rFonts w:ascii="Times New Roman" w:hAnsi="Times New Roman" w:cs="Times New Roman"/>
                <w:b/>
                <w:sz w:val="24"/>
                <w:szCs w:val="24"/>
              </w:rPr>
              <w:t>KNN</w:t>
            </w:r>
          </w:p>
        </w:tc>
        <w:tc>
          <w:tcPr>
            <w:tcW w:w="7211" w:type="dxa"/>
            <w:gridSpan w:val="4"/>
          </w:tcPr>
          <w:p w:rsidR="00FD387D" w:rsidRPr="00465353" w:rsidRDefault="00FD387D" w:rsidP="00064A64">
            <w:pPr>
              <w:jc w:val="center"/>
              <w:rPr>
                <w:rFonts w:ascii="Times New Roman" w:hAnsi="Times New Roman" w:cs="Times New Roman"/>
                <w:b/>
                <w:sz w:val="24"/>
                <w:szCs w:val="24"/>
              </w:rPr>
            </w:pPr>
            <w:r w:rsidRPr="00465353">
              <w:rPr>
                <w:rFonts w:ascii="Times New Roman" w:hAnsi="Times New Roman" w:cs="Times New Roman"/>
                <w:b/>
                <w:sz w:val="24"/>
                <w:szCs w:val="24"/>
              </w:rPr>
              <w:t>Predicted Class</w:t>
            </w:r>
          </w:p>
        </w:tc>
      </w:tr>
      <w:tr w:rsidR="00FD387D" w:rsidTr="00064A64">
        <w:tc>
          <w:tcPr>
            <w:tcW w:w="2365" w:type="dxa"/>
            <w:gridSpan w:val="2"/>
          </w:tcPr>
          <w:p w:rsidR="00FD387D" w:rsidRPr="00465353" w:rsidRDefault="00FD387D" w:rsidP="00064A64">
            <w:pPr>
              <w:jc w:val="center"/>
              <w:rPr>
                <w:rFonts w:ascii="Times New Roman" w:hAnsi="Times New Roman" w:cs="Times New Roman"/>
                <w:sz w:val="24"/>
                <w:szCs w:val="24"/>
              </w:rPr>
            </w:pPr>
            <w:r w:rsidRPr="00465353">
              <w:rPr>
                <w:rFonts w:ascii="Times New Roman" w:hAnsi="Times New Roman" w:cs="Times New Roman"/>
                <w:sz w:val="24"/>
                <w:szCs w:val="24"/>
              </w:rPr>
              <w:t>(4 x 4)</w:t>
            </w:r>
          </w:p>
        </w:tc>
        <w:tc>
          <w:tcPr>
            <w:tcW w:w="1846" w:type="dxa"/>
          </w:tcPr>
          <w:p w:rsidR="00FD387D" w:rsidRPr="00465353" w:rsidRDefault="00FD387D" w:rsidP="00064A64">
            <w:pPr>
              <w:jc w:val="both"/>
              <w:rPr>
                <w:rFonts w:ascii="Times New Roman" w:hAnsi="Times New Roman" w:cs="Times New Roman"/>
                <w:sz w:val="24"/>
                <w:szCs w:val="24"/>
              </w:rPr>
            </w:pPr>
            <w:r w:rsidRPr="00465353">
              <w:rPr>
                <w:rFonts w:ascii="Times New Roman" w:hAnsi="Times New Roman" w:cs="Times New Roman"/>
                <w:sz w:val="24"/>
                <w:szCs w:val="24"/>
              </w:rPr>
              <w:t>Underweight</w:t>
            </w:r>
          </w:p>
        </w:tc>
        <w:tc>
          <w:tcPr>
            <w:tcW w:w="1767" w:type="dxa"/>
          </w:tcPr>
          <w:p w:rsidR="00FD387D" w:rsidRPr="00465353" w:rsidRDefault="00FD387D" w:rsidP="00064A64">
            <w:pPr>
              <w:jc w:val="both"/>
              <w:rPr>
                <w:rFonts w:ascii="Times New Roman" w:hAnsi="Times New Roman" w:cs="Times New Roman"/>
                <w:sz w:val="24"/>
                <w:szCs w:val="24"/>
              </w:rPr>
            </w:pPr>
            <w:r w:rsidRPr="00465353">
              <w:rPr>
                <w:rFonts w:ascii="Times New Roman" w:hAnsi="Times New Roman" w:cs="Times New Roman"/>
                <w:sz w:val="24"/>
                <w:szCs w:val="24"/>
              </w:rPr>
              <w:t>Normal</w:t>
            </w:r>
          </w:p>
        </w:tc>
        <w:tc>
          <w:tcPr>
            <w:tcW w:w="1828" w:type="dxa"/>
          </w:tcPr>
          <w:p w:rsidR="00FD387D" w:rsidRPr="00465353" w:rsidRDefault="00FD387D" w:rsidP="00064A64">
            <w:pPr>
              <w:jc w:val="both"/>
              <w:rPr>
                <w:rFonts w:ascii="Times New Roman" w:hAnsi="Times New Roman" w:cs="Times New Roman"/>
                <w:sz w:val="24"/>
                <w:szCs w:val="24"/>
              </w:rPr>
            </w:pPr>
            <w:r w:rsidRPr="00465353">
              <w:rPr>
                <w:rFonts w:ascii="Times New Roman" w:hAnsi="Times New Roman" w:cs="Times New Roman"/>
                <w:sz w:val="24"/>
                <w:szCs w:val="24"/>
              </w:rPr>
              <w:t>Overweight</w:t>
            </w:r>
          </w:p>
        </w:tc>
        <w:tc>
          <w:tcPr>
            <w:tcW w:w="1770" w:type="dxa"/>
          </w:tcPr>
          <w:p w:rsidR="00FD387D" w:rsidRPr="00465353" w:rsidRDefault="00FD387D" w:rsidP="00064A64">
            <w:pPr>
              <w:jc w:val="both"/>
              <w:rPr>
                <w:rFonts w:ascii="Times New Roman" w:hAnsi="Times New Roman" w:cs="Times New Roman"/>
                <w:sz w:val="24"/>
                <w:szCs w:val="24"/>
              </w:rPr>
            </w:pPr>
            <w:r w:rsidRPr="00465353">
              <w:rPr>
                <w:rFonts w:ascii="Times New Roman" w:hAnsi="Times New Roman" w:cs="Times New Roman"/>
                <w:sz w:val="24"/>
                <w:szCs w:val="24"/>
              </w:rPr>
              <w:t>Obesity</w:t>
            </w:r>
          </w:p>
        </w:tc>
      </w:tr>
      <w:tr w:rsidR="00FD387D" w:rsidTr="00064A64">
        <w:tc>
          <w:tcPr>
            <w:tcW w:w="896" w:type="dxa"/>
            <w:vMerge w:val="restart"/>
          </w:tcPr>
          <w:p w:rsidR="00FD387D" w:rsidRPr="00465353" w:rsidRDefault="00FD387D" w:rsidP="00064A64">
            <w:pPr>
              <w:jc w:val="both"/>
              <w:rPr>
                <w:rFonts w:ascii="Times New Roman" w:hAnsi="Times New Roman" w:cs="Times New Roman"/>
                <w:b/>
                <w:sz w:val="24"/>
                <w:szCs w:val="24"/>
              </w:rPr>
            </w:pPr>
            <w:r w:rsidRPr="00465353">
              <w:rPr>
                <w:rFonts w:ascii="Times New Roman" w:hAnsi="Times New Roman" w:cs="Times New Roman"/>
                <w:b/>
                <w:sz w:val="24"/>
                <w:szCs w:val="24"/>
              </w:rPr>
              <w:t>Actual Class</w:t>
            </w:r>
          </w:p>
        </w:tc>
        <w:tc>
          <w:tcPr>
            <w:tcW w:w="1469" w:type="dxa"/>
          </w:tcPr>
          <w:p w:rsidR="00FD387D" w:rsidRPr="00465353" w:rsidRDefault="00FD387D" w:rsidP="00064A64">
            <w:pPr>
              <w:jc w:val="both"/>
              <w:rPr>
                <w:rFonts w:ascii="Times New Roman" w:hAnsi="Times New Roman" w:cs="Times New Roman"/>
                <w:sz w:val="24"/>
                <w:szCs w:val="24"/>
              </w:rPr>
            </w:pPr>
            <w:r w:rsidRPr="00465353">
              <w:rPr>
                <w:rFonts w:ascii="Times New Roman" w:hAnsi="Times New Roman" w:cs="Times New Roman"/>
                <w:sz w:val="24"/>
                <w:szCs w:val="24"/>
              </w:rPr>
              <w:t>Underweight</w:t>
            </w:r>
          </w:p>
        </w:tc>
        <w:tc>
          <w:tcPr>
            <w:tcW w:w="1846" w:type="dxa"/>
          </w:tcPr>
          <w:p w:rsidR="00FD387D" w:rsidRPr="00465353" w:rsidRDefault="00FD387D" w:rsidP="00064A64">
            <w:pPr>
              <w:rPr>
                <w:rFonts w:ascii="Times New Roman" w:hAnsi="Times New Roman" w:cs="Times New Roman"/>
                <w:b/>
              </w:rPr>
            </w:pPr>
            <w:r w:rsidRPr="00465353">
              <w:rPr>
                <w:rFonts w:ascii="Times New Roman" w:hAnsi="Times New Roman" w:cs="Times New Roman"/>
              </w:rPr>
              <w:t xml:space="preserve"> </w:t>
            </w:r>
            <w:r w:rsidRPr="00465353">
              <w:rPr>
                <w:rFonts w:ascii="Times New Roman" w:hAnsi="Times New Roman" w:cs="Times New Roman"/>
                <w:b/>
              </w:rPr>
              <w:t xml:space="preserve">5  </w:t>
            </w:r>
          </w:p>
        </w:tc>
        <w:tc>
          <w:tcPr>
            <w:tcW w:w="1767" w:type="dxa"/>
          </w:tcPr>
          <w:p w:rsidR="00FD387D" w:rsidRPr="00465353" w:rsidRDefault="00FD387D" w:rsidP="00064A64">
            <w:pPr>
              <w:rPr>
                <w:rFonts w:ascii="Times New Roman" w:hAnsi="Times New Roman" w:cs="Times New Roman"/>
              </w:rPr>
            </w:pPr>
            <w:r w:rsidRPr="00465353">
              <w:rPr>
                <w:rFonts w:ascii="Times New Roman" w:hAnsi="Times New Roman" w:cs="Times New Roman"/>
              </w:rPr>
              <w:t xml:space="preserve">10   </w:t>
            </w:r>
          </w:p>
        </w:tc>
        <w:tc>
          <w:tcPr>
            <w:tcW w:w="1828" w:type="dxa"/>
          </w:tcPr>
          <w:p w:rsidR="00FD387D" w:rsidRPr="00465353" w:rsidRDefault="00FD387D" w:rsidP="00064A64">
            <w:pPr>
              <w:rPr>
                <w:rFonts w:ascii="Times New Roman" w:hAnsi="Times New Roman" w:cs="Times New Roman"/>
              </w:rPr>
            </w:pPr>
            <w:r w:rsidRPr="00465353">
              <w:rPr>
                <w:rFonts w:ascii="Times New Roman" w:hAnsi="Times New Roman" w:cs="Times New Roman"/>
              </w:rPr>
              <w:t xml:space="preserve">2   </w:t>
            </w:r>
          </w:p>
        </w:tc>
        <w:tc>
          <w:tcPr>
            <w:tcW w:w="1770" w:type="dxa"/>
          </w:tcPr>
          <w:p w:rsidR="00FD387D" w:rsidRPr="00465353" w:rsidRDefault="00FD387D" w:rsidP="00064A64">
            <w:pPr>
              <w:jc w:val="both"/>
              <w:rPr>
                <w:rFonts w:ascii="Times New Roman" w:hAnsi="Times New Roman" w:cs="Times New Roman"/>
              </w:rPr>
            </w:pPr>
            <w:r w:rsidRPr="00465353">
              <w:rPr>
                <w:rFonts w:ascii="Times New Roman" w:hAnsi="Times New Roman" w:cs="Times New Roman"/>
              </w:rPr>
              <w:t xml:space="preserve">  1</w:t>
            </w:r>
          </w:p>
        </w:tc>
      </w:tr>
      <w:tr w:rsidR="00FD387D" w:rsidTr="00064A64">
        <w:tc>
          <w:tcPr>
            <w:tcW w:w="896" w:type="dxa"/>
            <w:vMerge/>
          </w:tcPr>
          <w:p w:rsidR="00FD387D" w:rsidRPr="00465353" w:rsidRDefault="00FD387D" w:rsidP="00064A64">
            <w:pPr>
              <w:jc w:val="both"/>
              <w:rPr>
                <w:rFonts w:ascii="Times New Roman" w:hAnsi="Times New Roman" w:cs="Times New Roman"/>
                <w:sz w:val="24"/>
                <w:szCs w:val="24"/>
              </w:rPr>
            </w:pPr>
          </w:p>
        </w:tc>
        <w:tc>
          <w:tcPr>
            <w:tcW w:w="1469" w:type="dxa"/>
          </w:tcPr>
          <w:p w:rsidR="00FD387D" w:rsidRPr="00465353" w:rsidRDefault="00FD387D" w:rsidP="00064A64">
            <w:pPr>
              <w:jc w:val="both"/>
              <w:rPr>
                <w:rFonts w:ascii="Times New Roman" w:hAnsi="Times New Roman" w:cs="Times New Roman"/>
                <w:sz w:val="24"/>
                <w:szCs w:val="24"/>
              </w:rPr>
            </w:pPr>
            <w:r w:rsidRPr="00465353">
              <w:rPr>
                <w:rFonts w:ascii="Times New Roman" w:hAnsi="Times New Roman" w:cs="Times New Roman"/>
                <w:sz w:val="24"/>
                <w:szCs w:val="24"/>
              </w:rPr>
              <w:t>Normal</w:t>
            </w:r>
          </w:p>
        </w:tc>
        <w:tc>
          <w:tcPr>
            <w:tcW w:w="1846" w:type="dxa"/>
          </w:tcPr>
          <w:p w:rsidR="00FD387D" w:rsidRPr="00465353" w:rsidRDefault="00FD387D" w:rsidP="00064A64">
            <w:pPr>
              <w:rPr>
                <w:rFonts w:ascii="Times New Roman" w:hAnsi="Times New Roman" w:cs="Times New Roman"/>
              </w:rPr>
            </w:pPr>
            <w:r w:rsidRPr="00465353">
              <w:rPr>
                <w:rFonts w:ascii="Times New Roman" w:hAnsi="Times New Roman" w:cs="Times New Roman"/>
              </w:rPr>
              <w:t xml:space="preserve"> 1   </w:t>
            </w:r>
          </w:p>
        </w:tc>
        <w:tc>
          <w:tcPr>
            <w:tcW w:w="1767" w:type="dxa"/>
          </w:tcPr>
          <w:p w:rsidR="00FD387D" w:rsidRPr="00465353" w:rsidRDefault="00FD387D" w:rsidP="00064A64">
            <w:pPr>
              <w:rPr>
                <w:rFonts w:ascii="Times New Roman" w:hAnsi="Times New Roman" w:cs="Times New Roman"/>
                <w:b/>
              </w:rPr>
            </w:pPr>
            <w:r w:rsidRPr="00465353">
              <w:rPr>
                <w:rFonts w:ascii="Times New Roman" w:hAnsi="Times New Roman" w:cs="Times New Roman"/>
                <w:b/>
              </w:rPr>
              <w:t xml:space="preserve">107  </w:t>
            </w:r>
          </w:p>
        </w:tc>
        <w:tc>
          <w:tcPr>
            <w:tcW w:w="1828" w:type="dxa"/>
          </w:tcPr>
          <w:p w:rsidR="00FD387D" w:rsidRPr="00465353" w:rsidRDefault="00FD387D" w:rsidP="00064A64">
            <w:pPr>
              <w:rPr>
                <w:rFonts w:ascii="Times New Roman" w:hAnsi="Times New Roman" w:cs="Times New Roman"/>
              </w:rPr>
            </w:pPr>
            <w:r w:rsidRPr="00465353">
              <w:rPr>
                <w:rFonts w:ascii="Times New Roman" w:hAnsi="Times New Roman" w:cs="Times New Roman"/>
              </w:rPr>
              <w:t xml:space="preserve">17   </w:t>
            </w:r>
          </w:p>
        </w:tc>
        <w:tc>
          <w:tcPr>
            <w:tcW w:w="1770" w:type="dxa"/>
          </w:tcPr>
          <w:p w:rsidR="00FD387D" w:rsidRPr="00465353" w:rsidRDefault="00FD387D" w:rsidP="00064A64">
            <w:pPr>
              <w:jc w:val="both"/>
              <w:rPr>
                <w:rFonts w:ascii="Times New Roman" w:hAnsi="Times New Roman" w:cs="Times New Roman"/>
              </w:rPr>
            </w:pPr>
            <w:r w:rsidRPr="00465353">
              <w:rPr>
                <w:rFonts w:ascii="Times New Roman" w:hAnsi="Times New Roman" w:cs="Times New Roman"/>
              </w:rPr>
              <w:t xml:space="preserve"> 2</w:t>
            </w:r>
          </w:p>
        </w:tc>
      </w:tr>
      <w:tr w:rsidR="00FD387D" w:rsidTr="00064A64">
        <w:tc>
          <w:tcPr>
            <w:tcW w:w="896" w:type="dxa"/>
            <w:vMerge/>
          </w:tcPr>
          <w:p w:rsidR="00FD387D" w:rsidRPr="00465353" w:rsidRDefault="00FD387D" w:rsidP="00064A64">
            <w:pPr>
              <w:jc w:val="both"/>
              <w:rPr>
                <w:rFonts w:ascii="Times New Roman" w:hAnsi="Times New Roman" w:cs="Times New Roman"/>
                <w:sz w:val="24"/>
                <w:szCs w:val="24"/>
              </w:rPr>
            </w:pPr>
          </w:p>
        </w:tc>
        <w:tc>
          <w:tcPr>
            <w:tcW w:w="1469" w:type="dxa"/>
          </w:tcPr>
          <w:p w:rsidR="00FD387D" w:rsidRPr="00465353" w:rsidRDefault="00FD387D" w:rsidP="00064A64">
            <w:pPr>
              <w:jc w:val="both"/>
              <w:rPr>
                <w:rFonts w:ascii="Times New Roman" w:hAnsi="Times New Roman" w:cs="Times New Roman"/>
                <w:sz w:val="24"/>
                <w:szCs w:val="24"/>
              </w:rPr>
            </w:pPr>
            <w:r w:rsidRPr="00465353">
              <w:rPr>
                <w:rFonts w:ascii="Times New Roman" w:hAnsi="Times New Roman" w:cs="Times New Roman"/>
                <w:sz w:val="24"/>
                <w:szCs w:val="24"/>
              </w:rPr>
              <w:t>Overweight</w:t>
            </w:r>
          </w:p>
        </w:tc>
        <w:tc>
          <w:tcPr>
            <w:tcW w:w="1846" w:type="dxa"/>
          </w:tcPr>
          <w:p w:rsidR="00FD387D" w:rsidRPr="00465353" w:rsidRDefault="00FD387D" w:rsidP="00064A64">
            <w:pPr>
              <w:rPr>
                <w:rFonts w:ascii="Times New Roman" w:hAnsi="Times New Roman" w:cs="Times New Roman"/>
              </w:rPr>
            </w:pPr>
            <w:r w:rsidRPr="00465353">
              <w:rPr>
                <w:rFonts w:ascii="Times New Roman" w:hAnsi="Times New Roman" w:cs="Times New Roman"/>
              </w:rPr>
              <w:t xml:space="preserve"> 0</w:t>
            </w:r>
          </w:p>
        </w:tc>
        <w:tc>
          <w:tcPr>
            <w:tcW w:w="1767" w:type="dxa"/>
          </w:tcPr>
          <w:p w:rsidR="00FD387D" w:rsidRPr="00465353" w:rsidRDefault="00FD387D" w:rsidP="00064A64">
            <w:pPr>
              <w:rPr>
                <w:rFonts w:ascii="Times New Roman" w:hAnsi="Times New Roman" w:cs="Times New Roman"/>
              </w:rPr>
            </w:pPr>
            <w:r w:rsidRPr="00465353">
              <w:rPr>
                <w:rFonts w:ascii="Times New Roman" w:hAnsi="Times New Roman" w:cs="Times New Roman"/>
              </w:rPr>
              <w:t xml:space="preserve">27  </w:t>
            </w:r>
          </w:p>
        </w:tc>
        <w:tc>
          <w:tcPr>
            <w:tcW w:w="1828" w:type="dxa"/>
          </w:tcPr>
          <w:p w:rsidR="00FD387D" w:rsidRPr="00465353" w:rsidRDefault="00FD387D" w:rsidP="00064A64">
            <w:pPr>
              <w:rPr>
                <w:rFonts w:ascii="Times New Roman" w:hAnsi="Times New Roman" w:cs="Times New Roman"/>
                <w:b/>
              </w:rPr>
            </w:pPr>
            <w:r w:rsidRPr="00465353">
              <w:rPr>
                <w:rFonts w:ascii="Times New Roman" w:hAnsi="Times New Roman" w:cs="Times New Roman"/>
                <w:b/>
              </w:rPr>
              <w:t xml:space="preserve">83  </w:t>
            </w:r>
          </w:p>
        </w:tc>
        <w:tc>
          <w:tcPr>
            <w:tcW w:w="1770" w:type="dxa"/>
          </w:tcPr>
          <w:p w:rsidR="00FD387D" w:rsidRPr="00465353" w:rsidRDefault="00FD387D" w:rsidP="00064A64">
            <w:pPr>
              <w:jc w:val="both"/>
              <w:rPr>
                <w:rFonts w:ascii="Times New Roman" w:hAnsi="Times New Roman" w:cs="Times New Roman"/>
              </w:rPr>
            </w:pPr>
            <w:r w:rsidRPr="00465353">
              <w:rPr>
                <w:rFonts w:ascii="Times New Roman" w:hAnsi="Times New Roman" w:cs="Times New Roman"/>
              </w:rPr>
              <w:t>16</w:t>
            </w:r>
          </w:p>
        </w:tc>
      </w:tr>
      <w:tr w:rsidR="00FD387D" w:rsidTr="00064A64">
        <w:tc>
          <w:tcPr>
            <w:tcW w:w="896" w:type="dxa"/>
            <w:vMerge/>
          </w:tcPr>
          <w:p w:rsidR="00FD387D" w:rsidRPr="00465353" w:rsidRDefault="00FD387D" w:rsidP="00064A64">
            <w:pPr>
              <w:jc w:val="both"/>
              <w:rPr>
                <w:rFonts w:ascii="Times New Roman" w:hAnsi="Times New Roman" w:cs="Times New Roman"/>
                <w:sz w:val="24"/>
                <w:szCs w:val="24"/>
              </w:rPr>
            </w:pPr>
          </w:p>
        </w:tc>
        <w:tc>
          <w:tcPr>
            <w:tcW w:w="1469" w:type="dxa"/>
          </w:tcPr>
          <w:p w:rsidR="00FD387D" w:rsidRPr="00465353" w:rsidRDefault="00FD387D" w:rsidP="00064A64">
            <w:pPr>
              <w:jc w:val="both"/>
              <w:rPr>
                <w:rFonts w:ascii="Times New Roman" w:hAnsi="Times New Roman" w:cs="Times New Roman"/>
                <w:sz w:val="24"/>
                <w:szCs w:val="24"/>
              </w:rPr>
            </w:pPr>
            <w:r w:rsidRPr="00465353">
              <w:rPr>
                <w:rFonts w:ascii="Times New Roman" w:hAnsi="Times New Roman" w:cs="Times New Roman"/>
                <w:sz w:val="24"/>
                <w:szCs w:val="24"/>
              </w:rPr>
              <w:t>Obesity</w:t>
            </w:r>
          </w:p>
        </w:tc>
        <w:tc>
          <w:tcPr>
            <w:tcW w:w="1846" w:type="dxa"/>
          </w:tcPr>
          <w:p w:rsidR="00FD387D" w:rsidRPr="00465353" w:rsidRDefault="00FD387D" w:rsidP="00064A64">
            <w:pPr>
              <w:rPr>
                <w:rFonts w:ascii="Times New Roman" w:hAnsi="Times New Roman" w:cs="Times New Roman"/>
              </w:rPr>
            </w:pPr>
            <w:r w:rsidRPr="00465353">
              <w:rPr>
                <w:rFonts w:ascii="Times New Roman" w:hAnsi="Times New Roman" w:cs="Times New Roman"/>
              </w:rPr>
              <w:t xml:space="preserve"> 0   </w:t>
            </w:r>
          </w:p>
        </w:tc>
        <w:tc>
          <w:tcPr>
            <w:tcW w:w="1767" w:type="dxa"/>
          </w:tcPr>
          <w:p w:rsidR="00FD387D" w:rsidRPr="00465353" w:rsidRDefault="00FD387D" w:rsidP="00064A64">
            <w:pPr>
              <w:rPr>
                <w:rFonts w:ascii="Times New Roman" w:hAnsi="Times New Roman" w:cs="Times New Roman"/>
              </w:rPr>
            </w:pPr>
            <w:r w:rsidRPr="00465353">
              <w:rPr>
                <w:rFonts w:ascii="Times New Roman" w:hAnsi="Times New Roman" w:cs="Times New Roman"/>
              </w:rPr>
              <w:t xml:space="preserve">2  </w:t>
            </w:r>
          </w:p>
        </w:tc>
        <w:tc>
          <w:tcPr>
            <w:tcW w:w="1828" w:type="dxa"/>
          </w:tcPr>
          <w:p w:rsidR="00FD387D" w:rsidRPr="00465353" w:rsidRDefault="00FD387D" w:rsidP="00064A64">
            <w:pPr>
              <w:rPr>
                <w:rFonts w:ascii="Times New Roman" w:hAnsi="Times New Roman" w:cs="Times New Roman"/>
              </w:rPr>
            </w:pPr>
            <w:r w:rsidRPr="00465353">
              <w:rPr>
                <w:rFonts w:ascii="Times New Roman" w:hAnsi="Times New Roman" w:cs="Times New Roman"/>
              </w:rPr>
              <w:t xml:space="preserve">15  </w:t>
            </w:r>
          </w:p>
        </w:tc>
        <w:tc>
          <w:tcPr>
            <w:tcW w:w="1770" w:type="dxa"/>
          </w:tcPr>
          <w:p w:rsidR="00FD387D" w:rsidRPr="00465353" w:rsidRDefault="00FD387D" w:rsidP="00064A64">
            <w:pPr>
              <w:jc w:val="both"/>
              <w:rPr>
                <w:rFonts w:ascii="Times New Roman" w:hAnsi="Times New Roman" w:cs="Times New Roman"/>
                <w:b/>
              </w:rPr>
            </w:pPr>
            <w:r w:rsidRPr="00465353">
              <w:rPr>
                <w:rFonts w:ascii="Times New Roman" w:hAnsi="Times New Roman" w:cs="Times New Roman"/>
                <w:b/>
              </w:rPr>
              <w:t>34</w:t>
            </w:r>
          </w:p>
        </w:tc>
      </w:tr>
    </w:tbl>
    <w:p w:rsidR="00541DFE" w:rsidRDefault="00541DFE" w:rsidP="00541DFE">
      <w:pPr>
        <w:jc w:val="both"/>
        <w:rPr>
          <w:rFonts w:ascii="Times New Roman" w:hAnsi="Times New Roman" w:cs="Times New Roman"/>
          <w:sz w:val="24"/>
          <w:szCs w:val="24"/>
        </w:rPr>
      </w:pPr>
    </w:p>
    <w:p w:rsidR="00FD387D" w:rsidRDefault="00541DFE" w:rsidP="00541DFE">
      <w:pPr>
        <w:jc w:val="both"/>
        <w:rPr>
          <w:rFonts w:ascii="Times New Roman" w:hAnsi="Times New Roman" w:cs="Times New Roman"/>
          <w:sz w:val="24"/>
          <w:szCs w:val="24"/>
        </w:rPr>
      </w:pPr>
      <w:r>
        <w:rPr>
          <w:rFonts w:ascii="Times New Roman" w:hAnsi="Times New Roman" w:cs="Times New Roman"/>
          <w:sz w:val="24"/>
          <w:szCs w:val="24"/>
        </w:rPr>
        <w:t>Upon examining Table 3</w:t>
      </w:r>
      <w:r w:rsidRPr="00541DFE">
        <w:rPr>
          <w:rFonts w:ascii="Times New Roman" w:hAnsi="Times New Roman" w:cs="Times New Roman"/>
          <w:sz w:val="24"/>
          <w:szCs w:val="24"/>
        </w:rPr>
        <w:t>, it can be observed that the number of</w:t>
      </w:r>
      <w:r>
        <w:rPr>
          <w:rFonts w:ascii="Times New Roman" w:hAnsi="Times New Roman" w:cs="Times New Roman"/>
          <w:sz w:val="24"/>
          <w:szCs w:val="24"/>
        </w:rPr>
        <w:t xml:space="preserve"> correctly classified data is 5</w:t>
      </w:r>
      <w:r w:rsidRPr="00541DFE">
        <w:rPr>
          <w:rFonts w:ascii="Times New Roman" w:hAnsi="Times New Roman" w:cs="Times New Roman"/>
          <w:sz w:val="24"/>
          <w:szCs w:val="24"/>
        </w:rPr>
        <w:t xml:space="preserve"> in the Underweight class, </w:t>
      </w:r>
      <w:r>
        <w:rPr>
          <w:rFonts w:ascii="Times New Roman" w:hAnsi="Times New Roman" w:cs="Times New Roman"/>
          <w:sz w:val="24"/>
          <w:szCs w:val="24"/>
        </w:rPr>
        <w:t>107</w:t>
      </w:r>
      <w:r w:rsidRPr="00541DFE">
        <w:rPr>
          <w:rFonts w:ascii="Times New Roman" w:hAnsi="Times New Roman" w:cs="Times New Roman"/>
          <w:sz w:val="24"/>
          <w:szCs w:val="24"/>
        </w:rPr>
        <w:t xml:space="preserve"> in the Normal class, </w:t>
      </w:r>
      <w:r>
        <w:rPr>
          <w:rFonts w:ascii="Times New Roman" w:hAnsi="Times New Roman" w:cs="Times New Roman"/>
          <w:sz w:val="24"/>
          <w:szCs w:val="24"/>
        </w:rPr>
        <w:t>83</w:t>
      </w:r>
      <w:r w:rsidRPr="00541DFE">
        <w:rPr>
          <w:rFonts w:ascii="Times New Roman" w:hAnsi="Times New Roman" w:cs="Times New Roman"/>
          <w:sz w:val="24"/>
          <w:szCs w:val="24"/>
        </w:rPr>
        <w:t xml:space="preserve"> in the Overweight class, and </w:t>
      </w:r>
      <w:r>
        <w:rPr>
          <w:rFonts w:ascii="Times New Roman" w:hAnsi="Times New Roman" w:cs="Times New Roman"/>
          <w:sz w:val="24"/>
          <w:szCs w:val="24"/>
        </w:rPr>
        <w:t>34</w:t>
      </w:r>
      <w:r w:rsidRPr="00541DFE">
        <w:rPr>
          <w:rFonts w:ascii="Times New Roman" w:hAnsi="Times New Roman" w:cs="Times New Roman"/>
          <w:sz w:val="24"/>
          <w:szCs w:val="24"/>
        </w:rPr>
        <w:t xml:space="preserve"> in the Obesity class for the KNN model. Analysis of the TP, TN, FP, and FN data reveals that the most successful class is Obesity. However, it is evident that the classification success of the Underweight class is the lowest due to the scarcity of data.</w:t>
      </w:r>
    </w:p>
    <w:p w:rsidR="00BE155D" w:rsidRPr="00BE155D" w:rsidRDefault="00BE155D" w:rsidP="00BE155D">
      <w:pPr>
        <w:jc w:val="both"/>
        <w:rPr>
          <w:rFonts w:ascii="Times New Roman" w:hAnsi="Times New Roman" w:cs="Times New Roman"/>
          <w:b/>
          <w:sz w:val="24"/>
          <w:szCs w:val="24"/>
        </w:rPr>
      </w:pPr>
      <w:r w:rsidRPr="00BE155D">
        <w:rPr>
          <w:rFonts w:ascii="Times New Roman" w:hAnsi="Times New Roman" w:cs="Times New Roman"/>
          <w:b/>
          <w:sz w:val="24"/>
          <w:szCs w:val="24"/>
        </w:rPr>
        <w:t>RF Architecture-Based Classification Results</w:t>
      </w:r>
    </w:p>
    <w:p w:rsidR="00BE155D" w:rsidRDefault="00BE155D" w:rsidP="00BE155D">
      <w:pPr>
        <w:jc w:val="both"/>
        <w:rPr>
          <w:rFonts w:ascii="Times New Roman" w:hAnsi="Times New Roman" w:cs="Times New Roman"/>
          <w:sz w:val="24"/>
          <w:szCs w:val="24"/>
        </w:rPr>
      </w:pPr>
      <w:r w:rsidRPr="00BE155D">
        <w:rPr>
          <w:rFonts w:ascii="Times New Roman" w:hAnsi="Times New Roman" w:cs="Times New Roman"/>
          <w:sz w:val="24"/>
          <w:szCs w:val="24"/>
        </w:rPr>
        <w:t xml:space="preserve">After analyzing the classification results of the </w:t>
      </w:r>
      <w:r>
        <w:rPr>
          <w:rFonts w:ascii="Times New Roman" w:hAnsi="Times New Roman" w:cs="Times New Roman"/>
          <w:sz w:val="24"/>
          <w:szCs w:val="24"/>
        </w:rPr>
        <w:t>RF</w:t>
      </w:r>
      <w:r w:rsidRPr="00BE155D">
        <w:rPr>
          <w:rFonts w:ascii="Times New Roman" w:hAnsi="Times New Roman" w:cs="Times New Roman"/>
          <w:sz w:val="24"/>
          <w:szCs w:val="24"/>
        </w:rPr>
        <w:t xml:space="preserve"> model, as shown in Table 8, the accuracy rates of underweight, normal, overweight, and obesity classes were calculated. Figure 9 illustrates that the </w:t>
      </w:r>
      <w:r>
        <w:rPr>
          <w:rFonts w:ascii="Times New Roman" w:hAnsi="Times New Roman" w:cs="Times New Roman"/>
          <w:sz w:val="24"/>
          <w:szCs w:val="24"/>
        </w:rPr>
        <w:t>RF</w:t>
      </w:r>
      <w:r w:rsidRPr="00BE155D">
        <w:rPr>
          <w:rFonts w:ascii="Times New Roman" w:hAnsi="Times New Roman" w:cs="Times New Roman"/>
          <w:sz w:val="24"/>
          <w:szCs w:val="24"/>
        </w:rPr>
        <w:t xml:space="preserve"> model achieved the highest clas</w:t>
      </w:r>
      <w:r>
        <w:rPr>
          <w:rFonts w:ascii="Times New Roman" w:hAnsi="Times New Roman" w:cs="Times New Roman"/>
          <w:sz w:val="24"/>
          <w:szCs w:val="24"/>
        </w:rPr>
        <w:t>sification success rate of 87</w:t>
      </w:r>
      <w:r w:rsidRPr="00BE155D">
        <w:rPr>
          <w:rFonts w:ascii="Times New Roman" w:hAnsi="Times New Roman" w:cs="Times New Roman"/>
          <w:sz w:val="24"/>
          <w:szCs w:val="24"/>
        </w:rPr>
        <w:t>% accuracy. However, the confusion matrix in T</w:t>
      </w:r>
      <w:r>
        <w:rPr>
          <w:rFonts w:ascii="Times New Roman" w:hAnsi="Times New Roman" w:cs="Times New Roman"/>
          <w:sz w:val="24"/>
          <w:szCs w:val="24"/>
        </w:rPr>
        <w:t>able 4</w:t>
      </w:r>
      <w:r w:rsidRPr="00BE155D">
        <w:rPr>
          <w:rFonts w:ascii="Times New Roman" w:hAnsi="Times New Roman" w:cs="Times New Roman"/>
          <w:sz w:val="24"/>
          <w:szCs w:val="24"/>
        </w:rPr>
        <w:t xml:space="preserve"> indicates that the normal and overweight classes had low performance in terms of differe</w:t>
      </w:r>
      <w:r>
        <w:rPr>
          <w:rFonts w:ascii="Times New Roman" w:hAnsi="Times New Roman" w:cs="Times New Roman"/>
          <w:sz w:val="24"/>
          <w:szCs w:val="24"/>
        </w:rPr>
        <w:t xml:space="preserve">ntiation. </w:t>
      </w:r>
    </w:p>
    <w:p w:rsidR="00BE155D" w:rsidRDefault="00BE155D" w:rsidP="00BE155D">
      <w:pPr>
        <w:jc w:val="center"/>
        <w:rPr>
          <w:rFonts w:ascii="Times New Roman" w:hAnsi="Times New Roman" w:cs="Times New Roman"/>
          <w:sz w:val="24"/>
          <w:szCs w:val="24"/>
        </w:rPr>
      </w:pPr>
      <w:r>
        <w:rPr>
          <w:rFonts w:ascii="Times New Roman" w:hAnsi="Times New Roman" w:cs="Times New Roman"/>
          <w:sz w:val="24"/>
          <w:szCs w:val="24"/>
        </w:rPr>
        <w:t>Table 4. RF</w:t>
      </w:r>
      <w:r w:rsidRPr="00BE155D">
        <w:rPr>
          <w:rFonts w:ascii="Times New Roman" w:hAnsi="Times New Roman" w:cs="Times New Roman"/>
          <w:sz w:val="24"/>
          <w:szCs w:val="24"/>
        </w:rPr>
        <w:t xml:space="preserve"> Confusion matrix</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896"/>
        <w:gridCol w:w="1469"/>
        <w:gridCol w:w="1846"/>
        <w:gridCol w:w="1767"/>
        <w:gridCol w:w="1828"/>
        <w:gridCol w:w="1770"/>
      </w:tblGrid>
      <w:tr w:rsidR="00BE155D" w:rsidTr="00064A64">
        <w:tc>
          <w:tcPr>
            <w:tcW w:w="2365" w:type="dxa"/>
            <w:gridSpan w:val="2"/>
          </w:tcPr>
          <w:p w:rsidR="00BE155D" w:rsidRPr="00465353" w:rsidRDefault="0009358E" w:rsidP="00064A64">
            <w:pPr>
              <w:jc w:val="center"/>
              <w:rPr>
                <w:rFonts w:ascii="Times New Roman" w:hAnsi="Times New Roman" w:cs="Times New Roman"/>
                <w:b/>
                <w:sz w:val="24"/>
                <w:szCs w:val="24"/>
              </w:rPr>
            </w:pPr>
            <w:r>
              <w:rPr>
                <w:rFonts w:ascii="Times New Roman" w:hAnsi="Times New Roman" w:cs="Times New Roman"/>
                <w:b/>
                <w:sz w:val="24"/>
                <w:szCs w:val="24"/>
              </w:rPr>
              <w:t>RF</w:t>
            </w:r>
          </w:p>
        </w:tc>
        <w:tc>
          <w:tcPr>
            <w:tcW w:w="7211" w:type="dxa"/>
            <w:gridSpan w:val="4"/>
          </w:tcPr>
          <w:p w:rsidR="00BE155D" w:rsidRPr="00465353" w:rsidRDefault="00BE155D" w:rsidP="00064A64">
            <w:pPr>
              <w:jc w:val="center"/>
              <w:rPr>
                <w:rFonts w:ascii="Times New Roman" w:hAnsi="Times New Roman" w:cs="Times New Roman"/>
                <w:b/>
                <w:sz w:val="24"/>
                <w:szCs w:val="24"/>
              </w:rPr>
            </w:pPr>
            <w:r w:rsidRPr="00465353">
              <w:rPr>
                <w:rFonts w:ascii="Times New Roman" w:hAnsi="Times New Roman" w:cs="Times New Roman"/>
                <w:b/>
                <w:sz w:val="24"/>
                <w:szCs w:val="24"/>
              </w:rPr>
              <w:t>Predicted Class</w:t>
            </w:r>
          </w:p>
        </w:tc>
      </w:tr>
      <w:tr w:rsidR="00BE155D" w:rsidTr="00064A64">
        <w:tc>
          <w:tcPr>
            <w:tcW w:w="2365" w:type="dxa"/>
            <w:gridSpan w:val="2"/>
          </w:tcPr>
          <w:p w:rsidR="00BE155D" w:rsidRPr="00465353" w:rsidRDefault="00BE155D" w:rsidP="00064A64">
            <w:pPr>
              <w:jc w:val="center"/>
              <w:rPr>
                <w:rFonts w:ascii="Times New Roman" w:hAnsi="Times New Roman" w:cs="Times New Roman"/>
                <w:sz w:val="24"/>
                <w:szCs w:val="24"/>
              </w:rPr>
            </w:pPr>
            <w:r w:rsidRPr="00465353">
              <w:rPr>
                <w:rFonts w:ascii="Times New Roman" w:hAnsi="Times New Roman" w:cs="Times New Roman"/>
                <w:sz w:val="24"/>
                <w:szCs w:val="24"/>
              </w:rPr>
              <w:t>(4 x 4)</w:t>
            </w:r>
          </w:p>
        </w:tc>
        <w:tc>
          <w:tcPr>
            <w:tcW w:w="1846" w:type="dxa"/>
          </w:tcPr>
          <w:p w:rsidR="00BE155D" w:rsidRPr="00465353" w:rsidRDefault="00BE155D" w:rsidP="00064A64">
            <w:pPr>
              <w:jc w:val="both"/>
              <w:rPr>
                <w:rFonts w:ascii="Times New Roman" w:hAnsi="Times New Roman" w:cs="Times New Roman"/>
                <w:sz w:val="24"/>
                <w:szCs w:val="24"/>
              </w:rPr>
            </w:pPr>
            <w:r w:rsidRPr="00465353">
              <w:rPr>
                <w:rFonts w:ascii="Times New Roman" w:hAnsi="Times New Roman" w:cs="Times New Roman"/>
                <w:sz w:val="24"/>
                <w:szCs w:val="24"/>
              </w:rPr>
              <w:t>Underweight</w:t>
            </w:r>
          </w:p>
        </w:tc>
        <w:tc>
          <w:tcPr>
            <w:tcW w:w="1767" w:type="dxa"/>
          </w:tcPr>
          <w:p w:rsidR="00BE155D" w:rsidRPr="00465353" w:rsidRDefault="00BE155D" w:rsidP="00064A64">
            <w:pPr>
              <w:jc w:val="both"/>
              <w:rPr>
                <w:rFonts w:ascii="Times New Roman" w:hAnsi="Times New Roman" w:cs="Times New Roman"/>
                <w:sz w:val="24"/>
                <w:szCs w:val="24"/>
              </w:rPr>
            </w:pPr>
            <w:r w:rsidRPr="00465353">
              <w:rPr>
                <w:rFonts w:ascii="Times New Roman" w:hAnsi="Times New Roman" w:cs="Times New Roman"/>
                <w:sz w:val="24"/>
                <w:szCs w:val="24"/>
              </w:rPr>
              <w:t>Normal</w:t>
            </w:r>
          </w:p>
        </w:tc>
        <w:tc>
          <w:tcPr>
            <w:tcW w:w="1828" w:type="dxa"/>
          </w:tcPr>
          <w:p w:rsidR="00BE155D" w:rsidRPr="00465353" w:rsidRDefault="00BE155D" w:rsidP="00064A64">
            <w:pPr>
              <w:jc w:val="both"/>
              <w:rPr>
                <w:rFonts w:ascii="Times New Roman" w:hAnsi="Times New Roman" w:cs="Times New Roman"/>
                <w:sz w:val="24"/>
                <w:szCs w:val="24"/>
              </w:rPr>
            </w:pPr>
            <w:r w:rsidRPr="00465353">
              <w:rPr>
                <w:rFonts w:ascii="Times New Roman" w:hAnsi="Times New Roman" w:cs="Times New Roman"/>
                <w:sz w:val="24"/>
                <w:szCs w:val="24"/>
              </w:rPr>
              <w:t>Overweight</w:t>
            </w:r>
          </w:p>
        </w:tc>
        <w:tc>
          <w:tcPr>
            <w:tcW w:w="1770" w:type="dxa"/>
          </w:tcPr>
          <w:p w:rsidR="00BE155D" w:rsidRPr="00465353" w:rsidRDefault="00BE155D" w:rsidP="00064A64">
            <w:pPr>
              <w:jc w:val="both"/>
              <w:rPr>
                <w:rFonts w:ascii="Times New Roman" w:hAnsi="Times New Roman" w:cs="Times New Roman"/>
                <w:sz w:val="24"/>
                <w:szCs w:val="24"/>
              </w:rPr>
            </w:pPr>
            <w:r w:rsidRPr="00465353">
              <w:rPr>
                <w:rFonts w:ascii="Times New Roman" w:hAnsi="Times New Roman" w:cs="Times New Roman"/>
                <w:sz w:val="24"/>
                <w:szCs w:val="24"/>
              </w:rPr>
              <w:t>Obesity</w:t>
            </w:r>
          </w:p>
        </w:tc>
      </w:tr>
      <w:tr w:rsidR="00BE155D" w:rsidTr="00064A64">
        <w:tc>
          <w:tcPr>
            <w:tcW w:w="896" w:type="dxa"/>
            <w:vMerge w:val="restart"/>
          </w:tcPr>
          <w:p w:rsidR="00BE155D" w:rsidRPr="00465353" w:rsidRDefault="00BE155D" w:rsidP="00064A64">
            <w:pPr>
              <w:jc w:val="both"/>
              <w:rPr>
                <w:rFonts w:ascii="Times New Roman" w:hAnsi="Times New Roman" w:cs="Times New Roman"/>
                <w:b/>
                <w:sz w:val="24"/>
                <w:szCs w:val="24"/>
              </w:rPr>
            </w:pPr>
            <w:r w:rsidRPr="00465353">
              <w:rPr>
                <w:rFonts w:ascii="Times New Roman" w:hAnsi="Times New Roman" w:cs="Times New Roman"/>
                <w:b/>
                <w:sz w:val="24"/>
                <w:szCs w:val="24"/>
              </w:rPr>
              <w:t>Actual Class</w:t>
            </w:r>
          </w:p>
        </w:tc>
        <w:tc>
          <w:tcPr>
            <w:tcW w:w="1469" w:type="dxa"/>
          </w:tcPr>
          <w:p w:rsidR="00BE155D" w:rsidRPr="00465353" w:rsidRDefault="00BE155D" w:rsidP="00064A64">
            <w:pPr>
              <w:jc w:val="both"/>
              <w:rPr>
                <w:rFonts w:ascii="Times New Roman" w:hAnsi="Times New Roman" w:cs="Times New Roman"/>
                <w:sz w:val="24"/>
                <w:szCs w:val="24"/>
              </w:rPr>
            </w:pPr>
            <w:r w:rsidRPr="00465353">
              <w:rPr>
                <w:rFonts w:ascii="Times New Roman" w:hAnsi="Times New Roman" w:cs="Times New Roman"/>
                <w:sz w:val="24"/>
                <w:szCs w:val="24"/>
              </w:rPr>
              <w:t>Underweight</w:t>
            </w:r>
          </w:p>
        </w:tc>
        <w:tc>
          <w:tcPr>
            <w:tcW w:w="1846" w:type="dxa"/>
          </w:tcPr>
          <w:p w:rsidR="00BE155D" w:rsidRPr="00465353" w:rsidRDefault="00BE155D" w:rsidP="00064A64">
            <w:pPr>
              <w:rPr>
                <w:rFonts w:ascii="Times New Roman" w:hAnsi="Times New Roman" w:cs="Times New Roman"/>
                <w:b/>
              </w:rPr>
            </w:pPr>
            <w:r>
              <w:rPr>
                <w:rFonts w:ascii="Times New Roman" w:hAnsi="Times New Roman" w:cs="Times New Roman"/>
                <w:b/>
              </w:rPr>
              <w:t>8</w:t>
            </w:r>
          </w:p>
        </w:tc>
        <w:tc>
          <w:tcPr>
            <w:tcW w:w="1767" w:type="dxa"/>
          </w:tcPr>
          <w:p w:rsidR="00BE155D" w:rsidRPr="00465353" w:rsidRDefault="00BE155D" w:rsidP="00064A64">
            <w:pPr>
              <w:rPr>
                <w:rFonts w:ascii="Times New Roman" w:hAnsi="Times New Roman" w:cs="Times New Roman"/>
              </w:rPr>
            </w:pPr>
            <w:r>
              <w:rPr>
                <w:rFonts w:ascii="Times New Roman" w:hAnsi="Times New Roman" w:cs="Times New Roman"/>
              </w:rPr>
              <w:t>9</w:t>
            </w:r>
          </w:p>
        </w:tc>
        <w:tc>
          <w:tcPr>
            <w:tcW w:w="1828" w:type="dxa"/>
          </w:tcPr>
          <w:p w:rsidR="00BE155D" w:rsidRPr="00465353" w:rsidRDefault="00BE155D" w:rsidP="00064A64">
            <w:pPr>
              <w:rPr>
                <w:rFonts w:ascii="Times New Roman" w:hAnsi="Times New Roman" w:cs="Times New Roman"/>
              </w:rPr>
            </w:pPr>
            <w:r>
              <w:rPr>
                <w:rFonts w:ascii="Times New Roman" w:hAnsi="Times New Roman" w:cs="Times New Roman"/>
              </w:rPr>
              <w:t>1</w:t>
            </w:r>
          </w:p>
        </w:tc>
        <w:tc>
          <w:tcPr>
            <w:tcW w:w="1770" w:type="dxa"/>
          </w:tcPr>
          <w:p w:rsidR="00BE155D" w:rsidRPr="00465353" w:rsidRDefault="00BE155D" w:rsidP="00064A64">
            <w:pPr>
              <w:jc w:val="both"/>
              <w:rPr>
                <w:rFonts w:ascii="Times New Roman" w:hAnsi="Times New Roman" w:cs="Times New Roman"/>
              </w:rPr>
            </w:pPr>
            <w:r>
              <w:rPr>
                <w:rFonts w:ascii="Times New Roman" w:hAnsi="Times New Roman" w:cs="Times New Roman"/>
              </w:rPr>
              <w:t>0</w:t>
            </w:r>
          </w:p>
        </w:tc>
      </w:tr>
      <w:tr w:rsidR="00BE155D" w:rsidTr="00064A64">
        <w:tc>
          <w:tcPr>
            <w:tcW w:w="896" w:type="dxa"/>
            <w:vMerge/>
          </w:tcPr>
          <w:p w:rsidR="00BE155D" w:rsidRPr="00465353" w:rsidRDefault="00BE155D" w:rsidP="00064A64">
            <w:pPr>
              <w:jc w:val="both"/>
              <w:rPr>
                <w:rFonts w:ascii="Times New Roman" w:hAnsi="Times New Roman" w:cs="Times New Roman"/>
                <w:sz w:val="24"/>
                <w:szCs w:val="24"/>
              </w:rPr>
            </w:pPr>
          </w:p>
        </w:tc>
        <w:tc>
          <w:tcPr>
            <w:tcW w:w="1469" w:type="dxa"/>
          </w:tcPr>
          <w:p w:rsidR="00BE155D" w:rsidRPr="00465353" w:rsidRDefault="00BE155D" w:rsidP="00064A64">
            <w:pPr>
              <w:jc w:val="both"/>
              <w:rPr>
                <w:rFonts w:ascii="Times New Roman" w:hAnsi="Times New Roman" w:cs="Times New Roman"/>
                <w:sz w:val="24"/>
                <w:szCs w:val="24"/>
              </w:rPr>
            </w:pPr>
            <w:r w:rsidRPr="00465353">
              <w:rPr>
                <w:rFonts w:ascii="Times New Roman" w:hAnsi="Times New Roman" w:cs="Times New Roman"/>
                <w:sz w:val="24"/>
                <w:szCs w:val="24"/>
              </w:rPr>
              <w:t>Normal</w:t>
            </w:r>
          </w:p>
        </w:tc>
        <w:tc>
          <w:tcPr>
            <w:tcW w:w="1846" w:type="dxa"/>
          </w:tcPr>
          <w:p w:rsidR="00BE155D" w:rsidRPr="00465353" w:rsidRDefault="00BE155D" w:rsidP="00064A64">
            <w:pPr>
              <w:rPr>
                <w:rFonts w:ascii="Times New Roman" w:hAnsi="Times New Roman" w:cs="Times New Roman"/>
              </w:rPr>
            </w:pPr>
            <w:r>
              <w:rPr>
                <w:rFonts w:ascii="Times New Roman" w:hAnsi="Times New Roman" w:cs="Times New Roman"/>
              </w:rPr>
              <w:t>0</w:t>
            </w:r>
          </w:p>
        </w:tc>
        <w:tc>
          <w:tcPr>
            <w:tcW w:w="1767" w:type="dxa"/>
          </w:tcPr>
          <w:p w:rsidR="00BE155D" w:rsidRPr="00465353" w:rsidRDefault="00BE155D" w:rsidP="00064A64">
            <w:pPr>
              <w:rPr>
                <w:rFonts w:ascii="Times New Roman" w:hAnsi="Times New Roman" w:cs="Times New Roman"/>
                <w:b/>
              </w:rPr>
            </w:pPr>
            <w:r>
              <w:rPr>
                <w:rFonts w:ascii="Times New Roman" w:hAnsi="Times New Roman" w:cs="Times New Roman"/>
                <w:b/>
              </w:rPr>
              <w:t>118</w:t>
            </w:r>
          </w:p>
        </w:tc>
        <w:tc>
          <w:tcPr>
            <w:tcW w:w="1828" w:type="dxa"/>
          </w:tcPr>
          <w:p w:rsidR="00BE155D" w:rsidRPr="00465353" w:rsidRDefault="00BE155D" w:rsidP="00064A64">
            <w:pPr>
              <w:rPr>
                <w:rFonts w:ascii="Times New Roman" w:hAnsi="Times New Roman" w:cs="Times New Roman"/>
              </w:rPr>
            </w:pPr>
            <w:r>
              <w:rPr>
                <w:rFonts w:ascii="Times New Roman" w:hAnsi="Times New Roman" w:cs="Times New Roman"/>
              </w:rPr>
              <w:t>9</w:t>
            </w:r>
          </w:p>
        </w:tc>
        <w:tc>
          <w:tcPr>
            <w:tcW w:w="1770" w:type="dxa"/>
          </w:tcPr>
          <w:p w:rsidR="00BE155D" w:rsidRPr="00465353" w:rsidRDefault="00BE155D" w:rsidP="00064A64">
            <w:pPr>
              <w:jc w:val="both"/>
              <w:rPr>
                <w:rFonts w:ascii="Times New Roman" w:hAnsi="Times New Roman" w:cs="Times New Roman"/>
              </w:rPr>
            </w:pPr>
            <w:r>
              <w:rPr>
                <w:rFonts w:ascii="Times New Roman" w:hAnsi="Times New Roman" w:cs="Times New Roman"/>
              </w:rPr>
              <w:t>0</w:t>
            </w:r>
          </w:p>
        </w:tc>
      </w:tr>
      <w:tr w:rsidR="00BE155D" w:rsidTr="00064A64">
        <w:tc>
          <w:tcPr>
            <w:tcW w:w="896" w:type="dxa"/>
            <w:vMerge/>
          </w:tcPr>
          <w:p w:rsidR="00BE155D" w:rsidRPr="00465353" w:rsidRDefault="00BE155D" w:rsidP="00064A64">
            <w:pPr>
              <w:jc w:val="both"/>
              <w:rPr>
                <w:rFonts w:ascii="Times New Roman" w:hAnsi="Times New Roman" w:cs="Times New Roman"/>
                <w:sz w:val="24"/>
                <w:szCs w:val="24"/>
              </w:rPr>
            </w:pPr>
          </w:p>
        </w:tc>
        <w:tc>
          <w:tcPr>
            <w:tcW w:w="1469" w:type="dxa"/>
          </w:tcPr>
          <w:p w:rsidR="00BE155D" w:rsidRPr="00465353" w:rsidRDefault="00BE155D" w:rsidP="00064A64">
            <w:pPr>
              <w:jc w:val="both"/>
              <w:rPr>
                <w:rFonts w:ascii="Times New Roman" w:hAnsi="Times New Roman" w:cs="Times New Roman"/>
                <w:sz w:val="24"/>
                <w:szCs w:val="24"/>
              </w:rPr>
            </w:pPr>
            <w:r w:rsidRPr="00465353">
              <w:rPr>
                <w:rFonts w:ascii="Times New Roman" w:hAnsi="Times New Roman" w:cs="Times New Roman"/>
                <w:sz w:val="24"/>
                <w:szCs w:val="24"/>
              </w:rPr>
              <w:t>Overweight</w:t>
            </w:r>
          </w:p>
        </w:tc>
        <w:tc>
          <w:tcPr>
            <w:tcW w:w="1846" w:type="dxa"/>
          </w:tcPr>
          <w:p w:rsidR="00BE155D" w:rsidRPr="00465353" w:rsidRDefault="00BE155D" w:rsidP="00064A64">
            <w:pPr>
              <w:rPr>
                <w:rFonts w:ascii="Times New Roman" w:hAnsi="Times New Roman" w:cs="Times New Roman"/>
              </w:rPr>
            </w:pPr>
            <w:r>
              <w:rPr>
                <w:rFonts w:ascii="Times New Roman" w:hAnsi="Times New Roman" w:cs="Times New Roman"/>
              </w:rPr>
              <w:t>0</w:t>
            </w:r>
          </w:p>
        </w:tc>
        <w:tc>
          <w:tcPr>
            <w:tcW w:w="1767" w:type="dxa"/>
          </w:tcPr>
          <w:p w:rsidR="00BE155D" w:rsidRPr="00465353" w:rsidRDefault="00BE155D" w:rsidP="00064A64">
            <w:pPr>
              <w:rPr>
                <w:rFonts w:ascii="Times New Roman" w:hAnsi="Times New Roman" w:cs="Times New Roman"/>
              </w:rPr>
            </w:pPr>
            <w:r>
              <w:rPr>
                <w:rFonts w:ascii="Times New Roman" w:hAnsi="Times New Roman" w:cs="Times New Roman"/>
              </w:rPr>
              <w:t>13</w:t>
            </w:r>
          </w:p>
        </w:tc>
        <w:tc>
          <w:tcPr>
            <w:tcW w:w="1828" w:type="dxa"/>
          </w:tcPr>
          <w:p w:rsidR="00BE155D" w:rsidRPr="00465353" w:rsidRDefault="00BE155D" w:rsidP="00064A64">
            <w:pPr>
              <w:rPr>
                <w:rFonts w:ascii="Times New Roman" w:hAnsi="Times New Roman" w:cs="Times New Roman"/>
                <w:b/>
              </w:rPr>
            </w:pPr>
            <w:r>
              <w:rPr>
                <w:rFonts w:ascii="Times New Roman" w:hAnsi="Times New Roman" w:cs="Times New Roman"/>
                <w:b/>
              </w:rPr>
              <w:t>109</w:t>
            </w:r>
          </w:p>
        </w:tc>
        <w:tc>
          <w:tcPr>
            <w:tcW w:w="1770" w:type="dxa"/>
          </w:tcPr>
          <w:p w:rsidR="00BE155D" w:rsidRPr="00465353" w:rsidRDefault="00BE155D" w:rsidP="00064A64">
            <w:pPr>
              <w:jc w:val="both"/>
              <w:rPr>
                <w:rFonts w:ascii="Times New Roman" w:hAnsi="Times New Roman" w:cs="Times New Roman"/>
              </w:rPr>
            </w:pPr>
            <w:r>
              <w:rPr>
                <w:rFonts w:ascii="Times New Roman" w:hAnsi="Times New Roman" w:cs="Times New Roman"/>
              </w:rPr>
              <w:t>4</w:t>
            </w:r>
          </w:p>
        </w:tc>
      </w:tr>
      <w:tr w:rsidR="00BE155D" w:rsidTr="00064A64">
        <w:tc>
          <w:tcPr>
            <w:tcW w:w="896" w:type="dxa"/>
            <w:vMerge/>
          </w:tcPr>
          <w:p w:rsidR="00BE155D" w:rsidRPr="00465353" w:rsidRDefault="00BE155D" w:rsidP="00064A64">
            <w:pPr>
              <w:jc w:val="both"/>
              <w:rPr>
                <w:rFonts w:ascii="Times New Roman" w:hAnsi="Times New Roman" w:cs="Times New Roman"/>
                <w:sz w:val="24"/>
                <w:szCs w:val="24"/>
              </w:rPr>
            </w:pPr>
          </w:p>
        </w:tc>
        <w:tc>
          <w:tcPr>
            <w:tcW w:w="1469" w:type="dxa"/>
          </w:tcPr>
          <w:p w:rsidR="00BE155D" w:rsidRPr="00465353" w:rsidRDefault="00BE155D" w:rsidP="00064A64">
            <w:pPr>
              <w:jc w:val="both"/>
              <w:rPr>
                <w:rFonts w:ascii="Times New Roman" w:hAnsi="Times New Roman" w:cs="Times New Roman"/>
                <w:sz w:val="24"/>
                <w:szCs w:val="24"/>
              </w:rPr>
            </w:pPr>
            <w:r w:rsidRPr="00465353">
              <w:rPr>
                <w:rFonts w:ascii="Times New Roman" w:hAnsi="Times New Roman" w:cs="Times New Roman"/>
                <w:sz w:val="24"/>
                <w:szCs w:val="24"/>
              </w:rPr>
              <w:t>Obesity</w:t>
            </w:r>
          </w:p>
        </w:tc>
        <w:tc>
          <w:tcPr>
            <w:tcW w:w="1846" w:type="dxa"/>
          </w:tcPr>
          <w:p w:rsidR="00BE155D" w:rsidRPr="00465353" w:rsidRDefault="00BE155D" w:rsidP="00064A64">
            <w:pPr>
              <w:rPr>
                <w:rFonts w:ascii="Times New Roman" w:hAnsi="Times New Roman" w:cs="Times New Roman"/>
              </w:rPr>
            </w:pPr>
            <w:r>
              <w:rPr>
                <w:rFonts w:ascii="Times New Roman" w:hAnsi="Times New Roman" w:cs="Times New Roman"/>
              </w:rPr>
              <w:t>0</w:t>
            </w:r>
          </w:p>
        </w:tc>
        <w:tc>
          <w:tcPr>
            <w:tcW w:w="1767" w:type="dxa"/>
          </w:tcPr>
          <w:p w:rsidR="00BE155D" w:rsidRPr="00465353" w:rsidRDefault="00BE155D" w:rsidP="00064A64">
            <w:pPr>
              <w:rPr>
                <w:rFonts w:ascii="Times New Roman" w:hAnsi="Times New Roman" w:cs="Times New Roman"/>
              </w:rPr>
            </w:pPr>
            <w:r>
              <w:rPr>
                <w:rFonts w:ascii="Times New Roman" w:hAnsi="Times New Roman" w:cs="Times New Roman"/>
              </w:rPr>
              <w:t>0</w:t>
            </w:r>
          </w:p>
        </w:tc>
        <w:tc>
          <w:tcPr>
            <w:tcW w:w="1828" w:type="dxa"/>
          </w:tcPr>
          <w:p w:rsidR="00BE155D" w:rsidRPr="00465353" w:rsidRDefault="00BE155D" w:rsidP="00064A64">
            <w:pPr>
              <w:rPr>
                <w:rFonts w:ascii="Times New Roman" w:hAnsi="Times New Roman" w:cs="Times New Roman"/>
              </w:rPr>
            </w:pPr>
            <w:r>
              <w:rPr>
                <w:rFonts w:ascii="Times New Roman" w:hAnsi="Times New Roman" w:cs="Times New Roman"/>
              </w:rPr>
              <w:t>7</w:t>
            </w:r>
          </w:p>
        </w:tc>
        <w:tc>
          <w:tcPr>
            <w:tcW w:w="1770" w:type="dxa"/>
          </w:tcPr>
          <w:p w:rsidR="00BE155D" w:rsidRPr="00465353" w:rsidRDefault="00BE155D" w:rsidP="00064A64">
            <w:pPr>
              <w:jc w:val="both"/>
              <w:rPr>
                <w:rFonts w:ascii="Times New Roman" w:hAnsi="Times New Roman" w:cs="Times New Roman"/>
                <w:b/>
              </w:rPr>
            </w:pPr>
            <w:r>
              <w:rPr>
                <w:rFonts w:ascii="Times New Roman" w:hAnsi="Times New Roman" w:cs="Times New Roman"/>
                <w:b/>
              </w:rPr>
              <w:t>44</w:t>
            </w:r>
          </w:p>
        </w:tc>
      </w:tr>
    </w:tbl>
    <w:p w:rsidR="00BE155D" w:rsidRDefault="00BE155D" w:rsidP="00BE155D">
      <w:pPr>
        <w:jc w:val="both"/>
        <w:rPr>
          <w:rFonts w:ascii="Times New Roman" w:hAnsi="Times New Roman" w:cs="Times New Roman"/>
          <w:sz w:val="24"/>
          <w:szCs w:val="24"/>
        </w:rPr>
      </w:pPr>
      <w:r w:rsidRPr="00BE155D">
        <w:rPr>
          <w:rFonts w:ascii="Times New Roman" w:hAnsi="Times New Roman" w:cs="Times New Roman"/>
          <w:sz w:val="24"/>
          <w:szCs w:val="24"/>
        </w:rPr>
        <w:t xml:space="preserve">Upon reviewing Table 4, it can be observed that </w:t>
      </w:r>
      <w:r>
        <w:rPr>
          <w:rFonts w:ascii="Times New Roman" w:hAnsi="Times New Roman" w:cs="Times New Roman"/>
          <w:sz w:val="24"/>
          <w:szCs w:val="24"/>
        </w:rPr>
        <w:t>8</w:t>
      </w:r>
      <w:r w:rsidRPr="00BE155D">
        <w:rPr>
          <w:rFonts w:ascii="Times New Roman" w:hAnsi="Times New Roman" w:cs="Times New Roman"/>
          <w:sz w:val="24"/>
          <w:szCs w:val="24"/>
        </w:rPr>
        <w:t xml:space="preserve"> data in the Underweight class, </w:t>
      </w:r>
      <w:r>
        <w:rPr>
          <w:rFonts w:ascii="Times New Roman" w:hAnsi="Times New Roman" w:cs="Times New Roman"/>
          <w:sz w:val="24"/>
          <w:szCs w:val="24"/>
        </w:rPr>
        <w:t>118</w:t>
      </w:r>
      <w:r w:rsidRPr="00BE155D">
        <w:rPr>
          <w:rFonts w:ascii="Times New Roman" w:hAnsi="Times New Roman" w:cs="Times New Roman"/>
          <w:sz w:val="24"/>
          <w:szCs w:val="24"/>
        </w:rPr>
        <w:t xml:space="preserve"> in the Normal class, </w:t>
      </w:r>
      <w:r>
        <w:rPr>
          <w:rFonts w:ascii="Times New Roman" w:hAnsi="Times New Roman" w:cs="Times New Roman"/>
          <w:sz w:val="24"/>
          <w:szCs w:val="24"/>
        </w:rPr>
        <w:t>109</w:t>
      </w:r>
      <w:r w:rsidRPr="00BE155D">
        <w:rPr>
          <w:rFonts w:ascii="Times New Roman" w:hAnsi="Times New Roman" w:cs="Times New Roman"/>
          <w:sz w:val="24"/>
          <w:szCs w:val="24"/>
        </w:rPr>
        <w:t xml:space="preserve"> in the Overweight class, and </w:t>
      </w:r>
      <w:r>
        <w:rPr>
          <w:rFonts w:ascii="Times New Roman" w:hAnsi="Times New Roman" w:cs="Times New Roman"/>
          <w:sz w:val="24"/>
          <w:szCs w:val="24"/>
        </w:rPr>
        <w:t>44</w:t>
      </w:r>
      <w:r w:rsidRPr="00BE155D">
        <w:rPr>
          <w:rFonts w:ascii="Times New Roman" w:hAnsi="Times New Roman" w:cs="Times New Roman"/>
          <w:sz w:val="24"/>
          <w:szCs w:val="24"/>
        </w:rPr>
        <w:t xml:space="preserve"> in the Obesity class are classified accurately. Upon analyzing the TP, TN, FP, and FN data, it can be deduced that the Normal class has the highest classification success. Due to the limited amount of data, the Underweight class has the lowest classification success.</w:t>
      </w:r>
    </w:p>
    <w:p w:rsidR="00727288" w:rsidRDefault="00727288" w:rsidP="00727288">
      <w:pPr>
        <w:pStyle w:val="Default"/>
        <w:rPr>
          <w:b/>
          <w:bCs/>
        </w:rPr>
      </w:pPr>
      <w:r w:rsidRPr="00727288">
        <w:rPr>
          <w:b/>
          <w:bCs/>
        </w:rPr>
        <w:lastRenderedPageBreak/>
        <w:t xml:space="preserve">SVM Architecture-Based Classification Results </w:t>
      </w:r>
    </w:p>
    <w:p w:rsidR="00727288" w:rsidRPr="00727288" w:rsidRDefault="00727288" w:rsidP="00727288">
      <w:pPr>
        <w:pStyle w:val="Default"/>
      </w:pPr>
    </w:p>
    <w:p w:rsidR="00727288" w:rsidRDefault="00727288" w:rsidP="00727288">
      <w:pPr>
        <w:jc w:val="both"/>
        <w:rPr>
          <w:rFonts w:ascii="Times New Roman" w:hAnsi="Times New Roman" w:cs="Times New Roman"/>
          <w:sz w:val="24"/>
          <w:szCs w:val="24"/>
        </w:rPr>
      </w:pPr>
      <w:r w:rsidRPr="00727288">
        <w:rPr>
          <w:rFonts w:ascii="Times New Roman" w:hAnsi="Times New Roman" w:cs="Times New Roman"/>
          <w:sz w:val="24"/>
          <w:szCs w:val="24"/>
        </w:rPr>
        <w:t>The classification results for the SVM model are presented in this section, with the corresponding c</w:t>
      </w:r>
      <w:r>
        <w:rPr>
          <w:rFonts w:ascii="Times New Roman" w:hAnsi="Times New Roman" w:cs="Times New Roman"/>
          <w:sz w:val="24"/>
          <w:szCs w:val="24"/>
        </w:rPr>
        <w:t>onfusion matrix given in Table 5</w:t>
      </w:r>
      <w:r w:rsidRPr="00727288">
        <w:rPr>
          <w:rFonts w:ascii="Times New Roman" w:hAnsi="Times New Roman" w:cs="Times New Roman"/>
          <w:sz w:val="24"/>
          <w:szCs w:val="24"/>
        </w:rPr>
        <w:t xml:space="preserve">. The accuracy rates of the underweight, normal, overweight, and obesity classes were calculated using this matrix, and it was found that the model achieved a classification success rate of </w:t>
      </w:r>
      <w:r>
        <w:rPr>
          <w:rFonts w:ascii="Times New Roman" w:hAnsi="Times New Roman" w:cs="Times New Roman"/>
          <w:sz w:val="24"/>
          <w:szCs w:val="24"/>
        </w:rPr>
        <w:t>72</w:t>
      </w:r>
      <w:r w:rsidRPr="00727288">
        <w:rPr>
          <w:rFonts w:ascii="Times New Roman" w:hAnsi="Times New Roman" w:cs="Times New Roman"/>
          <w:sz w:val="24"/>
          <w:szCs w:val="24"/>
        </w:rPr>
        <w:t>%, as shown in Figure 9. However,</w:t>
      </w:r>
      <w:r>
        <w:rPr>
          <w:rFonts w:ascii="Times New Roman" w:hAnsi="Times New Roman" w:cs="Times New Roman"/>
          <w:sz w:val="24"/>
          <w:szCs w:val="24"/>
        </w:rPr>
        <w:t xml:space="preserve"> the confusion matrix in Table 5</w:t>
      </w:r>
      <w:r w:rsidRPr="00727288">
        <w:rPr>
          <w:rFonts w:ascii="Times New Roman" w:hAnsi="Times New Roman" w:cs="Times New Roman"/>
          <w:sz w:val="24"/>
          <w:szCs w:val="24"/>
        </w:rPr>
        <w:t xml:space="preserve"> indicates that the SVM model had difficulty differentiating between the overweight and obesity classes.</w:t>
      </w:r>
    </w:p>
    <w:p w:rsidR="00727288" w:rsidRDefault="00727288" w:rsidP="00727288">
      <w:pPr>
        <w:jc w:val="center"/>
        <w:rPr>
          <w:rFonts w:ascii="Times New Roman" w:hAnsi="Times New Roman" w:cs="Times New Roman"/>
          <w:sz w:val="24"/>
          <w:szCs w:val="24"/>
        </w:rPr>
      </w:pPr>
      <w:r>
        <w:rPr>
          <w:rFonts w:ascii="Times New Roman" w:hAnsi="Times New Roman" w:cs="Times New Roman"/>
          <w:sz w:val="24"/>
          <w:szCs w:val="24"/>
        </w:rPr>
        <w:t>Table 5</w:t>
      </w:r>
      <w:r w:rsidRPr="00727288">
        <w:rPr>
          <w:rFonts w:ascii="Times New Roman" w:hAnsi="Times New Roman" w:cs="Times New Roman"/>
          <w:sz w:val="24"/>
          <w:szCs w:val="24"/>
        </w:rPr>
        <w:t xml:space="preserve">. </w:t>
      </w:r>
      <w:r>
        <w:rPr>
          <w:rFonts w:ascii="Times New Roman" w:hAnsi="Times New Roman" w:cs="Times New Roman"/>
          <w:sz w:val="24"/>
          <w:szCs w:val="24"/>
        </w:rPr>
        <w:t>SVM</w:t>
      </w:r>
      <w:r w:rsidRPr="00727288">
        <w:rPr>
          <w:rFonts w:ascii="Times New Roman" w:hAnsi="Times New Roman" w:cs="Times New Roman"/>
          <w:sz w:val="24"/>
          <w:szCs w:val="24"/>
        </w:rPr>
        <w:t xml:space="preserve"> Confusion matrix</w:t>
      </w:r>
    </w:p>
    <w:tbl>
      <w:tblPr>
        <w:tblStyle w:val="TableGrid"/>
        <w:tblW w:w="0" w:type="auto"/>
        <w:tblLook w:val="04A0" w:firstRow="1" w:lastRow="0" w:firstColumn="1" w:lastColumn="0" w:noHBand="0" w:noVBand="1"/>
      </w:tblPr>
      <w:tblGrid>
        <w:gridCol w:w="896"/>
        <w:gridCol w:w="1469"/>
        <w:gridCol w:w="1846"/>
        <w:gridCol w:w="1767"/>
        <w:gridCol w:w="1828"/>
        <w:gridCol w:w="1770"/>
      </w:tblGrid>
      <w:tr w:rsidR="00727288" w:rsidTr="00064A64">
        <w:tc>
          <w:tcPr>
            <w:tcW w:w="2365" w:type="dxa"/>
            <w:gridSpan w:val="2"/>
          </w:tcPr>
          <w:p w:rsidR="00727288" w:rsidRPr="00465353" w:rsidRDefault="0009358E" w:rsidP="00064A64">
            <w:pPr>
              <w:jc w:val="center"/>
              <w:rPr>
                <w:rFonts w:ascii="Times New Roman" w:hAnsi="Times New Roman" w:cs="Times New Roman"/>
                <w:b/>
                <w:sz w:val="24"/>
                <w:szCs w:val="24"/>
              </w:rPr>
            </w:pPr>
            <w:r>
              <w:rPr>
                <w:rFonts w:ascii="Times New Roman" w:hAnsi="Times New Roman" w:cs="Times New Roman"/>
                <w:b/>
                <w:sz w:val="24"/>
                <w:szCs w:val="24"/>
              </w:rPr>
              <w:t>SVM</w:t>
            </w:r>
          </w:p>
        </w:tc>
        <w:tc>
          <w:tcPr>
            <w:tcW w:w="7211" w:type="dxa"/>
            <w:gridSpan w:val="4"/>
          </w:tcPr>
          <w:p w:rsidR="00727288" w:rsidRPr="00465353" w:rsidRDefault="00727288" w:rsidP="00064A64">
            <w:pPr>
              <w:jc w:val="center"/>
              <w:rPr>
                <w:rFonts w:ascii="Times New Roman" w:hAnsi="Times New Roman" w:cs="Times New Roman"/>
                <w:b/>
                <w:sz w:val="24"/>
                <w:szCs w:val="24"/>
              </w:rPr>
            </w:pPr>
            <w:r w:rsidRPr="00465353">
              <w:rPr>
                <w:rFonts w:ascii="Times New Roman" w:hAnsi="Times New Roman" w:cs="Times New Roman"/>
                <w:b/>
                <w:sz w:val="24"/>
                <w:szCs w:val="24"/>
              </w:rPr>
              <w:t>Predicted Class</w:t>
            </w:r>
          </w:p>
        </w:tc>
      </w:tr>
      <w:tr w:rsidR="00727288" w:rsidTr="00064A64">
        <w:tc>
          <w:tcPr>
            <w:tcW w:w="2365" w:type="dxa"/>
            <w:gridSpan w:val="2"/>
          </w:tcPr>
          <w:p w:rsidR="00727288" w:rsidRPr="00465353" w:rsidRDefault="00727288" w:rsidP="00064A64">
            <w:pPr>
              <w:jc w:val="center"/>
              <w:rPr>
                <w:rFonts w:ascii="Times New Roman" w:hAnsi="Times New Roman" w:cs="Times New Roman"/>
                <w:sz w:val="24"/>
                <w:szCs w:val="24"/>
              </w:rPr>
            </w:pPr>
            <w:r w:rsidRPr="00465353">
              <w:rPr>
                <w:rFonts w:ascii="Times New Roman" w:hAnsi="Times New Roman" w:cs="Times New Roman"/>
                <w:sz w:val="24"/>
                <w:szCs w:val="24"/>
              </w:rPr>
              <w:t>(4 x 4)</w:t>
            </w:r>
          </w:p>
        </w:tc>
        <w:tc>
          <w:tcPr>
            <w:tcW w:w="1846" w:type="dxa"/>
          </w:tcPr>
          <w:p w:rsidR="00727288" w:rsidRPr="00465353" w:rsidRDefault="00727288" w:rsidP="00064A64">
            <w:pPr>
              <w:jc w:val="both"/>
              <w:rPr>
                <w:rFonts w:ascii="Times New Roman" w:hAnsi="Times New Roman" w:cs="Times New Roman"/>
                <w:sz w:val="24"/>
                <w:szCs w:val="24"/>
              </w:rPr>
            </w:pPr>
            <w:r w:rsidRPr="00465353">
              <w:rPr>
                <w:rFonts w:ascii="Times New Roman" w:hAnsi="Times New Roman" w:cs="Times New Roman"/>
                <w:sz w:val="24"/>
                <w:szCs w:val="24"/>
              </w:rPr>
              <w:t>Underweight</w:t>
            </w:r>
          </w:p>
        </w:tc>
        <w:tc>
          <w:tcPr>
            <w:tcW w:w="1767" w:type="dxa"/>
          </w:tcPr>
          <w:p w:rsidR="00727288" w:rsidRPr="00465353" w:rsidRDefault="00727288" w:rsidP="00064A64">
            <w:pPr>
              <w:jc w:val="both"/>
              <w:rPr>
                <w:rFonts w:ascii="Times New Roman" w:hAnsi="Times New Roman" w:cs="Times New Roman"/>
                <w:sz w:val="24"/>
                <w:szCs w:val="24"/>
              </w:rPr>
            </w:pPr>
            <w:r w:rsidRPr="00465353">
              <w:rPr>
                <w:rFonts w:ascii="Times New Roman" w:hAnsi="Times New Roman" w:cs="Times New Roman"/>
                <w:sz w:val="24"/>
                <w:szCs w:val="24"/>
              </w:rPr>
              <w:t>Normal</w:t>
            </w:r>
          </w:p>
        </w:tc>
        <w:tc>
          <w:tcPr>
            <w:tcW w:w="1828" w:type="dxa"/>
          </w:tcPr>
          <w:p w:rsidR="00727288" w:rsidRPr="00465353" w:rsidRDefault="00727288" w:rsidP="00064A64">
            <w:pPr>
              <w:jc w:val="both"/>
              <w:rPr>
                <w:rFonts w:ascii="Times New Roman" w:hAnsi="Times New Roman" w:cs="Times New Roman"/>
                <w:sz w:val="24"/>
                <w:szCs w:val="24"/>
              </w:rPr>
            </w:pPr>
            <w:r w:rsidRPr="00465353">
              <w:rPr>
                <w:rFonts w:ascii="Times New Roman" w:hAnsi="Times New Roman" w:cs="Times New Roman"/>
                <w:sz w:val="24"/>
                <w:szCs w:val="24"/>
              </w:rPr>
              <w:t>Overweight</w:t>
            </w:r>
          </w:p>
        </w:tc>
        <w:tc>
          <w:tcPr>
            <w:tcW w:w="1770" w:type="dxa"/>
          </w:tcPr>
          <w:p w:rsidR="00727288" w:rsidRPr="00465353" w:rsidRDefault="00727288" w:rsidP="00064A64">
            <w:pPr>
              <w:jc w:val="both"/>
              <w:rPr>
                <w:rFonts w:ascii="Times New Roman" w:hAnsi="Times New Roman" w:cs="Times New Roman"/>
                <w:sz w:val="24"/>
                <w:szCs w:val="24"/>
              </w:rPr>
            </w:pPr>
            <w:r w:rsidRPr="00465353">
              <w:rPr>
                <w:rFonts w:ascii="Times New Roman" w:hAnsi="Times New Roman" w:cs="Times New Roman"/>
                <w:sz w:val="24"/>
                <w:szCs w:val="24"/>
              </w:rPr>
              <w:t>Obesity</w:t>
            </w:r>
          </w:p>
        </w:tc>
      </w:tr>
      <w:tr w:rsidR="00727288" w:rsidTr="00064A64">
        <w:tc>
          <w:tcPr>
            <w:tcW w:w="896" w:type="dxa"/>
            <w:vMerge w:val="restart"/>
          </w:tcPr>
          <w:p w:rsidR="00727288" w:rsidRPr="00465353" w:rsidRDefault="00727288" w:rsidP="00064A64">
            <w:pPr>
              <w:jc w:val="both"/>
              <w:rPr>
                <w:rFonts w:ascii="Times New Roman" w:hAnsi="Times New Roman" w:cs="Times New Roman"/>
                <w:b/>
                <w:sz w:val="24"/>
                <w:szCs w:val="24"/>
              </w:rPr>
            </w:pPr>
            <w:r w:rsidRPr="00465353">
              <w:rPr>
                <w:rFonts w:ascii="Times New Roman" w:hAnsi="Times New Roman" w:cs="Times New Roman"/>
                <w:b/>
                <w:sz w:val="24"/>
                <w:szCs w:val="24"/>
              </w:rPr>
              <w:t>Actual Class</w:t>
            </w:r>
          </w:p>
        </w:tc>
        <w:tc>
          <w:tcPr>
            <w:tcW w:w="1469" w:type="dxa"/>
          </w:tcPr>
          <w:p w:rsidR="00727288" w:rsidRPr="00465353" w:rsidRDefault="00727288" w:rsidP="00064A64">
            <w:pPr>
              <w:jc w:val="both"/>
              <w:rPr>
                <w:rFonts w:ascii="Times New Roman" w:hAnsi="Times New Roman" w:cs="Times New Roman"/>
                <w:sz w:val="24"/>
                <w:szCs w:val="24"/>
              </w:rPr>
            </w:pPr>
            <w:r w:rsidRPr="00465353">
              <w:rPr>
                <w:rFonts w:ascii="Times New Roman" w:hAnsi="Times New Roman" w:cs="Times New Roman"/>
                <w:sz w:val="24"/>
                <w:szCs w:val="24"/>
              </w:rPr>
              <w:t>Underweight</w:t>
            </w:r>
          </w:p>
        </w:tc>
        <w:tc>
          <w:tcPr>
            <w:tcW w:w="1846" w:type="dxa"/>
          </w:tcPr>
          <w:p w:rsidR="00727288" w:rsidRPr="00465353" w:rsidRDefault="00727288" w:rsidP="00064A64">
            <w:pPr>
              <w:rPr>
                <w:rFonts w:ascii="Times New Roman" w:hAnsi="Times New Roman" w:cs="Times New Roman"/>
                <w:b/>
              </w:rPr>
            </w:pPr>
            <w:r>
              <w:rPr>
                <w:rFonts w:ascii="Times New Roman" w:hAnsi="Times New Roman" w:cs="Times New Roman"/>
                <w:b/>
              </w:rPr>
              <w:t>7</w:t>
            </w:r>
          </w:p>
        </w:tc>
        <w:tc>
          <w:tcPr>
            <w:tcW w:w="1767" w:type="dxa"/>
          </w:tcPr>
          <w:p w:rsidR="00727288" w:rsidRPr="00465353" w:rsidRDefault="00727288" w:rsidP="00064A64">
            <w:pPr>
              <w:rPr>
                <w:rFonts w:ascii="Times New Roman" w:hAnsi="Times New Roman" w:cs="Times New Roman"/>
              </w:rPr>
            </w:pPr>
            <w:r>
              <w:rPr>
                <w:rFonts w:ascii="Times New Roman" w:hAnsi="Times New Roman" w:cs="Times New Roman"/>
              </w:rPr>
              <w:t>10</w:t>
            </w:r>
          </w:p>
        </w:tc>
        <w:tc>
          <w:tcPr>
            <w:tcW w:w="1828" w:type="dxa"/>
          </w:tcPr>
          <w:p w:rsidR="00727288" w:rsidRPr="00465353" w:rsidRDefault="00727288" w:rsidP="00064A64">
            <w:pPr>
              <w:rPr>
                <w:rFonts w:ascii="Times New Roman" w:hAnsi="Times New Roman" w:cs="Times New Roman"/>
              </w:rPr>
            </w:pPr>
            <w:r>
              <w:rPr>
                <w:rFonts w:ascii="Times New Roman" w:hAnsi="Times New Roman" w:cs="Times New Roman"/>
              </w:rPr>
              <w:t>1</w:t>
            </w:r>
          </w:p>
        </w:tc>
        <w:tc>
          <w:tcPr>
            <w:tcW w:w="1770" w:type="dxa"/>
          </w:tcPr>
          <w:p w:rsidR="00727288" w:rsidRPr="00465353" w:rsidRDefault="00727288" w:rsidP="00064A64">
            <w:pPr>
              <w:jc w:val="both"/>
              <w:rPr>
                <w:rFonts w:ascii="Times New Roman" w:hAnsi="Times New Roman" w:cs="Times New Roman"/>
              </w:rPr>
            </w:pPr>
            <w:r>
              <w:rPr>
                <w:rFonts w:ascii="Times New Roman" w:hAnsi="Times New Roman" w:cs="Times New Roman"/>
              </w:rPr>
              <w:t>0</w:t>
            </w:r>
          </w:p>
        </w:tc>
      </w:tr>
      <w:tr w:rsidR="00727288" w:rsidTr="00064A64">
        <w:tc>
          <w:tcPr>
            <w:tcW w:w="896" w:type="dxa"/>
            <w:vMerge/>
          </w:tcPr>
          <w:p w:rsidR="00727288" w:rsidRPr="00465353" w:rsidRDefault="00727288" w:rsidP="00064A64">
            <w:pPr>
              <w:jc w:val="both"/>
              <w:rPr>
                <w:rFonts w:ascii="Times New Roman" w:hAnsi="Times New Roman" w:cs="Times New Roman"/>
                <w:sz w:val="24"/>
                <w:szCs w:val="24"/>
              </w:rPr>
            </w:pPr>
          </w:p>
        </w:tc>
        <w:tc>
          <w:tcPr>
            <w:tcW w:w="1469" w:type="dxa"/>
          </w:tcPr>
          <w:p w:rsidR="00727288" w:rsidRPr="00465353" w:rsidRDefault="00727288" w:rsidP="00064A64">
            <w:pPr>
              <w:jc w:val="both"/>
              <w:rPr>
                <w:rFonts w:ascii="Times New Roman" w:hAnsi="Times New Roman" w:cs="Times New Roman"/>
                <w:sz w:val="24"/>
                <w:szCs w:val="24"/>
              </w:rPr>
            </w:pPr>
            <w:r w:rsidRPr="00465353">
              <w:rPr>
                <w:rFonts w:ascii="Times New Roman" w:hAnsi="Times New Roman" w:cs="Times New Roman"/>
                <w:sz w:val="24"/>
                <w:szCs w:val="24"/>
              </w:rPr>
              <w:t>Normal</w:t>
            </w:r>
          </w:p>
        </w:tc>
        <w:tc>
          <w:tcPr>
            <w:tcW w:w="1846" w:type="dxa"/>
          </w:tcPr>
          <w:p w:rsidR="00727288" w:rsidRPr="00465353" w:rsidRDefault="00727288" w:rsidP="00064A64">
            <w:pPr>
              <w:rPr>
                <w:rFonts w:ascii="Times New Roman" w:hAnsi="Times New Roman" w:cs="Times New Roman"/>
              </w:rPr>
            </w:pPr>
            <w:r>
              <w:rPr>
                <w:rFonts w:ascii="Times New Roman" w:hAnsi="Times New Roman" w:cs="Times New Roman"/>
              </w:rPr>
              <w:t>2</w:t>
            </w:r>
          </w:p>
        </w:tc>
        <w:tc>
          <w:tcPr>
            <w:tcW w:w="1767" w:type="dxa"/>
          </w:tcPr>
          <w:p w:rsidR="00727288" w:rsidRPr="00465353" w:rsidRDefault="00727288" w:rsidP="00064A64">
            <w:pPr>
              <w:rPr>
                <w:rFonts w:ascii="Times New Roman" w:hAnsi="Times New Roman" w:cs="Times New Roman"/>
                <w:b/>
              </w:rPr>
            </w:pPr>
            <w:r>
              <w:rPr>
                <w:rFonts w:ascii="Times New Roman" w:hAnsi="Times New Roman" w:cs="Times New Roman"/>
                <w:b/>
              </w:rPr>
              <w:t>108</w:t>
            </w:r>
          </w:p>
        </w:tc>
        <w:tc>
          <w:tcPr>
            <w:tcW w:w="1828" w:type="dxa"/>
          </w:tcPr>
          <w:p w:rsidR="00727288" w:rsidRPr="00465353" w:rsidRDefault="00727288" w:rsidP="00064A64">
            <w:pPr>
              <w:rPr>
                <w:rFonts w:ascii="Times New Roman" w:hAnsi="Times New Roman" w:cs="Times New Roman"/>
              </w:rPr>
            </w:pPr>
            <w:r>
              <w:rPr>
                <w:rFonts w:ascii="Times New Roman" w:hAnsi="Times New Roman" w:cs="Times New Roman"/>
              </w:rPr>
              <w:t>15</w:t>
            </w:r>
          </w:p>
        </w:tc>
        <w:tc>
          <w:tcPr>
            <w:tcW w:w="1770" w:type="dxa"/>
          </w:tcPr>
          <w:p w:rsidR="00727288" w:rsidRPr="00465353" w:rsidRDefault="00727288" w:rsidP="00064A64">
            <w:pPr>
              <w:jc w:val="both"/>
              <w:rPr>
                <w:rFonts w:ascii="Times New Roman" w:hAnsi="Times New Roman" w:cs="Times New Roman"/>
              </w:rPr>
            </w:pPr>
            <w:r>
              <w:rPr>
                <w:rFonts w:ascii="Times New Roman" w:hAnsi="Times New Roman" w:cs="Times New Roman"/>
              </w:rPr>
              <w:t>2</w:t>
            </w:r>
          </w:p>
        </w:tc>
      </w:tr>
      <w:tr w:rsidR="00727288" w:rsidTr="00064A64">
        <w:tc>
          <w:tcPr>
            <w:tcW w:w="896" w:type="dxa"/>
            <w:vMerge/>
          </w:tcPr>
          <w:p w:rsidR="00727288" w:rsidRPr="00465353" w:rsidRDefault="00727288" w:rsidP="00064A64">
            <w:pPr>
              <w:jc w:val="both"/>
              <w:rPr>
                <w:rFonts w:ascii="Times New Roman" w:hAnsi="Times New Roman" w:cs="Times New Roman"/>
                <w:sz w:val="24"/>
                <w:szCs w:val="24"/>
              </w:rPr>
            </w:pPr>
          </w:p>
        </w:tc>
        <w:tc>
          <w:tcPr>
            <w:tcW w:w="1469" w:type="dxa"/>
          </w:tcPr>
          <w:p w:rsidR="00727288" w:rsidRPr="00465353" w:rsidRDefault="00727288" w:rsidP="00064A64">
            <w:pPr>
              <w:jc w:val="both"/>
              <w:rPr>
                <w:rFonts w:ascii="Times New Roman" w:hAnsi="Times New Roman" w:cs="Times New Roman"/>
                <w:sz w:val="24"/>
                <w:szCs w:val="24"/>
              </w:rPr>
            </w:pPr>
            <w:r w:rsidRPr="00465353">
              <w:rPr>
                <w:rFonts w:ascii="Times New Roman" w:hAnsi="Times New Roman" w:cs="Times New Roman"/>
                <w:sz w:val="24"/>
                <w:szCs w:val="24"/>
              </w:rPr>
              <w:t>Overweight</w:t>
            </w:r>
          </w:p>
        </w:tc>
        <w:tc>
          <w:tcPr>
            <w:tcW w:w="1846" w:type="dxa"/>
          </w:tcPr>
          <w:p w:rsidR="00727288" w:rsidRPr="00465353" w:rsidRDefault="00727288" w:rsidP="00064A64">
            <w:pPr>
              <w:rPr>
                <w:rFonts w:ascii="Times New Roman" w:hAnsi="Times New Roman" w:cs="Times New Roman"/>
              </w:rPr>
            </w:pPr>
            <w:r>
              <w:rPr>
                <w:rFonts w:ascii="Times New Roman" w:hAnsi="Times New Roman" w:cs="Times New Roman"/>
              </w:rPr>
              <w:t>0</w:t>
            </w:r>
          </w:p>
        </w:tc>
        <w:tc>
          <w:tcPr>
            <w:tcW w:w="1767" w:type="dxa"/>
          </w:tcPr>
          <w:p w:rsidR="00727288" w:rsidRPr="00465353" w:rsidRDefault="00727288" w:rsidP="00064A64">
            <w:pPr>
              <w:rPr>
                <w:rFonts w:ascii="Times New Roman" w:hAnsi="Times New Roman" w:cs="Times New Roman"/>
              </w:rPr>
            </w:pPr>
            <w:r>
              <w:rPr>
                <w:rFonts w:ascii="Times New Roman" w:hAnsi="Times New Roman" w:cs="Times New Roman"/>
              </w:rPr>
              <w:t>31</w:t>
            </w:r>
          </w:p>
        </w:tc>
        <w:tc>
          <w:tcPr>
            <w:tcW w:w="1828" w:type="dxa"/>
          </w:tcPr>
          <w:p w:rsidR="00727288" w:rsidRPr="00465353" w:rsidRDefault="00727288" w:rsidP="00064A64">
            <w:pPr>
              <w:rPr>
                <w:rFonts w:ascii="Times New Roman" w:hAnsi="Times New Roman" w:cs="Times New Roman"/>
                <w:b/>
              </w:rPr>
            </w:pPr>
            <w:r>
              <w:rPr>
                <w:rFonts w:ascii="Times New Roman" w:hAnsi="Times New Roman" w:cs="Times New Roman"/>
                <w:b/>
              </w:rPr>
              <w:t>80</w:t>
            </w:r>
          </w:p>
        </w:tc>
        <w:tc>
          <w:tcPr>
            <w:tcW w:w="1770" w:type="dxa"/>
          </w:tcPr>
          <w:p w:rsidR="00727288" w:rsidRPr="00465353" w:rsidRDefault="00727288" w:rsidP="00064A64">
            <w:pPr>
              <w:jc w:val="both"/>
              <w:rPr>
                <w:rFonts w:ascii="Times New Roman" w:hAnsi="Times New Roman" w:cs="Times New Roman"/>
              </w:rPr>
            </w:pPr>
            <w:r>
              <w:rPr>
                <w:rFonts w:ascii="Times New Roman" w:hAnsi="Times New Roman" w:cs="Times New Roman"/>
              </w:rPr>
              <w:t>15</w:t>
            </w:r>
          </w:p>
        </w:tc>
      </w:tr>
      <w:tr w:rsidR="00727288" w:rsidTr="00064A64">
        <w:tc>
          <w:tcPr>
            <w:tcW w:w="896" w:type="dxa"/>
            <w:vMerge/>
          </w:tcPr>
          <w:p w:rsidR="00727288" w:rsidRPr="00465353" w:rsidRDefault="00727288" w:rsidP="00064A64">
            <w:pPr>
              <w:jc w:val="both"/>
              <w:rPr>
                <w:rFonts w:ascii="Times New Roman" w:hAnsi="Times New Roman" w:cs="Times New Roman"/>
                <w:sz w:val="24"/>
                <w:szCs w:val="24"/>
              </w:rPr>
            </w:pPr>
          </w:p>
        </w:tc>
        <w:tc>
          <w:tcPr>
            <w:tcW w:w="1469" w:type="dxa"/>
          </w:tcPr>
          <w:p w:rsidR="00727288" w:rsidRPr="00465353" w:rsidRDefault="00727288" w:rsidP="00064A64">
            <w:pPr>
              <w:jc w:val="both"/>
              <w:rPr>
                <w:rFonts w:ascii="Times New Roman" w:hAnsi="Times New Roman" w:cs="Times New Roman"/>
                <w:sz w:val="24"/>
                <w:szCs w:val="24"/>
              </w:rPr>
            </w:pPr>
            <w:r w:rsidRPr="00465353">
              <w:rPr>
                <w:rFonts w:ascii="Times New Roman" w:hAnsi="Times New Roman" w:cs="Times New Roman"/>
                <w:sz w:val="24"/>
                <w:szCs w:val="24"/>
              </w:rPr>
              <w:t>Obesity</w:t>
            </w:r>
          </w:p>
        </w:tc>
        <w:tc>
          <w:tcPr>
            <w:tcW w:w="1846" w:type="dxa"/>
          </w:tcPr>
          <w:p w:rsidR="00727288" w:rsidRPr="00465353" w:rsidRDefault="00727288" w:rsidP="00064A64">
            <w:pPr>
              <w:rPr>
                <w:rFonts w:ascii="Times New Roman" w:hAnsi="Times New Roman" w:cs="Times New Roman"/>
              </w:rPr>
            </w:pPr>
            <w:r>
              <w:rPr>
                <w:rFonts w:ascii="Times New Roman" w:hAnsi="Times New Roman" w:cs="Times New Roman"/>
              </w:rPr>
              <w:t>0</w:t>
            </w:r>
          </w:p>
        </w:tc>
        <w:tc>
          <w:tcPr>
            <w:tcW w:w="1767" w:type="dxa"/>
          </w:tcPr>
          <w:p w:rsidR="00727288" w:rsidRPr="00465353" w:rsidRDefault="00727288" w:rsidP="00064A64">
            <w:pPr>
              <w:rPr>
                <w:rFonts w:ascii="Times New Roman" w:hAnsi="Times New Roman" w:cs="Times New Roman"/>
              </w:rPr>
            </w:pPr>
            <w:r>
              <w:rPr>
                <w:rFonts w:ascii="Times New Roman" w:hAnsi="Times New Roman" w:cs="Times New Roman"/>
              </w:rPr>
              <w:t>3</w:t>
            </w:r>
          </w:p>
        </w:tc>
        <w:tc>
          <w:tcPr>
            <w:tcW w:w="1828" w:type="dxa"/>
          </w:tcPr>
          <w:p w:rsidR="00727288" w:rsidRPr="00465353" w:rsidRDefault="00727288" w:rsidP="00064A64">
            <w:pPr>
              <w:rPr>
                <w:rFonts w:ascii="Times New Roman" w:hAnsi="Times New Roman" w:cs="Times New Roman"/>
              </w:rPr>
            </w:pPr>
            <w:r>
              <w:rPr>
                <w:rFonts w:ascii="Times New Roman" w:hAnsi="Times New Roman" w:cs="Times New Roman"/>
              </w:rPr>
              <w:t>12</w:t>
            </w:r>
          </w:p>
        </w:tc>
        <w:tc>
          <w:tcPr>
            <w:tcW w:w="1770" w:type="dxa"/>
          </w:tcPr>
          <w:p w:rsidR="00727288" w:rsidRPr="00465353" w:rsidRDefault="00727288" w:rsidP="00064A64">
            <w:pPr>
              <w:jc w:val="both"/>
              <w:rPr>
                <w:rFonts w:ascii="Times New Roman" w:hAnsi="Times New Roman" w:cs="Times New Roman"/>
                <w:b/>
              </w:rPr>
            </w:pPr>
            <w:r>
              <w:rPr>
                <w:rFonts w:ascii="Times New Roman" w:hAnsi="Times New Roman" w:cs="Times New Roman"/>
                <w:b/>
              </w:rPr>
              <w:t>36</w:t>
            </w:r>
          </w:p>
        </w:tc>
      </w:tr>
    </w:tbl>
    <w:p w:rsidR="00727288" w:rsidRDefault="00727288" w:rsidP="00727288">
      <w:pPr>
        <w:jc w:val="both"/>
        <w:rPr>
          <w:rFonts w:ascii="Times New Roman" w:hAnsi="Times New Roman" w:cs="Times New Roman"/>
          <w:sz w:val="24"/>
          <w:szCs w:val="24"/>
        </w:rPr>
      </w:pPr>
    </w:p>
    <w:p w:rsidR="00727288" w:rsidRDefault="00727288" w:rsidP="00727288">
      <w:pPr>
        <w:jc w:val="both"/>
        <w:rPr>
          <w:rFonts w:ascii="Times New Roman" w:hAnsi="Times New Roman" w:cs="Times New Roman"/>
          <w:sz w:val="24"/>
          <w:szCs w:val="24"/>
        </w:rPr>
      </w:pPr>
      <w:r>
        <w:rPr>
          <w:rFonts w:ascii="Times New Roman" w:hAnsi="Times New Roman" w:cs="Times New Roman"/>
          <w:sz w:val="24"/>
          <w:szCs w:val="24"/>
        </w:rPr>
        <w:t>Upon analyzing Table 5</w:t>
      </w:r>
      <w:r w:rsidRPr="00727288">
        <w:rPr>
          <w:rFonts w:ascii="Times New Roman" w:hAnsi="Times New Roman" w:cs="Times New Roman"/>
          <w:sz w:val="24"/>
          <w:szCs w:val="24"/>
        </w:rPr>
        <w:t xml:space="preserve">, it is observed that the SVM model accurately classified </w:t>
      </w:r>
      <w:r>
        <w:rPr>
          <w:rFonts w:ascii="Times New Roman" w:hAnsi="Times New Roman" w:cs="Times New Roman"/>
          <w:sz w:val="24"/>
          <w:szCs w:val="24"/>
        </w:rPr>
        <w:t>7</w:t>
      </w:r>
      <w:r w:rsidRPr="00727288">
        <w:rPr>
          <w:rFonts w:ascii="Times New Roman" w:hAnsi="Times New Roman" w:cs="Times New Roman"/>
          <w:sz w:val="24"/>
          <w:szCs w:val="24"/>
        </w:rPr>
        <w:t xml:space="preserve"> instances of the Underweight class, </w:t>
      </w:r>
      <w:r>
        <w:rPr>
          <w:rFonts w:ascii="Times New Roman" w:hAnsi="Times New Roman" w:cs="Times New Roman"/>
          <w:sz w:val="24"/>
          <w:szCs w:val="24"/>
        </w:rPr>
        <w:t>108</w:t>
      </w:r>
      <w:r w:rsidRPr="00727288">
        <w:rPr>
          <w:rFonts w:ascii="Times New Roman" w:hAnsi="Times New Roman" w:cs="Times New Roman"/>
          <w:sz w:val="24"/>
          <w:szCs w:val="24"/>
        </w:rPr>
        <w:t xml:space="preserve"> instances of the Normal class, </w:t>
      </w:r>
      <w:r>
        <w:rPr>
          <w:rFonts w:ascii="Times New Roman" w:hAnsi="Times New Roman" w:cs="Times New Roman"/>
          <w:sz w:val="24"/>
          <w:szCs w:val="24"/>
        </w:rPr>
        <w:t>80</w:t>
      </w:r>
      <w:r w:rsidRPr="00727288">
        <w:rPr>
          <w:rFonts w:ascii="Times New Roman" w:hAnsi="Times New Roman" w:cs="Times New Roman"/>
          <w:sz w:val="24"/>
          <w:szCs w:val="24"/>
        </w:rPr>
        <w:t xml:space="preserve"> instances of the Overweight class, and </w:t>
      </w:r>
      <w:r>
        <w:rPr>
          <w:rFonts w:ascii="Times New Roman" w:hAnsi="Times New Roman" w:cs="Times New Roman"/>
          <w:sz w:val="24"/>
          <w:szCs w:val="24"/>
        </w:rPr>
        <w:t>36</w:t>
      </w:r>
      <w:r w:rsidRPr="00727288">
        <w:rPr>
          <w:rFonts w:ascii="Times New Roman" w:hAnsi="Times New Roman" w:cs="Times New Roman"/>
          <w:sz w:val="24"/>
          <w:szCs w:val="24"/>
        </w:rPr>
        <w:t xml:space="preserve"> instances of the Obesity class. A closer look at the TP, TN, FP, and FN data indicates that the Normal</w:t>
      </w:r>
      <w:r>
        <w:rPr>
          <w:rFonts w:ascii="Times New Roman" w:hAnsi="Times New Roman" w:cs="Times New Roman"/>
          <w:sz w:val="24"/>
          <w:szCs w:val="24"/>
        </w:rPr>
        <w:t xml:space="preserve"> </w:t>
      </w:r>
      <w:r w:rsidRPr="00727288">
        <w:rPr>
          <w:rFonts w:ascii="Times New Roman" w:hAnsi="Times New Roman" w:cs="Times New Roman"/>
          <w:sz w:val="24"/>
          <w:szCs w:val="24"/>
        </w:rPr>
        <w:t>class had the highest classification performance. However, due to limited data availability, the Underweight class demonstrated the lowest classification success.</w:t>
      </w:r>
    </w:p>
    <w:p w:rsidR="00C144C3" w:rsidRPr="00117526" w:rsidRDefault="00C144C3" w:rsidP="00117526">
      <w:pPr>
        <w:jc w:val="both"/>
        <w:rPr>
          <w:rFonts w:ascii="Times New Roman" w:hAnsi="Times New Roman" w:cs="Times New Roman"/>
          <w:b/>
          <w:sz w:val="24"/>
          <w:szCs w:val="24"/>
        </w:rPr>
      </w:pPr>
      <w:r w:rsidRPr="00117526">
        <w:rPr>
          <w:rFonts w:ascii="Times New Roman" w:hAnsi="Times New Roman" w:cs="Times New Roman"/>
          <w:b/>
          <w:sz w:val="24"/>
          <w:szCs w:val="24"/>
        </w:rPr>
        <w:t>Results of All Classification Models</w:t>
      </w:r>
    </w:p>
    <w:p w:rsidR="00727288" w:rsidRDefault="00C144C3" w:rsidP="00727288">
      <w:pPr>
        <w:jc w:val="both"/>
        <w:rPr>
          <w:rFonts w:ascii="Times New Roman" w:hAnsi="Times New Roman" w:cs="Times New Roman"/>
          <w:sz w:val="24"/>
          <w:szCs w:val="24"/>
        </w:rPr>
      </w:pPr>
      <w:r w:rsidRPr="00C144C3">
        <w:rPr>
          <w:rFonts w:ascii="Times New Roman" w:hAnsi="Times New Roman" w:cs="Times New Roman"/>
          <w:sz w:val="24"/>
          <w:szCs w:val="24"/>
        </w:rPr>
        <w:t xml:space="preserve">The accuracy, precision, recall, and F1 Score values of each model were obtained using the confusion matrix data, and the results and graph for </w:t>
      </w:r>
      <w:r>
        <w:rPr>
          <w:rFonts w:ascii="Times New Roman" w:hAnsi="Times New Roman" w:cs="Times New Roman"/>
          <w:sz w:val="24"/>
          <w:szCs w:val="24"/>
        </w:rPr>
        <w:t>all models are shown in Figure 1</w:t>
      </w:r>
      <w:r w:rsidRPr="00C144C3">
        <w:rPr>
          <w:rFonts w:ascii="Times New Roman" w:hAnsi="Times New Roman" w:cs="Times New Roman"/>
          <w:sz w:val="24"/>
          <w:szCs w:val="24"/>
        </w:rPr>
        <w:t>.</w:t>
      </w:r>
      <w:r w:rsidR="007623F6" w:rsidRPr="007623F6">
        <w:t xml:space="preserve"> </w:t>
      </w:r>
      <w:r w:rsidR="007623F6" w:rsidRPr="007623F6">
        <w:rPr>
          <w:rFonts w:ascii="Times New Roman" w:hAnsi="Times New Roman" w:cs="Times New Roman"/>
          <w:sz w:val="24"/>
          <w:szCs w:val="24"/>
        </w:rPr>
        <w:t>Upon analyzing th</w:t>
      </w:r>
      <w:r w:rsidR="007623F6">
        <w:rPr>
          <w:rFonts w:ascii="Times New Roman" w:hAnsi="Times New Roman" w:cs="Times New Roman"/>
          <w:sz w:val="24"/>
          <w:szCs w:val="24"/>
        </w:rPr>
        <w:t>e outcomes presented in Figure 1</w:t>
      </w:r>
      <w:r w:rsidR="007623F6" w:rsidRPr="007623F6">
        <w:rPr>
          <w:rFonts w:ascii="Times New Roman" w:hAnsi="Times New Roman" w:cs="Times New Roman"/>
          <w:sz w:val="24"/>
          <w:szCs w:val="24"/>
        </w:rPr>
        <w:t>, it was revealed that the RF model has the highest cl</w:t>
      </w:r>
      <w:r w:rsidR="007623F6">
        <w:rPr>
          <w:rFonts w:ascii="Times New Roman" w:hAnsi="Times New Roman" w:cs="Times New Roman"/>
          <w:sz w:val="24"/>
          <w:szCs w:val="24"/>
        </w:rPr>
        <w:t>assification success rate (87</w:t>
      </w:r>
      <w:r w:rsidR="007623F6" w:rsidRPr="007623F6">
        <w:rPr>
          <w:rFonts w:ascii="Times New Roman" w:hAnsi="Times New Roman" w:cs="Times New Roman"/>
          <w:sz w:val="24"/>
          <w:szCs w:val="24"/>
        </w:rPr>
        <w:t xml:space="preserve">%), whereas the </w:t>
      </w:r>
      <w:r w:rsidR="007623F6">
        <w:rPr>
          <w:rFonts w:ascii="Times New Roman" w:hAnsi="Times New Roman" w:cs="Times New Roman"/>
          <w:sz w:val="24"/>
          <w:szCs w:val="24"/>
        </w:rPr>
        <w:t>KNN model has the lowest (71</w:t>
      </w:r>
      <w:r w:rsidR="007623F6" w:rsidRPr="007623F6">
        <w:rPr>
          <w:rFonts w:ascii="Times New Roman" w:hAnsi="Times New Roman" w:cs="Times New Roman"/>
          <w:sz w:val="24"/>
          <w:szCs w:val="24"/>
        </w:rPr>
        <w:t xml:space="preserve">%). In a similar vein, the RF model exhibits the highest metric values beyond classification success, whereas the </w:t>
      </w:r>
      <w:r w:rsidR="007623F6">
        <w:rPr>
          <w:rFonts w:ascii="Times New Roman" w:hAnsi="Times New Roman" w:cs="Times New Roman"/>
          <w:sz w:val="24"/>
          <w:szCs w:val="24"/>
        </w:rPr>
        <w:t>KNN</w:t>
      </w:r>
      <w:r w:rsidR="007623F6" w:rsidRPr="007623F6">
        <w:rPr>
          <w:rFonts w:ascii="Times New Roman" w:hAnsi="Times New Roman" w:cs="Times New Roman"/>
          <w:sz w:val="24"/>
          <w:szCs w:val="24"/>
        </w:rPr>
        <w:t xml:space="preserve"> model displays the lowest values. ROC curves were obtained to conduct a thorough analysis of the model's performance, and their results are shown in Figure </w:t>
      </w:r>
      <w:r w:rsidR="007623F6">
        <w:rPr>
          <w:rFonts w:ascii="Times New Roman" w:hAnsi="Times New Roman" w:cs="Times New Roman"/>
          <w:sz w:val="24"/>
          <w:szCs w:val="24"/>
        </w:rPr>
        <w:t>2</w:t>
      </w:r>
      <w:r w:rsidR="007623F6" w:rsidRPr="007623F6">
        <w:rPr>
          <w:rFonts w:ascii="Times New Roman" w:hAnsi="Times New Roman" w:cs="Times New Roman"/>
          <w:sz w:val="24"/>
          <w:szCs w:val="24"/>
        </w:rPr>
        <w:t xml:space="preserve"> for all models.</w:t>
      </w:r>
    </w:p>
    <w:p w:rsidR="00C144C3" w:rsidRDefault="00C144C3" w:rsidP="00727288">
      <w:pPr>
        <w:jc w:val="both"/>
        <w:rPr>
          <w:rFonts w:ascii="Times New Roman" w:hAnsi="Times New Roman" w:cs="Times New Roman"/>
          <w:sz w:val="24"/>
          <w:szCs w:val="24"/>
        </w:rPr>
      </w:pPr>
      <w:r>
        <w:rPr>
          <w:noProof/>
        </w:rPr>
        <w:lastRenderedPageBreak/>
        <w:drawing>
          <wp:inline distT="0" distB="0" distL="0" distR="0" wp14:anchorId="29FC9DB0" wp14:editId="6215A103">
            <wp:extent cx="4572000" cy="325755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17D2C" w:rsidRPr="00117526" w:rsidRDefault="007623F6" w:rsidP="00117526">
      <w:pPr>
        <w:jc w:val="both"/>
        <w:rPr>
          <w:rFonts w:ascii="Times New Roman" w:hAnsi="Times New Roman" w:cs="Times New Roman"/>
          <w:b/>
          <w:sz w:val="24"/>
          <w:szCs w:val="24"/>
        </w:rPr>
      </w:pPr>
      <w:proofErr w:type="gramStart"/>
      <w:r w:rsidRPr="007623F6">
        <w:rPr>
          <w:rFonts w:ascii="Times New Roman" w:hAnsi="Times New Roman" w:cs="Times New Roman"/>
          <w:b/>
          <w:sz w:val="24"/>
          <w:szCs w:val="24"/>
        </w:rPr>
        <w:t>Figure 1.</w:t>
      </w:r>
      <w:proofErr w:type="gramEnd"/>
      <w:r w:rsidRPr="007623F6">
        <w:rPr>
          <w:rFonts w:ascii="Times New Roman" w:hAnsi="Times New Roman" w:cs="Times New Roman"/>
          <w:b/>
          <w:sz w:val="24"/>
          <w:szCs w:val="24"/>
        </w:rPr>
        <w:t xml:space="preserve"> Performance metrics were obtained for ANN, SVM, KNN, and RF</w:t>
      </w:r>
    </w:p>
    <w:p w:rsidR="00E17D2C" w:rsidRDefault="00117526" w:rsidP="00727288">
      <w:pPr>
        <w:jc w:val="both"/>
        <w:rPr>
          <w:rFonts w:ascii="Times New Roman" w:hAnsi="Times New Roman" w:cs="Times New Roman"/>
          <w:b/>
          <w:sz w:val="24"/>
          <w:szCs w:val="24"/>
        </w:rPr>
      </w:pPr>
      <w:r>
        <w:rPr>
          <w:noProof/>
        </w:rPr>
        <w:drawing>
          <wp:inline distT="0" distB="0" distL="0" distR="0" wp14:anchorId="2A14D286" wp14:editId="7BDD38E4">
            <wp:extent cx="5761044" cy="39553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5697" cy="3958506"/>
                    </a:xfrm>
                    <a:prstGeom prst="rect">
                      <a:avLst/>
                    </a:prstGeom>
                  </pic:spPr>
                </pic:pic>
              </a:graphicData>
            </a:graphic>
          </wp:inline>
        </w:drawing>
      </w:r>
    </w:p>
    <w:p w:rsidR="007623F6" w:rsidRDefault="00117526" w:rsidP="00117526">
      <w:pPr>
        <w:jc w:val="center"/>
        <w:rPr>
          <w:rFonts w:ascii="Times New Roman" w:eastAsia="Times New Roman" w:hAnsi="Times New Roman" w:cs="Times New Roman"/>
          <w:b/>
          <w:sz w:val="24"/>
          <w:szCs w:val="24"/>
        </w:rPr>
      </w:pPr>
      <w:r w:rsidRPr="00117526">
        <w:rPr>
          <w:rFonts w:ascii="Times New Roman" w:eastAsia="Times New Roman" w:hAnsi="Times New Roman" w:cs="Times New Roman"/>
          <w:b/>
          <w:sz w:val="24"/>
          <w:szCs w:val="24"/>
        </w:rPr>
        <w:t>Figure 2. ROC curves of all models</w:t>
      </w:r>
      <w:r>
        <w:rPr>
          <w:rFonts w:ascii="Times New Roman" w:eastAsia="Times New Roman" w:hAnsi="Times New Roman" w:cs="Times New Roman"/>
          <w:b/>
          <w:sz w:val="24"/>
          <w:szCs w:val="24"/>
        </w:rPr>
        <w:t xml:space="preserve"> </w:t>
      </w:r>
    </w:p>
    <w:p w:rsidR="00117526" w:rsidRDefault="00117526" w:rsidP="00117526">
      <w:pPr>
        <w:jc w:val="both"/>
        <w:rPr>
          <w:rFonts w:ascii="Times New Roman" w:hAnsi="Times New Roman" w:cs="Times New Roman"/>
          <w:sz w:val="24"/>
          <w:szCs w:val="24"/>
        </w:rPr>
      </w:pPr>
      <w:r w:rsidRPr="00117526">
        <w:rPr>
          <w:rFonts w:ascii="Times New Roman" w:hAnsi="Times New Roman" w:cs="Times New Roman"/>
          <w:sz w:val="24"/>
          <w:szCs w:val="24"/>
        </w:rPr>
        <w:lastRenderedPageBreak/>
        <w:t>Upon examining the R</w:t>
      </w:r>
      <w:r>
        <w:rPr>
          <w:rFonts w:ascii="Times New Roman" w:hAnsi="Times New Roman" w:cs="Times New Roman"/>
          <w:sz w:val="24"/>
          <w:szCs w:val="24"/>
        </w:rPr>
        <w:t>OC curves presented in Figure 2</w:t>
      </w:r>
      <w:r w:rsidRPr="00117526">
        <w:rPr>
          <w:rFonts w:ascii="Times New Roman" w:hAnsi="Times New Roman" w:cs="Times New Roman"/>
          <w:sz w:val="24"/>
          <w:szCs w:val="24"/>
        </w:rPr>
        <w:t xml:space="preserve">, it can be observed that the RF model achieved the most successful learning performance while the </w:t>
      </w:r>
      <w:r>
        <w:rPr>
          <w:rFonts w:ascii="Times New Roman" w:hAnsi="Times New Roman" w:cs="Times New Roman"/>
          <w:sz w:val="24"/>
          <w:szCs w:val="24"/>
        </w:rPr>
        <w:t xml:space="preserve">KNN model had the least </w:t>
      </w:r>
      <w:r w:rsidRPr="00117526">
        <w:rPr>
          <w:rFonts w:ascii="Times New Roman" w:hAnsi="Times New Roman" w:cs="Times New Roman"/>
          <w:sz w:val="24"/>
          <w:szCs w:val="24"/>
        </w:rPr>
        <w:t>successful learning performance.</w:t>
      </w:r>
    </w:p>
    <w:p w:rsidR="00117526" w:rsidRPr="005A7A8B" w:rsidRDefault="00872E5E" w:rsidP="005A7A8B">
      <w:pPr>
        <w:pStyle w:val="ListParagraph"/>
        <w:numPr>
          <w:ilvl w:val="0"/>
          <w:numId w:val="3"/>
        </w:numPr>
        <w:jc w:val="both"/>
        <w:rPr>
          <w:rFonts w:ascii="Times New Roman" w:hAnsi="Times New Roman" w:cs="Times New Roman"/>
          <w:b/>
          <w:sz w:val="24"/>
          <w:szCs w:val="24"/>
        </w:rPr>
      </w:pPr>
      <w:r w:rsidRPr="005A7A8B">
        <w:rPr>
          <w:rFonts w:ascii="Times New Roman" w:hAnsi="Times New Roman" w:cs="Times New Roman"/>
          <w:b/>
          <w:sz w:val="24"/>
          <w:szCs w:val="24"/>
        </w:rPr>
        <w:t>Conclusions</w:t>
      </w:r>
      <w:r w:rsidR="00117526" w:rsidRPr="005A7A8B">
        <w:rPr>
          <w:rFonts w:ascii="Times New Roman" w:hAnsi="Times New Roman" w:cs="Times New Roman"/>
          <w:b/>
          <w:sz w:val="24"/>
          <w:szCs w:val="24"/>
        </w:rPr>
        <w:t xml:space="preserve"> </w:t>
      </w:r>
    </w:p>
    <w:p w:rsidR="00117526" w:rsidRDefault="00872E5E" w:rsidP="00117526">
      <w:pPr>
        <w:jc w:val="both"/>
        <w:rPr>
          <w:rFonts w:ascii="Times New Roman" w:hAnsi="Times New Roman" w:cs="Times New Roman"/>
          <w:sz w:val="24"/>
          <w:szCs w:val="24"/>
        </w:rPr>
      </w:pPr>
      <w:r w:rsidRPr="00872E5E">
        <w:rPr>
          <w:rFonts w:ascii="Times New Roman" w:hAnsi="Times New Roman" w:cs="Times New Roman"/>
          <w:sz w:val="24"/>
          <w:szCs w:val="24"/>
        </w:rPr>
        <w:t xml:space="preserve">In recent years, obesity has spread quickly over the world's continents. Obesity in people can lead to a variety of disorders. Because of this, it is essential to assess the risk of obesity by routine monitoring and to adopt the appropriate safety measures. Recently, there has been a greater requirement for artificial intelligence techniques to carry out these tasks precisely and rapidly. In this </w:t>
      </w:r>
      <w:r>
        <w:rPr>
          <w:rFonts w:ascii="Times New Roman" w:hAnsi="Times New Roman" w:cs="Times New Roman"/>
          <w:sz w:val="24"/>
          <w:szCs w:val="24"/>
        </w:rPr>
        <w:t>project</w:t>
      </w:r>
      <w:r w:rsidRPr="00872E5E">
        <w:rPr>
          <w:rFonts w:ascii="Times New Roman" w:hAnsi="Times New Roman" w:cs="Times New Roman"/>
          <w:sz w:val="24"/>
          <w:szCs w:val="24"/>
        </w:rPr>
        <w:t>, a dataset of 14 features and four classifications was used to determine an individual's obesity status using a variety</w:t>
      </w:r>
      <w:r>
        <w:rPr>
          <w:rFonts w:ascii="Times New Roman" w:hAnsi="Times New Roman" w:cs="Times New Roman"/>
          <w:sz w:val="24"/>
          <w:szCs w:val="24"/>
        </w:rPr>
        <w:t xml:space="preserve"> of machine learning approaches</w:t>
      </w:r>
      <w:r w:rsidR="005D24CD">
        <w:rPr>
          <w:rFonts w:ascii="Times New Roman" w:hAnsi="Times New Roman" w:cs="Times New Roman"/>
          <w:sz w:val="24"/>
          <w:szCs w:val="24"/>
        </w:rPr>
        <w:t>. For the obesity data set we get from Kaggle</w:t>
      </w:r>
      <w:r w:rsidRPr="00872E5E">
        <w:rPr>
          <w:rFonts w:ascii="Times New Roman" w:hAnsi="Times New Roman" w:cs="Times New Roman"/>
          <w:sz w:val="24"/>
          <w:szCs w:val="24"/>
        </w:rPr>
        <w:t xml:space="preserve">, classification procedures were carried out utilizing ANN, SVM, KNN, and RF techniques. With </w:t>
      </w:r>
      <w:r w:rsidR="005D24CD" w:rsidRPr="00872E5E">
        <w:rPr>
          <w:rFonts w:ascii="Times New Roman" w:hAnsi="Times New Roman" w:cs="Times New Roman"/>
          <w:sz w:val="24"/>
          <w:szCs w:val="24"/>
        </w:rPr>
        <w:t>87</w:t>
      </w:r>
      <w:r w:rsidRPr="00872E5E">
        <w:rPr>
          <w:rFonts w:ascii="Times New Roman" w:hAnsi="Times New Roman" w:cs="Times New Roman"/>
          <w:sz w:val="24"/>
          <w:szCs w:val="24"/>
        </w:rPr>
        <w:t>% classification accuracy, the RF model outperformed the KNN model, which had a 71% accuracy rate. The SVM model had a 72% classification success rate, whereas the ANN model had a 73% classification success rate. The dataset's size should be expanded in order to boost classification success. Additionally, distributing data evenly among classes will improve classification success. Several machine learning techniques can be used to improve classification success. Additionally, optimization or feature selection techniques can be used to identify the features that work best for classification, which can improve classification speed and success.</w:t>
      </w:r>
    </w:p>
    <w:p w:rsidR="005D24CD" w:rsidRPr="005A7A8B" w:rsidRDefault="005D24CD" w:rsidP="005A7A8B">
      <w:pPr>
        <w:pStyle w:val="ListParagraph"/>
        <w:numPr>
          <w:ilvl w:val="0"/>
          <w:numId w:val="3"/>
        </w:numPr>
        <w:jc w:val="both"/>
        <w:rPr>
          <w:rFonts w:ascii="Times New Roman" w:hAnsi="Times New Roman" w:cs="Times New Roman"/>
          <w:b/>
          <w:sz w:val="24"/>
          <w:szCs w:val="24"/>
        </w:rPr>
      </w:pPr>
      <w:r w:rsidRPr="005A7A8B">
        <w:rPr>
          <w:rFonts w:ascii="Times New Roman" w:hAnsi="Times New Roman" w:cs="Times New Roman"/>
          <w:b/>
          <w:sz w:val="24"/>
          <w:szCs w:val="24"/>
        </w:rPr>
        <w:t>Reference</w:t>
      </w:r>
    </w:p>
    <w:p w:rsidR="005D24CD" w:rsidRDefault="005D24CD" w:rsidP="005D24CD">
      <w:pPr>
        <w:jc w:val="both"/>
        <w:rPr>
          <w:rFonts w:ascii="Times New Roman" w:hAnsi="Times New Roman" w:cs="Times New Roman"/>
          <w:color w:val="222222"/>
          <w:sz w:val="24"/>
          <w:szCs w:val="24"/>
          <w:shd w:val="clear" w:color="auto" w:fill="FFFFFF"/>
        </w:rPr>
      </w:pPr>
      <w:r w:rsidRPr="005D24CD">
        <w:rPr>
          <w:rFonts w:ascii="Times New Roman" w:hAnsi="Times New Roman" w:cs="Times New Roman"/>
          <w:sz w:val="24"/>
          <w:szCs w:val="24"/>
        </w:rPr>
        <w:t>[1]</w:t>
      </w:r>
      <w:r w:rsidRPr="005D24CD">
        <w:rPr>
          <w:rFonts w:ascii="Arial" w:hAnsi="Arial" w:cs="Arial"/>
          <w:color w:val="222222"/>
          <w:sz w:val="20"/>
          <w:szCs w:val="20"/>
          <w:shd w:val="clear" w:color="auto" w:fill="FFFFFF"/>
        </w:rPr>
        <w:t xml:space="preserve"> </w:t>
      </w:r>
      <w:r w:rsidRPr="005D24CD">
        <w:rPr>
          <w:rFonts w:ascii="Times New Roman" w:hAnsi="Times New Roman" w:cs="Times New Roman"/>
          <w:color w:val="222222"/>
          <w:sz w:val="24"/>
          <w:szCs w:val="24"/>
          <w:shd w:val="clear" w:color="auto" w:fill="FFFFFF"/>
        </w:rPr>
        <w:t>Koklu, N., &amp; Sulak, S. A. (2024). Using Artificial Intelligence Techniques for the Analysis of Obesity Status According to the Individuals' Social and Physical Activities. </w:t>
      </w:r>
      <w:r w:rsidRPr="005D24CD">
        <w:rPr>
          <w:rFonts w:ascii="Times New Roman" w:hAnsi="Times New Roman" w:cs="Times New Roman"/>
          <w:i/>
          <w:iCs/>
          <w:color w:val="222222"/>
          <w:sz w:val="24"/>
          <w:szCs w:val="24"/>
          <w:shd w:val="clear" w:color="auto" w:fill="FFFFFF"/>
        </w:rPr>
        <w:t>Sinop Üniversitesi Fen Bilimleri Dergisi</w:t>
      </w:r>
      <w:r w:rsidRPr="005D24CD">
        <w:rPr>
          <w:rFonts w:ascii="Times New Roman" w:hAnsi="Times New Roman" w:cs="Times New Roman"/>
          <w:color w:val="222222"/>
          <w:sz w:val="24"/>
          <w:szCs w:val="24"/>
          <w:shd w:val="clear" w:color="auto" w:fill="FFFFFF"/>
        </w:rPr>
        <w:t>, </w:t>
      </w:r>
      <w:r w:rsidRPr="005D24CD">
        <w:rPr>
          <w:rFonts w:ascii="Times New Roman" w:hAnsi="Times New Roman" w:cs="Times New Roman"/>
          <w:i/>
          <w:iCs/>
          <w:color w:val="222222"/>
          <w:sz w:val="24"/>
          <w:szCs w:val="24"/>
          <w:shd w:val="clear" w:color="auto" w:fill="FFFFFF"/>
        </w:rPr>
        <w:t>9</w:t>
      </w:r>
      <w:r w:rsidRPr="005D24CD">
        <w:rPr>
          <w:rFonts w:ascii="Times New Roman" w:hAnsi="Times New Roman" w:cs="Times New Roman"/>
          <w:color w:val="222222"/>
          <w:sz w:val="24"/>
          <w:szCs w:val="24"/>
          <w:shd w:val="clear" w:color="auto" w:fill="FFFFFF"/>
        </w:rPr>
        <w:t>(1), 217-239.</w:t>
      </w:r>
    </w:p>
    <w:p w:rsidR="005D24CD" w:rsidRDefault="005D24CD" w:rsidP="005D24CD">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[2]</w:t>
      </w:r>
      <w:r w:rsidRPr="005D24CD">
        <w:t xml:space="preserve"> </w:t>
      </w:r>
      <w:r w:rsidRPr="005D24CD">
        <w:rPr>
          <w:rFonts w:ascii="Times New Roman" w:hAnsi="Times New Roman" w:cs="Times New Roman"/>
          <w:color w:val="222222"/>
          <w:sz w:val="24"/>
          <w:szCs w:val="24"/>
          <w:shd w:val="clear" w:color="auto" w:fill="FFFFFF"/>
        </w:rPr>
        <w:t xml:space="preserve">Kim P. (2017). </w:t>
      </w:r>
      <w:r w:rsidRPr="002521A2">
        <w:rPr>
          <w:rFonts w:ascii="Times New Roman" w:hAnsi="Times New Roman" w:cs="Times New Roman"/>
          <w:i/>
          <w:color w:val="222222"/>
          <w:sz w:val="24"/>
          <w:szCs w:val="24"/>
          <w:shd w:val="clear" w:color="auto" w:fill="FFFFFF"/>
        </w:rPr>
        <w:t>Matlab Deep Learning</w:t>
      </w:r>
      <w:r w:rsidRPr="005D24CD">
        <w:rPr>
          <w:rFonts w:ascii="Times New Roman" w:hAnsi="Times New Roman" w:cs="Times New Roman"/>
          <w:color w:val="222222"/>
          <w:sz w:val="24"/>
          <w:szCs w:val="24"/>
          <w:shd w:val="clear" w:color="auto" w:fill="FFFFFF"/>
        </w:rPr>
        <w:t xml:space="preserve">. </w:t>
      </w:r>
      <w:proofErr w:type="gramStart"/>
      <w:r w:rsidRPr="005D24CD">
        <w:rPr>
          <w:rFonts w:ascii="Times New Roman" w:hAnsi="Times New Roman" w:cs="Times New Roman"/>
          <w:color w:val="222222"/>
          <w:sz w:val="24"/>
          <w:szCs w:val="24"/>
          <w:shd w:val="clear" w:color="auto" w:fill="FFFFFF"/>
        </w:rPr>
        <w:t>Springer.</w:t>
      </w:r>
      <w:proofErr w:type="gramEnd"/>
    </w:p>
    <w:p w:rsidR="002521A2" w:rsidRPr="002521A2" w:rsidRDefault="002521A2" w:rsidP="005D24CD">
      <w:pPr>
        <w:jc w:val="both"/>
        <w:rPr>
          <w:rFonts w:ascii="Times New Roman" w:hAnsi="Times New Roman" w:cs="Times New Roman"/>
          <w:sz w:val="24"/>
          <w:szCs w:val="24"/>
        </w:rPr>
      </w:pPr>
      <w:r>
        <w:rPr>
          <w:rFonts w:ascii="Times New Roman" w:hAnsi="Times New Roman" w:cs="Times New Roman"/>
          <w:sz w:val="24"/>
          <w:szCs w:val="24"/>
        </w:rPr>
        <w:t>[3]</w:t>
      </w:r>
      <w:r w:rsidRPr="002521A2">
        <w:t xml:space="preserve"> </w:t>
      </w:r>
      <w:r w:rsidRPr="002521A2">
        <w:rPr>
          <w:rFonts w:ascii="Times New Roman" w:hAnsi="Times New Roman" w:cs="Times New Roman"/>
          <w:sz w:val="24"/>
          <w:szCs w:val="24"/>
        </w:rPr>
        <w:t xml:space="preserve">Sarker, I. H. (2021). Machine learning: Algorithms, real-world applications and research directions. </w:t>
      </w:r>
      <w:r w:rsidRPr="002521A2">
        <w:rPr>
          <w:rFonts w:ascii="Times New Roman" w:hAnsi="Times New Roman" w:cs="Times New Roman"/>
          <w:i/>
          <w:iCs/>
          <w:sz w:val="24"/>
          <w:szCs w:val="24"/>
        </w:rPr>
        <w:t>SN Computer Science, 2</w:t>
      </w:r>
      <w:r w:rsidRPr="002521A2">
        <w:rPr>
          <w:rFonts w:ascii="Times New Roman" w:hAnsi="Times New Roman" w:cs="Times New Roman"/>
          <w:sz w:val="24"/>
          <w:szCs w:val="24"/>
        </w:rPr>
        <w:t xml:space="preserve">, 1-21. </w:t>
      </w:r>
      <w:hyperlink r:id="rId11" w:history="1">
        <w:r w:rsidRPr="007119C2">
          <w:rPr>
            <w:rStyle w:val="Hyperlink"/>
            <w:rFonts w:ascii="Times New Roman" w:hAnsi="Times New Roman" w:cs="Times New Roman"/>
            <w:sz w:val="24"/>
            <w:szCs w:val="24"/>
          </w:rPr>
          <w:t>https://doi.org/10.1007/s42979-021-00592-x</w:t>
        </w:r>
      </w:hyperlink>
      <w:r>
        <w:rPr>
          <w:rFonts w:ascii="Times New Roman" w:hAnsi="Times New Roman" w:cs="Times New Roman"/>
          <w:sz w:val="24"/>
          <w:szCs w:val="24"/>
        </w:rPr>
        <w:t>.</w:t>
      </w:r>
    </w:p>
    <w:p w:rsidR="002521A2" w:rsidRDefault="002521A2" w:rsidP="005D24CD">
      <w:pPr>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[4]</w:t>
      </w:r>
      <w:r w:rsidRPr="002521A2">
        <w:t xml:space="preserve"> </w:t>
      </w:r>
      <w:r w:rsidRPr="002521A2">
        <w:rPr>
          <w:rFonts w:ascii="Times New Roman" w:hAnsi="Times New Roman" w:cs="Times New Roman"/>
          <w:sz w:val="24"/>
          <w:szCs w:val="24"/>
        </w:rPr>
        <w:t>Moreno, L. A., &amp; Rodriguez, G. (2007). Dietary risk factors for de</w:t>
      </w:r>
      <w:r>
        <w:rPr>
          <w:rFonts w:ascii="Times New Roman" w:hAnsi="Times New Roman" w:cs="Times New Roman"/>
          <w:sz w:val="24"/>
          <w:szCs w:val="24"/>
        </w:rPr>
        <w:t xml:space="preserve">velopment of childhood obesity. </w:t>
      </w:r>
      <w:r w:rsidRPr="002521A2">
        <w:rPr>
          <w:rFonts w:ascii="Times New Roman" w:hAnsi="Times New Roman" w:cs="Times New Roman"/>
          <w:i/>
          <w:iCs/>
          <w:sz w:val="24"/>
          <w:szCs w:val="24"/>
        </w:rPr>
        <w:t>Current Opinion in Clinical Nutrition &amp; Metabolic Care</w:t>
      </w:r>
      <w:r w:rsidRPr="002521A2">
        <w:rPr>
          <w:rFonts w:ascii="Times New Roman" w:hAnsi="Times New Roman" w:cs="Times New Roman"/>
          <w:sz w:val="24"/>
          <w:szCs w:val="24"/>
        </w:rPr>
        <w:t xml:space="preserve">, </w:t>
      </w:r>
      <w:r w:rsidRPr="002521A2">
        <w:rPr>
          <w:rFonts w:ascii="Times New Roman" w:hAnsi="Times New Roman" w:cs="Times New Roman"/>
          <w:i/>
          <w:iCs/>
          <w:sz w:val="24"/>
          <w:szCs w:val="24"/>
        </w:rPr>
        <w:t>10</w:t>
      </w:r>
      <w:r w:rsidRPr="002521A2">
        <w:rPr>
          <w:rFonts w:ascii="Times New Roman" w:hAnsi="Times New Roman" w:cs="Times New Roman"/>
          <w:sz w:val="24"/>
          <w:szCs w:val="24"/>
        </w:rPr>
        <w:t xml:space="preserve">(3), 336-341. </w:t>
      </w:r>
      <w:hyperlink r:id="rId12" w:history="1">
        <w:r w:rsidRPr="007119C2">
          <w:rPr>
            <w:rStyle w:val="Hyperlink"/>
            <w:rFonts w:ascii="Times New Roman" w:hAnsi="Times New Roman" w:cs="Times New Roman"/>
            <w:sz w:val="24"/>
            <w:szCs w:val="24"/>
          </w:rPr>
          <w:t>https://doi.org/10.1097/MCO.0b013e3280a94f59</w:t>
        </w:r>
      </w:hyperlink>
      <w:r>
        <w:rPr>
          <w:rFonts w:ascii="Times New Roman" w:hAnsi="Times New Roman" w:cs="Times New Roman"/>
          <w:sz w:val="24"/>
          <w:szCs w:val="24"/>
        </w:rPr>
        <w:t>.</w:t>
      </w:r>
    </w:p>
    <w:p w:rsidR="002521A2" w:rsidRDefault="002521A2" w:rsidP="005D24CD">
      <w:pPr>
        <w:jc w:val="both"/>
        <w:rPr>
          <w:rFonts w:ascii="Times New Roman" w:hAnsi="Times New Roman" w:cs="Times New Roman"/>
          <w:sz w:val="24"/>
          <w:szCs w:val="24"/>
        </w:rPr>
      </w:pPr>
      <w:r w:rsidRPr="002521A2">
        <w:rPr>
          <w:rFonts w:ascii="Times New Roman" w:hAnsi="Times New Roman" w:cs="Times New Roman"/>
          <w:sz w:val="24"/>
          <w:szCs w:val="24"/>
        </w:rPr>
        <w:t xml:space="preserve"> [5]Breiman L. (2001). Random forests. </w:t>
      </w:r>
      <w:r w:rsidRPr="002521A2">
        <w:rPr>
          <w:rFonts w:ascii="Times New Roman" w:hAnsi="Times New Roman" w:cs="Times New Roman"/>
          <w:i/>
          <w:iCs/>
          <w:sz w:val="24"/>
          <w:szCs w:val="24"/>
        </w:rPr>
        <w:t>Machine Learning, 45</w:t>
      </w:r>
      <w:r w:rsidRPr="002521A2">
        <w:rPr>
          <w:rFonts w:ascii="Times New Roman" w:hAnsi="Times New Roman" w:cs="Times New Roman"/>
          <w:sz w:val="24"/>
          <w:szCs w:val="24"/>
        </w:rPr>
        <w:t xml:space="preserve">, 5-32. </w:t>
      </w:r>
      <w:hyperlink r:id="rId13" w:history="1">
        <w:r w:rsidRPr="007119C2">
          <w:rPr>
            <w:rStyle w:val="Hyperlink"/>
            <w:rFonts w:ascii="Times New Roman" w:hAnsi="Times New Roman" w:cs="Times New Roman"/>
            <w:sz w:val="24"/>
            <w:szCs w:val="24"/>
          </w:rPr>
          <w:t>https://doi.org/10.1023/A:1010933404324</w:t>
        </w:r>
      </w:hyperlink>
      <w:r>
        <w:rPr>
          <w:rFonts w:ascii="Times New Roman" w:hAnsi="Times New Roman" w:cs="Times New Roman"/>
          <w:sz w:val="24"/>
          <w:szCs w:val="24"/>
        </w:rPr>
        <w:t>.</w:t>
      </w:r>
    </w:p>
    <w:p w:rsidR="002521A2" w:rsidRPr="002521A2" w:rsidRDefault="002521A2" w:rsidP="005D24CD">
      <w:pPr>
        <w:jc w:val="both"/>
        <w:rPr>
          <w:rFonts w:ascii="Times New Roman" w:hAnsi="Times New Roman" w:cs="Times New Roman"/>
          <w:sz w:val="24"/>
          <w:szCs w:val="24"/>
        </w:rPr>
      </w:pPr>
    </w:p>
    <w:p w:rsidR="002521A2" w:rsidRPr="002521A2" w:rsidRDefault="002521A2" w:rsidP="005D24CD">
      <w:pPr>
        <w:jc w:val="both"/>
        <w:rPr>
          <w:rFonts w:ascii="Times New Roman" w:hAnsi="Times New Roman" w:cs="Times New Roman"/>
          <w:b/>
          <w:sz w:val="24"/>
          <w:szCs w:val="24"/>
        </w:rPr>
      </w:pPr>
    </w:p>
    <w:sectPr w:rsidR="002521A2" w:rsidRPr="002521A2" w:rsidSect="00DF0755">
      <w:footerReference w:type="default" r:id="rId14"/>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70BB" w:rsidRDefault="00A570BB" w:rsidP="00302ACC">
      <w:pPr>
        <w:spacing w:after="0" w:line="240" w:lineRule="auto"/>
      </w:pPr>
      <w:r>
        <w:separator/>
      </w:r>
    </w:p>
  </w:endnote>
  <w:endnote w:type="continuationSeparator" w:id="0">
    <w:p w:rsidR="00A570BB" w:rsidRDefault="00A570BB" w:rsidP="00302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21210"/>
      <w:docPartObj>
        <w:docPartGallery w:val="Page Numbers (Bottom of Page)"/>
        <w:docPartUnique/>
      </w:docPartObj>
    </w:sdtPr>
    <w:sdtEndPr>
      <w:rPr>
        <w:noProof/>
      </w:rPr>
    </w:sdtEndPr>
    <w:sdtContent>
      <w:p w:rsidR="00302ACC" w:rsidRDefault="00302ACC">
        <w:pPr>
          <w:pStyle w:val="Footer"/>
          <w:jc w:val="center"/>
        </w:pPr>
        <w:r>
          <w:fldChar w:fldCharType="begin"/>
        </w:r>
        <w:r>
          <w:instrText xml:space="preserve"> PAGE   \* MERGEFORMAT </w:instrText>
        </w:r>
        <w:r>
          <w:fldChar w:fldCharType="separate"/>
        </w:r>
        <w:r w:rsidR="007C7BCE">
          <w:rPr>
            <w:noProof/>
          </w:rPr>
          <w:t>6</w:t>
        </w:r>
        <w:r>
          <w:rPr>
            <w:noProof/>
          </w:rPr>
          <w:fldChar w:fldCharType="end"/>
        </w:r>
      </w:p>
    </w:sdtContent>
  </w:sdt>
  <w:p w:rsidR="00302ACC" w:rsidRDefault="00302A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70BB" w:rsidRDefault="00A570BB" w:rsidP="00302ACC">
      <w:pPr>
        <w:spacing w:after="0" w:line="240" w:lineRule="auto"/>
      </w:pPr>
      <w:r>
        <w:separator/>
      </w:r>
    </w:p>
  </w:footnote>
  <w:footnote w:type="continuationSeparator" w:id="0">
    <w:p w:rsidR="00A570BB" w:rsidRDefault="00A570BB" w:rsidP="00302A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8016E"/>
    <w:multiLevelType w:val="hybridMultilevel"/>
    <w:tmpl w:val="F13C1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5D784F"/>
    <w:multiLevelType w:val="hybridMultilevel"/>
    <w:tmpl w:val="5DD05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5F53C2"/>
    <w:multiLevelType w:val="hybridMultilevel"/>
    <w:tmpl w:val="264A6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951"/>
    <w:rsid w:val="000109BE"/>
    <w:rsid w:val="0007133B"/>
    <w:rsid w:val="0009358E"/>
    <w:rsid w:val="000C2EDD"/>
    <w:rsid w:val="000F3279"/>
    <w:rsid w:val="00117526"/>
    <w:rsid w:val="002412F3"/>
    <w:rsid w:val="002521A2"/>
    <w:rsid w:val="002C10FF"/>
    <w:rsid w:val="00302ACC"/>
    <w:rsid w:val="00375431"/>
    <w:rsid w:val="00422219"/>
    <w:rsid w:val="00465353"/>
    <w:rsid w:val="00541DFE"/>
    <w:rsid w:val="005435F5"/>
    <w:rsid w:val="005A7A8B"/>
    <w:rsid w:val="005D24CD"/>
    <w:rsid w:val="00657410"/>
    <w:rsid w:val="00661795"/>
    <w:rsid w:val="00727288"/>
    <w:rsid w:val="007623F6"/>
    <w:rsid w:val="00797F4B"/>
    <w:rsid w:val="007C7BCE"/>
    <w:rsid w:val="00872E5E"/>
    <w:rsid w:val="008E4262"/>
    <w:rsid w:val="009C51E3"/>
    <w:rsid w:val="00A570BB"/>
    <w:rsid w:val="00A71DAC"/>
    <w:rsid w:val="00A94F76"/>
    <w:rsid w:val="00AC64C8"/>
    <w:rsid w:val="00AD3038"/>
    <w:rsid w:val="00B90E78"/>
    <w:rsid w:val="00BE155D"/>
    <w:rsid w:val="00C05391"/>
    <w:rsid w:val="00C144C3"/>
    <w:rsid w:val="00CD7F5E"/>
    <w:rsid w:val="00D20793"/>
    <w:rsid w:val="00D53C2A"/>
    <w:rsid w:val="00D56BDD"/>
    <w:rsid w:val="00DF0755"/>
    <w:rsid w:val="00E11F00"/>
    <w:rsid w:val="00E14F6C"/>
    <w:rsid w:val="00E17D2C"/>
    <w:rsid w:val="00F90951"/>
    <w:rsid w:val="00FD3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5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2A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ACC"/>
  </w:style>
  <w:style w:type="paragraph" w:styleId="Footer">
    <w:name w:val="footer"/>
    <w:basedOn w:val="Normal"/>
    <w:link w:val="FooterChar"/>
    <w:uiPriority w:val="99"/>
    <w:unhideWhenUsed/>
    <w:rsid w:val="00302A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ACC"/>
  </w:style>
  <w:style w:type="table" w:styleId="TableGrid">
    <w:name w:val="Table Grid"/>
    <w:basedOn w:val="TableNormal"/>
    <w:uiPriority w:val="59"/>
    <w:rsid w:val="003754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22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219"/>
    <w:rPr>
      <w:rFonts w:ascii="Tahoma" w:hAnsi="Tahoma" w:cs="Tahoma"/>
      <w:sz w:val="16"/>
      <w:szCs w:val="16"/>
    </w:rPr>
  </w:style>
  <w:style w:type="paragraph" w:customStyle="1" w:styleId="Default">
    <w:name w:val="Default"/>
    <w:rsid w:val="0072728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7623F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17526"/>
    <w:pPr>
      <w:ind w:left="720"/>
      <w:contextualSpacing/>
    </w:pPr>
  </w:style>
  <w:style w:type="character" w:styleId="Hyperlink">
    <w:name w:val="Hyperlink"/>
    <w:basedOn w:val="DefaultParagraphFont"/>
    <w:uiPriority w:val="99"/>
    <w:unhideWhenUsed/>
    <w:rsid w:val="002521A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5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2A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ACC"/>
  </w:style>
  <w:style w:type="paragraph" w:styleId="Footer">
    <w:name w:val="footer"/>
    <w:basedOn w:val="Normal"/>
    <w:link w:val="FooterChar"/>
    <w:uiPriority w:val="99"/>
    <w:unhideWhenUsed/>
    <w:rsid w:val="00302A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ACC"/>
  </w:style>
  <w:style w:type="table" w:styleId="TableGrid">
    <w:name w:val="Table Grid"/>
    <w:basedOn w:val="TableNormal"/>
    <w:uiPriority w:val="59"/>
    <w:rsid w:val="003754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22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219"/>
    <w:rPr>
      <w:rFonts w:ascii="Tahoma" w:hAnsi="Tahoma" w:cs="Tahoma"/>
      <w:sz w:val="16"/>
      <w:szCs w:val="16"/>
    </w:rPr>
  </w:style>
  <w:style w:type="paragraph" w:customStyle="1" w:styleId="Default">
    <w:name w:val="Default"/>
    <w:rsid w:val="0072728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7623F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17526"/>
    <w:pPr>
      <w:ind w:left="720"/>
      <w:contextualSpacing/>
    </w:pPr>
  </w:style>
  <w:style w:type="character" w:styleId="Hyperlink">
    <w:name w:val="Hyperlink"/>
    <w:basedOn w:val="DefaultParagraphFont"/>
    <w:uiPriority w:val="99"/>
    <w:unhideWhenUsed/>
    <w:rsid w:val="002521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385899">
      <w:bodyDiv w:val="1"/>
      <w:marLeft w:val="0"/>
      <w:marRight w:val="0"/>
      <w:marTop w:val="0"/>
      <w:marBottom w:val="0"/>
      <w:divBdr>
        <w:top w:val="none" w:sz="0" w:space="0" w:color="auto"/>
        <w:left w:val="none" w:sz="0" w:space="0" w:color="auto"/>
        <w:bottom w:val="none" w:sz="0" w:space="0" w:color="auto"/>
        <w:right w:val="none" w:sz="0" w:space="0" w:color="auto"/>
      </w:divBdr>
      <w:divsChild>
        <w:div w:id="304624570">
          <w:marLeft w:val="0"/>
          <w:marRight w:val="0"/>
          <w:marTop w:val="0"/>
          <w:marBottom w:val="0"/>
          <w:divBdr>
            <w:top w:val="none" w:sz="0" w:space="0" w:color="auto"/>
            <w:left w:val="none" w:sz="0" w:space="0" w:color="auto"/>
            <w:bottom w:val="none" w:sz="0" w:space="0" w:color="auto"/>
            <w:right w:val="none" w:sz="0" w:space="0" w:color="auto"/>
          </w:divBdr>
        </w:div>
        <w:div w:id="2135706406">
          <w:marLeft w:val="0"/>
          <w:marRight w:val="0"/>
          <w:marTop w:val="0"/>
          <w:marBottom w:val="0"/>
          <w:divBdr>
            <w:top w:val="none" w:sz="0" w:space="0" w:color="auto"/>
            <w:left w:val="none" w:sz="0" w:space="0" w:color="auto"/>
            <w:bottom w:val="none" w:sz="0" w:space="0" w:color="auto"/>
            <w:right w:val="none" w:sz="0" w:space="0" w:color="auto"/>
          </w:divBdr>
          <w:divsChild>
            <w:div w:id="184821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7713">
      <w:bodyDiv w:val="1"/>
      <w:marLeft w:val="0"/>
      <w:marRight w:val="0"/>
      <w:marTop w:val="0"/>
      <w:marBottom w:val="0"/>
      <w:divBdr>
        <w:top w:val="none" w:sz="0" w:space="0" w:color="auto"/>
        <w:left w:val="none" w:sz="0" w:space="0" w:color="auto"/>
        <w:bottom w:val="none" w:sz="0" w:space="0" w:color="auto"/>
        <w:right w:val="none" w:sz="0" w:space="0" w:color="auto"/>
      </w:divBdr>
    </w:div>
    <w:div w:id="477190181">
      <w:bodyDiv w:val="1"/>
      <w:marLeft w:val="0"/>
      <w:marRight w:val="0"/>
      <w:marTop w:val="0"/>
      <w:marBottom w:val="0"/>
      <w:divBdr>
        <w:top w:val="none" w:sz="0" w:space="0" w:color="auto"/>
        <w:left w:val="none" w:sz="0" w:space="0" w:color="auto"/>
        <w:bottom w:val="none" w:sz="0" w:space="0" w:color="auto"/>
        <w:right w:val="none" w:sz="0" w:space="0" w:color="auto"/>
      </w:divBdr>
    </w:div>
    <w:div w:id="761560729">
      <w:bodyDiv w:val="1"/>
      <w:marLeft w:val="0"/>
      <w:marRight w:val="0"/>
      <w:marTop w:val="0"/>
      <w:marBottom w:val="0"/>
      <w:divBdr>
        <w:top w:val="none" w:sz="0" w:space="0" w:color="auto"/>
        <w:left w:val="none" w:sz="0" w:space="0" w:color="auto"/>
        <w:bottom w:val="none" w:sz="0" w:space="0" w:color="auto"/>
        <w:right w:val="none" w:sz="0" w:space="0" w:color="auto"/>
      </w:divBdr>
    </w:div>
    <w:div w:id="802817405">
      <w:bodyDiv w:val="1"/>
      <w:marLeft w:val="0"/>
      <w:marRight w:val="0"/>
      <w:marTop w:val="0"/>
      <w:marBottom w:val="0"/>
      <w:divBdr>
        <w:top w:val="none" w:sz="0" w:space="0" w:color="auto"/>
        <w:left w:val="none" w:sz="0" w:space="0" w:color="auto"/>
        <w:bottom w:val="none" w:sz="0" w:space="0" w:color="auto"/>
        <w:right w:val="none" w:sz="0" w:space="0" w:color="auto"/>
      </w:divBdr>
    </w:div>
    <w:div w:id="1508642044">
      <w:bodyDiv w:val="1"/>
      <w:marLeft w:val="0"/>
      <w:marRight w:val="0"/>
      <w:marTop w:val="0"/>
      <w:marBottom w:val="0"/>
      <w:divBdr>
        <w:top w:val="none" w:sz="0" w:space="0" w:color="auto"/>
        <w:left w:val="none" w:sz="0" w:space="0" w:color="auto"/>
        <w:bottom w:val="none" w:sz="0" w:space="0" w:color="auto"/>
        <w:right w:val="none" w:sz="0" w:space="0" w:color="auto"/>
      </w:divBdr>
    </w:div>
    <w:div w:id="1844273041">
      <w:bodyDiv w:val="1"/>
      <w:marLeft w:val="0"/>
      <w:marRight w:val="0"/>
      <w:marTop w:val="0"/>
      <w:marBottom w:val="0"/>
      <w:divBdr>
        <w:top w:val="none" w:sz="0" w:space="0" w:color="auto"/>
        <w:left w:val="none" w:sz="0" w:space="0" w:color="auto"/>
        <w:bottom w:val="none" w:sz="0" w:space="0" w:color="auto"/>
        <w:right w:val="none" w:sz="0" w:space="0" w:color="auto"/>
      </w:divBdr>
    </w:div>
    <w:div w:id="2056999723">
      <w:bodyDiv w:val="1"/>
      <w:marLeft w:val="0"/>
      <w:marRight w:val="0"/>
      <w:marTop w:val="0"/>
      <w:marBottom w:val="0"/>
      <w:divBdr>
        <w:top w:val="none" w:sz="0" w:space="0" w:color="auto"/>
        <w:left w:val="none" w:sz="0" w:space="0" w:color="auto"/>
        <w:bottom w:val="none" w:sz="0" w:space="0" w:color="auto"/>
        <w:right w:val="none" w:sz="0" w:space="0" w:color="auto"/>
      </w:divBdr>
    </w:div>
    <w:div w:id="208853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23/A:1010933404324"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doi.org/10.1097/MCO.0b013e3280a94f59"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oi.org/10.1007/s42979-021-00592-x"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Performance metrics</a:t>
            </a:r>
          </a:p>
        </c:rich>
      </c:tx>
      <c:overlay val="0"/>
    </c:title>
    <c:autoTitleDeleted val="0"/>
    <c:plotArea>
      <c:layout/>
      <c:barChart>
        <c:barDir val="col"/>
        <c:grouping val="clustered"/>
        <c:varyColors val="0"/>
        <c:ser>
          <c:idx val="0"/>
          <c:order val="0"/>
          <c:tx>
            <c:strRef>
              <c:f>Explanation!$I$2</c:f>
              <c:strCache>
                <c:ptCount val="1"/>
                <c:pt idx="0">
                  <c:v>precicsion</c:v>
                </c:pt>
              </c:strCache>
            </c:strRef>
          </c:tx>
          <c:invertIfNegative val="0"/>
          <c:cat>
            <c:strRef>
              <c:f>Explanation!$H$3:$H$7</c:f>
              <c:strCache>
                <c:ptCount val="4"/>
                <c:pt idx="0">
                  <c:v>ANN</c:v>
                </c:pt>
                <c:pt idx="1">
                  <c:v>KNN</c:v>
                </c:pt>
                <c:pt idx="2">
                  <c:v>RN</c:v>
                </c:pt>
                <c:pt idx="3">
                  <c:v>SVM</c:v>
                </c:pt>
              </c:strCache>
            </c:strRef>
          </c:cat>
          <c:val>
            <c:numRef>
              <c:f>Explanation!$I$3:$I$7</c:f>
              <c:numCache>
                <c:formatCode>0.00%</c:formatCode>
                <c:ptCount val="5"/>
                <c:pt idx="0">
                  <c:v>0.74</c:v>
                </c:pt>
                <c:pt idx="1">
                  <c:v>0.71</c:v>
                </c:pt>
                <c:pt idx="2">
                  <c:v>0.87</c:v>
                </c:pt>
                <c:pt idx="3">
                  <c:v>0.72</c:v>
                </c:pt>
              </c:numCache>
            </c:numRef>
          </c:val>
        </c:ser>
        <c:ser>
          <c:idx val="1"/>
          <c:order val="1"/>
          <c:tx>
            <c:strRef>
              <c:f>Explanation!$J$2</c:f>
              <c:strCache>
                <c:ptCount val="1"/>
                <c:pt idx="0">
                  <c:v>recall</c:v>
                </c:pt>
              </c:strCache>
            </c:strRef>
          </c:tx>
          <c:invertIfNegative val="0"/>
          <c:cat>
            <c:strRef>
              <c:f>Explanation!$H$3:$H$7</c:f>
              <c:strCache>
                <c:ptCount val="4"/>
                <c:pt idx="0">
                  <c:v>ANN</c:v>
                </c:pt>
                <c:pt idx="1">
                  <c:v>KNN</c:v>
                </c:pt>
                <c:pt idx="2">
                  <c:v>RN</c:v>
                </c:pt>
                <c:pt idx="3">
                  <c:v>SVM</c:v>
                </c:pt>
              </c:strCache>
            </c:strRef>
          </c:cat>
          <c:val>
            <c:numRef>
              <c:f>Explanation!$J$3:$J$7</c:f>
              <c:numCache>
                <c:formatCode>0.00%</c:formatCode>
                <c:ptCount val="5"/>
                <c:pt idx="0">
                  <c:v>0.73</c:v>
                </c:pt>
                <c:pt idx="1">
                  <c:v>0.71</c:v>
                </c:pt>
                <c:pt idx="2">
                  <c:v>0.87</c:v>
                </c:pt>
                <c:pt idx="3">
                  <c:v>0.72</c:v>
                </c:pt>
              </c:numCache>
            </c:numRef>
          </c:val>
        </c:ser>
        <c:ser>
          <c:idx val="2"/>
          <c:order val="2"/>
          <c:tx>
            <c:strRef>
              <c:f>Explanation!$K$2</c:f>
              <c:strCache>
                <c:ptCount val="1"/>
                <c:pt idx="0">
                  <c:v>f1-score</c:v>
                </c:pt>
              </c:strCache>
            </c:strRef>
          </c:tx>
          <c:invertIfNegative val="0"/>
          <c:cat>
            <c:strRef>
              <c:f>Explanation!$H$3:$H$7</c:f>
              <c:strCache>
                <c:ptCount val="4"/>
                <c:pt idx="0">
                  <c:v>ANN</c:v>
                </c:pt>
                <c:pt idx="1">
                  <c:v>KNN</c:v>
                </c:pt>
                <c:pt idx="2">
                  <c:v>RN</c:v>
                </c:pt>
                <c:pt idx="3">
                  <c:v>SVM</c:v>
                </c:pt>
              </c:strCache>
            </c:strRef>
          </c:cat>
          <c:val>
            <c:numRef>
              <c:f>Explanation!$K$3:$K$7</c:f>
              <c:numCache>
                <c:formatCode>0.00%</c:formatCode>
                <c:ptCount val="5"/>
                <c:pt idx="0">
                  <c:v>0.73</c:v>
                </c:pt>
                <c:pt idx="1">
                  <c:v>0.7</c:v>
                </c:pt>
                <c:pt idx="2">
                  <c:v>0.86</c:v>
                </c:pt>
                <c:pt idx="3">
                  <c:v>0.71</c:v>
                </c:pt>
              </c:numCache>
            </c:numRef>
          </c:val>
        </c:ser>
        <c:ser>
          <c:idx val="3"/>
          <c:order val="3"/>
          <c:tx>
            <c:strRef>
              <c:f>Explanation!$L$2</c:f>
              <c:strCache>
                <c:ptCount val="1"/>
                <c:pt idx="0">
                  <c:v>accuracy</c:v>
                </c:pt>
              </c:strCache>
            </c:strRef>
          </c:tx>
          <c:invertIfNegative val="0"/>
          <c:cat>
            <c:strRef>
              <c:f>Explanation!$H$3:$H$7</c:f>
              <c:strCache>
                <c:ptCount val="4"/>
                <c:pt idx="0">
                  <c:v>ANN</c:v>
                </c:pt>
                <c:pt idx="1">
                  <c:v>KNN</c:v>
                </c:pt>
                <c:pt idx="2">
                  <c:v>RN</c:v>
                </c:pt>
                <c:pt idx="3">
                  <c:v>SVM</c:v>
                </c:pt>
              </c:strCache>
            </c:strRef>
          </c:cat>
          <c:val>
            <c:numRef>
              <c:f>Explanation!$L$3:$L$7</c:f>
              <c:numCache>
                <c:formatCode>0.00%</c:formatCode>
                <c:ptCount val="5"/>
                <c:pt idx="0">
                  <c:v>0.73</c:v>
                </c:pt>
                <c:pt idx="1">
                  <c:v>0.71</c:v>
                </c:pt>
                <c:pt idx="2">
                  <c:v>0.87</c:v>
                </c:pt>
                <c:pt idx="3">
                  <c:v>0.72</c:v>
                </c:pt>
              </c:numCache>
            </c:numRef>
          </c:val>
        </c:ser>
        <c:dLbls>
          <c:showLegendKey val="0"/>
          <c:showVal val="0"/>
          <c:showCatName val="0"/>
          <c:showSerName val="0"/>
          <c:showPercent val="0"/>
          <c:showBubbleSize val="0"/>
        </c:dLbls>
        <c:gapWidth val="150"/>
        <c:axId val="15982976"/>
        <c:axId val="15984512"/>
      </c:barChart>
      <c:catAx>
        <c:axId val="15982976"/>
        <c:scaling>
          <c:orientation val="minMax"/>
        </c:scaling>
        <c:delete val="0"/>
        <c:axPos val="b"/>
        <c:majorTickMark val="none"/>
        <c:minorTickMark val="none"/>
        <c:tickLblPos val="nextTo"/>
        <c:crossAx val="15984512"/>
        <c:crosses val="autoZero"/>
        <c:auto val="1"/>
        <c:lblAlgn val="ctr"/>
        <c:lblOffset val="100"/>
        <c:noMultiLvlLbl val="0"/>
      </c:catAx>
      <c:valAx>
        <c:axId val="15984512"/>
        <c:scaling>
          <c:orientation val="minMax"/>
        </c:scaling>
        <c:delete val="0"/>
        <c:axPos val="l"/>
        <c:majorGridlines/>
        <c:numFmt formatCode="0.00%" sourceLinked="1"/>
        <c:majorTickMark val="none"/>
        <c:minorTickMark val="none"/>
        <c:tickLblPos val="nextTo"/>
        <c:crossAx val="15982976"/>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TotalTime>
  <Pages>8</Pages>
  <Words>1944</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Wondwossen</dc:creator>
  <cp:lastModifiedBy>Wondwossen</cp:lastModifiedBy>
  <cp:revision>3</cp:revision>
  <cp:lastPrinted>2024-10-30T06:04:00Z</cp:lastPrinted>
  <dcterms:created xsi:type="dcterms:W3CDTF">2024-11-07T09:53:00Z</dcterms:created>
  <dcterms:modified xsi:type="dcterms:W3CDTF">2024-11-07T09:54:00Z</dcterms:modified>
</cp:coreProperties>
</file>