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240"/>
        </w:tabs>
        <w:spacing w:before="50" w:after="50" w:line="360" w:lineRule="auto"/>
        <w:rPr>
          <w:rFonts w:eastAsia="黑体"/>
          <w:sz w:val="20"/>
        </w:rPr>
      </w:pPr>
    </w:p>
    <w:p>
      <w:pPr>
        <w:tabs>
          <w:tab w:val="left" w:pos="3240"/>
        </w:tabs>
        <w:spacing w:before="50" w:after="50" w:line="360" w:lineRule="auto"/>
        <w:rPr>
          <w:rFonts w:eastAsia="黑体"/>
          <w:sz w:val="20"/>
        </w:rPr>
      </w:pPr>
    </w:p>
    <w:p>
      <w:pPr>
        <w:tabs>
          <w:tab w:val="left" w:pos="3240"/>
        </w:tabs>
        <w:spacing w:before="50" w:after="50" w:line="360" w:lineRule="auto"/>
        <w:rPr>
          <w:rFonts w:hint="eastAsia" w:eastAsia="黑体"/>
          <w:sz w:val="20"/>
        </w:rPr>
      </w:pPr>
    </w:p>
    <w:p>
      <w:pPr>
        <w:tabs>
          <w:tab w:val="left" w:pos="3240"/>
        </w:tabs>
        <w:spacing w:before="50" w:after="50" w:line="360" w:lineRule="auto"/>
        <w:jc w:val="center"/>
        <w:rPr>
          <w:rFonts w:hint="eastAsia" w:ascii="宋体" w:hAnsi="宋体" w:eastAsia="宋体" w:cs="宋体"/>
          <w:sz w:val="56"/>
          <w:szCs w:val="48"/>
        </w:rPr>
      </w:pPr>
      <w:r>
        <w:rPr>
          <w:rFonts w:hint="eastAsia" w:ascii="宋体" w:hAnsi="宋体" w:eastAsia="宋体" w:cs="宋体"/>
          <w:sz w:val="56"/>
          <w:szCs w:val="48"/>
        </w:rPr>
        <w:t>面向对象的分析与设计</w:t>
      </w:r>
    </w:p>
    <w:p>
      <w:pPr>
        <w:tabs>
          <w:tab w:val="left" w:pos="3240"/>
        </w:tabs>
        <w:spacing w:before="50" w:after="50" w:line="360" w:lineRule="auto"/>
        <w:jc w:val="center"/>
        <w:rPr>
          <w:rFonts w:hint="eastAsia" w:eastAsia="华文行楷"/>
          <w:sz w:val="84"/>
          <w:szCs w:val="56"/>
        </w:rPr>
      </w:pPr>
      <w:r>
        <w:rPr>
          <w:rFonts w:hint="eastAsia" w:ascii="宋体" w:hAnsi="宋体" w:eastAsia="宋体" w:cs="宋体"/>
          <w:sz w:val="84"/>
          <w:szCs w:val="56"/>
        </w:rPr>
        <w:t>课程报告</w:t>
      </w:r>
    </w:p>
    <w:p>
      <w:pPr>
        <w:tabs>
          <w:tab w:val="left" w:pos="3240"/>
        </w:tabs>
        <w:spacing w:before="50" w:after="50" w:line="360" w:lineRule="auto"/>
        <w:rPr>
          <w:rFonts w:hint="eastAsia"/>
        </w:rPr>
      </w:pPr>
      <w:bookmarkStart w:id="9" w:name="_GoBack"/>
      <w:bookmarkEnd w:id="9"/>
    </w:p>
    <w:p>
      <w:pPr>
        <w:tabs>
          <w:tab w:val="left" w:pos="3240"/>
        </w:tabs>
        <w:spacing w:before="50" w:after="50" w:line="360" w:lineRule="auto"/>
        <w:rPr>
          <w:rFonts w:eastAsia="黑体"/>
          <w:spacing w:val="40"/>
          <w:sz w:val="28"/>
        </w:rPr>
      </w:pPr>
    </w:p>
    <w:p>
      <w:pPr>
        <w:tabs>
          <w:tab w:val="left" w:pos="3240"/>
        </w:tabs>
        <w:spacing w:before="50" w:after="50" w:line="360" w:lineRule="auto"/>
        <w:rPr>
          <w:rFonts w:eastAsia="黑体"/>
          <w:spacing w:val="40"/>
          <w:sz w:val="28"/>
        </w:rPr>
      </w:pPr>
    </w:p>
    <w:p>
      <w:pPr>
        <w:spacing w:before="50" w:after="50" w:line="360" w:lineRule="auto"/>
        <w:rPr>
          <w:rFonts w:hint="eastAsia" w:eastAsia="黑体"/>
          <w:spacing w:val="40"/>
          <w:sz w:val="28"/>
        </w:rPr>
      </w:pPr>
    </w:p>
    <w:p>
      <w:pPr>
        <w:spacing w:before="50" w:after="50" w:line="360" w:lineRule="auto"/>
        <w:rPr>
          <w:rFonts w:eastAsia="黑体"/>
          <w:spacing w:val="40"/>
          <w:sz w:val="28"/>
        </w:rPr>
      </w:pPr>
    </w:p>
    <w:p>
      <w:pPr>
        <w:spacing w:before="50" w:after="50" w:line="360" w:lineRule="auto"/>
        <w:rPr>
          <w:rFonts w:hint="eastAsia" w:eastAsia="黑体"/>
          <w:spacing w:val="40"/>
          <w:sz w:val="28"/>
        </w:rPr>
      </w:pPr>
    </w:p>
    <w:p>
      <w:pPr>
        <w:spacing w:before="50" w:after="50" w:line="360" w:lineRule="auto"/>
        <w:ind w:left="2100" w:firstLine="420"/>
        <w:rPr>
          <w:rFonts w:eastAsia="黑体"/>
          <w:spacing w:val="40"/>
          <w:sz w:val="28"/>
        </w:rPr>
      </w:pPr>
      <w:r>
        <mc:AlternateContent>
          <mc:Choice Requires="wps">
            <w:drawing>
              <wp:anchor distT="0" distB="0" distL="114300" distR="114300" simplePos="0" relativeHeight="251659264" behindDoc="0" locked="0" layoutInCell="0" allowOverlap="1">
                <wp:simplePos x="0" y="0"/>
                <wp:positionH relativeFrom="column">
                  <wp:posOffset>837565</wp:posOffset>
                </wp:positionH>
                <wp:positionV relativeFrom="paragraph">
                  <wp:posOffset>71755</wp:posOffset>
                </wp:positionV>
                <wp:extent cx="457200" cy="0"/>
                <wp:effectExtent l="0" t="0" r="0" b="0"/>
                <wp:wrapNone/>
                <wp:docPr id="11" name="直接连接符 11"/>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wps:spPr>
                      <wps:bodyPr/>
                    </wps:wsp>
                  </a:graphicData>
                </a:graphic>
              </wp:anchor>
            </w:drawing>
          </mc:Choice>
          <mc:Fallback>
            <w:pict>
              <v:line id="_x0000_s1026" o:spid="_x0000_s1026" o:spt="20" style="position:absolute;left:0pt;margin-left:65.95pt;margin-top:5.65pt;height:0pt;width:36pt;z-index:251659264;mso-width-relative:page;mso-height-relative:page;" filled="f" stroked="f" coordsize="21600,21600" o:allowincell="f" o:gfxdata="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OmQ95vWAAAACQEAAA8AAAAAAAAAAQAgAAAAOAAAAGRycy9kb3ducmV2LnhtbFBLAQIU&#10;ABQAAAAIAIdO4kAdTmfzpgEAACEDAAAOAAAAAAAAAAEAIAAAADsBAABkcnMvZTJvRG9jLnhtbFBL&#10;BQYAAAAABgAGAFkBAABTBQAAAAA=&#10;">
                <v:fill on="f" focussize="0,0"/>
                <v:stroke on="f"/>
                <v:imagedata o:title=""/>
                <o:lock v:ext="edit" aspectratio="f"/>
              </v:line>
            </w:pict>
          </mc:Fallback>
        </mc:AlternateContent>
      </w:r>
      <w:r>
        <mc:AlternateContent>
          <mc:Choice Requires="wps">
            <w:drawing>
              <wp:anchor distT="0" distB="0" distL="114300" distR="114300" simplePos="0" relativeHeight="251660288" behindDoc="0" locked="0" layoutInCell="0" allowOverlap="1">
                <wp:simplePos x="0" y="0"/>
                <wp:positionH relativeFrom="column">
                  <wp:posOffset>838200</wp:posOffset>
                </wp:positionH>
                <wp:positionV relativeFrom="paragraph">
                  <wp:posOffset>1149985</wp:posOffset>
                </wp:positionV>
                <wp:extent cx="457200" cy="0"/>
                <wp:effectExtent l="0" t="0" r="0" b="0"/>
                <wp:wrapNone/>
                <wp:docPr id="10" name="直接连接符 10"/>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wps:spPr>
                      <wps:bodyPr/>
                    </wps:wsp>
                  </a:graphicData>
                </a:graphic>
              </wp:anchor>
            </w:drawing>
          </mc:Choice>
          <mc:Fallback>
            <w:pict>
              <v:line id="_x0000_s1026" o:spid="_x0000_s1026" o:spt="20" style="position:absolute;left:0pt;margin-left:66pt;margin-top:90.55pt;height:0pt;width:36pt;z-index:251660288;mso-width-relative:page;mso-height-relative:page;" filled="f" stroked="f" coordsize="21600,21600" o:allowincell="f" o:gfxdata="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FgAAAGRycy9QSwECFAAUAAAA&#10;CACHTuJAQZ1mNtYAAAALAQAADwAAAAAAAAABACAAAAA4AAAAZHJzL2Rvd25yZXYueG1sUEsBAhQA&#10;FAAAAAgAh07iQKARcB2lAQAAIQMAAA4AAAAAAAAAAQAgAAAAOwEAAGRycy9lMm9Eb2MueG1sUEsF&#10;BgAAAAAGAAYAWQEAAFIFAAAAAA==&#10;">
                <v:fill on="f" focussize="0,0"/>
                <v:stroke on="f"/>
                <v:imagedata o:title=""/>
                <o:lock v:ext="edit" aspectratio="f"/>
              </v:line>
            </w:pict>
          </mc:Fallback>
        </mc:AlternateContent>
      </w:r>
      <w:r>
        <w:rPr>
          <w:rFonts w:hint="eastAsia" w:eastAsia="黑体"/>
          <w:spacing w:val="40"/>
          <w:sz w:val="28"/>
        </w:rPr>
        <w:t>姓名</w:t>
      </w:r>
      <w:r>
        <w:rPr>
          <w:rFonts w:eastAsia="黑体"/>
          <w:spacing w:val="40"/>
          <w:sz w:val="28"/>
        </w:rPr>
        <w:t xml:space="preserve">  </w:t>
      </w:r>
      <w:r>
        <w:rPr>
          <w:rFonts w:hint="eastAsia" w:eastAsia="黑体"/>
          <w:spacing w:val="40"/>
          <w:sz w:val="28"/>
          <w:lang w:val="en-US" w:eastAsia="zh-Hans"/>
        </w:rPr>
        <w:t>吴成琦</w:t>
      </w:r>
    </w:p>
    <w:p>
      <w:pPr>
        <w:spacing w:before="50" w:after="50" w:line="360" w:lineRule="auto"/>
        <w:ind w:left="2100" w:leftChars="1000" w:firstLine="420"/>
        <w:rPr>
          <w:rFonts w:eastAsia="黑体"/>
          <w:spacing w:val="40"/>
          <w:sz w:val="28"/>
        </w:rPr>
      </w:pPr>
      <w:r>
        <w:rPr>
          <w:rFonts w:hint="eastAsia" w:eastAsia="黑体"/>
          <w:spacing w:val="40"/>
          <w:sz w:val="28"/>
        </w:rPr>
        <w:t>学号</w:t>
      </w:r>
      <w:r>
        <w:rPr>
          <w:rFonts w:eastAsia="黑体"/>
          <w:spacing w:val="40"/>
          <w:sz w:val="28"/>
        </w:rPr>
        <w:t xml:space="preserve">  </w:t>
      </w:r>
      <w:r>
        <w:rPr>
          <w:rFonts w:hint="eastAsia" w:eastAsia="黑体"/>
          <w:spacing w:val="40"/>
          <w:sz w:val="28"/>
        </w:rPr>
        <w:t>SY</w:t>
      </w:r>
      <w:r>
        <w:rPr>
          <w:rFonts w:eastAsia="黑体"/>
          <w:spacing w:val="40"/>
          <w:sz w:val="28"/>
        </w:rPr>
        <w:t>21</w:t>
      </w:r>
      <w:r>
        <w:rPr>
          <w:rFonts w:eastAsia="黑体"/>
          <w:spacing w:val="40"/>
          <w:sz w:val="28"/>
        </w:rPr>
        <w:t>39222</w:t>
      </w:r>
    </w:p>
    <w:p>
      <w:pPr>
        <w:spacing w:before="50" w:after="50" w:line="360" w:lineRule="auto"/>
        <w:ind w:left="2100" w:leftChars="1000" w:firstLine="420"/>
        <w:rPr>
          <w:rFonts w:eastAsia="黑体"/>
          <w:spacing w:val="40"/>
          <w:sz w:val="28"/>
        </w:rPr>
      </w:pPr>
      <w:r>
        <w:rPr>
          <w:rFonts w:eastAsia="黑体"/>
          <w:spacing w:val="40"/>
          <w:sz w:val="28"/>
        </w:rPr>
        <w:t xml:space="preserve">学院  </w:t>
      </w:r>
      <w:r>
        <w:rPr>
          <w:rFonts w:hint="eastAsia" w:eastAsia="黑体"/>
          <w:spacing w:val="40"/>
          <w:sz w:val="28"/>
          <w:lang w:val="en-US" w:eastAsia="zh-Hans"/>
        </w:rPr>
        <w:t>网络空间安全</w:t>
      </w:r>
      <w:r>
        <w:rPr>
          <w:rFonts w:hint="eastAsia" w:eastAsia="黑体"/>
          <w:spacing w:val="40"/>
          <w:sz w:val="28"/>
        </w:rPr>
        <w:t>学院</w:t>
      </w:r>
    </w:p>
    <w:p>
      <w:pPr>
        <w:spacing w:before="50" w:after="50" w:line="360" w:lineRule="auto"/>
        <w:ind w:left="2100" w:leftChars="1000" w:firstLine="420"/>
        <w:rPr>
          <w:rFonts w:hint="eastAsia" w:eastAsia="黑体"/>
          <w:spacing w:val="40"/>
          <w:sz w:val="28"/>
        </w:rPr>
        <w:sectPr>
          <w:footerReference r:id="rId3" w:type="default"/>
          <w:pgSz w:w="11906" w:h="16838"/>
          <w:pgMar w:top="1440" w:right="1800" w:bottom="1440" w:left="1800" w:header="851" w:footer="851" w:gutter="0"/>
          <w:pgNumType w:fmt="lowerRoman" w:start="1"/>
          <w:cols w:space="425" w:num="1"/>
          <w:docGrid w:type="linesAndChars" w:linePitch="312" w:charSpace="0"/>
        </w:sectPr>
      </w:pPr>
      <w:r>
        <w:rPr>
          <w:rFonts w:eastAsia="黑体"/>
          <w:spacing w:val="40"/>
          <w:sz w:val="28"/>
        </w:rPr>
        <w:t>时间</w:t>
      </w:r>
      <w:r>
        <w:rPr>
          <w:rFonts w:hint="eastAsia" w:eastAsia="黑体"/>
          <w:spacing w:val="40"/>
          <w:sz w:val="28"/>
        </w:rPr>
        <w:t xml:space="preserve"> </w:t>
      </w:r>
      <w:r>
        <w:rPr>
          <w:rFonts w:eastAsia="黑体"/>
          <w:spacing w:val="40"/>
          <w:sz w:val="28"/>
        </w:rPr>
        <w:t xml:space="preserve"> 2021年</w:t>
      </w:r>
      <w:r>
        <w:rPr>
          <w:rFonts w:hint="eastAsia" w:eastAsia="黑体"/>
          <w:spacing w:val="40"/>
          <w:sz w:val="28"/>
        </w:rPr>
        <w:t>12</w:t>
      </w:r>
      <w:r>
        <w:rPr>
          <w:rFonts w:eastAsia="黑体"/>
          <w:spacing w:val="40"/>
          <w:sz w:val="28"/>
        </w:rPr>
        <w:t>月</w:t>
      </w:r>
      <w:r>
        <w:rPr>
          <w:rFonts w:eastAsia="黑体"/>
          <w:spacing w:val="40"/>
          <w:sz w:val="28"/>
        </w:rPr>
        <w:t>23</w:t>
      </w:r>
      <w:r>
        <w:rPr>
          <w:rFonts w:eastAsia="黑体"/>
          <w:spacing w:val="40"/>
          <w:sz w:val="28"/>
        </w:rPr>
        <w:t>日</w:t>
      </w:r>
    </w:p>
    <w:p>
      <w:pPr>
        <w:pStyle w:val="9"/>
        <w:numPr>
          <w:ilvl w:val="0"/>
          <w:numId w:val="1"/>
        </w:numPr>
        <w:spacing w:before="156" w:after="156"/>
      </w:pPr>
      <w:bookmarkStart w:id="0" w:name="_Toc90544277"/>
      <w:bookmarkStart w:id="1" w:name="_Toc90633503"/>
      <w:r>
        <w:rPr>
          <w:rFonts w:hint="eastAsia"/>
        </w:rPr>
        <w:t>目标模型简介</w:t>
      </w:r>
      <w:bookmarkEnd w:id="0"/>
      <w:bookmarkEnd w:id="1"/>
    </w:p>
    <w:p>
      <w:pPr>
        <w:pStyle w:val="10"/>
        <w:spacing w:before="156" w:after="156"/>
        <w:rPr>
          <w:rFonts w:hint="eastAsia"/>
        </w:rPr>
      </w:pPr>
      <w:bookmarkStart w:id="2" w:name="_Toc90544278"/>
      <w:bookmarkStart w:id="3" w:name="_Toc90633504"/>
      <w:r>
        <w:rPr>
          <w:rFonts w:hint="eastAsia"/>
        </w:rPr>
        <w:t>1.1</w:t>
      </w:r>
      <w:r>
        <w:t xml:space="preserve"> </w:t>
      </w:r>
      <w:r>
        <w:rPr>
          <w:rFonts w:hint="eastAsia"/>
        </w:rPr>
        <w:t>拓展的需求模型定义</w:t>
      </w:r>
      <w:bookmarkEnd w:id="2"/>
      <w:bookmarkEnd w:id="3"/>
    </w:p>
    <w:p>
      <w:pPr>
        <w:pStyle w:val="10"/>
        <w:spacing w:before="156" w:after="156"/>
        <w:ind w:firstLine="420" w:firstLineChars="0"/>
        <w:rPr>
          <w:rFonts w:hint="eastAsia" w:ascii="Times New Roman" w:hAnsi="宋体" w:eastAsia="宋体" w:cs="Times New Roman"/>
          <w:sz w:val="24"/>
          <w:szCs w:val="24"/>
        </w:rPr>
      </w:pPr>
      <w:r>
        <w:rPr>
          <w:rFonts w:hint="eastAsia" w:ascii="Times New Roman" w:hAnsi="宋体" w:eastAsia="宋体" w:cs="Times New Roman"/>
          <w:sz w:val="24"/>
          <w:szCs w:val="24"/>
        </w:rPr>
        <w:t>需求模型由概念类图、系统顺序图、用例图以及系统合约组成。RM</w:t>
      </w:r>
      <w:r>
        <w:rPr>
          <w:rFonts w:ascii="Times New Roman" w:hAnsi="宋体" w:eastAsia="宋体" w:cs="Times New Roman"/>
          <w:sz w:val="24"/>
          <w:szCs w:val="24"/>
        </w:rPr>
        <w:t>2</w:t>
      </w:r>
      <w:r>
        <w:rPr>
          <w:rFonts w:hint="eastAsia" w:ascii="Times New Roman" w:hAnsi="宋体" w:eastAsia="宋体" w:cs="Times New Roman"/>
          <w:sz w:val="24"/>
          <w:szCs w:val="24"/>
        </w:rPr>
        <w:t>PT实现了由需求模型到原型系统的自动生成。一般来说，区块链是一个由分布式网络中的节点维护的不可篡改的账本。这些节点通过执行被共识协议验证过的交易来各自维护一个账本的副本，账本以区块的形式存在，每个区块通过哈希和之前的区块相连。</w:t>
      </w:r>
    </w:p>
    <w:p>
      <w:pPr>
        <w:pStyle w:val="10"/>
        <w:spacing w:before="156" w:after="156"/>
        <w:ind w:firstLine="420" w:firstLineChars="0"/>
        <w:rPr>
          <w:rFonts w:hint="eastAsia" w:ascii="Times New Roman" w:hAnsi="宋体" w:eastAsia="宋体" w:cs="Times New Roman"/>
          <w:sz w:val="24"/>
          <w:szCs w:val="24"/>
        </w:rPr>
      </w:pPr>
      <w:r>
        <w:rPr>
          <w:rFonts w:hint="eastAsia" w:ascii="Times New Roman" w:hAnsi="宋体" w:eastAsia="宋体" w:cs="Times New Roman"/>
          <w:sz w:val="24"/>
          <w:szCs w:val="24"/>
        </w:rPr>
        <w:t>第一个被广为人知的区块链应用是加密货币</w:t>
      </w:r>
      <w:r>
        <w:rPr>
          <w:rFonts w:hint="eastAsia" w:ascii="Times New Roman" w:hAnsi="宋体" w:eastAsia="宋体" w:cs="Times New Roman"/>
          <w:sz w:val="24"/>
          <w:szCs w:val="24"/>
        </w:rPr>
        <w:fldChar w:fldCharType="begin"/>
      </w:r>
      <w:r>
        <w:rPr>
          <w:rFonts w:hint="eastAsia" w:ascii="Times New Roman" w:hAnsi="宋体" w:eastAsia="宋体" w:cs="Times New Roman"/>
          <w:sz w:val="24"/>
          <w:szCs w:val="24"/>
        </w:rPr>
        <w:instrText xml:space="preserve"> HYPERLINK "https://en.wikipedia.org/wiki/Bitcoin" </w:instrText>
      </w:r>
      <w:r>
        <w:rPr>
          <w:rFonts w:hint="eastAsia" w:ascii="Times New Roman" w:hAnsi="宋体" w:eastAsia="宋体" w:cs="Times New Roman"/>
          <w:sz w:val="24"/>
          <w:szCs w:val="24"/>
        </w:rPr>
        <w:fldChar w:fldCharType="separate"/>
      </w:r>
      <w:r>
        <w:rPr>
          <w:rFonts w:hint="eastAsia" w:ascii="Times New Roman" w:hAnsi="宋体" w:eastAsia="宋体" w:cs="Times New Roman"/>
          <w:sz w:val="24"/>
          <w:szCs w:val="24"/>
        </w:rPr>
        <w:t>比特币</w:t>
      </w:r>
      <w:r>
        <w:rPr>
          <w:rFonts w:hint="eastAsia" w:ascii="Times New Roman" w:hAnsi="宋体" w:eastAsia="宋体" w:cs="Times New Roman"/>
          <w:sz w:val="24"/>
          <w:szCs w:val="24"/>
        </w:rPr>
        <w:fldChar w:fldCharType="end"/>
      </w:r>
      <w:r>
        <w:rPr>
          <w:rFonts w:hint="eastAsia" w:ascii="Times New Roman" w:hAnsi="宋体" w:eastAsia="宋体" w:cs="Times New Roman"/>
          <w:sz w:val="24"/>
          <w:szCs w:val="24"/>
        </w:rPr>
        <w:t>，而其他应用都是从它衍生出来的。以太坊是另一种加密货币，它采用了不同方法，整合了许多类似比特币的特征，但是新增了智能合约为分布式应用创建了一个平台。比特币和以太坊属于同一类区块链，我们将其归类为公共非许可(Public Permissionless)区块链技术。这些基本上都是公共网络，允许任何人在上面匿名互动。</w:t>
      </w:r>
    </w:p>
    <w:p>
      <w:pPr>
        <w:pStyle w:val="10"/>
        <w:spacing w:before="156" w:after="156"/>
        <w:ind w:firstLine="420" w:firstLineChars="0"/>
        <w:rPr>
          <w:rFonts w:hint="eastAsia" w:ascii="Times New Roman" w:hAnsi="宋体" w:eastAsia="宋体" w:cs="Times New Roman"/>
          <w:sz w:val="24"/>
          <w:szCs w:val="24"/>
        </w:rPr>
      </w:pPr>
      <w:r>
        <w:rPr>
          <w:rFonts w:hint="eastAsia" w:ascii="Times New Roman" w:hAnsi="宋体" w:eastAsia="宋体" w:cs="Times New Roman"/>
          <w:sz w:val="24"/>
          <w:szCs w:val="24"/>
        </w:rPr>
        <w:t>智能合约，在 Fabric 中称之为“链码”，作为受信任的分布式应用程序，从区块链中获得信任，在节点中达成基本共识。它是区块链应用的业务逻辑。</w:t>
      </w:r>
    </w:p>
    <w:p>
      <w:pPr>
        <w:pStyle w:val="10"/>
        <w:spacing w:before="156" w:after="156"/>
        <w:ind w:firstLine="420" w:firstLineChars="0"/>
        <w:rPr>
          <w:rFonts w:hint="eastAsia" w:ascii="Times New Roman" w:hAnsi="宋体" w:eastAsia="宋体" w:cs="Times New Roman"/>
          <w:sz w:val="24"/>
          <w:szCs w:val="24"/>
        </w:rPr>
      </w:pPr>
      <w:r>
        <w:rPr>
          <w:rFonts w:hint="eastAsia" w:ascii="Times New Roman" w:hAnsi="宋体" w:eastAsia="宋体" w:cs="Times New Roman"/>
          <w:sz w:val="24"/>
          <w:szCs w:val="24"/>
        </w:rPr>
        <w:t>有三个关键点适用于智能合约，尤其是应用于平台时：</w:t>
      </w:r>
    </w:p>
    <w:p>
      <w:pPr>
        <w:pStyle w:val="10"/>
        <w:spacing w:before="156" w:after="156"/>
        <w:ind w:firstLine="420" w:firstLineChars="0"/>
        <w:rPr>
          <w:rFonts w:hint="eastAsia" w:ascii="Times New Roman" w:hAnsi="宋体" w:eastAsia="宋体" w:cs="Times New Roman"/>
          <w:sz w:val="24"/>
          <w:szCs w:val="24"/>
        </w:rPr>
      </w:pPr>
      <w:r>
        <w:rPr>
          <w:rFonts w:hint="eastAsia" w:ascii="Times New Roman" w:hAnsi="宋体" w:eastAsia="宋体" w:cs="Times New Roman"/>
          <w:sz w:val="24"/>
          <w:szCs w:val="24"/>
        </w:rPr>
        <w:t>多个智能合约在网络中同时运行，</w:t>
      </w:r>
    </w:p>
    <w:p>
      <w:pPr>
        <w:pStyle w:val="10"/>
        <w:spacing w:before="156" w:after="156"/>
        <w:ind w:firstLine="420" w:firstLineChars="0"/>
        <w:rPr>
          <w:rFonts w:hint="eastAsia" w:ascii="Times New Roman" w:hAnsi="宋体" w:eastAsia="宋体" w:cs="Times New Roman"/>
          <w:sz w:val="24"/>
          <w:szCs w:val="24"/>
        </w:rPr>
      </w:pPr>
      <w:r>
        <w:rPr>
          <w:rFonts w:hint="eastAsia" w:ascii="Times New Roman" w:hAnsi="宋体" w:eastAsia="宋体" w:cs="Times New Roman"/>
          <w:sz w:val="24"/>
          <w:szCs w:val="24"/>
        </w:rPr>
        <w:t>它们可以动态部署（很多情况下任何人都可以部署），</w:t>
      </w:r>
    </w:p>
    <w:p>
      <w:pPr>
        <w:pStyle w:val="10"/>
        <w:spacing w:before="156" w:after="156"/>
        <w:ind w:firstLine="420" w:firstLineChars="0"/>
        <w:rPr>
          <w:rFonts w:hint="eastAsia" w:ascii="Times New Roman" w:hAnsi="宋体" w:eastAsia="宋体" w:cs="Times New Roman"/>
          <w:sz w:val="24"/>
          <w:szCs w:val="24"/>
        </w:rPr>
      </w:pPr>
      <w:r>
        <w:rPr>
          <w:rFonts w:hint="eastAsia" w:ascii="Times New Roman" w:hAnsi="宋体" w:eastAsia="宋体" w:cs="Times New Roman"/>
          <w:sz w:val="24"/>
          <w:szCs w:val="24"/>
        </w:rPr>
        <w:t>应用代码应视为不被信任的，甚至可能是恶意的。</w:t>
      </w:r>
    </w:p>
    <w:p>
      <w:pPr>
        <w:pStyle w:val="10"/>
        <w:spacing w:before="156" w:after="156"/>
        <w:ind w:firstLine="420" w:firstLineChars="0"/>
        <w:rPr>
          <w:rFonts w:hint="eastAsia" w:ascii="Times New Roman" w:hAnsi="宋体" w:eastAsia="宋体" w:cs="Times New Roman"/>
          <w:sz w:val="24"/>
          <w:szCs w:val="24"/>
        </w:rPr>
      </w:pPr>
      <w:r>
        <w:rPr>
          <w:rFonts w:hint="eastAsia" w:ascii="Times New Roman" w:hAnsi="宋体" w:eastAsia="宋体" w:cs="Times New Roman"/>
          <w:sz w:val="24"/>
          <w:szCs w:val="24"/>
        </w:rPr>
        <w:t>大多数现有的具有智能合约能力的区块链平台遵循顺序执行架构，其中共识协议：</w:t>
      </w:r>
    </w:p>
    <w:p>
      <w:pPr>
        <w:pStyle w:val="10"/>
        <w:spacing w:before="156" w:after="156"/>
        <w:ind w:firstLine="420" w:firstLineChars="0"/>
        <w:rPr>
          <w:rFonts w:hint="eastAsia" w:ascii="Times New Roman" w:hAnsi="宋体" w:eastAsia="宋体" w:cs="Times New Roman"/>
          <w:sz w:val="24"/>
          <w:szCs w:val="24"/>
        </w:rPr>
      </w:pPr>
      <w:r>
        <w:rPr>
          <w:rFonts w:hint="eastAsia" w:ascii="Times New Roman" w:hAnsi="宋体" w:eastAsia="宋体" w:cs="Times New Roman"/>
          <w:sz w:val="24"/>
          <w:szCs w:val="24"/>
        </w:rPr>
        <w:t>验证并将交易排序，然后将它们传播到所有的节点，</w:t>
      </w:r>
    </w:p>
    <w:p>
      <w:pPr>
        <w:pStyle w:val="10"/>
        <w:spacing w:before="156" w:after="156"/>
        <w:ind w:firstLine="420" w:firstLineChars="0"/>
        <w:rPr>
          <w:rFonts w:hint="eastAsia" w:ascii="Times New Roman" w:hAnsi="宋体" w:eastAsia="宋体" w:cs="Times New Roman"/>
          <w:sz w:val="24"/>
          <w:szCs w:val="24"/>
        </w:rPr>
      </w:pPr>
      <w:r>
        <w:rPr>
          <w:rFonts w:hint="eastAsia" w:ascii="Times New Roman" w:hAnsi="宋体" w:eastAsia="宋体" w:cs="Times New Roman"/>
          <w:sz w:val="24"/>
          <w:szCs w:val="24"/>
        </w:rPr>
        <w:t>每个节点按顺序执行交易。</w:t>
      </w:r>
    </w:p>
    <w:p>
      <w:pPr>
        <w:pStyle w:val="10"/>
        <w:spacing w:before="156" w:after="156"/>
        <w:ind w:firstLine="420" w:firstLineChars="0"/>
        <w:rPr>
          <w:rFonts w:hint="eastAsia" w:ascii="Times New Roman" w:hAnsi="宋体" w:eastAsia="宋体" w:cs="Times New Roman"/>
          <w:sz w:val="24"/>
          <w:szCs w:val="24"/>
        </w:rPr>
      </w:pPr>
      <w:r>
        <w:rPr>
          <w:rFonts w:hint="eastAsia" w:ascii="Times New Roman" w:hAnsi="宋体" w:eastAsia="宋体" w:cs="Times New Roman"/>
          <w:sz w:val="24"/>
          <w:szCs w:val="24"/>
        </w:rPr>
        <w:t>几乎所有现有的区块链系统都可以找到顺序执行架构，从非许可平台，如 </w:t>
      </w:r>
      <w:r>
        <w:rPr>
          <w:rFonts w:hint="eastAsia" w:ascii="Times New Roman" w:hAnsi="宋体" w:eastAsia="宋体" w:cs="Times New Roman"/>
          <w:sz w:val="24"/>
          <w:szCs w:val="24"/>
        </w:rPr>
        <w:fldChar w:fldCharType="begin"/>
      </w:r>
      <w:r>
        <w:rPr>
          <w:rFonts w:hint="eastAsia" w:ascii="Times New Roman" w:hAnsi="宋体" w:eastAsia="宋体" w:cs="Times New Roman"/>
          <w:sz w:val="24"/>
          <w:szCs w:val="24"/>
        </w:rPr>
        <w:instrText xml:space="preserve"> HYPERLINK "https://ethereum.org/" </w:instrText>
      </w:r>
      <w:r>
        <w:rPr>
          <w:rFonts w:hint="eastAsia" w:ascii="Times New Roman" w:hAnsi="宋体" w:eastAsia="宋体" w:cs="Times New Roman"/>
          <w:sz w:val="24"/>
          <w:szCs w:val="24"/>
        </w:rPr>
        <w:fldChar w:fldCharType="separate"/>
      </w:r>
      <w:r>
        <w:rPr>
          <w:rFonts w:hint="eastAsia" w:ascii="Times New Roman" w:hAnsi="宋体" w:eastAsia="宋体" w:cs="Times New Roman"/>
          <w:sz w:val="24"/>
          <w:szCs w:val="24"/>
        </w:rPr>
        <w:t>Ethereum</w:t>
      </w:r>
      <w:r>
        <w:rPr>
          <w:rFonts w:hint="eastAsia" w:ascii="Times New Roman" w:hAnsi="宋体" w:eastAsia="宋体" w:cs="Times New Roman"/>
          <w:sz w:val="24"/>
          <w:szCs w:val="24"/>
        </w:rPr>
        <w:fldChar w:fldCharType="end"/>
      </w:r>
      <w:r>
        <w:rPr>
          <w:rFonts w:hint="eastAsia" w:ascii="Times New Roman" w:hAnsi="宋体" w:eastAsia="宋体" w:cs="Times New Roman"/>
          <w:sz w:val="24"/>
          <w:szCs w:val="24"/>
        </w:rPr>
        <w:t>（基于 PoW 共识）到许可平台，如 </w:t>
      </w:r>
      <w:r>
        <w:rPr>
          <w:rFonts w:hint="eastAsia" w:ascii="Times New Roman" w:hAnsi="宋体" w:eastAsia="宋体" w:cs="Times New Roman"/>
          <w:sz w:val="24"/>
          <w:szCs w:val="24"/>
        </w:rPr>
        <w:fldChar w:fldCharType="begin"/>
      </w:r>
      <w:r>
        <w:rPr>
          <w:rFonts w:hint="eastAsia" w:ascii="Times New Roman" w:hAnsi="宋体" w:eastAsia="宋体" w:cs="Times New Roman"/>
          <w:sz w:val="24"/>
          <w:szCs w:val="24"/>
        </w:rPr>
        <w:instrText xml:space="preserve"> HYPERLINK "http://tendermint.com/" </w:instrText>
      </w:r>
      <w:r>
        <w:rPr>
          <w:rFonts w:hint="eastAsia" w:ascii="Times New Roman" w:hAnsi="宋体" w:eastAsia="宋体" w:cs="Times New Roman"/>
          <w:sz w:val="24"/>
          <w:szCs w:val="24"/>
        </w:rPr>
        <w:fldChar w:fldCharType="separate"/>
      </w:r>
      <w:r>
        <w:rPr>
          <w:rFonts w:hint="eastAsia" w:ascii="Times New Roman" w:hAnsi="宋体" w:eastAsia="宋体" w:cs="Times New Roman"/>
          <w:sz w:val="24"/>
          <w:szCs w:val="24"/>
        </w:rPr>
        <w:t>Tendermint</w:t>
      </w:r>
      <w:r>
        <w:rPr>
          <w:rFonts w:hint="eastAsia" w:ascii="Times New Roman" w:hAnsi="宋体" w:eastAsia="宋体" w:cs="Times New Roman"/>
          <w:sz w:val="24"/>
          <w:szCs w:val="24"/>
        </w:rPr>
        <w:fldChar w:fldCharType="end"/>
      </w:r>
      <w:r>
        <w:rPr>
          <w:rFonts w:hint="eastAsia" w:ascii="Times New Roman" w:hAnsi="宋体" w:eastAsia="宋体" w:cs="Times New Roman"/>
          <w:sz w:val="24"/>
          <w:szCs w:val="24"/>
        </w:rPr>
        <w:t>、</w:t>
      </w:r>
      <w:r>
        <w:rPr>
          <w:rFonts w:hint="eastAsia" w:ascii="Times New Roman" w:hAnsi="宋体" w:eastAsia="宋体" w:cs="Times New Roman"/>
          <w:sz w:val="24"/>
          <w:szCs w:val="24"/>
        </w:rPr>
        <w:fldChar w:fldCharType="begin"/>
      </w:r>
      <w:r>
        <w:rPr>
          <w:rFonts w:hint="eastAsia" w:ascii="Times New Roman" w:hAnsi="宋体" w:eastAsia="宋体" w:cs="Times New Roman"/>
          <w:sz w:val="24"/>
          <w:szCs w:val="24"/>
        </w:rPr>
        <w:instrText xml:space="preserve"> HYPERLINK "http://chain.com/" </w:instrText>
      </w:r>
      <w:r>
        <w:rPr>
          <w:rFonts w:hint="eastAsia" w:ascii="Times New Roman" w:hAnsi="宋体" w:eastAsia="宋体" w:cs="Times New Roman"/>
          <w:sz w:val="24"/>
          <w:szCs w:val="24"/>
        </w:rPr>
        <w:fldChar w:fldCharType="separate"/>
      </w:r>
      <w:r>
        <w:rPr>
          <w:rFonts w:hint="eastAsia" w:ascii="Times New Roman" w:hAnsi="宋体" w:eastAsia="宋体" w:cs="Times New Roman"/>
          <w:sz w:val="24"/>
          <w:szCs w:val="24"/>
        </w:rPr>
        <w:t>Chain</w:t>
      </w:r>
      <w:r>
        <w:rPr>
          <w:rFonts w:hint="eastAsia" w:ascii="Times New Roman" w:hAnsi="宋体" w:eastAsia="宋体" w:cs="Times New Roman"/>
          <w:sz w:val="24"/>
          <w:szCs w:val="24"/>
        </w:rPr>
        <w:fldChar w:fldCharType="end"/>
      </w:r>
      <w:r>
        <w:rPr>
          <w:rFonts w:hint="eastAsia" w:ascii="Times New Roman" w:hAnsi="宋体" w:eastAsia="宋体" w:cs="Times New Roman"/>
          <w:sz w:val="24"/>
          <w:szCs w:val="24"/>
        </w:rPr>
        <w:t> 和 </w:t>
      </w:r>
      <w:r>
        <w:rPr>
          <w:rFonts w:hint="eastAsia" w:ascii="Times New Roman" w:hAnsi="宋体" w:eastAsia="宋体" w:cs="Times New Roman"/>
          <w:sz w:val="24"/>
          <w:szCs w:val="24"/>
        </w:rPr>
        <w:fldChar w:fldCharType="begin"/>
      </w:r>
      <w:r>
        <w:rPr>
          <w:rFonts w:hint="eastAsia" w:ascii="Times New Roman" w:hAnsi="宋体" w:eastAsia="宋体" w:cs="Times New Roman"/>
          <w:sz w:val="24"/>
          <w:szCs w:val="24"/>
        </w:rPr>
        <w:instrText xml:space="preserve"> HYPERLINK "http://www.jpmorgan.com/global/Quorum" </w:instrText>
      </w:r>
      <w:r>
        <w:rPr>
          <w:rFonts w:hint="eastAsia" w:ascii="Times New Roman" w:hAnsi="宋体" w:eastAsia="宋体" w:cs="Times New Roman"/>
          <w:sz w:val="24"/>
          <w:szCs w:val="24"/>
        </w:rPr>
        <w:fldChar w:fldCharType="separate"/>
      </w:r>
      <w:r>
        <w:rPr>
          <w:rFonts w:hint="eastAsia" w:ascii="Times New Roman" w:hAnsi="宋体" w:eastAsia="宋体" w:cs="Times New Roman"/>
          <w:sz w:val="24"/>
          <w:szCs w:val="24"/>
        </w:rPr>
        <w:t>Quorum</w:t>
      </w:r>
      <w:r>
        <w:rPr>
          <w:rFonts w:hint="eastAsia" w:ascii="Times New Roman" w:hAnsi="宋体" w:eastAsia="宋体" w:cs="Times New Roman"/>
          <w:sz w:val="24"/>
          <w:szCs w:val="24"/>
        </w:rPr>
        <w:fldChar w:fldCharType="end"/>
      </w:r>
      <w:r>
        <w:rPr>
          <w:rFonts w:hint="eastAsia" w:ascii="Times New Roman" w:hAnsi="宋体" w:eastAsia="宋体" w:cs="Times New Roman"/>
          <w:sz w:val="24"/>
          <w:szCs w:val="24"/>
        </w:rPr>
        <w:t> 。</w:t>
      </w:r>
    </w:p>
    <w:p>
      <w:pPr>
        <w:pStyle w:val="10"/>
        <w:spacing w:before="156" w:after="156"/>
        <w:ind w:firstLine="420" w:firstLineChars="0"/>
        <w:rPr>
          <w:rFonts w:hint="eastAsia" w:ascii="Times New Roman" w:hAnsi="宋体" w:eastAsia="宋体" w:cs="Times New Roman"/>
          <w:sz w:val="24"/>
          <w:szCs w:val="24"/>
        </w:rPr>
      </w:pPr>
      <w:r>
        <w:rPr>
          <w:rFonts w:hint="eastAsia" w:ascii="Times New Roman" w:hAnsi="宋体" w:eastAsia="宋体" w:cs="Times New Roman"/>
          <w:sz w:val="24"/>
          <w:szCs w:val="24"/>
        </w:rPr>
        <w:t>采用顺序执行架构的区块链执行智能合约的结果一定是确定的，否则，可能永远不会达成共识。为了解决非确定性问题，许多平台要求智能合约以非标准或特定领域的语言（例如 </w:t>
      </w:r>
      <w:r>
        <w:rPr>
          <w:rFonts w:hint="eastAsia" w:ascii="Times New Roman" w:hAnsi="宋体" w:eastAsia="宋体" w:cs="Times New Roman"/>
          <w:sz w:val="24"/>
          <w:szCs w:val="24"/>
        </w:rPr>
        <w:fldChar w:fldCharType="begin"/>
      </w:r>
      <w:r>
        <w:rPr>
          <w:rFonts w:hint="eastAsia" w:ascii="Times New Roman" w:hAnsi="宋体" w:eastAsia="宋体" w:cs="Times New Roman"/>
          <w:sz w:val="24"/>
          <w:szCs w:val="24"/>
        </w:rPr>
        <w:instrText xml:space="preserve"> HYPERLINK "https://solidity.readthedocs.io/en/v0.4.23/" </w:instrText>
      </w:r>
      <w:r>
        <w:rPr>
          <w:rFonts w:hint="eastAsia" w:ascii="Times New Roman" w:hAnsi="宋体" w:eastAsia="宋体" w:cs="Times New Roman"/>
          <w:sz w:val="24"/>
          <w:szCs w:val="24"/>
        </w:rPr>
        <w:fldChar w:fldCharType="separate"/>
      </w:r>
      <w:r>
        <w:rPr>
          <w:rFonts w:hint="eastAsia" w:ascii="Times New Roman" w:hAnsi="宋体" w:eastAsia="宋体" w:cs="Times New Roman"/>
          <w:sz w:val="24"/>
          <w:szCs w:val="24"/>
        </w:rPr>
        <w:t>Solidity</w:t>
      </w:r>
      <w:r>
        <w:rPr>
          <w:rFonts w:hint="eastAsia" w:ascii="Times New Roman" w:hAnsi="宋体" w:eastAsia="宋体" w:cs="Times New Roman"/>
          <w:sz w:val="24"/>
          <w:szCs w:val="24"/>
        </w:rPr>
        <w:fldChar w:fldCharType="end"/>
      </w:r>
      <w:r>
        <w:rPr>
          <w:rFonts w:hint="eastAsia" w:ascii="Times New Roman" w:hAnsi="宋体" w:eastAsia="宋体" w:cs="Times New Roman"/>
          <w:sz w:val="24"/>
          <w:szCs w:val="24"/>
        </w:rPr>
        <w:t>）编写，以便消除非确定性操作。这阻碍了平台的广泛采用，因为它要求开发人员学习新语言来编写智能合约，而且可能会编写错误的程序。</w:t>
      </w:r>
    </w:p>
    <w:p>
      <w:pPr>
        <w:pStyle w:val="10"/>
        <w:spacing w:before="156" w:after="156"/>
        <w:ind w:firstLine="420" w:firstLineChars="0"/>
        <w:rPr>
          <w:rFonts w:hint="eastAsia" w:ascii="Times New Roman" w:hAnsi="宋体" w:eastAsia="宋体" w:cs="Times New Roman"/>
          <w:sz w:val="24"/>
          <w:szCs w:val="24"/>
        </w:rPr>
      </w:pPr>
      <w:r>
        <w:rPr>
          <w:rFonts w:hint="eastAsia" w:ascii="Times New Roman" w:hAnsi="宋体" w:eastAsia="宋体" w:cs="Times New Roman"/>
          <w:sz w:val="24"/>
          <w:szCs w:val="24"/>
        </w:rPr>
        <w:t>此外，由于所有节点都按顺序执行所有交易，性能和规模被限制。事实上系统要求智能合约代码要在每个节点上都执行，这就需要采取复杂措施来保护整个系统免受恶意合约的影响，以确保整个系统的弹性。</w:t>
      </w:r>
    </w:p>
    <w:p>
      <w:pPr>
        <w:pStyle w:val="10"/>
        <w:spacing w:before="156" w:after="156"/>
        <w:ind w:firstLine="420" w:firstLineChars="0"/>
        <w:rPr>
          <w:rFonts w:hint="eastAsia" w:ascii="Times New Roman" w:hAnsi="宋体" w:eastAsia="宋体" w:cs="Times New Roman"/>
          <w:sz w:val="24"/>
          <w:szCs w:val="24"/>
        </w:rPr>
      </w:pPr>
    </w:p>
    <w:p>
      <w:pPr>
        <w:pStyle w:val="10"/>
        <w:spacing w:before="156" w:after="156"/>
        <w:ind w:firstLine="420" w:firstLineChars="0"/>
        <w:rPr>
          <w:rFonts w:hint="eastAsia" w:ascii="Times New Roman" w:hAnsi="宋体" w:eastAsia="宋体" w:cs="Times New Roman"/>
          <w:sz w:val="24"/>
          <w:szCs w:val="24"/>
        </w:rPr>
      </w:pPr>
    </w:p>
    <w:p>
      <w:pPr>
        <w:pStyle w:val="10"/>
        <w:spacing w:before="156" w:after="156"/>
        <w:ind w:firstLine="420" w:firstLineChars="0"/>
        <w:rPr>
          <w:rFonts w:hint="eastAsia" w:ascii="Times New Roman" w:hAnsi="宋体" w:eastAsia="宋体" w:cs="Times New Roman"/>
          <w:sz w:val="24"/>
          <w:szCs w:val="24"/>
        </w:rPr>
      </w:pPr>
    </w:p>
    <w:p>
      <w:pPr>
        <w:pStyle w:val="10"/>
        <w:spacing w:before="156" w:after="156"/>
        <w:rPr>
          <w:rFonts w:hint="eastAsia"/>
        </w:rPr>
      </w:pPr>
      <w:bookmarkStart w:id="4" w:name="_Toc90633505"/>
      <w:r>
        <w:rPr>
          <w:rFonts w:hint="eastAsia"/>
        </w:rPr>
        <w:t>1.</w:t>
      </w:r>
      <w:r>
        <w:t xml:space="preserve">2 </w:t>
      </w:r>
      <w:r>
        <w:rPr>
          <w:rFonts w:hint="eastAsia"/>
        </w:rPr>
        <w:t>拓展需求模型的意义</w:t>
      </w:r>
      <w:bookmarkEnd w:id="4"/>
    </w:p>
    <w:p>
      <w:pPr>
        <w:pStyle w:val="10"/>
        <w:spacing w:before="156" w:after="156"/>
        <w:ind w:firstLine="420" w:firstLineChars="0"/>
        <w:rPr>
          <w:rFonts w:hint="default" w:ascii="Times New Roman" w:hAnsi="宋体" w:eastAsia="宋体" w:cs="Times New Roman"/>
          <w:sz w:val="24"/>
          <w:szCs w:val="24"/>
          <w:lang w:eastAsia="zh-Hans"/>
        </w:rPr>
      </w:pPr>
      <w:r>
        <w:rPr>
          <w:rFonts w:hint="eastAsia" w:ascii="Times New Roman" w:hAnsi="宋体" w:eastAsia="宋体" w:cs="Times New Roman"/>
          <w:sz w:val="24"/>
          <w:szCs w:val="24"/>
          <w:lang w:val="en-US" w:eastAsia="zh-Hans"/>
        </w:rPr>
        <w:t>现有的智能合约模型需要我们通过对区块链的五层架构和交易模型进行建模和分布式处理</w:t>
      </w:r>
      <w:r>
        <w:rPr>
          <w:rFonts w:hint="default" w:ascii="Times New Roman" w:hAnsi="宋体" w:eastAsia="宋体" w:cs="Times New Roman"/>
          <w:sz w:val="24"/>
          <w:szCs w:val="24"/>
          <w:lang w:eastAsia="zh-Hans"/>
        </w:rPr>
        <w:t>。智能合约定义业务对象的不同状态，并管理对象在不同状态之间变化的过程。智能合约很重要，因为它们允许架构师和智能合约开发人员定义在区块链网络中协作的不同组织之间共享的关键业务流程和数据。</w:t>
      </w:r>
    </w:p>
    <w:p>
      <w:pPr>
        <w:pStyle w:val="10"/>
        <w:spacing w:before="156" w:after="156"/>
        <w:ind w:firstLine="420" w:firstLineChars="0"/>
      </w:pPr>
      <w:r>
        <w:rPr>
          <w:rFonts w:hint="eastAsia" w:ascii="Times New Roman" w:hAnsi="宋体" w:eastAsia="宋体" w:cs="Times New Roman"/>
          <w:sz w:val="24"/>
          <w:szCs w:val="24"/>
          <w:lang w:val="en-US" w:eastAsia="zh-Hans"/>
        </w:rPr>
        <w:t>尽管区块链</w:t>
      </w:r>
      <w:r>
        <w:rPr>
          <w:rFonts w:hint="eastAsia" w:hAnsi="宋体" w:eastAsia="宋体" w:cs="Times New Roman"/>
          <w:sz w:val="24"/>
          <w:szCs w:val="24"/>
          <w:lang w:val="en-US" w:eastAsia="zh-Hans"/>
        </w:rPr>
        <w:t>智能合约开发基于传统的区块链开发</w:t>
      </w:r>
      <w:r>
        <w:rPr>
          <w:rFonts w:hint="default" w:hAnsi="宋体" w:eastAsia="宋体" w:cs="Times New Roman"/>
          <w:sz w:val="24"/>
          <w:szCs w:val="24"/>
          <w:lang w:eastAsia="zh-Hans"/>
        </w:rPr>
        <w:t>，</w:t>
      </w:r>
      <w:r>
        <w:rPr>
          <w:rFonts w:hint="eastAsia" w:hAnsi="宋体" w:eastAsia="宋体" w:cs="Times New Roman"/>
          <w:sz w:val="24"/>
          <w:szCs w:val="24"/>
          <w:lang w:val="en-US" w:eastAsia="zh-Hans"/>
        </w:rPr>
        <w:t>使得开发效率和开发进程大大提高</w:t>
      </w:r>
      <w:r>
        <w:rPr>
          <w:rFonts w:hint="default" w:hAnsi="宋体" w:eastAsia="宋体" w:cs="Times New Roman"/>
          <w:sz w:val="24"/>
          <w:szCs w:val="24"/>
          <w:lang w:eastAsia="zh-Hans"/>
        </w:rPr>
        <w:t>，</w:t>
      </w:r>
      <w:r>
        <w:rPr>
          <w:rFonts w:hint="eastAsia" w:hAnsi="宋体" w:eastAsia="宋体" w:cs="Times New Roman"/>
          <w:sz w:val="24"/>
          <w:szCs w:val="24"/>
          <w:lang w:val="en-US" w:eastAsia="zh-Hans"/>
        </w:rPr>
        <w:t>但基于模型的开发使得设计和自动生成智能合约代码变得较为容易</w:t>
      </w:r>
      <w:r>
        <w:rPr>
          <w:rFonts w:hint="default" w:hAnsi="宋体" w:eastAsia="宋体" w:cs="Times New Roman"/>
          <w:sz w:val="24"/>
          <w:szCs w:val="24"/>
          <w:lang w:eastAsia="zh-Hans"/>
        </w:rPr>
        <w:t>，</w:t>
      </w:r>
      <w:r>
        <w:rPr>
          <w:rFonts w:hint="eastAsia" w:hAnsi="宋体" w:eastAsia="宋体" w:cs="Times New Roman"/>
          <w:sz w:val="24"/>
          <w:szCs w:val="24"/>
          <w:lang w:val="en-US" w:eastAsia="zh-Hans"/>
        </w:rPr>
        <w:t>使得开发效率得以快速提高</w:t>
      </w:r>
      <w:r>
        <w:rPr>
          <w:rFonts w:hint="default" w:hAnsi="宋体" w:eastAsia="宋体" w:cs="Times New Roman"/>
          <w:sz w:val="24"/>
          <w:szCs w:val="24"/>
          <w:lang w:eastAsia="zh-Hans"/>
        </w:rPr>
        <w:t>。</w:t>
      </w:r>
    </w:p>
    <w:p>
      <w:pPr>
        <w:pStyle w:val="9"/>
        <w:numPr>
          <w:ilvl w:val="0"/>
          <w:numId w:val="1"/>
        </w:numPr>
        <w:spacing w:before="156" w:after="156"/>
      </w:pPr>
      <w:bookmarkStart w:id="5" w:name="_Toc90544280"/>
      <w:bookmarkStart w:id="6" w:name="_Toc90633506"/>
      <w:r>
        <w:rPr>
          <w:rFonts w:hint="eastAsia"/>
        </w:rPr>
        <w:t>元模型</w:t>
      </w:r>
      <w:bookmarkEnd w:id="5"/>
      <w:r>
        <w:rPr>
          <w:rFonts w:hint="eastAsia"/>
        </w:rPr>
        <w:t>定义</w:t>
      </w:r>
      <w:bookmarkEnd w:id="6"/>
    </w:p>
    <w:p>
      <w:pPr>
        <w:pStyle w:val="10"/>
        <w:spacing w:before="156" w:after="156"/>
        <w:ind w:firstLine="420" w:firstLineChars="0"/>
        <w:rPr>
          <w:rFonts w:hint="eastAsia" w:ascii="黑体" w:hAnsi="黑体" w:eastAsia="黑体" w:cs="黑体"/>
          <w:sz w:val="28"/>
          <w:szCs w:val="28"/>
          <w:lang w:val="en-US" w:eastAsia="zh-Hans"/>
        </w:rPr>
      </w:pPr>
      <w:r>
        <w:rPr>
          <w:rFonts w:hint="eastAsia" w:ascii="黑体" w:hAnsi="黑体" w:eastAsia="黑体" w:cs="黑体"/>
          <w:sz w:val="28"/>
          <w:szCs w:val="28"/>
        </w:rPr>
        <w:t>2</w:t>
      </w:r>
      <w:r>
        <w:rPr>
          <w:rFonts w:hint="eastAsia" w:ascii="黑体" w:hAnsi="黑体" w:eastAsia="黑体" w:cs="黑体"/>
          <w:sz w:val="28"/>
          <w:szCs w:val="28"/>
          <w:lang w:val="en-US" w:eastAsia="zh-Hans"/>
        </w:rPr>
        <w:t>.</w:t>
      </w:r>
      <w:r>
        <w:rPr>
          <w:rFonts w:hint="eastAsia" w:ascii="黑体" w:hAnsi="黑体" w:eastAsia="黑体" w:cs="黑体"/>
          <w:sz w:val="28"/>
          <w:szCs w:val="28"/>
          <w:lang w:eastAsia="zh-Hans"/>
        </w:rPr>
        <w:t xml:space="preserve">1 </w:t>
      </w:r>
      <w:r>
        <w:rPr>
          <w:rFonts w:hint="eastAsia" w:ascii="黑体" w:hAnsi="黑体" w:eastAsia="黑体" w:cs="黑体"/>
          <w:sz w:val="28"/>
          <w:szCs w:val="28"/>
          <w:lang w:val="en-US" w:eastAsia="zh-Hans"/>
        </w:rPr>
        <w:t>元模型的定义</w:t>
      </w:r>
    </w:p>
    <w:p>
      <w:pPr>
        <w:pStyle w:val="10"/>
        <w:spacing w:before="156" w:after="156"/>
        <w:ind w:firstLine="420" w:firstLineChars="0"/>
        <w:rPr>
          <w:rFonts w:hint="eastAsia" w:ascii="Times New Roman" w:hAnsi="宋体" w:eastAsia="宋体" w:cs="Times New Roman"/>
          <w:sz w:val="24"/>
          <w:szCs w:val="24"/>
          <w:lang w:val="en-US" w:eastAsia="zh-Hans"/>
        </w:rPr>
      </w:pPr>
      <w:r>
        <w:rPr>
          <w:rFonts w:hint="eastAsia" w:ascii="Times New Roman" w:hAnsi="宋体" w:eastAsia="宋体" w:cs="Times New Roman"/>
          <w:sz w:val="24"/>
          <w:szCs w:val="24"/>
          <w:lang w:val="en-US" w:eastAsia="zh-Hans"/>
        </w:rPr>
        <w:t>元模型（或称替代模型）是“模型的模型”， 元建模则指建立元模型的过程（meta-physics 为”形而上学“，即“科学的科学”）。因此，元建模的工作包括：分析、构建和开发一套用于给某类指定问题建模的框架、规则、约束、模型和理论等。在</w:t>
      </w:r>
      <w:r>
        <w:rPr>
          <w:rFonts w:hint="eastAsia" w:ascii="Times New Roman" w:hAnsi="宋体" w:eastAsia="宋体" w:cs="Times New Roman"/>
          <w:sz w:val="24"/>
          <w:szCs w:val="24"/>
          <w:lang w:val="en-US" w:eastAsia="zh-Hans"/>
        </w:rPr>
        <w:fldChar w:fldCharType="begin"/>
      </w:r>
      <w:r>
        <w:rPr>
          <w:rFonts w:hint="eastAsia" w:ascii="Times New Roman" w:hAnsi="宋体" w:eastAsia="宋体" w:cs="Times New Roman"/>
          <w:sz w:val="24"/>
          <w:szCs w:val="24"/>
          <w:lang w:val="en-US" w:eastAsia="zh-Hans"/>
        </w:rPr>
        <w:instrText xml:space="preserve"> HYPERLINK "https://zh.wikipedia.org/wiki/%E8%BD%AF%E4%BB%B6%E5%B7%A5%E7%A8%8B" \o "软件工程" </w:instrText>
      </w:r>
      <w:r>
        <w:rPr>
          <w:rFonts w:hint="eastAsia" w:ascii="Times New Roman" w:hAnsi="宋体" w:eastAsia="宋体" w:cs="Times New Roman"/>
          <w:sz w:val="24"/>
          <w:szCs w:val="24"/>
          <w:lang w:val="en-US" w:eastAsia="zh-Hans"/>
        </w:rPr>
        <w:fldChar w:fldCharType="separate"/>
      </w:r>
      <w:r>
        <w:rPr>
          <w:rFonts w:hint="eastAsia" w:ascii="Times New Roman" w:hAnsi="宋体" w:eastAsia="宋体" w:cs="Times New Roman"/>
          <w:sz w:val="24"/>
          <w:szCs w:val="24"/>
          <w:lang w:val="en-US" w:eastAsia="zh-Hans"/>
        </w:rPr>
        <w:t>软件工程</w:t>
      </w:r>
      <w:r>
        <w:rPr>
          <w:rFonts w:hint="eastAsia" w:ascii="Times New Roman" w:hAnsi="宋体" w:eastAsia="宋体" w:cs="Times New Roman"/>
          <w:sz w:val="24"/>
          <w:szCs w:val="24"/>
          <w:lang w:val="en-US" w:eastAsia="zh-Hans"/>
        </w:rPr>
        <w:fldChar w:fldCharType="end"/>
      </w:r>
      <w:r>
        <w:rPr>
          <w:rFonts w:hint="eastAsia" w:ascii="Times New Roman" w:hAnsi="宋体" w:eastAsia="宋体" w:cs="Times New Roman"/>
          <w:sz w:val="24"/>
          <w:szCs w:val="24"/>
          <w:lang w:val="en-US" w:eastAsia="zh-Hans"/>
        </w:rPr>
        <w:t>和</w:t>
      </w:r>
      <w:r>
        <w:rPr>
          <w:rFonts w:hint="eastAsia" w:ascii="Times New Roman" w:hAnsi="宋体" w:eastAsia="宋体" w:cs="Times New Roman"/>
          <w:sz w:val="24"/>
          <w:szCs w:val="24"/>
          <w:lang w:val="en-US" w:eastAsia="zh-Hans"/>
        </w:rPr>
        <w:fldChar w:fldCharType="begin"/>
      </w:r>
      <w:r>
        <w:rPr>
          <w:rFonts w:hint="eastAsia" w:ascii="Times New Roman" w:hAnsi="宋体" w:eastAsia="宋体" w:cs="Times New Roman"/>
          <w:sz w:val="24"/>
          <w:szCs w:val="24"/>
          <w:lang w:val="en-US" w:eastAsia="zh-Hans"/>
        </w:rPr>
        <w:instrText xml:space="preserve"> HYPERLINK "https://zh.wikipedia.org/wiki/%E7%B3%BB%E7%BB%9F%E5%B7%A5%E7%A8%8B" \o "系统工程" </w:instrText>
      </w:r>
      <w:r>
        <w:rPr>
          <w:rFonts w:hint="eastAsia" w:ascii="Times New Roman" w:hAnsi="宋体" w:eastAsia="宋体" w:cs="Times New Roman"/>
          <w:sz w:val="24"/>
          <w:szCs w:val="24"/>
          <w:lang w:val="en-US" w:eastAsia="zh-Hans"/>
        </w:rPr>
        <w:fldChar w:fldCharType="separate"/>
      </w:r>
      <w:r>
        <w:rPr>
          <w:rFonts w:hint="eastAsia" w:ascii="Times New Roman" w:hAnsi="宋体" w:eastAsia="宋体" w:cs="Times New Roman"/>
          <w:sz w:val="24"/>
          <w:szCs w:val="24"/>
          <w:lang w:val="en-US" w:eastAsia="zh-Hans"/>
        </w:rPr>
        <w:t>系统工程</w:t>
      </w:r>
      <w:r>
        <w:rPr>
          <w:rFonts w:hint="eastAsia" w:ascii="Times New Roman" w:hAnsi="宋体" w:eastAsia="宋体" w:cs="Times New Roman"/>
          <w:sz w:val="24"/>
          <w:szCs w:val="24"/>
          <w:lang w:val="en-US" w:eastAsia="zh-Hans"/>
        </w:rPr>
        <w:fldChar w:fldCharType="end"/>
      </w:r>
      <w:r>
        <w:rPr>
          <w:rFonts w:hint="eastAsia" w:ascii="Times New Roman" w:hAnsi="宋体" w:eastAsia="宋体" w:cs="Times New Roman"/>
          <w:sz w:val="24"/>
          <w:szCs w:val="24"/>
          <w:lang w:val="en-US" w:eastAsia="zh-Hans"/>
        </w:rPr>
        <w:t>中，顾名思义，这正符合元和建模的概念。元模型种类多样，应用广泛。</w:t>
      </w:r>
    </w:p>
    <w:p>
      <w:pPr>
        <w:pStyle w:val="10"/>
        <w:spacing w:before="156" w:after="156"/>
        <w:ind w:firstLine="420" w:firstLineChars="0"/>
        <w:rPr>
          <w:rFonts w:hint="eastAsia" w:ascii="Times New Roman" w:hAnsi="宋体" w:eastAsia="宋体" w:cs="Times New Roman"/>
          <w:sz w:val="24"/>
          <w:szCs w:val="24"/>
          <w:lang w:val="en-US" w:eastAsia="zh-Hans"/>
        </w:rPr>
      </w:pPr>
      <w:r>
        <w:rPr>
          <w:rFonts w:hint="eastAsia" w:ascii="Times New Roman" w:hAnsi="宋体" w:eastAsia="宋体" w:cs="Times New Roman"/>
          <w:sz w:val="24"/>
          <w:szCs w:val="24"/>
          <w:lang w:val="en-US" w:eastAsia="zh-Hans"/>
        </w:rPr>
        <w:t>元建模是在一特定领域内构建“概念”(事件、条件等)集合。模型是真实世界中现象的抽象，元模型又是另一种抽象，关注模型本身的属性，所以可以把一个元模型看做对模型的抽象。模型应该服从它元模型的定义，如同一种计算机程序服从这种编程语言语法定义一样。</w:t>
      </w:r>
    </w:p>
    <w:p>
      <w:pPr>
        <w:pStyle w:val="10"/>
        <w:spacing w:before="156" w:after="156"/>
        <w:ind w:firstLine="420" w:firstLineChars="0"/>
        <w:rPr>
          <w:rFonts w:hint="eastAsia" w:ascii="Times New Roman" w:hAnsi="宋体" w:eastAsia="宋体" w:cs="Times New Roman"/>
          <w:sz w:val="24"/>
          <w:szCs w:val="24"/>
          <w:lang w:val="en-US" w:eastAsia="zh-Hans"/>
        </w:rPr>
      </w:pPr>
      <w:r>
        <w:rPr>
          <w:rFonts w:hint="eastAsia" w:ascii="Times New Roman" w:hAnsi="宋体" w:eastAsia="宋体" w:cs="Times New Roman"/>
          <w:sz w:val="24"/>
          <w:szCs w:val="24"/>
          <w:lang w:val="en-US" w:eastAsia="zh-Hans"/>
        </w:rPr>
        <w:t>元模型的应用：</w:t>
      </w:r>
    </w:p>
    <w:p>
      <w:pPr>
        <w:pStyle w:val="10"/>
        <w:spacing w:before="156" w:after="156"/>
        <w:ind w:firstLine="420" w:firstLineChars="0"/>
        <w:rPr>
          <w:rFonts w:hint="eastAsia" w:ascii="Times New Roman" w:hAnsi="宋体" w:eastAsia="宋体" w:cs="Times New Roman"/>
          <w:sz w:val="24"/>
          <w:szCs w:val="24"/>
          <w:lang w:val="en-US" w:eastAsia="zh-Hans"/>
        </w:rPr>
      </w:pPr>
      <w:r>
        <w:rPr>
          <w:rFonts w:hint="eastAsia" w:ascii="Times New Roman" w:hAnsi="宋体" w:eastAsia="宋体" w:cs="Times New Roman"/>
          <w:sz w:val="24"/>
          <w:szCs w:val="24"/>
          <w:lang w:val="en-US" w:eastAsia="zh-Hans"/>
        </w:rPr>
        <w:t>作为需要交换或存储的语义数据的概要</w:t>
      </w:r>
    </w:p>
    <w:p>
      <w:pPr>
        <w:pStyle w:val="10"/>
        <w:spacing w:before="156" w:after="156"/>
        <w:ind w:firstLine="420" w:firstLineChars="0"/>
        <w:rPr>
          <w:rFonts w:hint="eastAsia" w:ascii="Times New Roman" w:hAnsi="宋体" w:eastAsia="宋体" w:cs="Times New Roman"/>
          <w:sz w:val="24"/>
          <w:szCs w:val="24"/>
          <w:lang w:val="en-US" w:eastAsia="zh-Hans"/>
        </w:rPr>
      </w:pPr>
      <w:r>
        <w:rPr>
          <w:rFonts w:hint="eastAsia" w:ascii="Times New Roman" w:hAnsi="宋体" w:eastAsia="宋体" w:cs="Times New Roman"/>
          <w:sz w:val="24"/>
          <w:szCs w:val="24"/>
          <w:lang w:val="en-US" w:eastAsia="zh-Hans"/>
        </w:rPr>
        <w:t>作为支持特定的方法或过程的语言</w:t>
      </w:r>
    </w:p>
    <w:p>
      <w:pPr>
        <w:pStyle w:val="10"/>
        <w:spacing w:before="156" w:after="156"/>
        <w:ind w:firstLine="420" w:firstLineChars="0"/>
        <w:rPr>
          <w:rFonts w:hint="eastAsia" w:ascii="Times New Roman" w:hAnsi="宋体" w:eastAsia="宋体" w:cs="Times New Roman"/>
          <w:sz w:val="24"/>
          <w:szCs w:val="24"/>
          <w:lang w:val="en-US" w:eastAsia="zh-Hans"/>
        </w:rPr>
      </w:pPr>
      <w:r>
        <w:rPr>
          <w:rFonts w:hint="eastAsia" w:ascii="Times New Roman" w:hAnsi="宋体" w:eastAsia="宋体" w:cs="Times New Roman"/>
          <w:sz w:val="24"/>
          <w:szCs w:val="24"/>
          <w:lang w:val="en-US" w:eastAsia="zh-Hans"/>
        </w:rPr>
        <w:t>作为表达现有信息额外的语义的语言</w:t>
      </w:r>
    </w:p>
    <w:p>
      <w:pPr>
        <w:pStyle w:val="10"/>
        <w:spacing w:before="156" w:after="156"/>
        <w:ind w:firstLine="420" w:firstLineChars="0"/>
        <w:rPr>
          <w:rFonts w:hint="eastAsia" w:ascii="Times New Roman" w:hAnsi="宋体" w:eastAsia="宋体" w:cs="Times New Roman"/>
          <w:sz w:val="24"/>
          <w:szCs w:val="24"/>
          <w:lang w:val="en-US" w:eastAsia="zh-Hans"/>
        </w:rPr>
      </w:pPr>
      <w:r>
        <w:rPr>
          <w:rFonts w:hint="eastAsia" w:ascii="Times New Roman" w:hAnsi="宋体" w:eastAsia="宋体" w:cs="Times New Roman"/>
          <w:sz w:val="24"/>
          <w:szCs w:val="24"/>
          <w:lang w:val="en-US" w:eastAsia="zh-Hans"/>
        </w:rPr>
        <w:t>因为元建模的“元”特性，其实践和理论都与科学学，元哲学，超理论和系统学，和元意识相关。这一概念可应用于数学，并已实际应用于计算机科学和计算机工程/软件工程的相关领域。</w:t>
      </w:r>
    </w:p>
    <w:p>
      <w:pPr>
        <w:pStyle w:val="10"/>
        <w:spacing w:before="156" w:after="156"/>
      </w:pPr>
      <w:r>
        <w:rPr>
          <w:rFonts w:hint="default" w:hAnsi="宋体" w:eastAsia="宋体" w:cs="Times New Roman"/>
          <w:sz w:val="24"/>
          <w:szCs w:val="24"/>
          <w:lang w:eastAsia="zh-Hans"/>
        </w:rPr>
        <w:t xml:space="preserve">2.2 </w:t>
      </w:r>
      <w:r>
        <w:rPr>
          <w:rFonts w:hint="eastAsia"/>
        </w:rPr>
        <w:t>拓展后的元模型</w:t>
      </w:r>
    </w:p>
    <w:p>
      <w:pPr>
        <w:pStyle w:val="10"/>
        <w:spacing w:before="156" w:after="156"/>
        <w:ind w:firstLine="420" w:firstLineChars="0"/>
        <w:rPr>
          <w:rFonts w:hint="default" w:hAnsi="宋体" w:eastAsia="宋体" w:cs="Times New Roman"/>
          <w:sz w:val="24"/>
          <w:szCs w:val="24"/>
          <w:lang w:eastAsia="zh-Hans"/>
        </w:rPr>
      </w:pPr>
      <w:r>
        <w:rPr>
          <w:rFonts w:hint="eastAsia" w:hAnsi="宋体" w:eastAsia="宋体" w:cs="Times New Roman"/>
          <w:sz w:val="24"/>
          <w:szCs w:val="24"/>
          <w:lang w:val="en-US" w:eastAsia="zh-Hans"/>
        </w:rPr>
        <w:t>按照下图的方式定义元模型</w:t>
      </w:r>
      <w:r>
        <w:rPr>
          <w:rFonts w:hint="default" w:hAnsi="宋体" w:eastAsia="宋体" w:cs="Times New Roman"/>
          <w:sz w:val="24"/>
          <w:szCs w:val="24"/>
          <w:lang w:eastAsia="zh-Hans"/>
        </w:rPr>
        <w:t>。</w:t>
      </w:r>
    </w:p>
    <w:p>
      <w:pPr>
        <w:pStyle w:val="10"/>
        <w:spacing w:before="156" w:after="156"/>
        <w:ind w:firstLine="420" w:firstLineChars="0"/>
        <w:rPr>
          <w:rFonts w:ascii="宋体" w:hAnsi="宋体" w:eastAsia="宋体" w:cs="宋体"/>
          <w:kern w:val="0"/>
          <w:sz w:val="24"/>
        </w:rPr>
      </w:pPr>
    </w:p>
    <w:p>
      <w:pPr>
        <w:pStyle w:val="10"/>
        <w:spacing w:before="156" w:after="156"/>
        <w:ind w:firstLine="420" w:firstLineChars="0"/>
        <w:rPr>
          <w:rFonts w:ascii="宋体" w:hAnsi="宋体" w:eastAsia="宋体" w:cs="宋体"/>
          <w:kern w:val="0"/>
          <w:sz w:val="24"/>
        </w:rPr>
      </w:pPr>
    </w:p>
    <w:p>
      <w:pPr>
        <w:pStyle w:val="10"/>
        <w:spacing w:before="156" w:after="156"/>
        <w:ind w:firstLine="420" w:firstLineChars="0"/>
        <w:rPr>
          <w:rFonts w:ascii="宋体" w:hAnsi="宋体" w:eastAsia="宋体" w:cs="宋体"/>
          <w:kern w:val="0"/>
          <w:sz w:val="24"/>
        </w:rPr>
      </w:pPr>
    </w:p>
    <w:p>
      <w:pPr>
        <w:pStyle w:val="10"/>
        <w:spacing w:before="156" w:after="156"/>
        <w:ind w:firstLine="420" w:firstLineChars="0"/>
        <w:rPr>
          <w:rFonts w:ascii="宋体" w:hAnsi="宋体" w:eastAsia="宋体" w:cs="宋体"/>
          <w:kern w:val="0"/>
          <w:sz w:val="24"/>
        </w:rPr>
      </w:pPr>
    </w:p>
    <w:p>
      <w:pPr>
        <w:pStyle w:val="10"/>
        <w:spacing w:before="156" w:after="156"/>
        <w:ind w:firstLine="420" w:firstLineChars="0"/>
      </w:pPr>
      <w:r>
        <w:rPr>
          <w:rFonts w:ascii="宋体" w:hAnsi="宋体" w:eastAsia="宋体" w:cs="宋体"/>
          <w:kern w:val="0"/>
          <w:sz w:val="24"/>
        </w:rPr>
        <w:fldChar w:fldCharType="begin"/>
      </w:r>
      <w:r>
        <w:rPr>
          <w:rFonts w:ascii="宋体" w:hAnsi="宋体" w:eastAsia="宋体" w:cs="宋体"/>
          <w:kern w:val="0"/>
          <w:sz w:val="24"/>
        </w:rPr>
        <w:instrText xml:space="preserve"> INCLUDEPICTURE "https://user-images.githubusercontent.com/37199039/142430428-dd3c3cde-b3fd-4096-a523-ab66c5a2c1c8.png" \* MERGEFORMATINET </w:instrText>
      </w:r>
      <w:r>
        <w:rPr>
          <w:rFonts w:ascii="宋体" w:hAnsi="宋体" w:eastAsia="宋体" w:cs="宋体"/>
          <w:kern w:val="0"/>
          <w:sz w:val="24"/>
        </w:rPr>
        <w:fldChar w:fldCharType="separate"/>
      </w:r>
      <w:r>
        <w:rPr>
          <w:rFonts w:ascii="宋体" w:hAnsi="宋体" w:eastAsia="宋体" w:cs="宋体"/>
          <w:kern w:val="0"/>
          <w:sz w:val="24"/>
        </w:rPr>
        <w:drawing>
          <wp:inline distT="0" distB="0" distL="0" distR="0">
            <wp:extent cx="5274310" cy="4147820"/>
            <wp:effectExtent l="0" t="0" r="8890" b="17780"/>
            <wp:docPr id="4" name="图片 4" descr="截屏2021-11-18 下午10 06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1-11-18 下午10 06 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4147820"/>
                    </a:xfrm>
                    <a:prstGeom prst="rect">
                      <a:avLst/>
                    </a:prstGeom>
                    <a:noFill/>
                    <a:ln>
                      <a:noFill/>
                    </a:ln>
                  </pic:spPr>
                </pic:pic>
              </a:graphicData>
            </a:graphic>
          </wp:inline>
        </w:drawing>
      </w:r>
      <w:r>
        <w:rPr>
          <w:rFonts w:ascii="宋体" w:hAnsi="宋体" w:eastAsia="宋体" w:cs="宋体"/>
          <w:kern w:val="0"/>
          <w:sz w:val="24"/>
        </w:rPr>
        <w:fldChar w:fldCharType="end"/>
      </w:r>
    </w:p>
    <w:p>
      <w:pPr>
        <w:pStyle w:val="10"/>
        <w:spacing w:before="156" w:after="156"/>
        <w:ind w:firstLine="420" w:firstLineChars="0"/>
        <w:rPr>
          <w:rFonts w:hint="eastAsia" w:hAnsi="宋体" w:eastAsia="宋体" w:cs="Times New Roman"/>
          <w:sz w:val="24"/>
          <w:szCs w:val="24"/>
          <w:lang w:val="en-US" w:eastAsia="zh-Hans"/>
        </w:rPr>
      </w:pPr>
    </w:p>
    <w:p>
      <w:pPr>
        <w:pStyle w:val="9"/>
        <w:numPr>
          <w:ilvl w:val="0"/>
          <w:numId w:val="1"/>
        </w:numPr>
        <w:spacing w:before="156" w:after="156"/>
      </w:pPr>
      <w:bookmarkStart w:id="7" w:name="_Toc90633509"/>
      <w:bookmarkStart w:id="8" w:name="_Toc90544283"/>
      <w:r>
        <w:rPr>
          <w:rFonts w:hint="eastAsia"/>
        </w:rPr>
        <w:t>目标模型图形建模</w:t>
      </w:r>
      <w:bookmarkEnd w:id="7"/>
      <w:bookmarkEnd w:id="8"/>
    </w:p>
    <w:p>
      <w:pPr>
        <w:pStyle w:val="9"/>
        <w:numPr>
          <w:numId w:val="0"/>
        </w:numPr>
        <w:spacing w:before="156" w:after="156"/>
        <w:ind w:leftChars="0"/>
        <w:jc w:val="both"/>
        <w:rPr>
          <w:rFonts w:hint="default" w:ascii="宋体" w:hAnsi="宋体" w:eastAsia="宋体" w:cs="宋体"/>
          <w:sz w:val="24"/>
          <w:szCs w:val="24"/>
          <w:lang w:eastAsia="zh-Hans"/>
        </w:rPr>
      </w:pPr>
      <w:r>
        <w:rPr>
          <w:rFonts w:hint="eastAsia" w:ascii="宋体" w:hAnsi="宋体" w:eastAsia="宋体" w:cs="宋体"/>
          <w:sz w:val="24"/>
          <w:szCs w:val="24"/>
          <w:lang w:val="en-US" w:eastAsia="zh-Hans"/>
        </w:rPr>
        <w:t>可以创建如下的几个类</w:t>
      </w:r>
      <w:r>
        <w:rPr>
          <w:rFonts w:hint="default" w:ascii="宋体" w:hAnsi="宋体" w:eastAsia="宋体" w:cs="宋体"/>
          <w:sz w:val="24"/>
          <w:szCs w:val="24"/>
          <w:lang w:eastAsia="zh-Hans"/>
        </w:rPr>
        <w:t>：</w:t>
      </w:r>
    </w:p>
    <w:p>
      <w:pPr>
        <w:pStyle w:val="9"/>
        <w:numPr>
          <w:numId w:val="0"/>
        </w:numPr>
        <w:spacing w:before="156" w:after="156"/>
        <w:ind w:leftChars="0"/>
        <w:jc w:val="both"/>
      </w:pPr>
      <w:r>
        <w:drawing>
          <wp:inline distT="0" distB="0" distL="114300" distR="114300">
            <wp:extent cx="5273675" cy="3759200"/>
            <wp:effectExtent l="0" t="0" r="9525"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6"/>
                    <a:stretch>
                      <a:fillRect/>
                    </a:stretch>
                  </pic:blipFill>
                  <pic:spPr>
                    <a:xfrm>
                      <a:off x="0" y="0"/>
                      <a:ext cx="5273675" cy="3759200"/>
                    </a:xfrm>
                    <a:prstGeom prst="rect">
                      <a:avLst/>
                    </a:prstGeom>
                    <a:noFill/>
                    <a:ln w="9525">
                      <a:noFill/>
                    </a:ln>
                  </pic:spPr>
                </pic:pic>
              </a:graphicData>
            </a:graphic>
          </wp:inline>
        </w:drawing>
      </w:r>
    </w:p>
    <w:p>
      <w:pPr>
        <w:pStyle w:val="9"/>
        <w:numPr>
          <w:ilvl w:val="0"/>
          <w:numId w:val="1"/>
        </w:numPr>
        <w:spacing w:before="156" w:after="156"/>
        <w:ind w:left="1120" w:leftChars="0" w:hanging="1120" w:firstLineChars="0"/>
      </w:pPr>
      <w:r>
        <w:rPr>
          <w:rFonts w:hint="eastAsia"/>
        </w:rPr>
        <w:t>模型转换</w:t>
      </w:r>
    </w:p>
    <w:p>
      <w:pPr>
        <w:pStyle w:val="9"/>
        <w:widowControl w:val="0"/>
        <w:numPr>
          <w:numId w:val="0"/>
        </w:numPr>
        <w:spacing w:before="156" w:beforeLines="50" w:after="156" w:afterLines="50"/>
        <w:jc w:val="both"/>
        <w:outlineLvl w:val="0"/>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输入端模型</w:t>
      </w:r>
      <w:r>
        <w:rPr>
          <w:rFonts w:hint="eastAsia" w:ascii="宋体" w:hAnsi="宋体" w:eastAsia="宋体" w:cs="宋体"/>
          <w:sz w:val="24"/>
          <w:szCs w:val="24"/>
          <w:lang w:eastAsia="zh-Hans"/>
        </w:rPr>
        <w:t>：</w:t>
      </w:r>
    </w:p>
    <w:p>
      <w:pPr>
        <w:rPr>
          <w:rFonts w:hint="eastAsia"/>
          <w:lang w:eastAsia="zh-Hans"/>
        </w:rPr>
      </w:pPr>
      <w:r>
        <w:rPr>
          <w:rFonts w:hint="eastAsia"/>
          <w:lang w:eastAsia="zh-Hans"/>
        </w:rPr>
        <w:drawing>
          <wp:inline distT="0" distB="0" distL="114300" distR="114300">
            <wp:extent cx="3479800" cy="3441700"/>
            <wp:effectExtent l="0" t="0" r="0" b="12700"/>
            <wp:docPr id="12" name="图片 12" descr="input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nputexample"/>
                    <pic:cNvPicPr>
                      <a:picLocks noChangeAspect="1"/>
                    </pic:cNvPicPr>
                  </pic:nvPicPr>
                  <pic:blipFill>
                    <a:blip r:embed="rId7"/>
                    <a:stretch>
                      <a:fillRect/>
                    </a:stretch>
                  </pic:blipFill>
                  <pic:spPr>
                    <a:xfrm>
                      <a:off x="0" y="0"/>
                      <a:ext cx="3479800" cy="3441700"/>
                    </a:xfrm>
                    <a:prstGeom prst="rect">
                      <a:avLst/>
                    </a:prstGeom>
                  </pic:spPr>
                </pic:pic>
              </a:graphicData>
            </a:graphic>
          </wp:inline>
        </w:drawing>
      </w:r>
    </w:p>
    <w:p>
      <w:pPr>
        <w:rPr>
          <w:rFonts w:hint="default"/>
          <w:lang w:eastAsia="zh-Hans"/>
        </w:rPr>
      </w:pPr>
      <w:r>
        <w:rPr>
          <w:rFonts w:hint="eastAsia"/>
          <w:lang w:val="en-US" w:eastAsia="zh-Hans"/>
        </w:rPr>
        <w:t>输出端模型</w:t>
      </w:r>
      <w:r>
        <w:rPr>
          <w:rFonts w:hint="default"/>
          <w:lang w:eastAsia="zh-Hans"/>
        </w:rPr>
        <w:t>：</w:t>
      </w:r>
    </w:p>
    <w:p>
      <w:pPr>
        <w:rPr>
          <w:rFonts w:hint="default"/>
          <w:lang w:eastAsia="zh-Hans"/>
        </w:rPr>
      </w:pPr>
      <w:r>
        <w:rPr>
          <w:rFonts w:hint="default"/>
          <w:lang w:eastAsia="zh-Hans"/>
        </w:rPr>
        <w:drawing>
          <wp:inline distT="0" distB="0" distL="114300" distR="114300">
            <wp:extent cx="5271135" cy="3850005"/>
            <wp:effectExtent l="0" t="0" r="12065" b="10795"/>
            <wp:docPr id="13" name="图片 13" descr="outputmode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outputmodel2"/>
                    <pic:cNvPicPr>
                      <a:picLocks noChangeAspect="1"/>
                    </pic:cNvPicPr>
                  </pic:nvPicPr>
                  <pic:blipFill>
                    <a:blip r:embed="rId8"/>
                    <a:stretch>
                      <a:fillRect/>
                    </a:stretch>
                  </pic:blipFill>
                  <pic:spPr>
                    <a:xfrm>
                      <a:off x="0" y="0"/>
                      <a:ext cx="5271135" cy="3850005"/>
                    </a:xfrm>
                    <a:prstGeom prst="rect">
                      <a:avLst/>
                    </a:prstGeom>
                  </pic:spPr>
                </pic:pic>
              </a:graphicData>
            </a:graphic>
          </wp:inline>
        </w:drawing>
      </w:r>
    </w:p>
    <w:p>
      <w:pPr>
        <w:rPr>
          <w:rFonts w:hint="eastAsia"/>
          <w:lang w:val="en-US" w:eastAsia="zh-Hans"/>
        </w:rPr>
      </w:pPr>
    </w:p>
    <w:p>
      <w:pPr>
        <w:rPr>
          <w:rFonts w:hint="default"/>
          <w:lang w:eastAsia="zh-Hans"/>
        </w:rPr>
      </w:pPr>
      <w:r>
        <w:rPr>
          <w:rFonts w:hint="eastAsia"/>
          <w:lang w:val="en-US" w:eastAsia="zh-Hans"/>
        </w:rPr>
        <w:t>输入段示例</w:t>
      </w:r>
      <w:r>
        <w:rPr>
          <w:rFonts w:hint="default"/>
          <w:lang w:eastAsia="zh-Hans"/>
        </w:rPr>
        <w:t>：</w:t>
      </w:r>
    </w:p>
    <w:p>
      <w:pPr>
        <w:rPr>
          <w:rFonts w:hint="eastAsia"/>
          <w:lang w:val="en-US" w:eastAsia="zh-Hans"/>
        </w:rPr>
      </w:pPr>
      <w:r>
        <w:rPr>
          <w:rFonts w:hint="eastAsia"/>
          <w:lang w:val="en-US" w:eastAsia="zh-Hans"/>
        </w:rPr>
        <w:drawing>
          <wp:inline distT="0" distB="0" distL="114300" distR="114300">
            <wp:extent cx="5273675" cy="1824355"/>
            <wp:effectExtent l="0" t="0" r="9525" b="4445"/>
            <wp:docPr id="8" name="图片 8" descr="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nput"/>
                    <pic:cNvPicPr>
                      <a:picLocks noChangeAspect="1"/>
                    </pic:cNvPicPr>
                  </pic:nvPicPr>
                  <pic:blipFill>
                    <a:blip r:embed="rId9"/>
                    <a:stretch>
                      <a:fillRect/>
                    </a:stretch>
                  </pic:blipFill>
                  <pic:spPr>
                    <a:xfrm>
                      <a:off x="0" y="0"/>
                      <a:ext cx="5273675" cy="1824355"/>
                    </a:xfrm>
                    <a:prstGeom prst="rect">
                      <a:avLst/>
                    </a:prstGeom>
                  </pic:spPr>
                </pic:pic>
              </a:graphicData>
            </a:graphic>
          </wp:inline>
        </w:drawing>
      </w:r>
    </w:p>
    <w:p>
      <w:pPr>
        <w:rPr>
          <w:rFonts w:hint="default"/>
          <w:lang w:eastAsia="zh-Hans"/>
        </w:rPr>
      </w:pPr>
      <w:r>
        <w:rPr>
          <w:rFonts w:hint="eastAsia"/>
          <w:lang w:val="en-US" w:eastAsia="zh-Hans"/>
        </w:rPr>
        <w:t>输出端示例</w:t>
      </w:r>
      <w:r>
        <w:rPr>
          <w:rFonts w:hint="default"/>
          <w:lang w:eastAsia="zh-Hans"/>
        </w:rPr>
        <w:t>：</w:t>
      </w:r>
    </w:p>
    <w:p>
      <w:pPr>
        <w:rPr>
          <w:rFonts w:hint="eastAsia"/>
          <w:lang w:val="en-US" w:eastAsia="zh-Hans"/>
        </w:rPr>
      </w:pPr>
      <w:r>
        <w:rPr>
          <w:rFonts w:hint="eastAsia"/>
          <w:lang w:val="en-US" w:eastAsia="zh-Hans"/>
        </w:rPr>
        <w:drawing>
          <wp:inline distT="0" distB="0" distL="114300" distR="114300">
            <wp:extent cx="5264785" cy="2560955"/>
            <wp:effectExtent l="0" t="0" r="18415" b="4445"/>
            <wp:docPr id="9" name="图片 9"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output"/>
                    <pic:cNvPicPr>
                      <a:picLocks noChangeAspect="1"/>
                    </pic:cNvPicPr>
                  </pic:nvPicPr>
                  <pic:blipFill>
                    <a:blip r:embed="rId10"/>
                    <a:stretch>
                      <a:fillRect/>
                    </a:stretch>
                  </pic:blipFill>
                  <pic:spPr>
                    <a:xfrm>
                      <a:off x="0" y="0"/>
                      <a:ext cx="5264785" cy="256095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黑体">
    <w:altName w:val="汉仪中黑KW"/>
    <w:panose1 w:val="02010609060101010101"/>
    <w:charset w:val="00"/>
    <w:family w:val="modern"/>
    <w:pitch w:val="default"/>
    <w:sig w:usb0="00000000" w:usb1="00000000" w:usb2="0000001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Courier New">
    <w:panose1 w:val="02070609020205090404"/>
    <w:charset w:val="00"/>
    <w:family w:val="modern"/>
    <w:pitch w:val="default"/>
    <w:sig w:usb0="E0000AFF" w:usb1="40007843" w:usb2="00000001" w:usb3="00000000" w:csb0="400001BF" w:csb1="DFF70000"/>
  </w:font>
  <w:font w:name="Lucida Console">
    <w:altName w:val="苹方-简"/>
    <w:panose1 w:val="020B0609040504020204"/>
    <w:charset w:val="00"/>
    <w:family w:val="modern"/>
    <w:pitch w:val="default"/>
    <w:sig w:usb0="00000000" w:usb1="00000000" w:usb2="00000000" w:usb3="00000000" w:csb0="0000001F" w:csb1="00000000"/>
  </w:font>
  <w:font w:name="仿宋">
    <w:altName w:val="方正仿宋_GBK"/>
    <w:panose1 w:val="02010609060101010101"/>
    <w:charset w:val="00"/>
    <w:family w:val="modern"/>
    <w:pitch w:val="default"/>
    <w:sig w:usb0="00000000" w:usb1="00000000" w:usb2="00000016" w:usb3="00000000" w:csb0="00040001" w:csb1="00000000"/>
  </w:font>
  <w:font w:name="等线 Light">
    <w:altName w:val="汉仪中等线KW"/>
    <w:panose1 w:val="02010600030101010101"/>
    <w:charset w:val="00"/>
    <w:family w:val="auto"/>
    <w:pitch w:val="default"/>
    <w:sig w:usb0="00000000" w:usb1="00000000" w:usb2="00000016" w:usb3="00000000" w:csb0="0004000F" w:csb1="00000000"/>
  </w:font>
  <w:font w:name="楷体_GB2312">
    <w:altName w:val="汉仪楷体简"/>
    <w:panose1 w:val="02010609030101010101"/>
    <w:charset w:val="00"/>
    <w:family w:val="modern"/>
    <w:pitch w:val="default"/>
    <w:sig w:usb0="00000000" w:usb1="00000000" w:usb2="00000010" w:usb3="00000000" w:csb0="000401FF" w:csb1="00000000"/>
  </w:font>
  <w:font w:name="华文行楷">
    <w:altName w:val="行楷-简"/>
    <w:panose1 w:val="02010800040101010101"/>
    <w:charset w:val="00"/>
    <w:family w:val="auto"/>
    <w:pitch w:val="default"/>
    <w:sig w:usb0="00000000" w:usb1="00000000" w:usb2="00000010" w:usb3="00000000" w:csb0="00040000" w:csb1="00000000"/>
  </w:font>
  <w:font w:name="行楷-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方正仿宋_GBK">
    <w:panose1 w:val="02000000000000000000"/>
    <w:charset w:val="86"/>
    <w:family w:val="auto"/>
    <w:pitch w:val="default"/>
    <w:sig w:usb0="A00002BF" w:usb1="38CF7CFA" w:usb2="00082016" w:usb3="00000000" w:csb0="00040001" w:csb1="00000000"/>
  </w:font>
  <w:font w:name="黑体">
    <w:altName w:val="汉仪中黑KW"/>
    <w:panose1 w:val="02010609060101010101"/>
    <w:charset w:val="86"/>
    <w:family w:val="modern"/>
    <w:pitch w:val="default"/>
    <w:sig w:usb0="00000000" w:usb1="00000000" w:usb2="00000016" w:usb3="00000000" w:csb0="00040001" w:csb1="00000000"/>
  </w:font>
  <w:font w:name="华文行楷">
    <w:altName w:val="行楷-简"/>
    <w:panose1 w:val="02010800040101010101"/>
    <w:charset w:val="86"/>
    <w:family w:val="auto"/>
    <w:pitch w:val="default"/>
    <w:sig w:usb0="00000000" w:usb1="00000000" w:usb2="00000010" w:usb3="00000000" w:csb0="00040000" w:csb1="00000000"/>
  </w:font>
  <w:font w:name="冬青黑体简体中文">
    <w:panose1 w:val="020B0300000000000000"/>
    <w:charset w:val="86"/>
    <w:family w:val="auto"/>
    <w:pitch w:val="default"/>
    <w:sig w:usb0="A00002BF" w:usb1="1ACF7CFA" w:usb2="00000016" w:usb3="00000000" w:csb0="00060007" w:csb1="00000000"/>
  </w:font>
  <w:font w:name="Lato">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报隶-繁">
    <w:panose1 w:val="02010600040101010101"/>
    <w:charset w:val="86"/>
    <w:family w:val="auto"/>
    <w:pitch w:val="default"/>
    <w:sig w:usb0="80000287" w:usb1="280F3C52" w:usb2="00000016" w:usb3="00000000" w:csb0="0004001F" w:csb1="00000000"/>
  </w:font>
  <w:font w:name="Hiragino Sans GB W3">
    <w:panose1 w:val="020B0300000000000000"/>
    <w:charset w:val="86"/>
    <w:family w:val="auto"/>
    <w:pitch w:val="default"/>
    <w:sig w:usb0="A00002BF" w:usb1="1ACF7CFA" w:usb2="00000016" w:usb3="00000000" w:csb0="00060007" w:csb1="00000000"/>
  </w:font>
  <w:font w:name="报隶-简">
    <w:panose1 w:val="02010600040101010101"/>
    <w:charset w:val="86"/>
    <w:family w:val="auto"/>
    <w:pitch w:val="default"/>
    <w:sig w:usb0="80000287" w:usb1="280F3C52" w:usb2="00000016" w:usb3="00000000" w:csb0="0004001F" w:csb1="00000000"/>
  </w:font>
  <w:font w:name="sans-serif">
    <w:altName w:val="苹方-简"/>
    <w:panose1 w:val="00000000000000000000"/>
    <w:charset w:val="00"/>
    <w:family w:val="auto"/>
    <w:pitch w:val="default"/>
    <w:sig w:usb0="00000000" w:usb1="00000000" w:usb2="00000000" w:usb3="00000000" w:csb0="00000000" w:csb1="00000000"/>
  </w:font>
  <w:font w:name="Songti SC Regular">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222DEA"/>
    <w:multiLevelType w:val="multilevel"/>
    <w:tmpl w:val="64222DEA"/>
    <w:lvl w:ilvl="0" w:tentative="0">
      <w:start w:val="1"/>
      <w:numFmt w:val="japaneseCounting"/>
      <w:lvlText w:val="第%1章"/>
      <w:lvlJc w:val="left"/>
      <w:pPr>
        <w:ind w:left="1120" w:hanging="11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F2"/>
    <w:rsid w:val="00B40EF2"/>
    <w:rsid w:val="FB378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unhideWhenUsed/>
    <w:uiPriority w:val="1"/>
  </w:style>
  <w:style w:type="table" w:default="1" w:styleId="8">
    <w:name w:val="Normal Table"/>
    <w:unhideWhenUsed/>
    <w:uiPriority w:val="99"/>
    <w:tblPr>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3">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5">
    <w:name w:val="Strong"/>
    <w:basedOn w:val="4"/>
    <w:qFormat/>
    <w:uiPriority w:val="22"/>
    <w:rPr>
      <w:b/>
    </w:rPr>
  </w:style>
  <w:style w:type="character" w:styleId="6">
    <w:name w:val="Emphasis"/>
    <w:basedOn w:val="4"/>
    <w:qFormat/>
    <w:uiPriority w:val="20"/>
    <w:rPr>
      <w:i/>
    </w:rPr>
  </w:style>
  <w:style w:type="character" w:styleId="7">
    <w:name w:val="Hyperlink"/>
    <w:basedOn w:val="4"/>
    <w:unhideWhenUsed/>
    <w:uiPriority w:val="99"/>
    <w:rPr>
      <w:color w:val="0000FF"/>
      <w:u w:val="single"/>
    </w:rPr>
  </w:style>
  <w:style w:type="paragraph" w:customStyle="1" w:styleId="9">
    <w:name w:val="章标题"/>
    <w:basedOn w:val="1"/>
    <w:qFormat/>
    <w:uiPriority w:val="0"/>
    <w:pPr>
      <w:spacing w:before="50" w:beforeLines="50" w:after="50" w:afterLines="50"/>
      <w:jc w:val="center"/>
      <w:outlineLvl w:val="0"/>
    </w:pPr>
    <w:rPr>
      <w:rFonts w:ascii="Times New Roman" w:hAnsi="Times New Roman" w:eastAsia="黑体" w:cs="Times New Roman"/>
      <w:sz w:val="32"/>
      <w:szCs w:val="24"/>
    </w:rPr>
  </w:style>
  <w:style w:type="paragraph" w:customStyle="1" w:styleId="10">
    <w:name w:val="节标题"/>
    <w:basedOn w:val="1"/>
    <w:qFormat/>
    <w:uiPriority w:val="0"/>
    <w:pPr>
      <w:spacing w:before="50" w:beforeLines="50" w:after="50" w:afterLines="50"/>
      <w:jc w:val="left"/>
      <w:outlineLvl w:val="1"/>
    </w:pPr>
    <w:rPr>
      <w:rFonts w:ascii="Times New Roman" w:hAnsi="Times New Roman" w:eastAsia="黑体" w:cs="Times New Roman"/>
      <w:sz w:val="2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43</Words>
  <Characters>249</Characters>
  <Lines>2</Lines>
  <Paragraphs>1</Paragraphs>
  <ScaleCrop>false</ScaleCrop>
  <LinksUpToDate>false</LinksUpToDate>
  <CharactersWithSpaces>291</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2021-12-16T23:53:00Z</dcterms:created>
  <dc:creator>Wong Dark</dc:creator>
  <cp:lastModifiedBy>apple</cp:lastModifiedBy>
  <dcterms:modified xsi:type="dcterms:W3CDTF">2021-12-23T23:46:41Z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