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H Sarabun New" w:hAnsi="TH Sarabun New" w:eastAsia="TH Sarabun New" w:cs="TH Sarabun New"/>
          <w:b/>
          <w:color w:val="1F4E79"/>
          <w:sz w:val="56"/>
        </w:rPr>
        <w:t>กรอบงานและขอบเขตโครงการฉบับเต็ม</w:t>
      </w:r>
    </w:p>
    <w:p>
      <w:pPr>
        <w:jc w:val="center"/>
      </w:pPr>
      <w:r>
        <w:rPr>
          <w:rFonts w:ascii="TH Sarabun New" w:hAnsi="TH Sarabun New" w:eastAsia="TH Sarabun New" w:cs="TH Sarabun New"/>
          <w:b/>
          <w:color w:val="2E74B5"/>
          <w:sz w:val="44"/>
        </w:rPr>
        <w:t>ODOS Policy Analytics Prototype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</w:rPr>
        <w:t>ฉบับปรับปรุงตามสถานะระบบล่าสุด | 29 กรกฎาคม 2026</w:t>
      </w:r>
    </w:p>
    <w:p>
      <w:pPr>
        <w:pStyle w:val="Heading2"/>
        <w:spacing w:before="120" w:after="80"/>
      </w:pPr>
      <w:r>
        <w:rPr>
          <w:rFonts w:ascii="TH Sarabun New" w:hAnsi="TH Sarabun New" w:eastAsia="TH Sarabun New" w:cs="TH Sarabun New"/>
          <w:b/>
          <w:color w:val="1F4E79"/>
          <w:sz w:val="34"/>
        </w:rPr>
        <w:t>ภาพรวมกรอบงานระดับระบบ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800"/>
            <w:shd w:fill="EAF2F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1F1F"/>
                <w:sz w:val="28"/>
              </w:rPr>
              <w:t>Input</w:t>
            </w:r>
          </w:p>
        </w:tc>
        <w:tc>
          <w:tcPr>
            <w:tcW w:type="dxa" w:w="1944"/>
            <w:shd w:fill="EAF2F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1F1F"/>
                <w:sz w:val="28"/>
              </w:rPr>
              <w:t>Data Management</w:t>
            </w:r>
          </w:p>
        </w:tc>
        <w:tc>
          <w:tcPr>
            <w:tcW w:type="dxa" w:w="1944"/>
            <w:shd w:fill="EAF2F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1F1F"/>
                <w:sz w:val="28"/>
              </w:rPr>
              <w:t>Analytics</w:t>
            </w:r>
          </w:p>
        </w:tc>
        <w:tc>
          <w:tcPr>
            <w:tcW w:type="dxa" w:w="1872"/>
            <w:shd w:fill="EAF2F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1F1F"/>
                <w:sz w:val="28"/>
              </w:rPr>
              <w:t>Decision Support</w:t>
            </w:r>
          </w:p>
        </w:tc>
        <w:tc>
          <w:tcPr>
            <w:tcW w:type="dxa" w:w="1800"/>
            <w:shd w:fill="EAF2F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1F1F"/>
                <w:sz w:val="28"/>
              </w:rPr>
              <w:t>Governance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ข้อมูลผู้รับทุน การศึกษา การใช้ทุน ผลลัพธ์หลังเรียน และข้อมูลเสริมรายปี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นำเข้า ตรวจ schema ทำความสะอาด ทำมาตรฐาน จัดเก็บ SQLite/CSV และบันทึก lineage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Overview, Data Quality, Analytics, Risk Forecast, Policy Recommendation และ External Indicators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ข้อเสนอเชิงนโยบายแบบอธิบายได้ ปรับน้ำหนักได้ และต้องผ่าน human review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aggregate-first, no-direct-PII, role mockup, audit/export log, minimum group-size suppression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6F8"/>
          </w:tcPr>
          <w:p>
            <w:r>
              <w:rPr>
                <w:rFonts w:ascii="TH Sarabun New" w:hAnsi="TH Sarabun New" w:eastAsia="TH Sarabun New" w:cs="TH Sarabun New"/>
                <w:b/>
                <w:color w:val="1F4E79"/>
                <w:sz w:val="30"/>
              </w:rPr>
              <w:t>สาระสำคัญ</w:t>
            </w:r>
            <w:r>
              <w:br/>
            </w:r>
            <w:r>
              <w:rPr>
                <w:rFonts w:ascii="TH Sarabun New" w:hAnsi="TH Sarabun New" w:eastAsia="TH Sarabun New" w:cs="TH Sarabun New"/>
                <w:b w:val="0"/>
                <w:color w:val="1F1F1F"/>
                <w:sz w:val="29"/>
              </w:rPr>
              <w:t>โครงการนี้เป็น Prototype สำหรับพิสูจน์ว่าข้อมูลผู้รับทุน 1 อำเภอ 1 ทุน สามารถพัฒนาเป็นระบบสนับสนุนการวิเคราะห์และข้อเสนอเชิงนโยบายได้จริง โดยเน้น dashboard, data quality, analytics, risk/forecast, policy recommendation, external indicators, governance และ help/documentation ภายใต้หลัก aggregate-first, no-direct-PII และไม่ใช้เป็นระบบตัดสินใจจัดสรรทุนอัตโนมัติ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00" w:after="80"/>
      </w:pPr>
      <w:r>
        <w:rPr>
          <w:rFonts w:ascii="TH Sarabun New" w:hAnsi="TH Sarabun New" w:eastAsia="TH Sarabun New" w:cs="TH Sarabun New"/>
          <w:b/>
          <w:color w:val="1F4E79"/>
          <w:sz w:val="40"/>
        </w:rPr>
        <w:t>1. บทนำและวัตถุประสงค์</w:t>
      </w:r>
    </w:p>
    <w:p>
      <w:pPr>
        <w:spacing w:after="120" w:line="276" w:lineRule="auto"/>
      </w:pPr>
      <w:r>
        <w:rPr>
          <w:rFonts w:ascii="TH Sarabun New" w:hAnsi="TH Sarabun New" w:eastAsia="TH Sarabun New" w:cs="TH Sarabun New"/>
          <w:b w:val="0"/>
          <w:color w:val="1F1F1F"/>
          <w:sz w:val="30"/>
        </w:rPr>
        <w:t>ODOS Policy Analytics Prototype ถูกออกแบบเพื่อเปลี่ยนข้อมูลผู้รับทุน 1 อำเภอ 1 ทุน จากชุดข้อมูลเชิงทะเบียนให้กลายเป็นเครื่องมือวิเคราะห์เชิงนโยบายที่ผู้บริหาร นักวิเคราะห์ และผู้ดูแลข้อมูลสามารถใช้สำรวจสถานการณ์ ตรวจสอบคุณภาพข้อมูล ประเมินความเสี่ยง และจัดทำข้อเสนอเชิงนโยบายได้อย่างมีหลักฐานรองรับ</w:t>
      </w:r>
    </w:p>
    <w:p>
      <w:pPr>
        <w:spacing w:after="120" w:line="276" w:lineRule="auto"/>
      </w:pPr>
      <w:r>
        <w:rPr>
          <w:rFonts w:ascii="TH Sarabun New" w:hAnsi="TH Sarabun New" w:eastAsia="TH Sarabun New" w:cs="TH Sarabun New"/>
          <w:b w:val="0"/>
          <w:color w:val="1F1F1F"/>
          <w:sz w:val="30"/>
        </w:rPr>
        <w:t>เป้าหมายของ Prototype ไม่ใช่การสร้างระบบ production ที่พร้อมใช้ทั่วทั้งองค์กรทันที แต่เป็นการพิสูจน์แนวคิด ระบบข้อมูล กระบวนการวิเคราะห์ และรูปแบบการกำกับดูแลข้อมูลในขอบเขตที่ควบคุมได้ โดยใช้ข้อมูลที่ผ่านการลดการระบุตัวตนและนำเสนอผลลัพธ์ระดับภาพรวมเป็นหลัก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พิสูจน์ความเป็นไปได้ของระบบสนับสนุนนโยบายจากข้อมูลทุน ODOS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สร้าง dashboard และ analytical workflow สำหรับการสำรวจผลลัพธ์การศึกษาและการทำงาน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วางรากฐาน data quality, risk scoring, policy recommendation และ governance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เตรียม roadmap สำหรับต่อยอดสู่ระบบ production เมื่อข้อมูล นิยาม กฎ และ governance ผ่านการรับรอง</w:t>
      </w:r>
    </w:p>
    <w:p>
      <w:pPr>
        <w:pStyle w:val="Heading1"/>
        <w:spacing w:before="200" w:after="80"/>
      </w:pPr>
      <w:r>
        <w:rPr>
          <w:rFonts w:ascii="TH Sarabun New" w:hAnsi="TH Sarabun New" w:eastAsia="TH Sarabun New" w:cs="TH Sarabun New"/>
          <w:b/>
          <w:color w:val="1F4E79"/>
          <w:sz w:val="40"/>
        </w:rPr>
        <w:t>2. กรอบแนวคิดโครงการ</w:t>
      </w:r>
    </w:p>
    <w:p>
      <w:pPr>
        <w:spacing w:after="120" w:line="276" w:lineRule="auto"/>
      </w:pPr>
      <w:r>
        <w:rPr>
          <w:rFonts w:ascii="TH Sarabun New" w:hAnsi="TH Sarabun New" w:eastAsia="TH Sarabun New" w:cs="TH Sarabun New"/>
          <w:b w:val="0"/>
          <w:color w:val="1F1F1F"/>
          <w:sz w:val="30"/>
        </w:rPr>
        <w:t>กรอบงานเริ่มจากข้อมูลนำเข้า เช่น ข้อมูลผู้รับทุน ข้อมูลการศึกษา ข้อมูลการใช้ทุน ข้อมูลผลการศึกษา ข้อมูลการทำงาน และข้อมูลเสริมด้านสังคม จากนั้นจัดการข้อมูลผ่านการ integration, cleaning, standardization และจัดเก็บเป็นฐานข้อมูลกลาง ก่อนนำเข้าสู่การวิเคราะห์ 4 มิติ ได้แก่ descriptive, diagnostic, predictive และ prescriptive analytics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EAF2F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1F1F"/>
                <w:sz w:val="28"/>
              </w:rPr>
              <w:t>องค์ประกอบ</w:t>
            </w:r>
          </w:p>
        </w:tc>
        <w:tc>
          <w:tcPr>
            <w:tcW w:type="dxa" w:w="7200"/>
            <w:shd w:fill="EAF2F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1F1F"/>
                <w:sz w:val="28"/>
              </w:rPr>
              <w:t>บทบาทในกรอบงาน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Input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รวบรวมข้อมูลผู้รับทุน การศึกษา การใช้ทุน ผลการเรียน การทำงาน และบริบทเสริมที่เกี่ยวข้อง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Data Management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รวมข้อมูล ทำความสะอาด ทำมาตรฐาน และเตรียมฐานข้อมูลกลางสำหรับการวิเคราะห์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Data Analytics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วิเคราะห์ภาพรวม วินิจฉัยปัญหา ประเมินแนวโน้ม และเสนอทางเลือกเชิงนโยบาย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Key Forecast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ประเมินความต้องการกำลังคน สาขาอนาคต ROI/SROI โอกาสการมีงานทำ brain drain graduation success area allocation leadership national impact และ scholarship risk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Policy &amp; Decision Support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แปลงผลวิเคราะห์เป็นข้อเสนอที่อธิบายได้ ปรับน้ำหนักได้ และให้ผู้เชี่ยวชาญใช้พิจารณา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Help &amp; Documentation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ค้นหาคู่มือ FAQ และถามผู้ช่วย Local AI จากเอกสารโครงการ โดยไม่ส่งฐานข้อมูลผู้รับทุนหรือ PII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Ultimate Outcome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สนับสนุนกำลังคนคุณภาพสูง ลดความเหลื่อมล้ำ สร้างผลตอบแทนทางเศรษฐกิจและสังคม และสนับสนุน SDGs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TH Sarabun New" w:hAnsi="TH Sarabun New" w:eastAsia="TH Sarabun New" w:cs="TH Sarabun New"/>
          <w:b/>
          <w:color w:val="1F4E79"/>
          <w:sz w:val="40"/>
        </w:rPr>
        <w:t>3. ขอบเขต Prototype</w:t>
      </w:r>
    </w:p>
    <w:p>
      <w:pPr>
        <w:spacing w:after="120" w:line="276" w:lineRule="auto"/>
      </w:pPr>
      <w:r>
        <w:rPr>
          <w:rFonts w:ascii="TH Sarabun New" w:hAnsi="TH Sarabun New" w:eastAsia="TH Sarabun New" w:cs="TH Sarabun New"/>
          <w:b w:val="0"/>
          <w:color w:val="1F1F1F"/>
          <w:sz w:val="30"/>
        </w:rPr>
        <w:t>ขอบเขตงานรอบ Prototype ครอบคลุมการสร้างระบบต้นแบบแบบ local/prototype โดยใช้ Streamlit, Python, Pandas, Plotly และ SQLite/CSV เป็นแกนหลัก ข้อมูลหลักมาจาก sample หรือ cleaned dataset ที่ไม่มี direct PII และเน้นการสาธิต workflow มากกว่าการให้บริการ production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ใช้ข้อมูลเท่าที่มีใน project เป็นฐานหลัก และไม่อ่าน raw Excel ทุกครั้งใน runtime ของ web app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ใช้ฐานข้อมูลกลางแบบ local/prototype เช่น SQLite และไฟล์ CSV ที่ผ่านการเตรียมข้อมูล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สร้าง web dashboard 8 หน้า ได้แก่ Overview, Data Quality, Analytics, Risk Forecast, Policy Recommendation, External Indicators, Governance และ Help &amp; Documentation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พัฒนา risk score และ policy recommendation แบบอธิบายได้ โดยใช้ rule-based logic หรือ model เบื้องต้น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จัดทำ template สำหรับ external indicators รายปี และ governance mockup เช่น PII masking, role concept, audit/export log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รองรับการค้นหาเอกสารและ AI-assisted help ผ่าน Local AI/Ollama โดยจำกัดเฉพาะเอกสารโครงการ ไม่เชื่อมฐานข้อมูลรายบุคคล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รองรับการทดสอบ acceptance, privacy check, data validation, label validation และ handover สำหรับผู้ใช้งานทดลอง</w:t>
      </w:r>
    </w:p>
    <w:p>
      <w:pPr>
        <w:pStyle w:val="Heading1"/>
        <w:spacing w:before="200" w:after="80"/>
      </w:pPr>
      <w:r>
        <w:rPr>
          <w:rFonts w:ascii="TH Sarabun New" w:hAnsi="TH Sarabun New" w:eastAsia="TH Sarabun New" w:cs="TH Sarabun New"/>
          <w:b/>
          <w:color w:val="1F4E79"/>
          <w:sz w:val="40"/>
        </w:rPr>
        <w:t>4. สิ่งที่อยู่นอกขอบเขต</w:t>
      </w:r>
    </w:p>
    <w:p>
      <w:pPr>
        <w:spacing w:after="120" w:line="276" w:lineRule="auto"/>
      </w:pPr>
      <w:r>
        <w:rPr>
          <w:rFonts w:ascii="TH Sarabun New" w:hAnsi="TH Sarabun New" w:eastAsia="TH Sarabun New" w:cs="TH Sarabun New"/>
          <w:b w:val="0"/>
          <w:color w:val="1F1F1F"/>
          <w:sz w:val="30"/>
        </w:rPr>
        <w:t>เพื่อให้ความคาดหวังชัดเจน Prototype ไม่ครอบคลุมงาน production ที่ต้องมี security, reliability, compliance และ operating model เต็มรูปแบบ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ระบบ production สำหรับใช้งานจริงระดับองค์กร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authentication/authorization แบบเต็มรูปแบบและ identity lifecycle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security hardening, encryption, monitoring, backup, disaster recovery และ SLA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database server กลางหรือ data warehouse production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machine learning production pipeline ที่ผ่าน leakage review, calibration, monitoring และ formal production approval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API เชื่อมโยงข้อมูลภายนอกอัตโนมัติ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การตัดสินใจจัดสรรทุนอัตโนมัติ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AI ภายนอกหรือ cloud AI ที่ส่งข้อมูลออกนอกเครื่องโดยไม่มี privacy/DPA review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PDPA workflow เต็มรูปแบบและกระบวนการอนุมัติ/เก็บรักษาข้อมูลระดับ production</w:t>
      </w:r>
    </w:p>
    <w:p>
      <w:pPr>
        <w:pStyle w:val="Heading1"/>
        <w:spacing w:before="200" w:after="80"/>
      </w:pPr>
      <w:r>
        <w:rPr>
          <w:rFonts w:ascii="TH Sarabun New" w:hAnsi="TH Sarabun New" w:eastAsia="TH Sarabun New" w:cs="TH Sarabun New"/>
          <w:b/>
          <w:color w:val="1F4E79"/>
          <w:sz w:val="40"/>
        </w:rPr>
        <w:t>5. กลุ่มผู้ใช้หลัก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shd w:fill="EAF2F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1F1F"/>
                <w:sz w:val="28"/>
              </w:rPr>
              <w:t>กลุ่มผู้ใช้</w:t>
            </w:r>
          </w:p>
        </w:tc>
        <w:tc>
          <w:tcPr>
            <w:tcW w:type="dxa" w:w="3456"/>
            <w:shd w:fill="EAF2F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1F1F"/>
                <w:sz w:val="28"/>
              </w:rPr>
              <w:t>ความต้องการหลัก</w:t>
            </w:r>
          </w:p>
        </w:tc>
        <w:tc>
          <w:tcPr>
            <w:tcW w:type="dxa" w:w="3600"/>
            <w:shd w:fill="EAF2F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1F1F"/>
                <w:sz w:val="28"/>
              </w:rPr>
              <w:t>ผลลัพธ์ที่ใช้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ผู้บริหารและผู้กำหนดนโยบาย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เห็นภาพรวม ผลลัพธ์ ความเสี่ยง และข้อเสนอ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KPI, dashboard, policy ranking, executive scenario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นักวิเคราะห์ข้อมูล/นโยบาย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สำรวจข้อมูล เปรียบเทียบมิติ วิเคราะห์เหตุผล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filter, chart, metric definition, risk explanation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เจ้าหน้าที่ดูแลข้อมูล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ตรวจคุณภาพข้อมูล เตรียมชุดข้อมูล และติดตามข้อผิดพลาด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validation issues, data dictionary, cleaning report, import log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เจ้าของ governance/ข้อมูล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ตรวจการใช้ข้อมูล บทบาท การ export และข้อจำกัด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PII masking, audit/export log, aggregate-only policy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ผู้ใช้ทดลอง/ผู้ส่งมอบงาน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ค้นหาคู่มือ เรียนรู้ขั้นตอน และถามคำถามจากเอกสาร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Help Documentation, FAQ, Local AI assistant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TH Sarabun New" w:hAnsi="TH Sarabun New" w:eastAsia="TH Sarabun New" w:cs="TH Sarabun New"/>
          <w:b/>
          <w:color w:val="1F4E79"/>
          <w:sz w:val="40"/>
        </w:rPr>
        <w:t>6. หน้าระบบและขอบเขตฟังก์ชัน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944"/>
            <w:shd w:fill="EAF2F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1F1F"/>
                <w:sz w:val="28"/>
              </w:rPr>
              <w:t>หน้า</w:t>
            </w:r>
          </w:p>
        </w:tc>
        <w:tc>
          <w:tcPr>
            <w:tcW w:type="dxa" w:w="3168"/>
            <w:shd w:fill="EAF2F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1F1F"/>
                <w:sz w:val="28"/>
              </w:rPr>
              <w:t>เป้าหมาย</w:t>
            </w:r>
          </w:p>
        </w:tc>
        <w:tc>
          <w:tcPr>
            <w:tcW w:type="dxa" w:w="4248"/>
            <w:shd w:fill="EAF2F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1F1F"/>
                <w:sz w:val="28"/>
              </w:rPr>
              <w:t>ตัวอย่างข้อมูล/ฟังก์ชัน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Overview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แสดงภาพรวมผู้รับทุนและผลลัพธ์หลัก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จำนวนผู้รับทุน cohort ภูมิภาค จังหวัด อำเภอ สถานะการศึกษา ประเทศ สาขา อาชีพหลังเรียน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Data Quality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แสดงความพร้อมข้อมูลและช่องว่างที่ต้องปรับปรุง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completeness, missing value, error-like value, readiness, data dictionary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Analytics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วิเคราะห์เชิงพรรณนาและวินิจฉัย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completion rate, dropout, employment, income, field-job fit, local fit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Risk &amp; Forecast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สาธิต risk score และ graduation status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คะแนนความเสี่ยง ระดับความเสี่ยง components rule version limitations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Policy Recommendation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จัดอันดับข้อเสนอเชิงนโยบายจากสูตรและน้ำหนัก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field recommendation, area-based allocation, weight adjustment, evidence columns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External Indicators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รองรับข้อมูลภายนอกรายปี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template ต้นทุน ตลาดแรงงาน รายได้ GDP/จังหวัด SDGs policy priority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Governance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แสดงแนวทางกำกับข้อมูลและ privacy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role mockup, minimum group size, PII masking, audit log, export policy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Help &amp; Documentation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ค้นหาเอกสาร FAQ และถาม Local AI จากเอกสารโครงการ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documentation search, quick links, FAQ, Ollama localhost assistant, privacy warning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TH Sarabun New" w:hAnsi="TH Sarabun New" w:eastAsia="TH Sarabun New" w:cs="TH Sarabun New"/>
          <w:b/>
          <w:color w:val="1F4E79"/>
          <w:sz w:val="40"/>
        </w:rPr>
        <w:t>7. ข้อมูลนำเข้าและข้อมูลส่งออก</w:t>
      </w:r>
    </w:p>
    <w:p>
      <w:pPr>
        <w:spacing w:after="120" w:line="276" w:lineRule="auto"/>
      </w:pPr>
      <w:r>
        <w:rPr>
          <w:rFonts w:ascii="TH Sarabun New" w:hAnsi="TH Sarabun New" w:eastAsia="TH Sarabun New" w:cs="TH Sarabun New"/>
          <w:b w:val="0"/>
          <w:color w:val="1F1F1F"/>
          <w:sz w:val="30"/>
        </w:rPr>
        <w:t>ข้อมูลเริ่มต้นมาจาก workbook ภายในโครงการ เช่น 690724 DB_ODOS Students+.xlsx ที่ประกอบด้วยชีต DB_Students และ Remark โดย raw data ควรเก็บแยกจาก public repository และระบบใช้งานควรอ่านจาก cleaned CSV หรือ SQLite ที่สร้างจาก pipeline แล้ว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fill="EAF2F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1F1F"/>
                <w:sz w:val="28"/>
              </w:rPr>
              <w:t>ประเภท</w:t>
            </w:r>
          </w:p>
        </w:tc>
        <w:tc>
          <w:tcPr>
            <w:tcW w:type="dxa" w:w="6912"/>
            <w:shd w:fill="EAF2F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1F1F"/>
                <w:sz w:val="28"/>
              </w:rPr>
              <w:t>รายการ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Input หลัก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DB_Students, Remark, no-PII sample, validation data, annual external indicators template, label review template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Output Phase 1/4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cleaned dataset, data dictionary, validation issues, field cleaning report, processing log, import manifest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ฐานข้อมูล Prototype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students, education_records, employment_records, scholarship_status, geography_reference, external_indicators, data_import_log, risk_scores, policy_recommendations, audit_logs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นโยบายข้อมูล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raw data ไม่แก้ไข, failed records ไม่ถูกลบ, issues ถูกบันทึก, direct PII ไม่แสดงบน dashboard และไม่ export; Help/AI ไม่เชื่อมฐานข้อมูลผู้รับทุน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TH Sarabun New" w:hAnsi="TH Sarabun New" w:eastAsia="TH Sarabun New" w:cs="TH Sarabun New"/>
          <w:b/>
          <w:color w:val="1F4E79"/>
          <w:sz w:val="40"/>
        </w:rPr>
        <w:t>8. สถาปัตยกรรมและเทคโนโลยี</w:t>
      </w:r>
    </w:p>
    <w:p>
      <w:pPr>
        <w:spacing w:after="120" w:line="276" w:lineRule="auto"/>
      </w:pPr>
      <w:r>
        <w:rPr>
          <w:rFonts w:ascii="TH Sarabun New" w:hAnsi="TH Sarabun New" w:eastAsia="TH Sarabun New" w:cs="TH Sarabun New"/>
          <w:b w:val="0"/>
          <w:color w:val="1F1F1F"/>
          <w:sz w:val="30"/>
        </w:rPr>
        <w:t>สถาปัตยกรรมแบ่งเป็นชั้นข้อมูล config business logic UI และ validation เพื่อให้ Prototype ดูแลได้ง่ายและต่อยอดได้เป็น production ในอนาคต โครงสร้างปัจจุบันใช้ data/sample และ data/reference สำหรับข้อมูล, config/*.yaml สำหรับกฎและนิยาม, src/* สำหรับ logic, app.py/pages/*.py สำหรับ UI และ scripts/tests สำหรับ validation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Web app: Streamlit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Data processing: Python + Pandas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Database: SQLite และ CSV สำหรับ local/prototype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Visualization: Plotly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Testing: Pytest, validation scripts, privacy check, label validation และ Phase 8 acceptance script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Help AI: Ollama/localhost สำหรับตอบจากเอกสารโครงการเท่านั้น และยังใช้ได้แม้ไม่เปิด AI ผ่าน document search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Deployment option: Streamlit Community Cloud หรือ Hugging Face Spaces</w:t>
      </w:r>
    </w:p>
    <w:p>
      <w:pPr>
        <w:pStyle w:val="Heading1"/>
        <w:spacing w:before="200" w:after="80"/>
      </w:pPr>
      <w:r>
        <w:rPr>
          <w:rFonts w:ascii="TH Sarabun New" w:hAnsi="TH Sarabun New" w:eastAsia="TH Sarabun New" w:cs="TH Sarabun New"/>
          <w:b/>
          <w:color w:val="1F4E79"/>
          <w:sz w:val="40"/>
        </w:rPr>
        <w:t>9. Data Pipeline และ Data Quality</w:t>
      </w:r>
    </w:p>
    <w:p>
      <w:pPr>
        <w:spacing w:after="120" w:line="276" w:lineRule="auto"/>
      </w:pPr>
      <w:r>
        <w:rPr>
          <w:rFonts w:ascii="TH Sarabun New" w:hAnsi="TH Sarabun New" w:eastAsia="TH Sarabun New" w:cs="TH Sarabun New"/>
          <w:b w:val="0"/>
          <w:color w:val="1F1F1F"/>
          <w:sz w:val="30"/>
        </w:rPr>
        <w:t>Pipeline ทำหน้าที่อ่าน workbook ตรวจ required sheets/columns ทำความสะอาด no-PII fields แปลง error เช่น #NUM! เป็น missing value parse date/income คำนวณ study duration และตรวจคุณภาพหลายมิติ ทั้ง duplicate ID, date order, income range, dictionary values, key-field completeness และ cross-field relationships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Completeness Score วัดความครบถ้วนของข้อมูลสำคัญ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Validity Score วัดความถูกต้องตามรูปแบบและช่วงค่าที่กำหนด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Uniqueness Score ตรวจความซ้ำซ้อนของ identifier หรือ record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Consistency Score ตรวจความสอดคล้องระหว่าง field เช่น graduation กับ employment follow-up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Field cleaning report ระบุ readiness สำหรับ dashboard, analytics, policy และ ML พร้อม leakage risk</w:t>
      </w:r>
    </w:p>
    <w:p>
      <w:pPr>
        <w:pStyle w:val="Heading1"/>
        <w:spacing w:before="200" w:after="80"/>
      </w:pPr>
      <w:r>
        <w:rPr>
          <w:rFonts w:ascii="TH Sarabun New" w:hAnsi="TH Sarabun New" w:eastAsia="TH Sarabun New" w:cs="TH Sarabun New"/>
          <w:b/>
          <w:color w:val="1F4E79"/>
          <w:sz w:val="40"/>
        </w:rPr>
        <w:t>10. Risk, Forecast และ Policy Recommendation</w:t>
      </w:r>
    </w:p>
    <w:p>
      <w:pPr>
        <w:spacing w:after="120" w:line="276" w:lineRule="auto"/>
      </w:pPr>
      <w:r>
        <w:rPr>
          <w:rFonts w:ascii="TH Sarabun New" w:hAnsi="TH Sarabun New" w:eastAsia="TH Sarabun New" w:cs="TH Sarabun New"/>
          <w:b w:val="0"/>
          <w:color w:val="1F1F1F"/>
          <w:sz w:val="30"/>
        </w:rPr>
        <w:t>Prototype ใช้ rule-based risk score เป็นรุ่นแรกเพื่อให้ทุกคะแนนอธิบายได้และตรวจทานได้ ก่อนขยับสู่ ML ในอนาคต ระบบรายงาน total risk score, risk level, triggered components, component scores, calculation timestamp, rule version, expert approval status และ limitations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shd w:fill="EAF2F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1F1F"/>
                <w:sz w:val="28"/>
              </w:rPr>
              <w:t>ส่วนงาน</w:t>
            </w:r>
          </w:p>
        </w:tc>
        <w:tc>
          <w:tcPr>
            <w:tcW w:type="dxa" w:w="7056"/>
            <w:shd w:fill="EAF2F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1F1F"/>
                <w:sz w:val="28"/>
              </w:rPr>
              <w:t>หลักการ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Risk Score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ใช้ rule/weight/threshold จาก config และรายงานเหตุผลของคะแนนทุกครั้ง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Graduation Success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จำแนก on-time, delayed, studying, over-duration risk, exited, unknown ด้วยกฎที่ตรวจสอบได้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Policy Ranking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จัดอันดับข้อเสนอจาก measured rates, records, formula, configurable weights และ evidence columns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ข้อจำกัด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ยังไม่ใช่ ML production และผลลัพธ์สนับสนุนการอภิปรายเชิงนโยบาย ไม่ใช่ automatic allocation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TH Sarabun New" w:hAnsi="TH Sarabun New" w:eastAsia="TH Sarabun New" w:cs="TH Sarabun New"/>
          <w:b/>
          <w:color w:val="1F4E79"/>
          <w:sz w:val="40"/>
        </w:rPr>
        <w:t>11. Agents และ Human-in-the-loop Governance</w:t>
      </w:r>
    </w:p>
    <w:p>
      <w:pPr>
        <w:spacing w:after="120" w:line="276" w:lineRule="auto"/>
      </w:pPr>
      <w:r>
        <w:rPr>
          <w:rFonts w:ascii="TH Sarabun New" w:hAnsi="TH Sarabun New" w:eastAsia="TH Sarabun New" w:cs="TH Sarabun New"/>
          <w:b w:val="0"/>
          <w:color w:val="1F1F1F"/>
          <w:sz w:val="30"/>
        </w:rPr>
        <w:t>ระบบออกแบบ agent เป็น system modules เพื่อช่วยงานเฉพาะด้าน แต่การรับรอง label กฎความเสี่ยง น้ำหนักเชิงนโยบาย และข้อกำกับข้อมูลต้องทำโดยมนุษย์ที่รับผิดชอบ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AF2F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1F1F"/>
                <w:sz w:val="28"/>
              </w:rPr>
              <w:t>Agent</w:t>
            </w:r>
          </w:p>
        </w:tc>
        <w:tc>
          <w:tcPr>
            <w:tcW w:type="dxa" w:w="6768"/>
            <w:shd w:fill="EAF2F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1F1F"/>
                <w:sz w:val="28"/>
              </w:rPr>
              <w:t>บทบาท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Data Steward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ตรวจคุณภาพข้อมูลและเสนอ cleaning issues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Analytics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สรุป descriptive/diagnostic analytics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Risk Prediction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คำนวณ risk score และอธิบายเหตุผล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Policy Recommendation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สร้างข้อเสนอเชิงนโยบายจากข้อมูลและน้ำหนักที่กำหนด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External Indicator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จัดการ template ข้อมูลเสริมรายปี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Governance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ดูแล PII masking, role concept และ audit/export log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Technical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ดูแล reproducibility, deployment, database, security, monitoring และ support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TH Sarabun New" w:hAnsi="TH Sarabun New" w:eastAsia="TH Sarabun New" w:cs="TH Sarabun New"/>
          <w:b w:val="0"/>
          <w:color w:val="1F1F1F"/>
          <w:sz w:val="30"/>
        </w:rPr>
        <w:t>สถานะล่าสุดของ Prototype อนุญาตให้ใช้ Label ทั้ง 8 รายการสำหรับ prototype ML experiment only ตั้งแต่วันที่ 2026-07-28 แต่ยังไม่ใช่ production approval การใช้ผลกับบุคคลจริงหรือการจัดสรรทุนจริงยังต้องผ่านผู้เชี่ยวชาญและ governance gate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Label workflow ต้อง freeze source snapshot, เตรียม evidence, ตรวจ human approval, ตรวจ fairness/privacy และแยก train/test ตาม cohort หรือเวลา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Agent ช่วยเตรียม ตรวจ และจัดคิว review ได้ แต่ไม่ทดแทน Data owner, domain expert, Policy owner หรือ DPO</w:t>
      </w:r>
    </w:p>
    <w:p>
      <w:pPr>
        <w:pStyle w:val="Heading1"/>
        <w:spacing w:before="200" w:after="80"/>
      </w:pPr>
      <w:r>
        <w:rPr>
          <w:rFonts w:ascii="TH Sarabun New" w:hAnsi="TH Sarabun New" w:eastAsia="TH Sarabun New" w:cs="TH Sarabun New"/>
          <w:b/>
          <w:color w:val="1F4E79"/>
          <w:sz w:val="40"/>
        </w:rPr>
        <w:t>12. Help, Documentation และ AI-assisted Integration</w:t>
      </w:r>
    </w:p>
    <w:p>
      <w:pPr>
        <w:spacing w:after="120" w:line="276" w:lineRule="auto"/>
      </w:pPr>
      <w:r>
        <w:rPr>
          <w:rFonts w:ascii="TH Sarabun New" w:hAnsi="TH Sarabun New" w:eastAsia="TH Sarabun New" w:cs="TH Sarabun New"/>
          <w:b w:val="0"/>
          <w:color w:val="1F1F1F"/>
          <w:sz w:val="30"/>
        </w:rPr>
        <w:t>ระบบล่าสุดมีหน้า Help &amp; Documentation เพิ่มขึ้น เพื่อให้ผู้ใช้ค้นหาคู่มือ เรียนรู้ขั้นตอนสำคัญ อ่าน FAQ และถามผู้ช่วย AI ที่ทำงานภายในเครื่องจากเอกสารของโครงการ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EAF2F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1F1F"/>
                <w:sz w:val="28"/>
              </w:rPr>
              <w:t>ส่วน</w:t>
            </w:r>
          </w:p>
        </w:tc>
        <w:tc>
          <w:tcPr>
            <w:tcW w:type="dxa" w:w="4320"/>
            <w:shd w:fill="EAF2F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1F1F"/>
                <w:sz w:val="28"/>
              </w:rPr>
              <w:t>ขอบเขต</w:t>
            </w:r>
          </w:p>
        </w:tc>
        <w:tc>
          <w:tcPr>
            <w:tcW w:type="dxa" w:w="2880"/>
            <w:shd w:fill="EAF2F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1F1F"/>
                <w:sz w:val="28"/>
              </w:rPr>
              <w:t>ข้อกำกับ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Documentation Search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ค้นหาและเปิดเอกสารใน docs/*.md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ใช้เฉพาะเอกสารโครงการ ไม่ดึงข้อมูลรายบุคคล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FAQ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ตอบคำถามใช้งาน เช่น target, forecast, privacy และ AI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เป็นคำตอบเชิงคู่มือ ไม่ใช่คำตัดสินเชิงนโยบาย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Local AI/Ollama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ถามตอบจากเอกสารผ่าน endpoint localhost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จำกัด localhost และไม่ส่งฐานข้อมูลผู้รับทุนหรือ PII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Privacy Warning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เตือนห้ามวางชื่อ เลขบัตร อีเมล เบอร์โทรศัพท์ หรือข้อมูลระบุตัวบุคคล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หากเปลี่ยนไปใช้ AI ภายนอก ต้องผ่าน Privacy, DPA และนโยบายหน่วยงานก่อน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TH Sarabun New" w:hAnsi="TH Sarabun New" w:eastAsia="TH Sarabun New" w:cs="TH Sarabun New"/>
          <w:b/>
          <w:color w:val="1F4E79"/>
          <w:sz w:val="40"/>
        </w:rPr>
        <w:t>13. Privacy, Security และ Display Rules</w:t>
      </w:r>
    </w:p>
    <w:p>
      <w:pPr>
        <w:spacing w:after="120" w:line="276" w:lineRule="auto"/>
      </w:pPr>
      <w:r>
        <w:rPr>
          <w:rFonts w:ascii="TH Sarabun New" w:hAnsi="TH Sarabun New" w:eastAsia="TH Sarabun New" w:cs="TH Sarabun New"/>
          <w:b w:val="0"/>
          <w:color w:val="1F1F1F"/>
          <w:sz w:val="30"/>
        </w:rPr>
        <w:t>Prototype ใช้หลัก aggregate-first และ no-direct-PII โดยค่าเริ่มต้น ข้อมูลที่ห้ามแสดงหรือ export ได้แก่ ชื่อ-สกุลผู้ติดต่อ หมายเลขโทรศัพท์ เลขที่สัญญารับทุน เลขเอกสารรับรอง ที่อยู่ละเอียด และหมายเหตุที่อาจมีข้อมูลอ่อนไหว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แสดงข้อมูลรวมระดับ cohort, province, region, country, field group, status และ employment type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ใช้รหัสผู้รับทุนแบบไม่ระบุตัวตน เช่น odos_uid เมื่อจำเป็น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export เฉพาะข้อมูล aggregate และต้องตรวจสิทธิ์ตาม role mockup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มี privacy_check.py, governance/privacy.py และ test_privacy.py เป็นชั้นตรวจสอบใน Prototype</w:t>
      </w:r>
    </w:p>
    <w:p>
      <w:pPr>
        <w:pStyle w:val="Heading1"/>
        <w:spacing w:before="200" w:after="80"/>
      </w:pPr>
      <w:r>
        <w:rPr>
          <w:rFonts w:ascii="TH Sarabun New" w:hAnsi="TH Sarabun New" w:eastAsia="TH Sarabun New" w:cs="TH Sarabun New"/>
          <w:b/>
          <w:color w:val="1F4E79"/>
          <w:sz w:val="40"/>
        </w:rPr>
        <w:t>14. เฟสงานและสถานะ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008"/>
            <w:shd w:fill="EAF2F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1F1F"/>
                <w:sz w:val="28"/>
              </w:rPr>
              <w:t>Phase</w:t>
            </w:r>
          </w:p>
        </w:tc>
        <w:tc>
          <w:tcPr>
            <w:tcW w:type="dxa" w:w="3024"/>
            <w:shd w:fill="EAF2F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1F1F"/>
                <w:sz w:val="28"/>
              </w:rPr>
              <w:t>เป้าหมาย</w:t>
            </w:r>
          </w:p>
        </w:tc>
        <w:tc>
          <w:tcPr>
            <w:tcW w:type="dxa" w:w="5328"/>
            <w:shd w:fill="EAF2F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1F1F"/>
                <w:sz w:val="28"/>
              </w:rPr>
              <w:t>สถานะ/ผลลัพธ์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0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Lock prototype scope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Locked: scope และ acceptance criteria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1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Prepare data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พร้อมสำหรับ development รอ formal data definition sign-off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2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Prepare repository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repository, AGENTS.md และ project structure พร้อม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Build app skeleton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Streamlit app, navigation และ SQLite schema scaffolded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4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Build data pipeline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import, cleaning, validation และ quality workflow implemented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5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Build dashboard/analytics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Overview, Data Quality และ Analytics implemented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6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Risk/forecast/policy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rule-based risk, graduation status และ policy ranking implemented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7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External indicators/governance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template, PII masking, audit/export controls implemented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8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Test, deploy, handover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functional, data, privacy, deployment, help และ handover acceptance checks implemented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9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Expand to production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color w:val="1F1F1F"/>
                <w:sz w:val="28"/>
              </w:rPr>
              <w:t>อนาคต: database server, auth, ML, API, PDPA workflow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TH Sarabun New" w:hAnsi="TH Sarabun New" w:eastAsia="TH Sarabun New" w:cs="TH Sarabun New"/>
          <w:b/>
          <w:color w:val="1F4E79"/>
          <w:sz w:val="40"/>
        </w:rPr>
        <w:t>15. Acceptance Criteria</w:t>
      </w:r>
    </w:p>
    <w:p>
      <w:pPr>
        <w:spacing w:after="120" w:line="276" w:lineRule="auto"/>
      </w:pPr>
      <w:r>
        <w:rPr>
          <w:rFonts w:ascii="TH Sarabun New" w:hAnsi="TH Sarabun New" w:eastAsia="TH Sarabun New" w:cs="TH Sarabun New"/>
          <w:b w:val="0"/>
          <w:color w:val="1F1F1F"/>
          <w:sz w:val="30"/>
        </w:rPr>
        <w:t>Prototype Phase 0-8 ถือว่าผ่านเมื่อระบบและเอกสารสามารถแสดงผลลัพธ์หลักได้ครบ พร้อมข้อจำกัดที่โปร่งใส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มี scope ที่ล็อกขอบเขตและข้อจำกัดชัดเจน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มีฐานข้อมูลกลางหรือ cleaned dataset ที่ใช้รันระบบได้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มี web app ที่เปิดได้และมีหน้าหลักตาม navigation ล่าสุด รวม Help &amp; Documentation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Overview, Data Quality และ Analytics แสดง metric/filter/chart ได้ถูกต้องตามนิยาม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Risk &amp; Forecast มีคะแนนเบื้องต้น คำอธิบายที่มา rule version และ limitations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Policy Recommendation แสดงข้อเสนอพร้อมเหตุผลจากข้อมูลและรองรับการปรับน้ำหนัก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External Indicators มี template สำหรับข้อมูลรายปี และ Governance แสดง PII masking, role concept, audit/export log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Help &amp; Documentation ค้นหาเอกสารได้ และ Local AI จำกัดเฉพาะ localhost/เอกสารโครงการโดยไม่แตะฐานข้อมูลผู้รับทุน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มี README คู่มือเบื้องต้น handover scenario acceptance scripts และ roadmap สู่ production</w:t>
      </w:r>
    </w:p>
    <w:p>
      <w:pPr>
        <w:pStyle w:val="Heading1"/>
        <w:spacing w:before="200" w:after="80"/>
      </w:pPr>
      <w:r>
        <w:rPr>
          <w:rFonts w:ascii="TH Sarabun New" w:hAnsi="TH Sarabun New" w:eastAsia="TH Sarabun New" w:cs="TH Sarabun New"/>
          <w:b/>
          <w:color w:val="1F4E79"/>
          <w:sz w:val="40"/>
        </w:rPr>
        <w:t>16. ข้อจำกัดและความเสี่ยงที่ต้องสื่อสาร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ระบบเป็น local SQLite/Streamlit Prototype ไม่ใช่ multi-user production service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role selection เป็น mockup ยังไม่มี authentication/authorization จริง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external indicators ยังเป็น template/sample ต้องมีแหล่งข้อมูลรายปีที่ตรวจสอบได้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risk rules และ thresholds ต้องได้รับ expert approval ก่อนใช้งานเชิงปฏิบัติการ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ยังไม่เปิดใช้ ML forecasting จนกว่าจะมีนิยาม outcome, train/test design, leakage control และ monitoring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upload validation ยังไม่มี staging, approval workflow, rollback และ async processing ระดับ production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Local AI เป็น optional helper สำหรับเอกสาร ไม่ใช่ระบบอนุมัติ ไม่ใช่โมเดลนโยบาย และต้องระวังไม่ป้อน PII ลงช่องถาม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data quality warnings ต้องได้รับการแก้ไขหรือยอมรับโดย data owner ก่อนใช้ประกอบนโยบายจริง</w:t>
      </w:r>
    </w:p>
    <w:p>
      <w:pPr>
        <w:pStyle w:val="Heading1"/>
        <w:spacing w:before="200" w:after="80"/>
      </w:pPr>
      <w:r>
        <w:rPr>
          <w:rFonts w:ascii="TH Sarabun New" w:hAnsi="TH Sarabun New" w:eastAsia="TH Sarabun New" w:cs="TH Sarabun New"/>
          <w:b/>
          <w:color w:val="1F4E79"/>
          <w:sz w:val="40"/>
        </w:rPr>
        <w:t>17. ข้อมูลเพิ่มเติมที่ควรจัดหา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ข้อมูลความต้องการแรงงานรายปีตามสาขาและพื้นที่ พร้อมวันที่แหล่งข้อมูลและระดับความน่าเชื่อถือ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ข้อมูลต้นทุนทุน ค่าใช้จ่าย และค่าครองชีพรายปลายทางหรือพื้นที่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ตัวชี้วัดความเหลื่อมล้ำและการพัฒนาท้องถิ่นในระดับพื้นที่ที่ใช้วิเคราะห์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ข้อมูลผลลัพธ์หลังจบทุนที่มีวันที่รายงาน ประเภทงาน กลุ่มอาชีพ รายได้ และสถานะกลับพื้นที่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taxonomy ของพื้นที่และสาขาวิชาที่มี code, effective date และ mapping history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กฎความเสี่ยง KPI thresholds recommendation weights และ sign-off records ที่ผ่านผู้เชี่ยวชาญ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แนวทางใช้งาน AI ช่วยงานเอกสารในระดับองค์กร รวมถึง privacy review และ DPA หากใช้ endpoint ภายนอก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ข้อกำหนด production security, audit retention, backup, recovery และ PDPA operating procedures</w:t>
      </w:r>
    </w:p>
    <w:p>
      <w:pPr>
        <w:pStyle w:val="Heading1"/>
        <w:spacing w:before="200" w:after="80"/>
      </w:pPr>
      <w:r>
        <w:rPr>
          <w:rFonts w:ascii="TH Sarabun New" w:hAnsi="TH Sarabun New" w:eastAsia="TH Sarabun New" w:cs="TH Sarabun New"/>
          <w:b/>
          <w:color w:val="1F4E79"/>
          <w:sz w:val="40"/>
        </w:rPr>
        <w:t>18. Roadmap สู่ Production</w:t>
      </w:r>
    </w:p>
    <w:p>
      <w:pPr>
        <w:spacing w:after="120" w:line="276" w:lineRule="auto"/>
      </w:pPr>
      <w:r>
        <w:rPr>
          <w:rFonts w:ascii="TH Sarabun New" w:hAnsi="TH Sarabun New" w:eastAsia="TH Sarabun New" w:cs="TH Sarabun New"/>
          <w:b w:val="0"/>
          <w:color w:val="1F1F1F"/>
          <w:sz w:val="30"/>
        </w:rPr>
        <w:t>การเข้าสู่ Phase 9 ควรเริ่มหลังจาก data owner รับรองนิยามและคุณภาพข้อมูล policy owner รับรองกฎและข้อเสนอ legal/governance owner อนุมัติแบบการใช้ข้อมูล และมีแผน hosting/security ที่ได้รับงบประมาณ</w:t>
      </w:r>
    </w:p>
    <w:p>
      <w:pPr>
        <w:pStyle w:val="ListNumber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ยืนยัน data definition, label, KPI และ taxonomy ที่ใช้ร่วมกันทั้งโครงการ</w:t>
      </w:r>
    </w:p>
    <w:p>
      <w:pPr>
        <w:pStyle w:val="ListNumber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ออกแบบ production architecture: database server, API, authentication, authorization, backup, monitoring และ deployment</w:t>
      </w:r>
    </w:p>
    <w:p>
      <w:pPr>
        <w:pStyle w:val="ListNumber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จัดทำ PDPA workflow, data use notice, retention rules, access review และ incident response</w:t>
      </w:r>
    </w:p>
    <w:p>
      <w:pPr>
        <w:pStyle w:val="ListNumber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ยกระดับ risk/forecast เป็น validated ML workflow เมื่อข้อมูลและ governance พร้อม</w:t>
      </w:r>
    </w:p>
    <w:p>
      <w:pPr>
        <w:pStyle w:val="ListNumber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กำหนด AI assistance policy ว่าส่วนใดใช้ local-only ได้ ส่วนใดต้องห้าม และเงื่อนไขสำหรับ external AI</w:t>
      </w:r>
    </w:p>
    <w:p>
      <w:pPr>
        <w:pStyle w:val="ListNumber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สร้าง operating model สำหรับ data refresh, model/rule review, policy sign-off และ change management</w:t>
      </w:r>
    </w:p>
    <w:p>
      <w:pPr>
        <w:pStyle w:val="Heading1"/>
        <w:spacing w:before="200" w:after="80"/>
      </w:pPr>
      <w:r>
        <w:rPr>
          <w:rFonts w:ascii="TH Sarabun New" w:hAnsi="TH Sarabun New" w:eastAsia="TH Sarabun New" w:cs="TH Sarabun New"/>
          <w:b/>
          <w:color w:val="1F4E79"/>
          <w:sz w:val="40"/>
        </w:rPr>
        <w:t>19. แหล่งข้อมูลที่ใช้จัดทำเอกสาร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PROJECT_SCOPE.md และ odos-policy-analytics/PROJECT_SCOPE.md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odos-policy-analytics/README.md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odos-policy-analytics/docs/architecture.md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odos-policy-analytics/docs/data_pipeline_quality.md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odos-policy-analytics/docs/risk_forecast_policy.md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odos-policy-analytics/docs/external_indicators_governance.md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odos-policy-analytics/docs/agents_and_labeling.md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odos-policy-analytics/docs/deployment.md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odos-policy-analytics/docs/acceptance_tests.md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odos-policy-analytics/docs/phase8_handover.md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odos-policy-analytics/app.py และ pages/08_help_documentation.py</w:t>
      </w:r>
    </w:p>
    <w:p>
      <w:pPr>
        <w:pStyle w:val="ListBullet"/>
        <w:spacing w:after="60"/>
        <w:ind w:left="360" w:hanging="173"/>
      </w:pPr>
      <w:r>
        <w:rPr>
          <w:rFonts w:ascii="TH Sarabun New" w:hAnsi="TH Sarabun New" w:eastAsia="TH Sarabun New" w:cs="TH Sarabun New"/>
          <w:b w:val="0"/>
          <w:color w:val="1F1F1F"/>
          <w:sz w:val="29"/>
        </w:rPr>
        <w:t>odos-policy-analytics/config/app_config.yaml</w:t>
      </w:r>
    </w:p>
    <w:sectPr w:rsidR="00FC693F" w:rsidRPr="0006063C" w:rsidSect="00034616">
      <w:footerReference w:type="default" r:id="rId9"/>
      <w:pgSz w:w="12240" w:h="15840"/>
      <w:pgMar w:top="1152" w:right="1152" w:bottom="1008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 w:cs="TH Sarabun New"/>
        <w:b w:val="0"/>
        <w:color w:val="595959"/>
        <w:sz w:val="22"/>
      </w:rPr>
      <w:t>ODOS Policy Analytics Prototype | กรอบงานและขอบเขตโครงการ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H Sarabun New" w:hAnsi="TH Sarabun New" w:eastAsia="TH Sarabun New" w:cs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1F4E79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2E74B5"/>
      <w:sz w:val="3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contextualSpacing/>
    </w:pPr>
    <w:rPr>
      <w:rFonts w:ascii="TH Sarabun New" w:hAnsi="TH Sarabun New" w:eastAsia="TH Sarabun New" w:cs="TH Sarabun New"/>
      <w:sz w:val="3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contextualSpacing/>
    </w:pPr>
    <w:rPr>
      <w:rFonts w:ascii="TH Sarabun New" w:hAnsi="TH Sarabun New" w:eastAsia="TH Sarabun New" w:cs="TH Sarabun New"/>
      <w:sz w:val="3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