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C748" w14:textId="7184002B" w:rsidR="00756ABD" w:rsidRDefault="00461EAC">
      <w:r w:rsidRPr="00461EAC">
        <w:drawing>
          <wp:inline distT="0" distB="0" distL="0" distR="0" wp14:anchorId="700761F0" wp14:editId="757480D3">
            <wp:extent cx="5731510" cy="4023360"/>
            <wp:effectExtent l="0" t="0" r="2540" b="0"/>
            <wp:docPr id="3937089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8949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8F61" w14:textId="66ED42D9" w:rsidR="00461EAC" w:rsidRDefault="00461EAC">
      <w:r w:rsidRPr="00461EAC">
        <w:drawing>
          <wp:inline distT="0" distB="0" distL="0" distR="0" wp14:anchorId="372A6569" wp14:editId="25E5CBB9">
            <wp:extent cx="5731510" cy="2644140"/>
            <wp:effectExtent l="0" t="0" r="2540" b="3810"/>
            <wp:docPr id="935113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36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B80" w14:textId="77777777" w:rsidR="00461EAC" w:rsidRDefault="00461EAC"/>
    <w:p w14:paraId="5F688AA3" w14:textId="77777777" w:rsidR="00756ABD" w:rsidRDefault="00756ABD"/>
    <w:sectPr w:rsidR="0075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AC"/>
    <w:rsid w:val="00273C05"/>
    <w:rsid w:val="00461EAC"/>
    <w:rsid w:val="00660A74"/>
    <w:rsid w:val="00756ABD"/>
    <w:rsid w:val="008E7406"/>
    <w:rsid w:val="00A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2382"/>
  <w15:chartTrackingRefBased/>
  <w15:docId w15:val="{08AEBD0B-C5EB-4828-A394-E3A35E5D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TZE MING, FRANK#</dc:creator>
  <cp:keywords/>
  <dc:description/>
  <cp:lastModifiedBy>#WONG TZE MING, FRANK#</cp:lastModifiedBy>
  <cp:revision>2</cp:revision>
  <dcterms:created xsi:type="dcterms:W3CDTF">2024-02-02T02:31:00Z</dcterms:created>
  <dcterms:modified xsi:type="dcterms:W3CDTF">2024-02-02T02:32:00Z</dcterms:modified>
</cp:coreProperties>
</file>