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8F" w:rsidRPr="002C29EC" w:rsidRDefault="00400713">
      <w:pPr>
        <w:rPr>
          <w:b/>
        </w:rPr>
      </w:pPr>
      <w:r w:rsidRPr="002C29EC">
        <w:rPr>
          <w:b/>
        </w:rPr>
        <w:t>Homework#</w:t>
      </w:r>
      <w:r w:rsidR="00D24886" w:rsidRPr="002C29EC">
        <w:rPr>
          <w:b/>
        </w:rPr>
        <w:t>16</w:t>
      </w:r>
      <w:r w:rsidR="00D24886" w:rsidRPr="002C29EC">
        <w:rPr>
          <w:b/>
        </w:rPr>
        <w:tab/>
      </w:r>
      <w:r w:rsidR="00D24886" w:rsidRPr="002C29EC">
        <w:rPr>
          <w:b/>
        </w:rPr>
        <w:tab/>
      </w:r>
      <w:r w:rsidR="00D24886" w:rsidRPr="002C29EC">
        <w:rPr>
          <w:b/>
        </w:rPr>
        <w:tab/>
      </w:r>
      <w:r w:rsidR="00D24886" w:rsidRPr="002C29EC">
        <w:rPr>
          <w:b/>
        </w:rPr>
        <w:tab/>
      </w:r>
      <w:r w:rsidR="00D24886" w:rsidRPr="002C29EC">
        <w:rPr>
          <w:b/>
        </w:rPr>
        <w:tab/>
      </w:r>
      <w:r w:rsidR="00D24886" w:rsidRPr="002C29EC">
        <w:rPr>
          <w:b/>
        </w:rPr>
        <w:tab/>
      </w:r>
      <w:r w:rsidR="00D24886" w:rsidRPr="002C29EC">
        <w:rPr>
          <w:b/>
        </w:rPr>
        <w:tab/>
      </w:r>
      <w:r w:rsidR="00D24886" w:rsidRPr="002C29EC">
        <w:rPr>
          <w:b/>
        </w:rPr>
        <w:tab/>
      </w:r>
      <w:r w:rsidR="00D24886" w:rsidRPr="002C29EC">
        <w:rPr>
          <w:b/>
        </w:rPr>
        <w:tab/>
        <w:t xml:space="preserve">            Vincent Wong</w:t>
      </w:r>
    </w:p>
    <w:p w:rsidR="00D24886" w:rsidRPr="002C29EC" w:rsidRDefault="00D24886">
      <w:pPr>
        <w:rPr>
          <w:b/>
        </w:rPr>
      </w:pPr>
      <w:r w:rsidRPr="002C29EC">
        <w:rPr>
          <w:b/>
        </w:rPr>
        <w:tab/>
      </w:r>
      <w:r w:rsidRPr="002C29EC">
        <w:rPr>
          <w:b/>
        </w:rPr>
        <w:tab/>
      </w:r>
      <w:r w:rsidRPr="002C29EC">
        <w:rPr>
          <w:b/>
        </w:rPr>
        <w:tab/>
      </w:r>
      <w:r w:rsidRPr="002C29EC">
        <w:rPr>
          <w:b/>
        </w:rPr>
        <w:tab/>
      </w:r>
      <w:r w:rsidRPr="002C29EC">
        <w:rPr>
          <w:b/>
        </w:rPr>
        <w:tab/>
      </w:r>
      <w:r w:rsidRPr="002C29EC">
        <w:rPr>
          <w:b/>
        </w:rPr>
        <w:tab/>
      </w:r>
      <w:r w:rsidRPr="002C29EC">
        <w:rPr>
          <w:b/>
        </w:rPr>
        <w:tab/>
      </w:r>
      <w:r w:rsidRPr="002C29EC">
        <w:rPr>
          <w:b/>
        </w:rPr>
        <w:tab/>
      </w:r>
      <w:r w:rsidRPr="002C29EC">
        <w:rPr>
          <w:b/>
        </w:rPr>
        <w:tab/>
        <w:t xml:space="preserve">  UC Berkeley Data Bootcamp</w:t>
      </w:r>
    </w:p>
    <w:p w:rsidR="00D24886" w:rsidRPr="002C29EC" w:rsidRDefault="00D24886">
      <w:pPr>
        <w:rPr>
          <w:b/>
        </w:rPr>
      </w:pPr>
      <w:r w:rsidRPr="002C29EC">
        <w:rPr>
          <w:b/>
        </w:rPr>
        <w:tab/>
      </w:r>
      <w:r w:rsidRPr="002C29EC">
        <w:rPr>
          <w:b/>
        </w:rPr>
        <w:tab/>
      </w:r>
      <w:r w:rsidRPr="002C29EC">
        <w:rPr>
          <w:b/>
        </w:rPr>
        <w:tab/>
      </w:r>
      <w:r w:rsidRPr="002C29EC">
        <w:rPr>
          <w:b/>
        </w:rPr>
        <w:tab/>
      </w:r>
      <w:r w:rsidRPr="002C29EC">
        <w:rPr>
          <w:b/>
        </w:rPr>
        <w:tab/>
      </w:r>
      <w:r w:rsidRPr="002C29EC">
        <w:rPr>
          <w:b/>
        </w:rPr>
        <w:tab/>
      </w:r>
      <w:r w:rsidRPr="002C29EC">
        <w:rPr>
          <w:b/>
        </w:rPr>
        <w:tab/>
      </w:r>
      <w:r w:rsidRPr="002C29EC">
        <w:rPr>
          <w:b/>
        </w:rPr>
        <w:tab/>
      </w:r>
      <w:r w:rsidRPr="002C29EC">
        <w:rPr>
          <w:b/>
        </w:rPr>
        <w:tab/>
        <w:t xml:space="preserve">                                   July 2018</w:t>
      </w:r>
    </w:p>
    <w:p w:rsidR="00AF2DDF" w:rsidRDefault="00AF2DDF"/>
    <w:p w:rsidR="00AF2DDF" w:rsidRPr="00F72903" w:rsidRDefault="00AF2DDF">
      <w:pPr>
        <w:rPr>
          <w:b/>
        </w:rPr>
      </w:pPr>
      <w:r w:rsidRPr="00F72903">
        <w:rPr>
          <w:b/>
        </w:rPr>
        <w:t>Aggregate the data found in the Citi Bike Trip History Logs to build a report</w:t>
      </w:r>
    </w:p>
    <w:p w:rsidR="00AF2DDF" w:rsidRDefault="00AF2DDF"/>
    <w:p w:rsidR="00AF2DDF" w:rsidRDefault="00AF2DDF" w:rsidP="00AF2DDF">
      <w:r>
        <w:t>How many trips have been recorded total during the chosen period?</w:t>
      </w:r>
    </w:p>
    <w:p w:rsidR="00F72903" w:rsidRPr="00AD09E9" w:rsidRDefault="00781040" w:rsidP="00400713">
      <w:pPr>
        <w:pStyle w:val="ListParagraph"/>
        <w:numPr>
          <w:ilvl w:val="0"/>
          <w:numId w:val="1"/>
        </w:numPr>
        <w:rPr>
          <w:b/>
          <w:color w:val="4472C4" w:themeColor="accent1"/>
        </w:rPr>
      </w:pPr>
      <w:r w:rsidRPr="00AD09E9">
        <w:rPr>
          <w:b/>
          <w:color w:val="4472C4" w:themeColor="accent1"/>
        </w:rPr>
        <w:t>Analyzed for the</w:t>
      </w:r>
      <w:r w:rsidR="004D1F82" w:rsidRPr="00AD09E9">
        <w:rPr>
          <w:b/>
          <w:color w:val="4472C4" w:themeColor="accent1"/>
        </w:rPr>
        <w:t xml:space="preserve"> 1st</w:t>
      </w:r>
      <w:r w:rsidRPr="00AD09E9">
        <w:rPr>
          <w:b/>
          <w:color w:val="4472C4" w:themeColor="accent1"/>
        </w:rPr>
        <w:t xml:space="preserve"> </w:t>
      </w:r>
      <w:r w:rsidR="004D1F82" w:rsidRPr="00AD09E9">
        <w:rPr>
          <w:b/>
          <w:color w:val="4472C4" w:themeColor="accent1"/>
        </w:rPr>
        <w:t xml:space="preserve">Quarter of </w:t>
      </w:r>
      <w:r w:rsidRPr="00AD09E9">
        <w:rPr>
          <w:b/>
          <w:color w:val="4472C4" w:themeColor="accent1"/>
        </w:rPr>
        <w:t>2018</w:t>
      </w:r>
      <w:r w:rsidR="004D1F82" w:rsidRPr="00AD09E9">
        <w:rPr>
          <w:b/>
          <w:color w:val="4472C4" w:themeColor="accent1"/>
        </w:rPr>
        <w:t xml:space="preserve"> </w:t>
      </w:r>
    </w:p>
    <w:p w:rsidR="004D1F82" w:rsidRPr="00AD09E9" w:rsidRDefault="004D1F82" w:rsidP="00400713">
      <w:pPr>
        <w:pStyle w:val="ListParagraph"/>
        <w:numPr>
          <w:ilvl w:val="0"/>
          <w:numId w:val="1"/>
        </w:numPr>
        <w:rPr>
          <w:b/>
          <w:color w:val="4472C4" w:themeColor="accent1"/>
        </w:rPr>
      </w:pPr>
      <w:r w:rsidRPr="00AD09E9">
        <w:rPr>
          <w:b/>
          <w:color w:val="4472C4" w:themeColor="accent1"/>
        </w:rPr>
        <w:t>2,538,066 trips over the past 24-hrs</w:t>
      </w:r>
    </w:p>
    <w:p w:rsidR="00781040" w:rsidRDefault="00781040" w:rsidP="00AF2DDF"/>
    <w:p w:rsidR="00AF2DDF" w:rsidRPr="00AD09E9" w:rsidRDefault="00AF2DDF" w:rsidP="00AF2DDF">
      <w:pPr>
        <w:rPr>
          <w:b/>
        </w:rPr>
      </w:pPr>
      <w:r>
        <w:t xml:space="preserve">By what percentage has total ridership grown? </w:t>
      </w:r>
      <w:r w:rsidR="00AD09E9" w:rsidRPr="00AD09E9">
        <w:rPr>
          <w:b/>
          <w:color w:val="4472C4" w:themeColor="accent1"/>
        </w:rPr>
        <w:t>&lt; 1% from Jan 2017 to Dec 2017</w:t>
      </w:r>
    </w:p>
    <w:p w:rsidR="00F72903" w:rsidRDefault="00D24886" w:rsidP="00AF2DDF">
      <w:r>
        <w:rPr>
          <w:noProof/>
        </w:rPr>
        <w:drawing>
          <wp:inline distT="0" distB="0" distL="0" distR="0" wp14:anchorId="6D25D9BF" wp14:editId="083EB40C">
            <wp:extent cx="4876800" cy="254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9428" cy="2543275"/>
                    </a:xfrm>
                    <a:prstGeom prst="rect">
                      <a:avLst/>
                    </a:prstGeom>
                  </pic:spPr>
                </pic:pic>
              </a:graphicData>
            </a:graphic>
          </wp:inline>
        </w:drawing>
      </w:r>
    </w:p>
    <w:p w:rsidR="00AF2DDF" w:rsidRDefault="00AF2DDF" w:rsidP="00AF2DDF">
      <w:pPr>
        <w:rPr>
          <w:b/>
          <w:color w:val="4472C4" w:themeColor="accent1"/>
        </w:rPr>
      </w:pPr>
      <w:r>
        <w:t>How has the proportion of short-term customers and annual subscribers changed?</w:t>
      </w:r>
      <w:r w:rsidR="00AD09E9">
        <w:t xml:space="preserve"> </w:t>
      </w:r>
      <w:r w:rsidR="00AD09E9" w:rsidRPr="00AD09E9">
        <w:rPr>
          <w:b/>
          <w:color w:val="4472C4" w:themeColor="accent1"/>
        </w:rPr>
        <w:t>No</w:t>
      </w:r>
    </w:p>
    <w:p w:rsidR="00AD09E9" w:rsidRDefault="00AD09E9" w:rsidP="00AF2DDF">
      <w:r>
        <w:rPr>
          <w:b/>
          <w:color w:val="4472C4" w:themeColor="accent1"/>
        </w:rPr>
        <w:t>There is a seasonal trend where the summer months both Customer and Subscriber ridership increases but both level off at th</w:t>
      </w:r>
      <w:r w:rsidR="0049481D">
        <w:rPr>
          <w:b/>
          <w:color w:val="4472C4" w:themeColor="accent1"/>
        </w:rPr>
        <w:t>e beginning and end of the year (2017 data).</w:t>
      </w:r>
    </w:p>
    <w:p w:rsidR="00F72903" w:rsidRDefault="00F72903" w:rsidP="00AF2DDF"/>
    <w:p w:rsidR="0049481D" w:rsidRDefault="0049481D">
      <w:r>
        <w:br w:type="page"/>
      </w:r>
    </w:p>
    <w:p w:rsidR="00AF2DDF" w:rsidRDefault="00AF2DDF" w:rsidP="00AF2DDF">
      <w:r>
        <w:lastRenderedPageBreak/>
        <w:t xml:space="preserve">What are the peak hours in which bikes are used during summer months? </w:t>
      </w:r>
    </w:p>
    <w:p w:rsidR="0049481D" w:rsidRPr="0049481D" w:rsidRDefault="0049481D" w:rsidP="00AF2DDF">
      <w:pPr>
        <w:rPr>
          <w:b/>
          <w:color w:val="4472C4" w:themeColor="accent1"/>
        </w:rPr>
      </w:pPr>
      <w:r w:rsidRPr="0049481D">
        <w:rPr>
          <w:b/>
          <w:color w:val="4472C4" w:themeColor="accent1"/>
        </w:rPr>
        <w:t xml:space="preserve">4pm -8pm are the peak </w:t>
      </w:r>
      <w:proofErr w:type="spellStart"/>
      <w:r w:rsidRPr="0049481D">
        <w:rPr>
          <w:b/>
          <w:color w:val="4472C4" w:themeColor="accent1"/>
        </w:rPr>
        <w:t>hrs</w:t>
      </w:r>
      <w:proofErr w:type="spellEnd"/>
      <w:r w:rsidRPr="0049481D">
        <w:rPr>
          <w:b/>
          <w:color w:val="4472C4" w:themeColor="accent1"/>
        </w:rPr>
        <w:t xml:space="preserve"> during summer</w:t>
      </w:r>
      <w:r>
        <w:rPr>
          <w:b/>
          <w:color w:val="4472C4" w:themeColor="accent1"/>
        </w:rPr>
        <w:t xml:space="preserve"> (2017 data)</w:t>
      </w:r>
    </w:p>
    <w:p w:rsidR="00F72903" w:rsidRDefault="0049481D" w:rsidP="00AF2DDF">
      <w:r>
        <w:rPr>
          <w:noProof/>
        </w:rPr>
        <w:drawing>
          <wp:inline distT="0" distB="0" distL="0" distR="0" wp14:anchorId="5B8F8D11" wp14:editId="2D23B904">
            <wp:extent cx="4200525" cy="27433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249" cy="2744482"/>
                    </a:xfrm>
                    <a:prstGeom prst="rect">
                      <a:avLst/>
                    </a:prstGeom>
                  </pic:spPr>
                </pic:pic>
              </a:graphicData>
            </a:graphic>
          </wp:inline>
        </w:drawing>
      </w:r>
    </w:p>
    <w:p w:rsidR="00AF2DDF" w:rsidRDefault="00AF2DDF" w:rsidP="00AF2DDF">
      <w:r>
        <w:t>What are the peak hours in which bikes are used during winter months?</w:t>
      </w:r>
    </w:p>
    <w:p w:rsidR="0049481D" w:rsidRPr="0049481D" w:rsidRDefault="0049481D" w:rsidP="00AF2DDF">
      <w:pPr>
        <w:rPr>
          <w:b/>
          <w:color w:val="4472C4" w:themeColor="accent1"/>
        </w:rPr>
      </w:pPr>
      <w:r w:rsidRPr="0049481D">
        <w:rPr>
          <w:b/>
          <w:color w:val="4472C4" w:themeColor="accent1"/>
        </w:rPr>
        <w:t>There are two peaks in winter – 9am and 8pm (2017 data)</w:t>
      </w:r>
    </w:p>
    <w:p w:rsidR="00F72903" w:rsidRDefault="0049481D" w:rsidP="00AF2DDF">
      <w:r>
        <w:rPr>
          <w:noProof/>
        </w:rPr>
        <w:drawing>
          <wp:inline distT="0" distB="0" distL="0" distR="0" wp14:anchorId="44D72D0A" wp14:editId="0DE7AA02">
            <wp:extent cx="3886200" cy="255052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904" cy="2550988"/>
                    </a:xfrm>
                    <a:prstGeom prst="rect">
                      <a:avLst/>
                    </a:prstGeom>
                  </pic:spPr>
                </pic:pic>
              </a:graphicData>
            </a:graphic>
          </wp:inline>
        </w:drawing>
      </w:r>
    </w:p>
    <w:p w:rsidR="0049481D" w:rsidRDefault="0049481D">
      <w:r>
        <w:br w:type="page"/>
      </w:r>
    </w:p>
    <w:p w:rsidR="00AF2DDF" w:rsidRPr="002C29EC" w:rsidRDefault="00AF2DDF" w:rsidP="00AF2DDF">
      <w:pPr>
        <w:rPr>
          <w:color w:val="4472C4" w:themeColor="accent1"/>
        </w:rPr>
      </w:pPr>
      <w:r>
        <w:lastRenderedPageBreak/>
        <w:t>Today, what are the top 10 stations in the city for starting a journey? (Based on data, why do you hypothesize these are the top locations?)</w:t>
      </w:r>
      <w:r w:rsidR="002C29EC">
        <w:t xml:space="preserve">  </w:t>
      </w:r>
      <w:r w:rsidR="002C29EC">
        <w:rPr>
          <w:b/>
          <w:color w:val="4472C4" w:themeColor="accent1"/>
        </w:rPr>
        <w:t>See below table – The locations look to be near parks, so it is for recreational purposes.</w:t>
      </w:r>
    </w:p>
    <w:p w:rsidR="0049481D" w:rsidRDefault="0049481D" w:rsidP="00AF2DDF">
      <w:r>
        <w:rPr>
          <w:noProof/>
        </w:rPr>
        <w:drawing>
          <wp:inline distT="0" distB="0" distL="0" distR="0" wp14:anchorId="185B7E3C" wp14:editId="09067182">
            <wp:extent cx="4238625" cy="2917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852" cy="2919898"/>
                    </a:xfrm>
                    <a:prstGeom prst="rect">
                      <a:avLst/>
                    </a:prstGeom>
                  </pic:spPr>
                </pic:pic>
              </a:graphicData>
            </a:graphic>
          </wp:inline>
        </w:drawing>
      </w:r>
    </w:p>
    <w:p w:rsidR="00F72903" w:rsidRDefault="00F72903" w:rsidP="00AF2DDF"/>
    <w:p w:rsidR="002C29EC" w:rsidRPr="002C29EC" w:rsidRDefault="00AF2DDF" w:rsidP="002C29EC">
      <w:pPr>
        <w:rPr>
          <w:color w:val="4472C4" w:themeColor="accent1"/>
        </w:rPr>
      </w:pPr>
      <w:r>
        <w:t>Today, what are the top 10 stations in the city for ending a journey? (Based on data, why?)</w:t>
      </w:r>
      <w:r w:rsidR="002C29EC">
        <w:t xml:space="preserve">  </w:t>
      </w:r>
      <w:r w:rsidR="002C29EC" w:rsidRPr="002C29EC">
        <w:rPr>
          <w:b/>
          <w:color w:val="4472C4" w:themeColor="accent1"/>
        </w:rPr>
        <w:t>See below table.</w:t>
      </w:r>
      <w:r w:rsidR="002C29EC">
        <w:rPr>
          <w:b/>
          <w:color w:val="4472C4" w:themeColor="accent1"/>
        </w:rPr>
        <w:t xml:space="preserve">  The ending journey looks to be transit centers, so people that are commuting.</w:t>
      </w:r>
    </w:p>
    <w:p w:rsidR="00AF2DDF" w:rsidRDefault="00AF2DDF" w:rsidP="00AF2DDF"/>
    <w:p w:rsidR="003B1F87" w:rsidRDefault="0049481D" w:rsidP="00AF2DDF">
      <w:r>
        <w:rPr>
          <w:noProof/>
        </w:rPr>
        <w:drawing>
          <wp:inline distT="0" distB="0" distL="0" distR="0" wp14:anchorId="293A205B" wp14:editId="35F8116F">
            <wp:extent cx="4559200" cy="3032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991" cy="3035169"/>
                    </a:xfrm>
                    <a:prstGeom prst="rect">
                      <a:avLst/>
                    </a:prstGeom>
                  </pic:spPr>
                </pic:pic>
              </a:graphicData>
            </a:graphic>
          </wp:inline>
        </w:drawing>
      </w:r>
    </w:p>
    <w:p w:rsidR="00CE7F3F" w:rsidRDefault="00CE7F3F">
      <w:r>
        <w:br w:type="page"/>
      </w:r>
    </w:p>
    <w:p w:rsidR="00AF2DDF" w:rsidRDefault="00AF2DDF" w:rsidP="00AF2DDF">
      <w:r>
        <w:lastRenderedPageBreak/>
        <w:t>Today, what are the bottom 10 stations in the city for starting a journey? (Based on data, why?)</w:t>
      </w:r>
    </w:p>
    <w:p w:rsidR="006E5AC3" w:rsidRPr="006E5AC3" w:rsidRDefault="006E5AC3" w:rsidP="00AF2DDF">
      <w:pPr>
        <w:rPr>
          <w:b/>
          <w:color w:val="4472C4" w:themeColor="accent1"/>
        </w:rPr>
      </w:pPr>
      <w:r w:rsidRPr="006E5AC3">
        <w:rPr>
          <w:b/>
          <w:color w:val="4472C4" w:themeColor="accent1"/>
        </w:rPr>
        <w:t>It is the reverse for the Top 10,</w:t>
      </w:r>
      <w:r>
        <w:rPr>
          <w:b/>
          <w:color w:val="4472C4" w:themeColor="accent1"/>
        </w:rPr>
        <w:t xml:space="preserve"> these are transit centers.  So most people do not bike to work most likely since it may be slow.  Most people need to get to work on-time and in a hurry.</w:t>
      </w:r>
    </w:p>
    <w:p w:rsidR="003B1F87" w:rsidRDefault="006E5AC3" w:rsidP="00AF2DDF">
      <w:r>
        <w:rPr>
          <w:noProof/>
        </w:rPr>
        <w:drawing>
          <wp:inline distT="0" distB="0" distL="0" distR="0" wp14:anchorId="2CE175C6" wp14:editId="606FEFEA">
            <wp:extent cx="4210050" cy="2976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1363" cy="2977649"/>
                    </a:xfrm>
                    <a:prstGeom prst="rect">
                      <a:avLst/>
                    </a:prstGeom>
                  </pic:spPr>
                </pic:pic>
              </a:graphicData>
            </a:graphic>
          </wp:inline>
        </w:drawing>
      </w:r>
    </w:p>
    <w:p w:rsidR="00AF2DDF" w:rsidRDefault="00AF2DDF" w:rsidP="00AF2DDF">
      <w:r>
        <w:t>Today, what are the bottom 10 stations in the city for ending a journey (Based on data, why?)</w:t>
      </w:r>
    </w:p>
    <w:p w:rsidR="003B1F87" w:rsidRDefault="006E5AC3" w:rsidP="00AF2DDF">
      <w:r w:rsidRPr="006E5AC3">
        <w:rPr>
          <w:b/>
          <w:color w:val="4472C4" w:themeColor="accent1"/>
        </w:rPr>
        <w:t>It is the reverse for the Top 10,</w:t>
      </w:r>
      <w:r>
        <w:rPr>
          <w:b/>
          <w:color w:val="4472C4" w:themeColor="accent1"/>
        </w:rPr>
        <w:t xml:space="preserve"> </w:t>
      </w:r>
      <w:r>
        <w:rPr>
          <w:b/>
          <w:color w:val="4472C4" w:themeColor="accent1"/>
        </w:rPr>
        <w:t>these are parks.</w:t>
      </w:r>
      <w:r>
        <w:rPr>
          <w:b/>
          <w:color w:val="4472C4" w:themeColor="accent1"/>
        </w:rPr>
        <w:t xml:space="preserve">  </w:t>
      </w:r>
      <w:r>
        <w:rPr>
          <w:b/>
          <w:color w:val="4472C4" w:themeColor="accent1"/>
        </w:rPr>
        <w:t>Most people are not going to end at the park, it doesn’t make sense.</w:t>
      </w:r>
    </w:p>
    <w:p w:rsidR="006E5AC3" w:rsidRDefault="006E5AC3">
      <w:r>
        <w:rPr>
          <w:noProof/>
        </w:rPr>
        <w:drawing>
          <wp:inline distT="0" distB="0" distL="0" distR="0" wp14:anchorId="201AB79B" wp14:editId="3C0280FD">
            <wp:extent cx="4391025" cy="2877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054" cy="2877827"/>
                    </a:xfrm>
                    <a:prstGeom prst="rect">
                      <a:avLst/>
                    </a:prstGeom>
                  </pic:spPr>
                </pic:pic>
              </a:graphicData>
            </a:graphic>
          </wp:inline>
        </w:drawing>
      </w:r>
      <w:r>
        <w:br w:type="page"/>
      </w:r>
    </w:p>
    <w:p w:rsidR="00AF2DDF" w:rsidRDefault="00AF2DDF" w:rsidP="00AF2DDF">
      <w:r>
        <w:lastRenderedPageBreak/>
        <w:t>Today, what is the gender breakdown of active participants (Male v. Female)?</w:t>
      </w:r>
    </w:p>
    <w:p w:rsidR="003B1F87" w:rsidRPr="007108AC" w:rsidRDefault="007108AC" w:rsidP="00AF2DDF">
      <w:pPr>
        <w:rPr>
          <w:b/>
          <w:color w:val="4472C4" w:themeColor="accent1"/>
        </w:rPr>
      </w:pPr>
      <w:r w:rsidRPr="007108AC">
        <w:rPr>
          <w:b/>
          <w:color w:val="4472C4" w:themeColor="accent1"/>
        </w:rPr>
        <w:t>The breakdown is almost 2 to 1 – Males to Females.</w:t>
      </w:r>
    </w:p>
    <w:p w:rsidR="003B1F87" w:rsidRDefault="009D0AA0" w:rsidP="00AF2DDF">
      <w:r>
        <w:rPr>
          <w:noProof/>
        </w:rPr>
        <w:drawing>
          <wp:inline distT="0" distB="0" distL="0" distR="0">
            <wp:extent cx="790670" cy="2028825"/>
            <wp:effectExtent l="0" t="0" r="9525" b="0"/>
            <wp:docPr id="13" name="Picture 13" descr="cid:image001.png@01D42924.D3A6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924.D3A6751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791484" cy="2030914"/>
                    </a:xfrm>
                    <a:prstGeom prst="rect">
                      <a:avLst/>
                    </a:prstGeom>
                    <a:noFill/>
                    <a:ln>
                      <a:noFill/>
                    </a:ln>
                  </pic:spPr>
                </pic:pic>
              </a:graphicData>
            </a:graphic>
          </wp:inline>
        </w:drawing>
      </w:r>
      <w:bookmarkStart w:id="0" w:name="_GoBack"/>
      <w:bookmarkEnd w:id="0"/>
    </w:p>
    <w:p w:rsidR="007108AC" w:rsidRDefault="007108AC" w:rsidP="00AF2DDF"/>
    <w:p w:rsidR="00AF2DDF" w:rsidRPr="009D0AA0" w:rsidRDefault="00AF2DDF" w:rsidP="00AF2DDF">
      <w:pPr>
        <w:rPr>
          <w:b/>
          <w:color w:val="4472C4" w:themeColor="accent1"/>
        </w:rPr>
      </w:pPr>
      <w:r>
        <w:t>How does the average trip duration change by age?</w:t>
      </w:r>
      <w:r w:rsidR="009D0AA0">
        <w:t xml:space="preserve">  </w:t>
      </w:r>
      <w:r w:rsidR="009D0AA0" w:rsidRPr="009D0AA0">
        <w:rPr>
          <w:b/>
          <w:color w:val="4472C4" w:themeColor="accent1"/>
        </w:rPr>
        <w:t>The riders born in 1985 – 32yrs peak at trip duration.  As riders get older and younger in both directions from 32yrs old decreases dramatically.</w:t>
      </w:r>
    </w:p>
    <w:p w:rsidR="003B1F87" w:rsidRDefault="009D0AA0" w:rsidP="00AF2DDF">
      <w:r>
        <w:rPr>
          <w:noProof/>
        </w:rPr>
        <w:drawing>
          <wp:inline distT="0" distB="0" distL="0" distR="0">
            <wp:extent cx="5457825" cy="3339088"/>
            <wp:effectExtent l="0" t="0" r="0" b="0"/>
            <wp:docPr id="14" name="Picture 14" descr="cid:image002.png@01D42924.D3A6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2924.D3A6751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464169" cy="3342969"/>
                    </a:xfrm>
                    <a:prstGeom prst="rect">
                      <a:avLst/>
                    </a:prstGeom>
                    <a:noFill/>
                    <a:ln>
                      <a:noFill/>
                    </a:ln>
                  </pic:spPr>
                </pic:pic>
              </a:graphicData>
            </a:graphic>
          </wp:inline>
        </w:drawing>
      </w:r>
    </w:p>
    <w:p w:rsidR="00315313" w:rsidRDefault="00315313">
      <w:r>
        <w:br w:type="page"/>
      </w:r>
    </w:p>
    <w:p w:rsidR="00AF2DDF" w:rsidRDefault="00AF2DDF" w:rsidP="00AF2DDF">
      <w:r>
        <w:lastRenderedPageBreak/>
        <w:t>What is the average distance in miles that a bike is ridden?</w:t>
      </w:r>
      <w:r w:rsidR="00315313">
        <w:t xml:space="preserve">  </w:t>
      </w:r>
      <w:r w:rsidR="00315313" w:rsidRPr="00315313">
        <w:rPr>
          <w:b/>
          <w:color w:val="4472C4" w:themeColor="accent1"/>
        </w:rPr>
        <w:t>The average miles rode per month ranges from 2.5 miles to 4.0 miles, with summer months being the highest.</w:t>
      </w:r>
    </w:p>
    <w:p w:rsidR="00315313" w:rsidRDefault="00315313" w:rsidP="00AF2DDF">
      <w:r>
        <w:rPr>
          <w:noProof/>
        </w:rPr>
        <w:drawing>
          <wp:inline distT="0" distB="0" distL="0" distR="0" wp14:anchorId="489F1749" wp14:editId="1A4D1D6B">
            <wp:extent cx="4342525" cy="2966464"/>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5477" cy="2968480"/>
                    </a:xfrm>
                    <a:prstGeom prst="rect">
                      <a:avLst/>
                    </a:prstGeom>
                  </pic:spPr>
                </pic:pic>
              </a:graphicData>
            </a:graphic>
          </wp:inline>
        </w:drawing>
      </w:r>
    </w:p>
    <w:p w:rsidR="003B1F87" w:rsidRDefault="003B1F87" w:rsidP="00AF2DDF"/>
    <w:p w:rsidR="00AF2DDF" w:rsidRDefault="00AF2DDF" w:rsidP="00AF2DDF">
      <w:r>
        <w:t xml:space="preserve">Which bikes (by ID) are most likely due for repair or inspection in the timespan? </w:t>
      </w:r>
    </w:p>
    <w:p w:rsidR="00315313" w:rsidRPr="00315313" w:rsidRDefault="00315313" w:rsidP="00AF2DDF">
      <w:pPr>
        <w:rPr>
          <w:b/>
          <w:color w:val="4472C4" w:themeColor="accent1"/>
        </w:rPr>
      </w:pPr>
      <w:r w:rsidRPr="00315313">
        <w:rPr>
          <w:b/>
          <w:color w:val="4472C4" w:themeColor="accent1"/>
        </w:rPr>
        <w:t>18K, 23K Bike IDs</w:t>
      </w:r>
    </w:p>
    <w:p w:rsidR="003B1F87" w:rsidRDefault="00315313" w:rsidP="00AF2DDF">
      <w:r>
        <w:rPr>
          <w:noProof/>
        </w:rPr>
        <w:drawing>
          <wp:inline distT="0" distB="0" distL="0" distR="0" wp14:anchorId="5C19A0E7" wp14:editId="5E3EA5D8">
            <wp:extent cx="4752172" cy="281627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4554" cy="2817683"/>
                    </a:xfrm>
                    <a:prstGeom prst="rect">
                      <a:avLst/>
                    </a:prstGeom>
                  </pic:spPr>
                </pic:pic>
              </a:graphicData>
            </a:graphic>
          </wp:inline>
        </w:drawing>
      </w:r>
    </w:p>
    <w:p w:rsidR="00AF2DDF" w:rsidRPr="00315313" w:rsidRDefault="00AF2DDF" w:rsidP="00AF2DDF">
      <w:pPr>
        <w:rPr>
          <w:b/>
          <w:color w:val="4472C4" w:themeColor="accent1"/>
        </w:rPr>
      </w:pPr>
      <w:r>
        <w:t>How variable is the utilization by bike ID?</w:t>
      </w:r>
      <w:r w:rsidR="00315313">
        <w:t xml:space="preserve">  </w:t>
      </w:r>
      <w:r w:rsidR="00315313" w:rsidRPr="00315313">
        <w:rPr>
          <w:b/>
          <w:color w:val="4472C4" w:themeColor="accent1"/>
        </w:rPr>
        <w:t>The utilization by bike ID is very variable, with large number of riders less than 50 miles, and then some that peak over 2000 miles.  This would be contrasting recreational vs. courier / commuter.</w:t>
      </w:r>
    </w:p>
    <w:p w:rsidR="00AF2DDF" w:rsidRDefault="00AF2DDF"/>
    <w:sectPr w:rsidR="00AF2DD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4A3" w:rsidRDefault="008C24A3" w:rsidP="004E156D">
      <w:pPr>
        <w:spacing w:after="0" w:line="240" w:lineRule="auto"/>
      </w:pPr>
      <w:r>
        <w:separator/>
      </w:r>
    </w:p>
  </w:endnote>
  <w:endnote w:type="continuationSeparator" w:id="0">
    <w:p w:rsidR="008C24A3" w:rsidRDefault="008C24A3" w:rsidP="004E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86" w:rsidRDefault="00D24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86" w:rsidRDefault="00D248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86" w:rsidRDefault="00D24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4A3" w:rsidRDefault="008C24A3" w:rsidP="004E156D">
      <w:pPr>
        <w:spacing w:after="0" w:line="240" w:lineRule="auto"/>
      </w:pPr>
      <w:r>
        <w:separator/>
      </w:r>
    </w:p>
  </w:footnote>
  <w:footnote w:type="continuationSeparator" w:id="0">
    <w:p w:rsidR="008C24A3" w:rsidRDefault="008C24A3" w:rsidP="004E1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86" w:rsidRDefault="00D24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86" w:rsidRDefault="00D248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86" w:rsidRDefault="00D24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63437"/>
    <w:multiLevelType w:val="hybridMultilevel"/>
    <w:tmpl w:val="E330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DDF"/>
    <w:rsid w:val="00090144"/>
    <w:rsid w:val="00184186"/>
    <w:rsid w:val="00190D7A"/>
    <w:rsid w:val="001C7694"/>
    <w:rsid w:val="002C29EC"/>
    <w:rsid w:val="00312BB6"/>
    <w:rsid w:val="00315313"/>
    <w:rsid w:val="003B1F87"/>
    <w:rsid w:val="003B247E"/>
    <w:rsid w:val="00400713"/>
    <w:rsid w:val="00424ACF"/>
    <w:rsid w:val="0049481D"/>
    <w:rsid w:val="004B5A8C"/>
    <w:rsid w:val="004D1F82"/>
    <w:rsid w:val="004E156D"/>
    <w:rsid w:val="006E5AC3"/>
    <w:rsid w:val="007108AC"/>
    <w:rsid w:val="00777E8F"/>
    <w:rsid w:val="00781040"/>
    <w:rsid w:val="008C24A3"/>
    <w:rsid w:val="009D0AA0"/>
    <w:rsid w:val="00AD09E9"/>
    <w:rsid w:val="00AF2DDF"/>
    <w:rsid w:val="00B50E44"/>
    <w:rsid w:val="00CE7F3F"/>
    <w:rsid w:val="00D24886"/>
    <w:rsid w:val="00F7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0512"/>
  <w15:chartTrackingRefBased/>
  <w15:docId w15:val="{D5C6BE7F-6595-4674-BA02-D9F1B49F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56D"/>
  </w:style>
  <w:style w:type="paragraph" w:styleId="Footer">
    <w:name w:val="footer"/>
    <w:basedOn w:val="Normal"/>
    <w:link w:val="FooterChar"/>
    <w:uiPriority w:val="99"/>
    <w:unhideWhenUsed/>
    <w:rsid w:val="004E1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56D"/>
  </w:style>
  <w:style w:type="paragraph" w:styleId="ListParagraph">
    <w:name w:val="List Paragraph"/>
    <w:basedOn w:val="Normal"/>
    <w:uiPriority w:val="34"/>
    <w:qFormat/>
    <w:rsid w:val="00400713"/>
    <w:pPr>
      <w:ind w:left="720"/>
      <w:contextualSpacing/>
    </w:pPr>
  </w:style>
  <w:style w:type="paragraph" w:styleId="BalloonText">
    <w:name w:val="Balloon Text"/>
    <w:basedOn w:val="Normal"/>
    <w:link w:val="BalloonTextChar"/>
    <w:uiPriority w:val="99"/>
    <w:semiHidden/>
    <w:unhideWhenUsed/>
    <w:rsid w:val="004B5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cid:image002.png@01D42924.D3A67510"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cid:image001.png@01D42924.D3A67510"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Vincent</dc:creator>
  <cp:keywords/>
  <dc:description/>
  <cp:lastModifiedBy>Wong, Vincent</cp:lastModifiedBy>
  <cp:revision>9</cp:revision>
  <cp:lastPrinted>2018-08-01T05:17:00Z</cp:lastPrinted>
  <dcterms:created xsi:type="dcterms:W3CDTF">2018-08-01T05:35:00Z</dcterms:created>
  <dcterms:modified xsi:type="dcterms:W3CDTF">2018-08-01T06:26:00Z</dcterms:modified>
</cp:coreProperties>
</file>