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8F" w:rsidRDefault="00F86AA5" w:rsidP="004261C3">
      <w:pPr>
        <w:rPr>
          <w:b/>
        </w:rPr>
      </w:pPr>
      <w:r>
        <w:rPr>
          <w:b/>
        </w:rPr>
        <w:t>Homework #16</w:t>
      </w:r>
      <w:r>
        <w:rPr>
          <w:b/>
        </w:rPr>
        <w:tab/>
      </w:r>
      <w:r>
        <w:rPr>
          <w:b/>
        </w:rPr>
        <w:tab/>
      </w:r>
      <w:r>
        <w:rPr>
          <w:b/>
        </w:rPr>
        <w:tab/>
      </w:r>
      <w:r>
        <w:rPr>
          <w:b/>
        </w:rPr>
        <w:tab/>
      </w:r>
      <w:r>
        <w:rPr>
          <w:b/>
        </w:rPr>
        <w:tab/>
      </w:r>
      <w:r>
        <w:rPr>
          <w:b/>
        </w:rPr>
        <w:tab/>
      </w:r>
      <w:r>
        <w:rPr>
          <w:b/>
        </w:rPr>
        <w:tab/>
      </w:r>
      <w:r>
        <w:rPr>
          <w:b/>
        </w:rPr>
        <w:tab/>
      </w:r>
      <w:r>
        <w:rPr>
          <w:b/>
        </w:rPr>
        <w:tab/>
        <w:t>V Wong</w:t>
      </w:r>
    </w:p>
    <w:p w:rsidR="00F86AA5" w:rsidRDefault="00F86AA5" w:rsidP="004261C3">
      <w:pPr>
        <w:rPr>
          <w:b/>
        </w:rPr>
      </w:pPr>
      <w:r>
        <w:rPr>
          <w:b/>
        </w:rPr>
        <w:tab/>
      </w:r>
      <w:r>
        <w:rPr>
          <w:b/>
        </w:rPr>
        <w:tab/>
      </w:r>
      <w:r>
        <w:rPr>
          <w:b/>
        </w:rPr>
        <w:tab/>
      </w:r>
      <w:r>
        <w:rPr>
          <w:b/>
        </w:rPr>
        <w:tab/>
      </w:r>
      <w:r>
        <w:rPr>
          <w:b/>
        </w:rPr>
        <w:tab/>
      </w:r>
      <w:r>
        <w:rPr>
          <w:b/>
        </w:rPr>
        <w:tab/>
      </w:r>
      <w:r>
        <w:rPr>
          <w:b/>
        </w:rPr>
        <w:tab/>
      </w:r>
      <w:r>
        <w:rPr>
          <w:b/>
        </w:rPr>
        <w:tab/>
      </w:r>
      <w:r>
        <w:rPr>
          <w:b/>
        </w:rPr>
        <w:tab/>
      </w:r>
      <w:r>
        <w:rPr>
          <w:b/>
        </w:rPr>
        <w:tab/>
        <w:t>06-17-2018</w:t>
      </w:r>
    </w:p>
    <w:p w:rsidR="00F86AA5" w:rsidRDefault="00F86AA5" w:rsidP="004261C3">
      <w:pPr>
        <w:rPr>
          <w:b/>
        </w:rPr>
      </w:pPr>
      <w:r>
        <w:rPr>
          <w:b/>
        </w:rPr>
        <w:tab/>
      </w:r>
      <w:r>
        <w:rPr>
          <w:b/>
        </w:rPr>
        <w:tab/>
      </w:r>
    </w:p>
    <w:p w:rsidR="00F86AA5" w:rsidRDefault="00F86AA5" w:rsidP="004261C3">
      <w:pPr>
        <w:rPr>
          <w:b/>
        </w:rPr>
      </w:pPr>
      <w:r>
        <w:rPr>
          <w:b/>
        </w:rPr>
        <w:t>1.  Find the data</w:t>
      </w:r>
    </w:p>
    <w:p w:rsidR="00F86AA5" w:rsidRDefault="00F86AA5" w:rsidP="004261C3">
      <w:pPr>
        <w:rPr>
          <w:b/>
        </w:rPr>
      </w:pPr>
      <w:r>
        <w:rPr>
          <w:b/>
        </w:rPr>
        <w:t>Y-Axis:  Lacks Healthcare (%)</w:t>
      </w:r>
    </w:p>
    <w:p w:rsidR="00F86AA5" w:rsidRDefault="00F86AA5" w:rsidP="004261C3">
      <w:pPr>
        <w:rPr>
          <w:b/>
        </w:rPr>
      </w:pPr>
      <w:r>
        <w:rPr>
          <w:b/>
        </w:rPr>
        <w:t>X-Axis:  In Poverty (%)</w:t>
      </w:r>
    </w:p>
    <w:p w:rsidR="004542AD" w:rsidRPr="004542AD" w:rsidRDefault="004542AD" w:rsidP="004542AD">
      <w:pPr>
        <w:rPr>
          <w:b/>
        </w:rPr>
      </w:pPr>
      <w:r w:rsidRPr="004542AD">
        <w:rPr>
          <w:b/>
        </w:rPr>
        <w:t xml:space="preserve">Look for demographic information using the 2014 one-year estimates from the U.S. Census Bureau's American Community Survey. You can specify your information using the American </w:t>
      </w:r>
      <w:proofErr w:type="spellStart"/>
      <w:r w:rsidRPr="004542AD">
        <w:rPr>
          <w:b/>
        </w:rPr>
        <w:t>FactFinder</w:t>
      </w:r>
      <w:proofErr w:type="spellEnd"/>
      <w:r w:rsidRPr="004542AD">
        <w:rPr>
          <w:b/>
        </w:rPr>
        <w:t xml:space="preserve"> tool. When searching through the data, be sure to select these options in the left s</w:t>
      </w:r>
      <w:r>
        <w:rPr>
          <w:b/>
        </w:rPr>
        <w:t>idebar:</w:t>
      </w:r>
    </w:p>
    <w:p w:rsidR="004542AD" w:rsidRPr="004542AD" w:rsidRDefault="004542AD" w:rsidP="004542AD">
      <w:pPr>
        <w:rPr>
          <w:b/>
        </w:rPr>
      </w:pPr>
      <w:r w:rsidRPr="004542AD">
        <w:rPr>
          <w:b/>
        </w:rPr>
        <w:t>Topics -&gt; Dataset -&gt; 2014 ACS 1-year estimates</w:t>
      </w:r>
    </w:p>
    <w:p w:rsidR="004542AD" w:rsidRPr="004542AD" w:rsidRDefault="004542AD" w:rsidP="004542AD">
      <w:pPr>
        <w:rPr>
          <w:b/>
        </w:rPr>
      </w:pPr>
      <w:r w:rsidRPr="004542AD">
        <w:rPr>
          <w:b/>
        </w:rPr>
        <w:t>Geographies -&gt; Select a geographic type -&gt; State - 040 -&gt; All States withi</w:t>
      </w:r>
      <w:r>
        <w:rPr>
          <w:b/>
        </w:rPr>
        <w:t>n United States and Puerto Rico</w:t>
      </w:r>
    </w:p>
    <w:p w:rsidR="004542AD" w:rsidRPr="004542AD" w:rsidRDefault="004542AD" w:rsidP="004542AD">
      <w:pPr>
        <w:rPr>
          <w:b/>
        </w:rPr>
      </w:pPr>
      <w:r w:rsidRPr="004542AD">
        <w:rPr>
          <w:b/>
        </w:rPr>
        <w:t xml:space="preserve">When you select those filters, use the search bar to </w:t>
      </w:r>
      <w:proofErr w:type="spellStart"/>
      <w:r w:rsidRPr="004542AD">
        <w:rPr>
          <w:b/>
        </w:rPr>
        <w:t>chose</w:t>
      </w:r>
      <w:proofErr w:type="spellEnd"/>
      <w:r w:rsidRPr="004542AD">
        <w:rPr>
          <w:b/>
        </w:rPr>
        <w:t xml:space="preserve"> the demographic of your choice, or browse through the entries already shown. Click the data that interests you a</w:t>
      </w:r>
      <w:r>
        <w:rPr>
          <w:b/>
        </w:rPr>
        <w:t>nd then download the .csv file.</w:t>
      </w:r>
    </w:p>
    <w:p w:rsidR="00F86AA5" w:rsidRDefault="004542AD" w:rsidP="004542AD">
      <w:pPr>
        <w:rPr>
          <w:b/>
        </w:rPr>
      </w:pPr>
      <w:r w:rsidRPr="004542AD">
        <w:rPr>
          <w:b/>
        </w:rPr>
        <w:t>Next, you'll search for data on health risks using 2014 survey data from the Behavioral Risk Factor Surveillance System. Note that we already filtered the data by year and break-out—you just need to find the behavioral risk you want to use. Filter the Question data on the site before downloading a specified .csv, or simply download the whole .csv file and use Excel's filtering tools.</w:t>
      </w:r>
    </w:p>
    <w:p w:rsidR="00F86AA5" w:rsidRDefault="00F86AA5" w:rsidP="004261C3">
      <w:pPr>
        <w:rPr>
          <w:b/>
        </w:rPr>
      </w:pPr>
      <w:r w:rsidRPr="00F86AA5">
        <w:rPr>
          <w:b/>
        </w:rPr>
        <w:t>2. Format and Test the Data</w:t>
      </w:r>
    </w:p>
    <w:p w:rsidR="004542AD" w:rsidRDefault="004542AD" w:rsidP="004261C3">
      <w:pPr>
        <w:rPr>
          <w:b/>
        </w:rPr>
      </w:pPr>
      <w:r w:rsidRPr="004542AD">
        <w:rPr>
          <w:b/>
        </w:rPr>
        <w:t xml:space="preserve">Let's format your data for D3. With your two data types chosen, grab the value columns from each and paste them into a new Excel document. Create header names that you can easily call with JavaScript (concise, lowercased, </w:t>
      </w:r>
      <w:proofErr w:type="spellStart"/>
      <w:r w:rsidRPr="004542AD">
        <w:rPr>
          <w:b/>
        </w:rPr>
        <w:t>camelCased</w:t>
      </w:r>
      <w:proofErr w:type="spellEnd"/>
      <w:r w:rsidRPr="004542AD">
        <w:rPr>
          <w:b/>
        </w:rPr>
        <w:t>). Make sure that your rows and columns line up—You may need to delete Guam from your datasheet so that your Census and BRFSS data matches.</w:t>
      </w:r>
    </w:p>
    <w:p w:rsidR="004542AD" w:rsidRDefault="004542AD" w:rsidP="004261C3">
      <w:pPr>
        <w:rPr>
          <w:b/>
        </w:rPr>
      </w:pPr>
      <w:r w:rsidRPr="004542AD">
        <w:rPr>
          <w:b/>
        </w:rPr>
        <w:t>To make sure you have a solid trend, you need to test for correlation with Excel's =CORREL() function. Aim for a value either less than -0.5 or more than 0.5—these values would indicate a moderate correlation and a story that might be worth pursuing (shoot for -0.75 or 0.75 if you're feeling super diligent).</w:t>
      </w:r>
    </w:p>
    <w:p w:rsidR="004542AD" w:rsidRPr="004542AD" w:rsidRDefault="004542AD" w:rsidP="004542AD">
      <w:pPr>
        <w:rPr>
          <w:b/>
        </w:rPr>
      </w:pPr>
      <w:r w:rsidRPr="004542AD">
        <w:rPr>
          <w:b/>
        </w:rPr>
        <w:t>If you don't find a value that matches, try at least four other demographic-risk combinations—if you can't find one that hits -0.5 or .5, just</w:t>
      </w:r>
      <w:r>
        <w:rPr>
          <w:b/>
        </w:rPr>
        <w:t xml:space="preserve"> go with the most striking mix.</w:t>
      </w:r>
    </w:p>
    <w:p w:rsidR="004542AD" w:rsidRDefault="004542AD" w:rsidP="004542AD">
      <w:pPr>
        <w:rPr>
          <w:b/>
        </w:rPr>
      </w:pPr>
      <w:r w:rsidRPr="004542AD">
        <w:rPr>
          <w:b/>
        </w:rPr>
        <w:t>When you find a suitable match, delete any correlation cells from your sheet and save the file as data.csv. Place it in the data folder of your homework directory and move onto the next step.</w:t>
      </w:r>
    </w:p>
    <w:p w:rsidR="004542AD" w:rsidRPr="004542AD" w:rsidRDefault="004542AD" w:rsidP="004542AD">
      <w:pPr>
        <w:rPr>
          <w:b/>
          <w:color w:val="4472C4" w:themeColor="accent1"/>
        </w:rPr>
      </w:pPr>
      <w:r w:rsidRPr="004542AD">
        <w:rPr>
          <w:b/>
          <w:color w:val="4472C4" w:themeColor="accent1"/>
        </w:rPr>
        <w:t xml:space="preserve">Deliverable:  data.csv </w:t>
      </w:r>
    </w:p>
    <w:p w:rsidR="00F86AA5" w:rsidRDefault="00F86AA5" w:rsidP="004261C3">
      <w:pPr>
        <w:rPr>
          <w:b/>
        </w:rPr>
      </w:pPr>
      <w:r w:rsidRPr="00F86AA5">
        <w:rPr>
          <w:b/>
        </w:rPr>
        <w:t>3. Visualize the Data</w:t>
      </w:r>
    </w:p>
    <w:p w:rsidR="00F86AA5" w:rsidRDefault="00F86AA5" w:rsidP="004261C3">
      <w:pPr>
        <w:rPr>
          <w:b/>
        </w:rPr>
      </w:pPr>
      <w:r w:rsidRPr="00F86AA5">
        <w:rPr>
          <w:b/>
        </w:rPr>
        <w:t xml:space="preserve">4. Embed into an </w:t>
      </w:r>
      <w:proofErr w:type="spellStart"/>
      <w:r w:rsidRPr="00F86AA5">
        <w:rPr>
          <w:b/>
        </w:rPr>
        <w:t>iframe</w:t>
      </w:r>
      <w:proofErr w:type="spellEnd"/>
    </w:p>
    <w:p w:rsidR="00F86AA5" w:rsidRPr="00F86AA5" w:rsidRDefault="00491F2D" w:rsidP="004261C3">
      <w:pPr>
        <w:rPr>
          <w:b/>
        </w:rPr>
      </w:pPr>
      <w:bookmarkStart w:id="0" w:name="_GoBack"/>
      <w:r>
        <w:rPr>
          <w:noProof/>
        </w:rPr>
        <w:lastRenderedPageBreak/>
        <w:drawing>
          <wp:inline distT="0" distB="0" distL="0" distR="0" wp14:anchorId="543434E8" wp14:editId="705EAB12">
            <wp:extent cx="59436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2340"/>
                    </a:xfrm>
                    <a:prstGeom prst="rect">
                      <a:avLst/>
                    </a:prstGeom>
                  </pic:spPr>
                </pic:pic>
              </a:graphicData>
            </a:graphic>
          </wp:inline>
        </w:drawing>
      </w:r>
      <w:bookmarkEnd w:id="0"/>
    </w:p>
    <w:sectPr w:rsidR="00F86AA5" w:rsidRPr="00F86A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7D8" w:rsidRDefault="00D477D8" w:rsidP="004E156D">
      <w:pPr>
        <w:spacing w:after="0" w:line="240" w:lineRule="auto"/>
      </w:pPr>
      <w:r>
        <w:separator/>
      </w:r>
    </w:p>
  </w:endnote>
  <w:endnote w:type="continuationSeparator" w:id="0">
    <w:p w:rsidR="00D477D8" w:rsidRDefault="00D477D8" w:rsidP="004E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7D8" w:rsidRDefault="00D477D8" w:rsidP="004E156D">
      <w:pPr>
        <w:spacing w:after="0" w:line="240" w:lineRule="auto"/>
      </w:pPr>
      <w:r>
        <w:separator/>
      </w:r>
    </w:p>
  </w:footnote>
  <w:footnote w:type="continuationSeparator" w:id="0">
    <w:p w:rsidR="00D477D8" w:rsidRDefault="00D477D8" w:rsidP="004E1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C3"/>
    <w:rsid w:val="002A7A5A"/>
    <w:rsid w:val="004261C3"/>
    <w:rsid w:val="004542AD"/>
    <w:rsid w:val="00491F2D"/>
    <w:rsid w:val="004E156D"/>
    <w:rsid w:val="00777E8F"/>
    <w:rsid w:val="008F4570"/>
    <w:rsid w:val="00A34448"/>
    <w:rsid w:val="00AF31D5"/>
    <w:rsid w:val="00D477D8"/>
    <w:rsid w:val="00F8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732D"/>
  <w15:chartTrackingRefBased/>
  <w15:docId w15:val="{C12E96C6-3643-4619-8672-87925241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56D"/>
  </w:style>
  <w:style w:type="paragraph" w:styleId="Footer">
    <w:name w:val="footer"/>
    <w:basedOn w:val="Normal"/>
    <w:link w:val="FooterChar"/>
    <w:uiPriority w:val="99"/>
    <w:unhideWhenUsed/>
    <w:rsid w:val="004E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56D"/>
  </w:style>
  <w:style w:type="paragraph" w:styleId="ListParagraph">
    <w:name w:val="List Paragraph"/>
    <w:basedOn w:val="Normal"/>
    <w:uiPriority w:val="34"/>
    <w:qFormat/>
    <w:rsid w:val="00F86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Vincent</dc:creator>
  <cp:keywords/>
  <dc:description/>
  <cp:lastModifiedBy>Wong, Vincent</cp:lastModifiedBy>
  <cp:revision>2</cp:revision>
  <dcterms:created xsi:type="dcterms:W3CDTF">2018-06-18T03:42:00Z</dcterms:created>
  <dcterms:modified xsi:type="dcterms:W3CDTF">2018-06-18T05:35:00Z</dcterms:modified>
</cp:coreProperties>
</file>