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27일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math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모듈 사용방법 import math ex) sin. cos tan floor ceil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as 구문 을 사용하면 ex) import math as 식별자로 나타내며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짧은 구문을 이용가능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random 모듈 랜덤한 값을 사용할때 사용됩니다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sys 모듈 시스템과 관련됨 모듈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os 모듈 내부의 파일 목록을 보는경우 사용된다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datetime 모듈 시간과 관련된 모듈로 날짜형식을 만들때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urllib 모듈 url 을 다루는 모듈로 주로 인터넷 주소를 활용 할때 사용됨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외부 모듈에 관하여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 beautifulsoup 모듈 , 함수 데코레이터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 모듈 만들기 및 패키지 만들기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