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 고급 과정및 판다스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9월 28일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클래스 함수에 대하여 딕셔너리로 객체만들기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클래스 선언하기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생성자  class 클래스 이름 : ~ def__init__(self)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메소드  class 클래스 이름:  ~ def메소드이름(self)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isinstance (인스턴스, 클래스) isinstance() 함수활용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클래스 변수와 메소드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프라이빗 변수 와 게터/세터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상속의 활용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 *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 판다스 import pandas as pd , 변수 = pd.Series(딕셔너리)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 * 인덱스 배열 Series객체.index 데이터값 배열 Series.values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 * 원소 선택에 대하려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 * 데이터 프레임 # 딕셔너리 --&gt; 데이터프레임 변환:      pandas.DataFrame(딕셔너리 객체)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DataFrame 객체 .index = 새로운 행 인덱스 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DataFrame 객체.columns = 새로운 혈 이름 배열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.drop 핼/열 삭제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