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A9660A" w14:textId="29D64AC7" w:rsidR="005D46CC" w:rsidRPr="00275DFD" w:rsidRDefault="00D96718" w:rsidP="005940CE">
      <w:pPr>
        <w:widowControl/>
        <w:wordWrap/>
        <w:autoSpaceDE/>
        <w:autoSpaceDN/>
        <w:spacing w:line="480" w:lineRule="auto"/>
        <w:jc w:val="center"/>
        <w:rPr>
          <w:rFonts w:ascii="Arial" w:hAnsi="Arial" w:cs="Arial"/>
          <w:b/>
          <w:sz w:val="36"/>
          <w:szCs w:val="36"/>
        </w:rPr>
      </w:pPr>
      <w:r w:rsidRPr="00275DFD">
        <w:rPr>
          <w:rFonts w:ascii="Arial" w:hAnsi="Arial" w:cs="Arial"/>
          <w:b/>
          <w:sz w:val="36"/>
          <w:szCs w:val="36"/>
        </w:rPr>
        <w:t>Supplemen</w:t>
      </w:r>
      <w:r w:rsidR="005D46CC" w:rsidRPr="00275DFD">
        <w:rPr>
          <w:rFonts w:ascii="Arial" w:hAnsi="Arial" w:cs="Arial"/>
          <w:b/>
          <w:sz w:val="36"/>
          <w:szCs w:val="36"/>
        </w:rPr>
        <w:t>tary</w:t>
      </w:r>
      <w:r w:rsidRPr="00275DFD">
        <w:rPr>
          <w:rFonts w:ascii="Arial" w:hAnsi="Arial" w:cs="Arial"/>
          <w:b/>
          <w:sz w:val="36"/>
          <w:szCs w:val="36"/>
        </w:rPr>
        <w:t xml:space="preserve"> Material</w:t>
      </w:r>
      <w:r w:rsidR="005D46CC" w:rsidRPr="00275DFD">
        <w:rPr>
          <w:rFonts w:ascii="Arial" w:hAnsi="Arial" w:cs="Arial"/>
          <w:b/>
          <w:sz w:val="36"/>
          <w:szCs w:val="36"/>
        </w:rPr>
        <w:t>s for “A</w:t>
      </w:r>
      <w:r w:rsidR="005940CE" w:rsidRPr="00275DFD">
        <w:rPr>
          <w:rFonts w:ascii="Arial" w:hAnsi="Arial" w:cs="Arial"/>
          <w:b/>
          <w:sz w:val="36"/>
          <w:szCs w:val="36"/>
        </w:rPr>
        <w:t xml:space="preserve"> Genome Wide Association Study </w:t>
      </w:r>
      <w:r w:rsidR="005D46CC" w:rsidRPr="00275DFD">
        <w:rPr>
          <w:rFonts w:ascii="Arial" w:hAnsi="Arial" w:cs="Arial"/>
          <w:b/>
          <w:sz w:val="36"/>
          <w:szCs w:val="36"/>
        </w:rPr>
        <w:t xml:space="preserve">implicates </w:t>
      </w:r>
      <w:r w:rsidR="005D46CC" w:rsidRPr="00275DFD">
        <w:rPr>
          <w:rFonts w:ascii="Arial" w:hAnsi="Arial" w:cs="Arial"/>
          <w:b/>
          <w:i/>
          <w:sz w:val="36"/>
          <w:szCs w:val="36"/>
        </w:rPr>
        <w:t>NR2F2</w:t>
      </w:r>
      <w:r w:rsidR="005D46CC" w:rsidRPr="00275DFD">
        <w:rPr>
          <w:rFonts w:ascii="Arial" w:hAnsi="Arial" w:cs="Arial"/>
          <w:b/>
          <w:sz w:val="36"/>
          <w:szCs w:val="36"/>
        </w:rPr>
        <w:t xml:space="preserve"> in </w:t>
      </w:r>
      <w:proofErr w:type="spellStart"/>
      <w:r w:rsidR="005D46CC" w:rsidRPr="00275DFD">
        <w:rPr>
          <w:rFonts w:ascii="Arial" w:hAnsi="Arial" w:cs="Arial"/>
          <w:b/>
          <w:sz w:val="36"/>
          <w:szCs w:val="36"/>
        </w:rPr>
        <w:t>Lymphangioleiomyomatosis</w:t>
      </w:r>
      <w:proofErr w:type="spellEnd"/>
      <w:r w:rsidR="005D46CC" w:rsidRPr="00275DFD">
        <w:rPr>
          <w:rFonts w:ascii="Arial" w:hAnsi="Arial" w:cs="Arial"/>
          <w:b/>
          <w:sz w:val="36"/>
          <w:szCs w:val="36"/>
        </w:rPr>
        <w:t xml:space="preserve"> Pathogenesis”</w:t>
      </w:r>
    </w:p>
    <w:p w14:paraId="2C71B8C8" w14:textId="77777777" w:rsidR="0022756A" w:rsidRPr="00275DFD" w:rsidRDefault="0022756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</w:p>
    <w:p w14:paraId="68611C25" w14:textId="77777777" w:rsidR="00943C8D" w:rsidRPr="00275DFD" w:rsidRDefault="00943C8D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10F9A78C" w14:textId="052EA331" w:rsidR="00A600DB" w:rsidRPr="00275DFD" w:rsidRDefault="00FA1D77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>Supplementary Table 1.</w:t>
      </w:r>
      <w:proofErr w:type="gramEnd"/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>Distribution of LAM patients according to their nationality</w:t>
      </w:r>
      <w:r w:rsidR="00915903" w:rsidRPr="00275DFD">
        <w:rPr>
          <w:rFonts w:ascii="Arial" w:hAnsi="Arial" w:cs="Arial"/>
          <w:sz w:val="24"/>
          <w:szCs w:val="24"/>
        </w:rPr>
        <w:t xml:space="preserve"> </w:t>
      </w:r>
    </w:p>
    <w:tbl>
      <w:tblPr>
        <w:tblW w:w="4768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28"/>
        <w:gridCol w:w="1420"/>
        <w:gridCol w:w="1420"/>
      </w:tblGrid>
      <w:tr w:rsidR="00C21513" w:rsidRPr="00275DFD" w14:paraId="4B00A5B4" w14:textId="77777777" w:rsidTr="00395109">
        <w:trPr>
          <w:trHeight w:val="680"/>
          <w:jc w:val="center"/>
        </w:trPr>
        <w:tc>
          <w:tcPr>
            <w:tcW w:w="1928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3061FB" w14:textId="77777777" w:rsidR="00C21513" w:rsidRPr="00275DFD" w:rsidRDefault="00C21513" w:rsidP="00C215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142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2BB84C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Discovery</w:t>
            </w:r>
          </w:p>
          <w:p w14:paraId="3C49F47B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LAM</w:t>
            </w:r>
          </w:p>
        </w:tc>
        <w:tc>
          <w:tcPr>
            <w:tcW w:w="142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34E759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Replication</w:t>
            </w:r>
          </w:p>
          <w:p w14:paraId="149C4B47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LAM</w:t>
            </w:r>
          </w:p>
        </w:tc>
      </w:tr>
      <w:tr w:rsidR="00C21513" w:rsidRPr="00275DFD" w14:paraId="50D4EDE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E1CC18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USA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5FAF8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190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DD9CCC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196</w:t>
            </w:r>
          </w:p>
        </w:tc>
      </w:tr>
      <w:tr w:rsidR="00C21513" w:rsidRPr="00275DFD" w14:paraId="7C6CF459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B7FF8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France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D1C07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54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D195C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C94FF2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E6E57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Spain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FE6FC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40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132C3D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3E2DBEEC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0DFAB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Italy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596167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35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FA9B8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3930F19C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0229A4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United Kingdom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04647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32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8F656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13F6C14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1D06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Germany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95CEE0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21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2E22B8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6EE339DF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62028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Australia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08F72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20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E467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54446BD6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3001A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Poland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BBE47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398F8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5B942A5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E9CE5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Israel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9D415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7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E04B6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1C77F6AD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3EB5C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Canada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D0FE5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BA486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199FBE7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3F163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Panama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447E92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8762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219F21B0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61B42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Puerto Rico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49BB00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97BF9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4A61826D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DC182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Scotland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69696DC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264CE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2FC31217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D56C2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Unknown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A23AB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B2E9E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0A2FB4D4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99BC6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Total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DE3A5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426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7059B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196</w:t>
            </w:r>
          </w:p>
        </w:tc>
      </w:tr>
    </w:tbl>
    <w:p w14:paraId="67BC9E8F" w14:textId="77777777" w:rsidR="00A56131" w:rsidRPr="00275DFD" w:rsidRDefault="00A56131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276C5EE8" w14:textId="549D6BEB" w:rsidR="00FA1D77" w:rsidRPr="00275DFD" w:rsidRDefault="00FA1D77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85A40A0" w14:textId="75BFFE0D" w:rsidR="0080661A" w:rsidRPr="00275DFD" w:rsidRDefault="00CB00A7" w:rsidP="005940CE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48608E" w:rsidRPr="00275DFD">
        <w:rPr>
          <w:rFonts w:ascii="Arial" w:hAnsi="Arial" w:cs="Arial"/>
          <w:b/>
          <w:sz w:val="24"/>
          <w:szCs w:val="24"/>
        </w:rPr>
        <w:t>2</w:t>
      </w:r>
      <w:r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="0022756A" w:rsidRPr="00275DFD">
        <w:rPr>
          <w:rFonts w:ascii="Arial" w:hAnsi="Arial" w:cs="Arial"/>
          <w:sz w:val="24"/>
          <w:szCs w:val="24"/>
        </w:rPr>
        <w:t xml:space="preserve">PICS analysis to identify probable </w:t>
      </w:r>
      <w:r w:rsidR="001401C1" w:rsidRPr="00275DFD">
        <w:rPr>
          <w:rFonts w:ascii="Arial" w:hAnsi="Arial" w:cs="Arial"/>
          <w:sz w:val="24"/>
          <w:szCs w:val="24"/>
        </w:rPr>
        <w:t>causal SNPs</w:t>
      </w:r>
      <w:r w:rsidR="00C870E4" w:rsidRPr="00275DFD">
        <w:rPr>
          <w:rFonts w:ascii="Arial" w:hAnsi="Arial" w:cs="Arial"/>
          <w:sz w:val="24"/>
          <w:szCs w:val="24"/>
        </w:rPr>
        <w:t xml:space="preserve"> </w:t>
      </w:r>
      <w:r w:rsidR="0022756A" w:rsidRPr="00275DFD">
        <w:rPr>
          <w:rFonts w:ascii="Arial" w:hAnsi="Arial" w:cs="Arial"/>
          <w:sz w:val="24"/>
          <w:szCs w:val="24"/>
        </w:rPr>
        <w:t xml:space="preserve">in the </w:t>
      </w:r>
      <w:proofErr w:type="spellStart"/>
      <w:proofErr w:type="gramStart"/>
      <w:r w:rsidR="0036684B" w:rsidRPr="00275DFD">
        <w:rPr>
          <w:rFonts w:ascii="Arial" w:hAnsi="Arial" w:cs="Arial"/>
          <w:color w:val="000000" w:themeColor="text1"/>
          <w:sz w:val="24"/>
          <w:szCs w:val="24"/>
        </w:rPr>
        <w:t>chr</w:t>
      </w:r>
      <w:proofErr w:type="spellEnd"/>
      <w:proofErr w:type="gramEnd"/>
      <w:r w:rsidR="00D25827" w:rsidRPr="00275DF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2756A" w:rsidRPr="00275DFD">
        <w:rPr>
          <w:rFonts w:ascii="Arial" w:hAnsi="Arial" w:cs="Arial"/>
          <w:sz w:val="24"/>
          <w:szCs w:val="24"/>
        </w:rPr>
        <w:t>15q region.</w:t>
      </w:r>
    </w:p>
    <w:tbl>
      <w:tblPr>
        <w:tblW w:w="7364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80"/>
        <w:gridCol w:w="1417"/>
        <w:gridCol w:w="1247"/>
        <w:gridCol w:w="1200"/>
        <w:gridCol w:w="940"/>
        <w:gridCol w:w="940"/>
        <w:gridCol w:w="940"/>
      </w:tblGrid>
      <w:tr w:rsidR="004239B2" w:rsidRPr="00275DFD" w14:paraId="22637BC5" w14:textId="77777777" w:rsidTr="00E50579">
        <w:trPr>
          <w:trHeight w:val="774"/>
          <w:jc w:val="center"/>
        </w:trPr>
        <w:tc>
          <w:tcPr>
            <w:tcW w:w="68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764D18E6" w14:textId="6827C565" w:rsidR="004239B2" w:rsidRPr="00275DFD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CHR</w:t>
            </w:r>
          </w:p>
        </w:tc>
        <w:tc>
          <w:tcPr>
            <w:tcW w:w="1417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06C12379" w14:textId="0F7B0481" w:rsidR="004239B2" w:rsidRPr="00275DFD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SNP</w:t>
            </w:r>
            <w:r w:rsidRPr="00275DFD">
              <w:rPr>
                <w:rFonts w:ascii="Arial" w:eastAsia="맑은 고딕" w:hAnsi="Arial" w:cs="Times New Roman"/>
                <w:szCs w:val="20"/>
                <w:vertAlign w:val="superscript"/>
              </w:rPr>
              <w:t>*</w:t>
            </w:r>
          </w:p>
        </w:tc>
        <w:tc>
          <w:tcPr>
            <w:tcW w:w="1247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3A7A8C6F" w14:textId="052A4B27" w:rsidR="004239B2" w:rsidRPr="00275DFD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POS</w:t>
            </w:r>
          </w:p>
        </w:tc>
        <w:tc>
          <w:tcPr>
            <w:tcW w:w="1200" w:type="dxa"/>
            <w:tcBorders>
              <w:top w:val="single" w:sz="18" w:space="0" w:color="000000"/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A6A5000" w14:textId="725E781F" w:rsidR="004239B2" w:rsidRPr="00275DFD" w:rsidRDefault="004239B2" w:rsidP="005940CE">
            <w:pPr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P-value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2B8BC307" w14:textId="6B92A6EC" w:rsidR="004239B2" w:rsidRPr="00275DFD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m:oMath>
              <m:r>
                <w:rPr>
                  <w:rFonts w:ascii="Cambria Math" w:eastAsia="맑은 고딕" w:hAnsi="Cambria Math" w:cs="Arial"/>
                  <w:szCs w:val="20"/>
                </w:rPr>
                <m:t>D'</m:t>
              </m:r>
            </m:oMath>
            <w:r w:rsidRPr="00275DFD">
              <w:rPr>
                <w:rFonts w:ascii="Arial" w:hAnsi="Arial" w:cs="Arial"/>
                <w:color w:val="666666"/>
                <w:vertAlign w:val="superscript"/>
              </w:rPr>
              <w:t>†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2BC5B1C5" w14:textId="10F5EB7E" w:rsidR="004239B2" w:rsidRPr="00275DFD" w:rsidRDefault="00E21F6F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m:oMath>
              <m:sSup>
                <m:sSupPr>
                  <m:ctrlPr>
                    <w:rPr>
                      <w:rFonts w:ascii="Cambria Math" w:eastAsia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맑은 고딕" w:hAnsi="Cambria Math" w:cs="Arial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eastAsia="맑은 고딕" w:hAnsi="Cambria Math" w:cs="Arial"/>
                      <w:szCs w:val="20"/>
                    </w:rPr>
                    <m:t>2</m:t>
                  </m:r>
                </m:sup>
              </m:sSup>
            </m:oMath>
            <w:r w:rsidR="004239B2" w:rsidRPr="00275DFD">
              <w:rPr>
                <w:rFonts w:ascii="Arial" w:hAnsi="Arial" w:cs="Arial"/>
                <w:color w:val="666666"/>
                <w:vertAlign w:val="superscript"/>
              </w:rPr>
              <w:t>‡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5A419E51" w14:textId="77777777" w:rsidR="004239B2" w:rsidRPr="00275DFD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PICS</w:t>
            </w:r>
            <w:r w:rsidRPr="00275DFD">
              <w:rPr>
                <w:rFonts w:ascii="Arial" w:eastAsia="맑은 고딕" w:hAnsi="Arial" w:cs="Times New Roman"/>
                <w:szCs w:val="20"/>
              </w:rPr>
              <w:br/>
              <w:t>probability</w:t>
            </w:r>
          </w:p>
        </w:tc>
      </w:tr>
      <w:tr w:rsidR="00C10010" w:rsidRPr="00275DFD" w14:paraId="2CB4475B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8ABFEE3" w14:textId="23A94C5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b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95E43ED" w14:textId="05CE3C0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b/>
                <w:color w:val="000000"/>
                <w:sz w:val="22"/>
              </w:rPr>
              <w:t>rs41374846</w:t>
            </w:r>
          </w:p>
        </w:tc>
        <w:tc>
          <w:tcPr>
            <w:tcW w:w="124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0609F6F" w14:textId="17CF656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b/>
                <w:color w:val="000000"/>
                <w:sz w:val="22"/>
              </w:rPr>
              <w:t>96143559</w:t>
            </w:r>
          </w:p>
        </w:tc>
        <w:tc>
          <w:tcPr>
            <w:tcW w:w="120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57716B1" w14:textId="1CC848D0" w:rsidR="00C10010" w:rsidRPr="00275DFD" w:rsidRDefault="00C10010" w:rsidP="00C10010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b/>
                <w:color w:val="000000"/>
                <w:sz w:val="22"/>
              </w:rPr>
              <w:t>3.</w:t>
            </w:r>
            <w:r w:rsidRPr="00275DFD">
              <w:rPr>
                <w:rFonts w:ascii="Arial" w:eastAsia="맑은 고딕" w:hAnsi="Arial" w:cs="Arial" w:hint="eastAsia"/>
                <w:b/>
                <w:color w:val="000000"/>
                <w:sz w:val="22"/>
              </w:rPr>
              <w:t>432</w:t>
            </w:r>
            <m:oMath>
              <m:r>
                <m:rPr>
                  <m:sty m:val="b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b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b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b/>
                <w:kern w:val="0"/>
                <w:sz w:val="22"/>
                <w:vertAlign w:val="superscript"/>
              </w:rPr>
              <w:t>9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4AE5A18" w14:textId="55E1A7D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1.0000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FC323BC" w14:textId="667A3FF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1.0000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C3EB50C" w14:textId="0853249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0.6485</w:t>
            </w:r>
          </w:p>
        </w:tc>
      </w:tr>
      <w:tr w:rsidR="00C10010" w:rsidRPr="00275DFD" w14:paraId="4B51DABB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B22382A" w14:textId="2A9740AF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AD16F63" w14:textId="1F19671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rs59125351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FAAF16C" w14:textId="4E47DA0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96144157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20DDFFC" w14:textId="3CD65678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3.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229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9568AA9" w14:textId="1AEF753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0.9703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8122D24" w14:textId="6793973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0.7941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C5A9D50" w14:textId="0A75FC1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0.0352</w:t>
            </w:r>
          </w:p>
        </w:tc>
      </w:tr>
      <w:tr w:rsidR="00C10010" w:rsidRPr="00275DFD" w14:paraId="62F8B3AA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E411B84" w14:textId="144B0D0A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2C959CA" w14:textId="1626764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rs55804812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186751F" w14:textId="3D05E72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96151256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B07D952" w14:textId="6B802C70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4.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178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728CB26" w14:textId="344F614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0.9557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30638AA" w14:textId="17C7E10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0.7758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0B88CA7" w14:textId="74B2B56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0.0290</w:t>
            </w:r>
          </w:p>
        </w:tc>
      </w:tr>
      <w:tr w:rsidR="00C10010" w:rsidRPr="00275DFD" w14:paraId="44D6644C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A117F29" w14:textId="4D78FEA0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C483225" w14:textId="168CBFE0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rs16975389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8B87ECC" w14:textId="7690B3C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96153782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ABA3476" w14:textId="7987728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5.801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47B5B67" w14:textId="51DCA2AB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0.9555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B6E2B4C" w14:textId="34B204A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0.7700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C7FFB3F" w14:textId="6096A87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0.0272</w:t>
            </w:r>
          </w:p>
        </w:tc>
      </w:tr>
      <w:tr w:rsidR="00C10010" w:rsidRPr="00275DFD" w14:paraId="59E8909B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EC878C3" w14:textId="22855AEA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BCDB4CC" w14:textId="4B7A0DE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rs10520790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D9DB593" w14:textId="7E4A41F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96151040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DBEA026" w14:textId="25E69BD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3.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571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512DBFA" w14:textId="13C7CF5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0.9486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F8DB734" w14:textId="2941A64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0.7698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AB9EDE7" w14:textId="21A601F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0.0271</w:t>
            </w:r>
          </w:p>
        </w:tc>
      </w:tr>
      <w:tr w:rsidR="00C10010" w:rsidRPr="00275DFD" w14:paraId="767D3C5C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2278FAC" w14:textId="16D4FC8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2BFB62A" w14:textId="2849E61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rs16975396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FBC4CB0" w14:textId="01E822C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96158705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E0D8262" w14:textId="249EDA6F" w:rsidR="00C10010" w:rsidRPr="00275DFD" w:rsidRDefault="00C10010" w:rsidP="00C10010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9.592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74F96EF" w14:textId="7AEB034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0.9480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35E248C" w14:textId="11BDB8BF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0.7581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DACBA8B" w14:textId="642CBAC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0.0239</w:t>
            </w:r>
          </w:p>
        </w:tc>
      </w:tr>
      <w:tr w:rsidR="00C10010" w:rsidRPr="00275DFD" w14:paraId="00989728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8946D6B" w14:textId="2556379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1365640" w14:textId="779E87B8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rs58878263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C978773" w14:textId="17C99A1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96171069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AD930D9" w14:textId="37C5D34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6.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361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933C3A9" w14:textId="6E26CE36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0.9328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1E5E12B" w14:textId="6335B7DA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0.7287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AFBFFFF" w14:textId="57ECCDC5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0.0172</w:t>
            </w:r>
          </w:p>
        </w:tc>
      </w:tr>
      <w:tr w:rsidR="00C10010" w:rsidRPr="00275DFD" w14:paraId="19571FE3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478E586" w14:textId="7FDD6F3A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D0A0CFA" w14:textId="6D010B7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rs8029996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5A09300" w14:textId="5C21B6C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96168770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6573704" w14:textId="54086AB5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AE65574" w14:textId="13E673B0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1691FCA" w14:textId="56313815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8F56602" w14:textId="1C6075C6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0.0161</w:t>
            </w:r>
          </w:p>
        </w:tc>
      </w:tr>
      <w:tr w:rsidR="00C10010" w:rsidRPr="00275DFD" w14:paraId="04C74724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3EBA457" w14:textId="5DB2FCD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20C677D" w14:textId="369A1E1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rs6496128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0EADDA2" w14:textId="51823B3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96168303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A33E5A3" w14:textId="566D936F" w:rsidR="00C10010" w:rsidRPr="00275DFD" w:rsidRDefault="00C10010" w:rsidP="00C10010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3FD7F2C" w14:textId="10527DF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F049678" w14:textId="37C56EB8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E0D717B" w14:textId="180BFA4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0.0161</w:t>
            </w:r>
          </w:p>
        </w:tc>
      </w:tr>
      <w:tr w:rsidR="00C10010" w:rsidRPr="00275DFD" w14:paraId="7208D68F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AC20620" w14:textId="0FE6717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071E97F" w14:textId="169AE68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rs4628911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D1767E2" w14:textId="4F8A80CA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96167905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E547089" w14:textId="4195A99D" w:rsidR="00C10010" w:rsidRPr="00275DFD" w:rsidRDefault="00C10010" w:rsidP="00C10010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86E2A55" w14:textId="0AE4824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55AF4AA" w14:textId="0B270C1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D690C46" w14:textId="3E7C911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0.0161</w:t>
            </w:r>
          </w:p>
        </w:tc>
      </w:tr>
      <w:tr w:rsidR="00C10010" w:rsidRPr="00275DFD" w14:paraId="54553398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69E6D72" w14:textId="0A3D0A0B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6D9A5A1" w14:textId="62B6EFE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rs8040665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6B3C497" w14:textId="1F1F768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96175692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14D7C5B" w14:textId="7DF58E71" w:rsidR="00C10010" w:rsidRPr="00275DFD" w:rsidRDefault="00C10010" w:rsidP="00C10010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7.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356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4A87B69" w14:textId="19D3A0B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0.9254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E934881" w14:textId="78FFA68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0.7171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3516324" w14:textId="698BA9F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0.0151</w:t>
            </w:r>
          </w:p>
        </w:tc>
      </w:tr>
      <w:tr w:rsidR="00C10010" w:rsidRPr="00275DFD" w14:paraId="47772879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8DEB096" w14:textId="609F1F2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2297231" w14:textId="537BC6A8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rs17581137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B0E737A" w14:textId="4E80F58B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96146414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D231F3F" w14:textId="5C68A0A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384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7727920" w14:textId="64245FE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0.9529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D9D6DCF" w14:textId="464FBDD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0.7125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B8A65FB" w14:textId="5F18CF9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0.0143</w:t>
            </w:r>
          </w:p>
        </w:tc>
      </w:tr>
      <w:tr w:rsidR="00C10010" w:rsidRPr="00275DFD" w14:paraId="7DDD14E0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B428439" w14:textId="5CF5E36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1D7376E" w14:textId="6022290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rs4544201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8763DB2" w14:textId="198C00DA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96167827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630DCB6" w14:textId="276C1C15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5.147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B9013E5" w14:textId="179F4DB0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0.9317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15839F7" w14:textId="62A7F22D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0.7116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0B4A9A7" w14:textId="5BAAF8B6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0.0142</w:t>
            </w:r>
          </w:p>
        </w:tc>
      </w:tr>
      <w:tr w:rsidR="00C10010" w:rsidRPr="00275DFD" w14:paraId="0780CC43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75AC188" w14:textId="41A3A365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FBF73F7" w14:textId="3DC0272B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rs4551988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ED0CAC9" w14:textId="0FAB6F6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96169589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45D619D" w14:textId="7F2A712B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D76B3C0" w14:textId="29A1ED6F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0.9183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DDAC648" w14:textId="617E9E4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0.7113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CF5A9D2" w14:textId="4066A2BB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0.0141</w:t>
            </w:r>
          </w:p>
        </w:tc>
      </w:tr>
      <w:tr w:rsidR="00C10010" w:rsidRPr="00275DFD" w14:paraId="66538D11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B29A141" w14:textId="6580EB40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71BFCEC" w14:textId="1DCDD05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rs2397810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7C2E06B" w14:textId="7BBD73A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96148765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9B5E233" w14:textId="5A490480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814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1B3838A" w14:textId="3BE58E4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0.9451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ECA03C6" w14:textId="622B811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0.7008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6FF9714" w14:textId="37466B55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0.0125</w:t>
            </w:r>
          </w:p>
        </w:tc>
      </w:tr>
      <w:tr w:rsidR="00C10010" w:rsidRPr="00275DFD" w14:paraId="5805E529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8AFD6F7" w14:textId="6AB85F0F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CD6B712" w14:textId="3E23BC48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rs6496126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439F240" w14:textId="7BFAFD5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96148439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BA54FDD" w14:textId="0F1EA4A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814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FF5CF51" w14:textId="7679F71A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0.9380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41F1DD5" w14:textId="4A14ACB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0.7005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8C85231" w14:textId="138EEEF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0.0124</w:t>
            </w:r>
          </w:p>
        </w:tc>
      </w:tr>
      <w:tr w:rsidR="00C10010" w:rsidRPr="00275DFD" w14:paraId="2F2C6E1C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B00B549" w14:textId="223C43A5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5378C2F" w14:textId="7CFBCAA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rs8040168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F09B8AB" w14:textId="6299A3CF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96176096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63E46A1" w14:textId="2333761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224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E2859DD" w14:textId="536A975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0.9233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D0C6926" w14:textId="10C80EE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0.6887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02AA5ED" w14:textId="44A101C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0.0108</w:t>
            </w:r>
          </w:p>
        </w:tc>
      </w:tr>
    </w:tbl>
    <w:p w14:paraId="3D0C55F8" w14:textId="77777777" w:rsidR="005940CE" w:rsidRPr="00275DFD" w:rsidRDefault="005940C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</w:p>
    <w:p w14:paraId="04FE1EDE" w14:textId="3D48FC16" w:rsidR="00AE7509" w:rsidRPr="00275DFD" w:rsidRDefault="005940C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 xml:space="preserve">Definition of abbreviations: CHR = Chromosome; </w:t>
      </w:r>
      <w:r w:rsidR="00FE6E04" w:rsidRPr="00275DFD">
        <w:rPr>
          <w:rFonts w:ascii="Arial" w:hAnsi="Arial" w:cs="Arial"/>
          <w:sz w:val="24"/>
          <w:szCs w:val="24"/>
        </w:rPr>
        <w:t>POS = SNP Position according to NCBI genome build 37 (hg19);</w:t>
      </w:r>
      <w:r w:rsidRPr="00275DFD">
        <w:rPr>
          <w:rFonts w:ascii="Arial" w:hAnsi="Arial" w:cs="Arial"/>
          <w:sz w:val="24"/>
          <w:szCs w:val="24"/>
        </w:rPr>
        <w:t xml:space="preserve"> CLR = Conditional Logistic Regression.</w:t>
      </w:r>
    </w:p>
    <w:p w14:paraId="5DD3AA3B" w14:textId="77777777" w:rsidR="005940CE" w:rsidRPr="00275DFD" w:rsidRDefault="005940C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When the significant SNP rs41374846 was considered as the lead SNP</w:t>
      </w:r>
      <w:r w:rsidRPr="00275DFD">
        <w:rPr>
          <w:rStyle w:val="a7"/>
          <w:rFonts w:ascii="Arial" w:hAnsi="Arial" w:cs="Arial"/>
          <w:sz w:val="24"/>
          <w:szCs w:val="24"/>
        </w:rPr>
        <w:t>, the largest</w:t>
      </w:r>
      <w:r w:rsidRPr="00275DFD">
        <w:rPr>
          <w:rFonts w:ascii="Arial" w:hAnsi="Arial" w:cs="Arial"/>
          <w:sz w:val="24"/>
          <w:szCs w:val="24"/>
        </w:rPr>
        <w:t xml:space="preserve"> PICS probabilities were calculated for nearby imputed SNPs. </w:t>
      </w:r>
    </w:p>
    <w:p w14:paraId="736F3E6A" w14:textId="6E491535" w:rsidR="005940CE" w:rsidRPr="00275DFD" w:rsidRDefault="005940C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*</w:t>
      </w:r>
      <w:r w:rsidRPr="00275DFD">
        <w:rPr>
          <w:rFonts w:ascii="Arial" w:hAnsi="Arial" w:cs="Arial"/>
          <w:sz w:val="24"/>
          <w:szCs w:val="24"/>
        </w:rPr>
        <w:t xml:space="preserve"> Candidate causal SNP</w:t>
      </w:r>
    </w:p>
    <w:p w14:paraId="0DBA6FAF" w14:textId="47D7CECE" w:rsidR="005940CE" w:rsidRPr="00275DFD" w:rsidRDefault="005940C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†</w:t>
      </w:r>
      <w:r w:rsidRPr="00275DFD">
        <w:rPr>
          <w:rFonts w:ascii="Arial" w:hAnsi="Arial" w:cs="Arial" w:hint="eastAsia"/>
          <w:sz w:val="24"/>
          <w:szCs w:val="24"/>
          <w:vertAlign w:val="superscript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AB</m:t>
            </m:r>
          </m:sub>
        </m:sSub>
        <m:r>
          <w:rPr>
            <w:rFonts w:ascii="Cambria Math" w:hAnsi="Cambria Math" w:cs="Arial"/>
            <w:sz w:val="24"/>
            <w:szCs w:val="24"/>
          </w:rPr>
          <m:t>/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  <w:r w:rsidRPr="00275DFD">
        <w:rPr>
          <w:rFonts w:ascii="Arial" w:hAnsi="Arial" w:cs="Arial" w:hint="eastAsia"/>
          <w:sz w:val="24"/>
          <w:szCs w:val="24"/>
        </w:rPr>
        <w:t xml:space="preserve"> </w:t>
      </w:r>
      <w:proofErr w:type="gramStart"/>
      <w:r w:rsidRPr="00275DFD">
        <w:rPr>
          <w:rFonts w:ascii="Arial" w:hAnsi="Arial" w:cs="Arial" w:hint="eastAsia"/>
          <w:sz w:val="24"/>
          <w:szCs w:val="24"/>
        </w:rPr>
        <w:t xml:space="preserve">where </w:t>
      </w:r>
      <w:proofErr w:type="gramEnd"/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AB</m:t>
            </m:r>
          </m:sub>
        </m:sSub>
      </m:oMath>
      <w:r w:rsidRPr="00275DFD">
        <w:rPr>
          <w:rFonts w:ascii="Arial" w:hAnsi="Arial" w:cs="Arial" w:hint="eastAsia"/>
          <w:sz w:val="24"/>
          <w:szCs w:val="24"/>
        </w:rPr>
        <w:t xml:space="preserve">: the frequency of the haplotype AB and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</m:oMath>
      <w:r w:rsidRPr="00275DFD">
        <w:rPr>
          <w:rFonts w:ascii="Arial" w:hAnsi="Arial" w:cs="Arial" w:hint="eastAsia"/>
          <w:sz w:val="24"/>
          <w:szCs w:val="24"/>
        </w:rPr>
        <w:t>: th</w:t>
      </w:r>
      <w:proofErr w:type="spellStart"/>
      <w:r w:rsidRPr="00275DFD">
        <w:rPr>
          <w:rFonts w:ascii="Arial" w:hAnsi="Arial" w:cs="Arial" w:hint="eastAsia"/>
          <w:sz w:val="24"/>
          <w:szCs w:val="24"/>
        </w:rPr>
        <w:t>e</w:t>
      </w:r>
      <w:r w:rsidRPr="00275DFD">
        <w:rPr>
          <w:rFonts w:ascii="Arial" w:hAnsi="Arial" w:cs="Arial"/>
          <w:sz w:val="24"/>
          <w:szCs w:val="24"/>
        </w:rPr>
        <w:t>o</w:t>
      </w:r>
      <w:r w:rsidRPr="00275DFD">
        <w:rPr>
          <w:rFonts w:ascii="Arial" w:hAnsi="Arial" w:cs="Arial" w:hint="eastAsia"/>
          <w:sz w:val="24"/>
          <w:szCs w:val="24"/>
        </w:rPr>
        <w:t>retical</w:t>
      </w:r>
      <w:proofErr w:type="spellEnd"/>
      <w:r w:rsidRPr="00275DFD">
        <w:rPr>
          <w:rFonts w:ascii="Arial" w:hAnsi="Arial" w:cs="Arial" w:hint="eastAsia"/>
          <w:sz w:val="24"/>
          <w:szCs w:val="24"/>
        </w:rPr>
        <w:t xml:space="preserve"> maximum difference between the observed and expected </w:t>
      </w:r>
      <w:r w:rsidRPr="00275DFD">
        <w:rPr>
          <w:rFonts w:ascii="Arial" w:hAnsi="Arial" w:cs="Arial"/>
          <w:sz w:val="24"/>
          <w:szCs w:val="24"/>
        </w:rPr>
        <w:t xml:space="preserve">haplotype </w:t>
      </w:r>
      <w:r w:rsidRPr="00275DFD">
        <w:rPr>
          <w:rFonts w:ascii="Arial" w:hAnsi="Arial" w:cs="Arial" w:hint="eastAsia"/>
          <w:sz w:val="24"/>
          <w:szCs w:val="24"/>
        </w:rPr>
        <w:t>frequencies.</w:t>
      </w:r>
    </w:p>
    <w:p w14:paraId="16054480" w14:textId="193419C7" w:rsidR="005940CE" w:rsidRPr="00275DFD" w:rsidRDefault="005940C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sz w:val="24"/>
          <w:szCs w:val="24"/>
          <w:vertAlign w:val="superscript"/>
        </w:rPr>
        <w:t>‡</w:t>
      </w:r>
      <w:r w:rsidRPr="00275DFD">
        <w:rPr>
          <w:rFonts w:ascii="Arial" w:hAnsi="Arial" w:cs="Arial"/>
          <w:sz w:val="24"/>
          <w:szCs w:val="24"/>
        </w:rPr>
        <w:t xml:space="preserve"> </w:t>
      </w:r>
      <w:proofErr w:type="gramEnd"/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p>
      </m:oMath>
      <w:r w:rsidRPr="00275DFD">
        <w:rPr>
          <w:rFonts w:ascii="Arial" w:hAnsi="Arial" w:cs="Arial" w:hint="eastAsia"/>
          <w:sz w:val="24"/>
          <w:szCs w:val="24"/>
        </w:rPr>
        <w:t xml:space="preserve">: </w:t>
      </w:r>
      <w:r w:rsidRPr="00275DFD">
        <w:rPr>
          <w:rFonts w:ascii="Arial" w:hAnsi="Arial" w:cs="Arial"/>
          <w:sz w:val="24"/>
          <w:szCs w:val="24"/>
        </w:rPr>
        <w:t>squared correlation coefficient</w:t>
      </w:r>
    </w:p>
    <w:p w14:paraId="314702C6" w14:textId="10F526AB" w:rsidR="007F2AEF" w:rsidRPr="00275DFD" w:rsidRDefault="007F2AEF" w:rsidP="007F2AEF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48608E" w:rsidRPr="00275DFD">
        <w:rPr>
          <w:rFonts w:ascii="Arial" w:hAnsi="Arial" w:cs="Arial"/>
          <w:b/>
          <w:sz w:val="24"/>
          <w:szCs w:val="24"/>
        </w:rPr>
        <w:t>3</w:t>
      </w:r>
      <w:r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="00072C80" w:rsidRPr="00275DFD">
        <w:rPr>
          <w:rFonts w:ascii="Arial" w:hAnsi="Arial" w:cs="Arial"/>
          <w:b/>
          <w:sz w:val="24"/>
          <w:szCs w:val="24"/>
        </w:rPr>
        <w:t xml:space="preserve">P-values for SNPs </w:t>
      </w:r>
      <w:r w:rsidR="00854E6D" w:rsidRPr="00275DFD">
        <w:rPr>
          <w:rFonts w:ascii="Arial" w:hAnsi="Arial" w:cs="Arial"/>
          <w:b/>
          <w:sz w:val="24"/>
          <w:szCs w:val="24"/>
        </w:rPr>
        <w:t xml:space="preserve">associated with </w:t>
      </w:r>
      <w:r w:rsidR="00D870C4" w:rsidRPr="00275DFD">
        <w:rPr>
          <w:rFonts w:ascii="Arial" w:hAnsi="Arial" w:cs="Arial"/>
          <w:b/>
          <w:sz w:val="24"/>
          <w:szCs w:val="24"/>
        </w:rPr>
        <w:t>nicotine</w:t>
      </w:r>
      <w:r w:rsidR="00854E6D" w:rsidRPr="00275DFD">
        <w:rPr>
          <w:rFonts w:ascii="Arial" w:hAnsi="Arial" w:cs="Arial"/>
          <w:b/>
          <w:sz w:val="24"/>
          <w:szCs w:val="24"/>
        </w:rPr>
        <w:t xml:space="preserve"> addi</w:t>
      </w:r>
      <w:r w:rsidR="00D870C4" w:rsidRPr="00275DFD">
        <w:rPr>
          <w:rFonts w:ascii="Arial" w:hAnsi="Arial" w:cs="Arial"/>
          <w:b/>
          <w:sz w:val="24"/>
          <w:szCs w:val="24"/>
        </w:rPr>
        <w:t>c</w:t>
      </w:r>
      <w:r w:rsidR="00854E6D" w:rsidRPr="00275DFD">
        <w:rPr>
          <w:rFonts w:ascii="Arial" w:hAnsi="Arial" w:cs="Arial"/>
          <w:b/>
          <w:sz w:val="24"/>
          <w:szCs w:val="24"/>
        </w:rPr>
        <w:t>tion</w:t>
      </w:r>
      <w:r w:rsidR="0081600A" w:rsidRPr="00275DFD">
        <w:rPr>
          <w:rFonts w:ascii="Arial" w:hAnsi="Arial" w:cs="Arial"/>
          <w:b/>
          <w:sz w:val="24"/>
          <w:szCs w:val="24"/>
        </w:rPr>
        <w:t xml:space="preserve"> and </w:t>
      </w:r>
      <w:r w:rsidR="001D0F5F" w:rsidRPr="00275DFD">
        <w:rPr>
          <w:rFonts w:ascii="Arial" w:hAnsi="Arial" w:cs="Arial"/>
          <w:b/>
          <w:sz w:val="24"/>
          <w:szCs w:val="24"/>
        </w:rPr>
        <w:t>SNPs correlated with those (r</w:t>
      </w:r>
      <w:r w:rsidR="001D0F5F" w:rsidRPr="00275DFD">
        <w:rPr>
          <w:rFonts w:ascii="Arial" w:hAnsi="Arial" w:cs="Arial"/>
          <w:b/>
          <w:sz w:val="24"/>
          <w:szCs w:val="24"/>
          <w:vertAlign w:val="superscript"/>
        </w:rPr>
        <w:t>2</w:t>
      </w:r>
      <w:r w:rsidR="001D0F5F" w:rsidRPr="00275DFD">
        <w:rPr>
          <w:rFonts w:ascii="Times New Roman" w:hAnsi="Times New Roman" w:cs="Times New Roman"/>
          <w:b/>
          <w:sz w:val="24"/>
          <w:szCs w:val="24"/>
        </w:rPr>
        <w:t>≥</w:t>
      </w:r>
      <w:r w:rsidR="001D0F5F" w:rsidRPr="00275DFD">
        <w:rPr>
          <w:rFonts w:ascii="Arial" w:hAnsi="Arial" w:cs="Arial"/>
          <w:b/>
          <w:sz w:val="24"/>
          <w:szCs w:val="24"/>
        </w:rPr>
        <w:t>0.8)</w:t>
      </w:r>
      <w:r w:rsidR="001D0F5F" w:rsidRPr="00275DFD">
        <w:rPr>
          <w:rFonts w:ascii="Arial" w:hAnsi="Arial" w:cs="Arial"/>
          <w:sz w:val="24"/>
          <w:szCs w:val="24"/>
        </w:rPr>
        <w:t xml:space="preserve"> </w:t>
      </w:r>
      <w:r w:rsidR="0081600A" w:rsidRPr="00275DFD">
        <w:rPr>
          <w:rFonts w:ascii="Arial" w:hAnsi="Arial" w:cs="Arial"/>
          <w:sz w:val="24"/>
          <w:szCs w:val="24"/>
        </w:rPr>
        <w:t>P</w:t>
      </w:r>
      <w:r w:rsidR="001D0F5F" w:rsidRPr="00275DFD">
        <w:rPr>
          <w:rFonts w:ascii="Arial" w:hAnsi="Arial" w:cs="Arial"/>
          <w:sz w:val="24"/>
          <w:szCs w:val="24"/>
        </w:rPr>
        <w:t xml:space="preserve">-values from discovery analysis </w:t>
      </w:r>
      <w:r w:rsidR="0081600A" w:rsidRPr="00275DFD">
        <w:rPr>
          <w:rFonts w:ascii="Arial" w:hAnsi="Arial" w:cs="Arial"/>
          <w:sz w:val="24"/>
          <w:szCs w:val="24"/>
        </w:rPr>
        <w:t>were provided.</w:t>
      </w:r>
    </w:p>
    <w:tbl>
      <w:tblPr>
        <w:tblW w:w="4366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07"/>
        <w:gridCol w:w="1928"/>
        <w:gridCol w:w="1531"/>
      </w:tblGrid>
      <w:tr w:rsidR="004239B2" w:rsidRPr="00275DFD" w14:paraId="65C93C6B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6A1E45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CHR</w:t>
            </w:r>
          </w:p>
        </w:tc>
        <w:tc>
          <w:tcPr>
            <w:tcW w:w="1928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183ADF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SNP</w:t>
            </w:r>
          </w:p>
        </w:tc>
        <w:tc>
          <w:tcPr>
            <w:tcW w:w="1531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9755F4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P-value</w:t>
            </w:r>
          </w:p>
        </w:tc>
      </w:tr>
      <w:tr w:rsidR="004239B2" w:rsidRPr="00275DFD" w14:paraId="37A051F3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1FB959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1</w:t>
            </w:r>
          </w:p>
        </w:tc>
        <w:tc>
          <w:tcPr>
            <w:tcW w:w="19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167B6E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rs1060061</w:t>
            </w:r>
          </w:p>
        </w:tc>
        <w:tc>
          <w:tcPr>
            <w:tcW w:w="1531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89D43E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0.4885</w:t>
            </w:r>
          </w:p>
        </w:tc>
      </w:tr>
      <w:tr w:rsidR="004239B2" w:rsidRPr="00275DFD" w14:paraId="29FF3CBA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74AF78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6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7C606A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rs9503551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8BA9D6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0.0840</w:t>
            </w:r>
          </w:p>
        </w:tc>
      </w:tr>
      <w:tr w:rsidR="004239B2" w:rsidRPr="00275DFD" w14:paraId="1BD21A90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C97813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7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1035D6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rs4285401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EE30C8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0.3263</w:t>
            </w:r>
          </w:p>
        </w:tc>
      </w:tr>
      <w:tr w:rsidR="004239B2" w:rsidRPr="00275DFD" w14:paraId="1A3D49B6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651B8BD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8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290DDD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rs804292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05C402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0.8145</w:t>
            </w:r>
          </w:p>
        </w:tc>
      </w:tr>
      <w:tr w:rsidR="004239B2" w:rsidRPr="00275DFD" w14:paraId="1B1E4C0E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417B72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8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29A453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rs6470120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91CACF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0.1152</w:t>
            </w:r>
          </w:p>
        </w:tc>
      </w:tr>
      <w:tr w:rsidR="004239B2" w:rsidRPr="00275DFD" w14:paraId="54CE191B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587B4A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9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7ECDA8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rs10491551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A45E99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0.7217</w:t>
            </w:r>
          </w:p>
        </w:tc>
      </w:tr>
      <w:tr w:rsidR="004239B2" w:rsidRPr="00275DFD" w14:paraId="4EAC5AAF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A5FA0D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4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768503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rs10517300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D99815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0.6066</w:t>
            </w:r>
          </w:p>
        </w:tc>
      </w:tr>
      <w:tr w:rsidR="004239B2" w:rsidRPr="00275DFD" w14:paraId="3ED6975F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1FCB8F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15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D0FA93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rs1051730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29BA23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0.9759</w:t>
            </w:r>
          </w:p>
        </w:tc>
      </w:tr>
      <w:tr w:rsidR="004239B2" w:rsidRPr="00275DFD" w14:paraId="141D502B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79FC5D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21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D3685B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rs2836823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574C77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0.1560</w:t>
            </w:r>
          </w:p>
        </w:tc>
      </w:tr>
    </w:tbl>
    <w:p w14:paraId="351613C2" w14:textId="408B4343" w:rsidR="00257C0E" w:rsidRPr="00275DFD" w:rsidRDefault="00257C0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p w14:paraId="22588FA4" w14:textId="0F21E865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13913437" w14:textId="5C85E659" w:rsidR="007F2AEF" w:rsidRPr="00275DFD" w:rsidRDefault="007F2AEF" w:rsidP="007F2AEF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48608E" w:rsidRPr="00275DFD">
        <w:rPr>
          <w:rFonts w:ascii="Arial" w:hAnsi="Arial" w:cs="Arial"/>
          <w:b/>
          <w:sz w:val="24"/>
          <w:szCs w:val="24"/>
        </w:rPr>
        <w:t>4</w:t>
      </w:r>
      <w:r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="00854E6D" w:rsidRPr="00275DFD">
        <w:rPr>
          <w:rFonts w:ascii="Arial" w:hAnsi="Arial" w:cs="Arial"/>
          <w:b/>
          <w:sz w:val="24"/>
          <w:szCs w:val="24"/>
        </w:rPr>
        <w:t>MAFs</w:t>
      </w:r>
      <w:r w:rsidR="00854E6D" w:rsidRPr="00275D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54E6D" w:rsidRPr="00275DFD">
        <w:rPr>
          <w:rFonts w:ascii="Arial" w:hAnsi="Arial" w:cs="Arial"/>
          <w:sz w:val="24"/>
          <w:szCs w:val="24"/>
        </w:rPr>
        <w:t>MAFs</w:t>
      </w:r>
      <w:proofErr w:type="spellEnd"/>
      <w:r w:rsidR="00854E6D" w:rsidRPr="00275DFD">
        <w:rPr>
          <w:rFonts w:ascii="Arial" w:hAnsi="Arial" w:cs="Arial"/>
          <w:sz w:val="24"/>
          <w:szCs w:val="24"/>
        </w:rPr>
        <w:t xml:space="preserve"> were calculated for the genome-wide significant SNPs from our discovery analysis with vari</w:t>
      </w:r>
      <w:bookmarkStart w:id="0" w:name="_GoBack"/>
      <w:bookmarkEnd w:id="0"/>
      <w:r w:rsidR="00854E6D" w:rsidRPr="00275DFD">
        <w:rPr>
          <w:rFonts w:ascii="Arial" w:hAnsi="Arial" w:cs="Arial"/>
          <w:sz w:val="24"/>
          <w:szCs w:val="24"/>
        </w:rPr>
        <w:t>ous cohort data.</w:t>
      </w:r>
    </w:p>
    <w:tbl>
      <w:tblPr>
        <w:tblW w:w="1044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243"/>
        <w:gridCol w:w="2164"/>
        <w:gridCol w:w="681"/>
        <w:gridCol w:w="1583"/>
        <w:gridCol w:w="2164"/>
        <w:gridCol w:w="1022"/>
        <w:gridCol w:w="1583"/>
      </w:tblGrid>
      <w:tr w:rsidR="008978DF" w:rsidRPr="00275DFD" w14:paraId="0F697408" w14:textId="77777777" w:rsidTr="008978DF">
        <w:trPr>
          <w:trHeight w:val="454"/>
          <w:jc w:val="center"/>
        </w:trPr>
        <w:tc>
          <w:tcPr>
            <w:tcW w:w="1240" w:type="dxa"/>
            <w:vMerge w:val="restart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9B95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SNP</w:t>
            </w:r>
          </w:p>
        </w:tc>
        <w:tc>
          <w:tcPr>
            <w:tcW w:w="4420" w:type="dxa"/>
            <w:gridSpan w:val="3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C45D2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LAM patients</w:t>
            </w:r>
          </w:p>
        </w:tc>
        <w:tc>
          <w:tcPr>
            <w:tcW w:w="4760" w:type="dxa"/>
            <w:gridSpan w:val="3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362D0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Normal</w:t>
            </w:r>
          </w:p>
        </w:tc>
      </w:tr>
      <w:tr w:rsidR="008978DF" w:rsidRPr="00275DFD" w14:paraId="3721B544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B95034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AB0F8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Data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80C23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N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A73C3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MAF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(95% CI)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BF4AA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Data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9FB59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N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075D2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MAF</w:t>
            </w:r>
          </w:p>
          <w:p w14:paraId="638D19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(95% CI)</w:t>
            </w:r>
          </w:p>
        </w:tc>
      </w:tr>
      <w:tr w:rsidR="008978DF" w:rsidRPr="00275DFD" w14:paraId="34E499AF" w14:textId="77777777" w:rsidTr="008978DF">
        <w:trPr>
          <w:trHeight w:val="468"/>
          <w:jc w:val="center"/>
        </w:trPr>
        <w:tc>
          <w:tcPr>
            <w:tcW w:w="124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333B55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rs4544201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1C18B7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Discovery</w:t>
            </w:r>
          </w:p>
          <w:p w14:paraId="490F8C6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89114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190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6962F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0.1684</w:t>
            </w:r>
          </w:p>
          <w:p w14:paraId="6B061C7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(0.131, 0.206)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47E8AF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65A63D7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90AA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1,258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F8AA3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0.2742</w:t>
            </w:r>
          </w:p>
          <w:p w14:paraId="23A610F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(0.257, 0.292)</w:t>
            </w:r>
          </w:p>
        </w:tc>
      </w:tr>
      <w:tr w:rsidR="008978DF" w:rsidRPr="00275DFD" w14:paraId="66B96F73" w14:textId="77777777" w:rsidTr="008978DF">
        <w:trPr>
          <w:trHeight w:val="468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40E8A7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87D9D1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Discovery</w:t>
            </w:r>
          </w:p>
          <w:p w14:paraId="460024D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9324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233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E28FA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0.1631</w:t>
            </w:r>
          </w:p>
          <w:p w14:paraId="37ADE2C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(0.130, 0.197)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4E2598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1A90F9A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C5D68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1,224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C2E91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0.2774</w:t>
            </w:r>
          </w:p>
          <w:p w14:paraId="06758D4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(0.260, 0.295)</w:t>
            </w:r>
          </w:p>
        </w:tc>
      </w:tr>
      <w:tr w:rsidR="008978DF" w:rsidRPr="00275DFD" w14:paraId="3F3FA2CF" w14:textId="77777777" w:rsidTr="008978DF">
        <w:trPr>
          <w:trHeight w:val="585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72F5716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D0B97F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Replication</w:t>
            </w:r>
          </w:p>
          <w:p w14:paraId="50D0BC3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D13E4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186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4F21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0.1429</w:t>
            </w:r>
          </w:p>
          <w:p w14:paraId="56CEBB9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(0.107, 0178)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40028F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MESA-Lung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</w:t>
            </w:r>
          </w:p>
          <w:p w14:paraId="2531392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6AF67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1,153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7F31B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0.2563</w:t>
            </w:r>
          </w:p>
          <w:p w14:paraId="50A4042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(0.238, 0.274)</w:t>
            </w:r>
          </w:p>
        </w:tc>
      </w:tr>
      <w:tr w:rsidR="008978DF" w:rsidRPr="00275DFD" w14:paraId="409AC21E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755AED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D2197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CCF69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1D0D4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B93DB8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5A79E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02756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0.2600</w:t>
            </w:r>
          </w:p>
          <w:p w14:paraId="2D5F6B0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(0.174, 0.346)</w:t>
            </w:r>
          </w:p>
        </w:tc>
      </w:tr>
      <w:tr w:rsidR="008978DF" w:rsidRPr="00275DFD" w14:paraId="54210516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C15BE1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929120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A5627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BE895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EA7342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88B7C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213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00021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0.2300</w:t>
            </w:r>
          </w:p>
          <w:p w14:paraId="4A5C5B2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(0.190, 0.270)</w:t>
            </w:r>
          </w:p>
        </w:tc>
      </w:tr>
      <w:tr w:rsidR="008978DF" w:rsidRPr="00275DFD" w14:paraId="29F25C04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1CCFF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07C2BA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A3D41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0CBD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1DDADF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ECLIPSE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***</w:t>
            </w:r>
          </w:p>
          <w:p w14:paraId="6067CA4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C7CEB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792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5178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0.2563</w:t>
            </w:r>
          </w:p>
          <w:p w14:paraId="749241C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(0.235, 0.278)</w:t>
            </w:r>
          </w:p>
        </w:tc>
      </w:tr>
      <w:tr w:rsidR="008978DF" w:rsidRPr="00275DFD" w14:paraId="4480FCDE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1C0CE8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CBF2EE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7696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6F02B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2C8353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UKBiobank</w:t>
            </w:r>
            <w:proofErr w:type="spellEnd"/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†</w:t>
            </w:r>
          </w:p>
          <w:p w14:paraId="15AE802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(EUR/NHW/both)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775E1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337,199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607C5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0.2605</w:t>
            </w:r>
          </w:p>
          <w:p w14:paraId="488F822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(0.259, 0.262)</w:t>
            </w:r>
          </w:p>
        </w:tc>
      </w:tr>
      <w:tr w:rsidR="008978DF" w:rsidRPr="00275DFD" w14:paraId="2FA6A1F4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3719D4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8AC65D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CBE5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27145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344B8C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GnomAD</w:t>
            </w:r>
            <w:proofErr w:type="spellEnd"/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‡</w:t>
            </w:r>
          </w:p>
          <w:p w14:paraId="7E72974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(EUR/NHW/both)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22032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7,482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DF5B0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0.2601</w:t>
            </w:r>
          </w:p>
          <w:p w14:paraId="4FB361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(0.253, 0.267)</w:t>
            </w:r>
          </w:p>
        </w:tc>
      </w:tr>
      <w:tr w:rsidR="008978DF" w:rsidRPr="00275DFD" w14:paraId="04253133" w14:textId="77777777" w:rsidTr="008978DF">
        <w:trPr>
          <w:trHeight w:val="468"/>
          <w:jc w:val="center"/>
        </w:trPr>
        <w:tc>
          <w:tcPr>
            <w:tcW w:w="1240" w:type="dxa"/>
            <w:vMerge w:val="restart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69FCEF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rs2006950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D435A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Discovery</w:t>
            </w:r>
          </w:p>
          <w:p w14:paraId="771AD93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0B66B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190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6FAD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0.1474</w:t>
            </w:r>
          </w:p>
          <w:p w14:paraId="2360FF5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(0.112, 0.183)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308AA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70438D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A570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1,261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D077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0.2546</w:t>
            </w:r>
          </w:p>
          <w:p w14:paraId="437BEC4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(0.238, 0.272)</w:t>
            </w:r>
          </w:p>
        </w:tc>
      </w:tr>
      <w:tr w:rsidR="008978DF" w:rsidRPr="00275DFD" w14:paraId="236E750A" w14:textId="77777777" w:rsidTr="008978DF">
        <w:trPr>
          <w:trHeight w:val="468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21DD223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B770DD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Discovery</w:t>
            </w:r>
          </w:p>
          <w:p w14:paraId="615A09B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33251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230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23CAD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0.1377</w:t>
            </w:r>
          </w:p>
          <w:p w14:paraId="0F2A476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(0.107, 0.169)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401AFA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2FBB9E5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males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B623D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1,226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896D0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0.2557</w:t>
            </w:r>
          </w:p>
          <w:p w14:paraId="2427BC4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(0.238, 0.273)</w:t>
            </w:r>
          </w:p>
        </w:tc>
      </w:tr>
      <w:tr w:rsidR="008978DF" w:rsidRPr="00275DFD" w14:paraId="0B715B69" w14:textId="77777777" w:rsidTr="008978DF">
        <w:trPr>
          <w:trHeight w:val="585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5F8CCF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802788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Replication</w:t>
            </w:r>
          </w:p>
          <w:p w14:paraId="51D606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D14A5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186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1E869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0.1148</w:t>
            </w:r>
          </w:p>
          <w:p w14:paraId="301EEAA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(0.082, 0.147)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D1E178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MESA-Lung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</w:t>
            </w:r>
          </w:p>
          <w:p w14:paraId="7678D18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0C340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1,128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353C6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0.2283</w:t>
            </w:r>
          </w:p>
          <w:p w14:paraId="1C5BDE7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(0.211, 0.246)</w:t>
            </w:r>
          </w:p>
        </w:tc>
      </w:tr>
      <w:tr w:rsidR="008978DF" w:rsidRPr="00275DFD" w14:paraId="542F9849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16CC942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15B665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71115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B2D6E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DEB1A6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60F45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8B022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0.2300</w:t>
            </w:r>
          </w:p>
          <w:p w14:paraId="40DF5E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(0.148, 0.312)</w:t>
            </w:r>
          </w:p>
        </w:tc>
      </w:tr>
      <w:tr w:rsidR="008978DF" w:rsidRPr="00275DFD" w14:paraId="25C0AB28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40F21CF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34DC72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DF2A4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665F6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F65E7E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7D5BD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213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38EF6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0.2160</w:t>
            </w:r>
          </w:p>
          <w:p w14:paraId="6245AB1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(0.177, 0.255)</w:t>
            </w:r>
          </w:p>
        </w:tc>
      </w:tr>
      <w:tr w:rsidR="008978DF" w:rsidRPr="00275DFD" w14:paraId="5E549D9A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6B72DA4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02D7B5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E26BE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851B9C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251111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ECLIPSE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***</w:t>
            </w:r>
          </w:p>
          <w:p w14:paraId="4B0954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F2249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792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72B30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0.2431</w:t>
            </w:r>
          </w:p>
          <w:p w14:paraId="164B359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(0.222, 0.264)</w:t>
            </w:r>
          </w:p>
        </w:tc>
      </w:tr>
      <w:tr w:rsidR="008978DF" w:rsidRPr="00275DFD" w14:paraId="290D816D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6F2F076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A3C71F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BED896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2BDA29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0144BA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UKBiobank</w:t>
            </w:r>
            <w:proofErr w:type="spellEnd"/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†</w:t>
            </w:r>
          </w:p>
          <w:p w14:paraId="45A7581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both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EACE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337,199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F78F6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0.2432</w:t>
            </w:r>
          </w:p>
          <w:p w14:paraId="0D44F23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(0.242, 0.244)</w:t>
            </w:r>
          </w:p>
        </w:tc>
      </w:tr>
      <w:tr w:rsidR="008978DF" w:rsidRPr="00275DFD" w14:paraId="04F8796F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062AEAB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77B708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599DE0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AE6FE8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ABFF21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GnomAD</w:t>
            </w:r>
            <w:proofErr w:type="spellEnd"/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‡</w:t>
            </w:r>
          </w:p>
          <w:p w14:paraId="50B71CC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both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D879A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7,496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C0CB3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0.2421</w:t>
            </w:r>
          </w:p>
          <w:p w14:paraId="314025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(0.235, 0.249)</w:t>
            </w:r>
          </w:p>
        </w:tc>
      </w:tr>
    </w:tbl>
    <w:p w14:paraId="0C647396" w14:textId="3E881A51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  <w:vertAlign w:val="superscript"/>
        </w:rPr>
      </w:pPr>
    </w:p>
    <w:p w14:paraId="76D46A1F" w14:textId="0F227818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*</w:t>
      </w:r>
      <w:r w:rsidR="0021289C" w:rsidRPr="00275DFD">
        <w:rPr>
          <w:rFonts w:ascii="Arial" w:hAnsi="Arial" w:cs="Arial"/>
          <w:sz w:val="22"/>
        </w:rPr>
        <w:t xml:space="preserve"> MESA = </w:t>
      </w:r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 xml:space="preserve">Multi-Ethnic Study of Atherosclerosis. </w:t>
      </w:r>
      <w:proofErr w:type="spellStart"/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>Nonhispanic</w:t>
      </w:r>
      <w:proofErr w:type="spellEnd"/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proofErr w:type="gramStart"/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>whites</w:t>
      </w:r>
      <w:proofErr w:type="gramEnd"/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 xml:space="preserve"> females were chosen and MAFs were calculated. </w:t>
      </w:r>
    </w:p>
    <w:p w14:paraId="52088D75" w14:textId="4A24FDD5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2"/>
          <w:vertAlign w:val="superscript"/>
        </w:rPr>
        <w:lastRenderedPageBreak/>
        <w:t>**</w:t>
      </w:r>
      <w:r w:rsidR="0054731B" w:rsidRPr="00275DFD">
        <w:rPr>
          <w:rFonts w:ascii="Arial" w:hAnsi="Arial" w:cs="Arial"/>
          <w:sz w:val="22"/>
          <w:vertAlign w:val="superscript"/>
        </w:rPr>
        <w:t xml:space="preserve"> </w:t>
      </w:r>
      <w:r w:rsidR="0054731B" w:rsidRPr="00275DFD">
        <w:rPr>
          <w:rFonts w:ascii="Arial" w:hAnsi="Arial" w:cs="Arial"/>
          <w:sz w:val="22"/>
        </w:rPr>
        <w:t>1000GP = 1000 Genome Project</w:t>
      </w:r>
    </w:p>
    <w:p w14:paraId="6AC031F8" w14:textId="39183684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2"/>
          <w:vertAlign w:val="superscript"/>
        </w:rPr>
        <w:t>***</w:t>
      </w:r>
      <w:r w:rsidR="0054731B" w:rsidRPr="00275DFD">
        <w:rPr>
          <w:rFonts w:ascii="Arial" w:hAnsi="Arial" w:cs="Arial"/>
          <w:sz w:val="22"/>
        </w:rPr>
        <w:t xml:space="preserve"> </w:t>
      </w:r>
      <w:r w:rsidR="0021289C" w:rsidRPr="00275DFD">
        <w:rPr>
          <w:rFonts w:ascii="Arial" w:hAnsi="Arial" w:cs="Arial" w:hint="eastAsia"/>
          <w:sz w:val="22"/>
        </w:rPr>
        <w:t>ECLIPSE = Evaluation of COPD Longitudinally to Identify Predictive Surrogate End-points</w:t>
      </w:r>
    </w:p>
    <w:p w14:paraId="68518E31" w14:textId="3217E1E4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  <w:vertAlign w:val="superscript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†</w:t>
      </w:r>
      <w:r w:rsidR="00F2657A" w:rsidRPr="00275DFD">
        <w:rPr>
          <w:rFonts w:ascii="Arial" w:hAnsi="Arial" w:cs="Arial"/>
          <w:sz w:val="24"/>
          <w:szCs w:val="24"/>
        </w:rPr>
        <w:t xml:space="preserve"> http://pheweb.sph.umich.edu:5000/</w:t>
      </w:r>
    </w:p>
    <w:p w14:paraId="1786C816" w14:textId="37EF1094" w:rsidR="007104DD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‡</w:t>
      </w:r>
      <w:r w:rsidR="00F56A71" w:rsidRPr="00275DFD">
        <w:rPr>
          <w:rFonts w:ascii="Arial" w:hAnsi="Arial" w:cs="Arial"/>
          <w:sz w:val="24"/>
          <w:szCs w:val="24"/>
        </w:rPr>
        <w:t xml:space="preserve"> </w:t>
      </w:r>
      <w:r w:rsidR="008978DF" w:rsidRPr="00275DFD">
        <w:rPr>
          <w:rFonts w:ascii="Arial" w:hAnsi="Arial" w:cs="Arial"/>
          <w:sz w:val="24"/>
          <w:szCs w:val="24"/>
        </w:rPr>
        <w:t>http://gnomad.broadinstitute.org</w:t>
      </w:r>
    </w:p>
    <w:p w14:paraId="2526922E" w14:textId="77777777" w:rsidR="000B4231" w:rsidRPr="00275DFD" w:rsidRDefault="000B4231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768DD016" w14:textId="497B9597" w:rsidR="00257C0E" w:rsidRPr="00275DFD" w:rsidRDefault="002C6D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48608E" w:rsidRPr="00275DFD">
        <w:rPr>
          <w:rFonts w:ascii="Arial" w:hAnsi="Arial" w:cs="Arial"/>
          <w:b/>
          <w:sz w:val="24"/>
          <w:szCs w:val="24"/>
        </w:rPr>
        <w:t>5</w:t>
      </w:r>
      <w:r w:rsidR="00257C0E"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="00257C0E" w:rsidRPr="00275DFD">
        <w:rPr>
          <w:rFonts w:ascii="Arial" w:hAnsi="Arial" w:cs="Arial"/>
          <w:b/>
          <w:sz w:val="24"/>
          <w:szCs w:val="24"/>
        </w:rPr>
        <w:t xml:space="preserve"> Full terms for TCGA tumor abbreviations</w:t>
      </w:r>
    </w:p>
    <w:tbl>
      <w:tblPr>
        <w:tblStyle w:val="ad"/>
        <w:tblW w:w="9000" w:type="dxa"/>
        <w:tblInd w:w="-95" w:type="dxa"/>
        <w:tblLook w:val="04A0" w:firstRow="1" w:lastRow="0" w:firstColumn="1" w:lastColumn="0" w:noHBand="0" w:noVBand="1"/>
      </w:tblPr>
      <w:tblGrid>
        <w:gridCol w:w="1710"/>
        <w:gridCol w:w="7290"/>
      </w:tblGrid>
      <w:tr w:rsidR="00257C0E" w:rsidRPr="00275DFD" w14:paraId="3DCDC566" w14:textId="77777777" w:rsidTr="00257C0E">
        <w:tc>
          <w:tcPr>
            <w:tcW w:w="1710" w:type="dxa"/>
          </w:tcPr>
          <w:p w14:paraId="1C3BF483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Abbreviation</w:t>
            </w:r>
          </w:p>
        </w:tc>
        <w:tc>
          <w:tcPr>
            <w:tcW w:w="7290" w:type="dxa"/>
          </w:tcPr>
          <w:p w14:paraId="432000DC" w14:textId="4AC5B38B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Full Term</w:t>
            </w:r>
          </w:p>
        </w:tc>
      </w:tr>
      <w:tr w:rsidR="00257C0E" w:rsidRPr="00275DFD" w14:paraId="3E9BFAF4" w14:textId="77777777" w:rsidTr="00257C0E">
        <w:trPr>
          <w:trHeight w:val="67"/>
        </w:trPr>
        <w:tc>
          <w:tcPr>
            <w:tcW w:w="1710" w:type="dxa"/>
          </w:tcPr>
          <w:p w14:paraId="1A1AACDA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KIRP</w:t>
            </w:r>
          </w:p>
        </w:tc>
        <w:tc>
          <w:tcPr>
            <w:tcW w:w="7290" w:type="dxa"/>
          </w:tcPr>
          <w:p w14:paraId="0C65F606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Kidney renal papillary cell carcinoma</w:t>
            </w:r>
          </w:p>
        </w:tc>
      </w:tr>
      <w:tr w:rsidR="00257C0E" w:rsidRPr="00275DFD" w14:paraId="2AF32698" w14:textId="77777777" w:rsidTr="00257C0E">
        <w:tc>
          <w:tcPr>
            <w:tcW w:w="1710" w:type="dxa"/>
          </w:tcPr>
          <w:p w14:paraId="00F73404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KIRC</w:t>
            </w:r>
          </w:p>
        </w:tc>
        <w:tc>
          <w:tcPr>
            <w:tcW w:w="7290" w:type="dxa"/>
          </w:tcPr>
          <w:p w14:paraId="794A1ACD" w14:textId="0C3D53C5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Kidney Renal Clear Cell Carcinoma</w:t>
            </w:r>
          </w:p>
        </w:tc>
      </w:tr>
      <w:tr w:rsidR="00257C0E" w:rsidRPr="00275DFD" w14:paraId="2085C4C4" w14:textId="77777777" w:rsidTr="00257C0E">
        <w:tc>
          <w:tcPr>
            <w:tcW w:w="1710" w:type="dxa"/>
          </w:tcPr>
          <w:p w14:paraId="4D1C57AE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SARC</w:t>
            </w:r>
          </w:p>
        </w:tc>
        <w:tc>
          <w:tcPr>
            <w:tcW w:w="7290" w:type="dxa"/>
          </w:tcPr>
          <w:p w14:paraId="535C8C78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Sarcoma</w:t>
            </w:r>
          </w:p>
        </w:tc>
      </w:tr>
      <w:tr w:rsidR="000B4231" w:rsidRPr="00275DFD" w14:paraId="7356E084" w14:textId="77777777" w:rsidTr="000B4231">
        <w:trPr>
          <w:trHeight w:val="272"/>
        </w:trPr>
        <w:tc>
          <w:tcPr>
            <w:tcW w:w="1710" w:type="dxa"/>
          </w:tcPr>
          <w:p w14:paraId="46DA5FA1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PAAD</w:t>
            </w:r>
          </w:p>
        </w:tc>
        <w:tc>
          <w:tcPr>
            <w:tcW w:w="7290" w:type="dxa"/>
          </w:tcPr>
          <w:p w14:paraId="30CE3F15" w14:textId="45EB1425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Pancreatic Adenocarcinoma</w:t>
            </w:r>
          </w:p>
        </w:tc>
      </w:tr>
      <w:tr w:rsidR="00257C0E" w:rsidRPr="00275DFD" w14:paraId="5E0B9B12" w14:textId="77777777" w:rsidTr="00257C0E">
        <w:tc>
          <w:tcPr>
            <w:tcW w:w="1710" w:type="dxa"/>
          </w:tcPr>
          <w:p w14:paraId="66F02AA0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OV</w:t>
            </w:r>
          </w:p>
        </w:tc>
        <w:tc>
          <w:tcPr>
            <w:tcW w:w="7290" w:type="dxa"/>
          </w:tcPr>
          <w:p w14:paraId="6AF542AB" w14:textId="71540961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Ovarian Serous Cystadenocarcinoma</w:t>
            </w:r>
          </w:p>
        </w:tc>
      </w:tr>
      <w:tr w:rsidR="00257C0E" w:rsidRPr="00275DFD" w14:paraId="14596B5B" w14:textId="77777777" w:rsidTr="00257C0E">
        <w:tc>
          <w:tcPr>
            <w:tcW w:w="1710" w:type="dxa"/>
          </w:tcPr>
          <w:p w14:paraId="7E48F29A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BRCA</w:t>
            </w:r>
          </w:p>
        </w:tc>
        <w:tc>
          <w:tcPr>
            <w:tcW w:w="7290" w:type="dxa"/>
          </w:tcPr>
          <w:p w14:paraId="62A2A323" w14:textId="01935457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hAnsi="Arial" w:cs="Arial"/>
              </w:rPr>
              <w:t>Breast Invasive Carcinoma</w:t>
            </w:r>
          </w:p>
        </w:tc>
      </w:tr>
      <w:tr w:rsidR="00257C0E" w:rsidRPr="00275DFD" w14:paraId="50188186" w14:textId="77777777" w:rsidTr="00257C0E">
        <w:tc>
          <w:tcPr>
            <w:tcW w:w="1710" w:type="dxa"/>
          </w:tcPr>
          <w:p w14:paraId="45783C47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UCS</w:t>
            </w:r>
          </w:p>
        </w:tc>
        <w:tc>
          <w:tcPr>
            <w:tcW w:w="7290" w:type="dxa"/>
          </w:tcPr>
          <w:p w14:paraId="03B4F49B" w14:textId="45ECA31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 xml:space="preserve">Uterine </w:t>
            </w:r>
            <w:proofErr w:type="spellStart"/>
            <w:r w:rsidRPr="00275DFD">
              <w:rPr>
                <w:rFonts w:ascii="Arial" w:eastAsia="Times New Roman" w:hAnsi="Arial" w:cs="Arial"/>
              </w:rPr>
              <w:t>Carcinosarcoma</w:t>
            </w:r>
            <w:proofErr w:type="spellEnd"/>
          </w:p>
        </w:tc>
      </w:tr>
      <w:tr w:rsidR="00257C0E" w:rsidRPr="00275DFD" w14:paraId="3E54A3B9" w14:textId="77777777" w:rsidTr="00257C0E">
        <w:tc>
          <w:tcPr>
            <w:tcW w:w="1710" w:type="dxa"/>
          </w:tcPr>
          <w:p w14:paraId="572DD9C1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KICH</w:t>
            </w:r>
          </w:p>
        </w:tc>
        <w:tc>
          <w:tcPr>
            <w:tcW w:w="7290" w:type="dxa"/>
          </w:tcPr>
          <w:p w14:paraId="61882086" w14:textId="71A2DAC0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 xml:space="preserve">Kidney </w:t>
            </w:r>
            <w:proofErr w:type="spellStart"/>
            <w:r w:rsidRPr="00275DFD">
              <w:rPr>
                <w:rFonts w:ascii="Arial" w:eastAsia="Times New Roman" w:hAnsi="Arial" w:cs="Arial"/>
              </w:rPr>
              <w:t>Chromophobe</w:t>
            </w:r>
            <w:proofErr w:type="spellEnd"/>
          </w:p>
        </w:tc>
      </w:tr>
      <w:tr w:rsidR="00257C0E" w:rsidRPr="00275DFD" w14:paraId="67A241B4" w14:textId="77777777" w:rsidTr="00257C0E">
        <w:tc>
          <w:tcPr>
            <w:tcW w:w="1710" w:type="dxa"/>
          </w:tcPr>
          <w:p w14:paraId="5019D163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UCEC</w:t>
            </w:r>
          </w:p>
        </w:tc>
        <w:tc>
          <w:tcPr>
            <w:tcW w:w="7290" w:type="dxa"/>
          </w:tcPr>
          <w:p w14:paraId="76279594" w14:textId="3752919D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hAnsi="Arial" w:cs="Arial"/>
              </w:rPr>
              <w:t>Uterine Corpus Endometrial Carcinoma</w:t>
            </w:r>
          </w:p>
        </w:tc>
      </w:tr>
      <w:tr w:rsidR="00257C0E" w:rsidRPr="00275DFD" w14:paraId="16004743" w14:textId="77777777" w:rsidTr="00257C0E">
        <w:tc>
          <w:tcPr>
            <w:tcW w:w="1710" w:type="dxa"/>
          </w:tcPr>
          <w:p w14:paraId="56BF88CE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LIHC</w:t>
            </w:r>
          </w:p>
        </w:tc>
        <w:tc>
          <w:tcPr>
            <w:tcW w:w="7290" w:type="dxa"/>
          </w:tcPr>
          <w:p w14:paraId="753BE655" w14:textId="35B842C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Liver Hepatocellular Carcinoma</w:t>
            </w:r>
          </w:p>
        </w:tc>
      </w:tr>
      <w:tr w:rsidR="00257C0E" w:rsidRPr="00275DFD" w14:paraId="47DC2606" w14:textId="77777777" w:rsidTr="00257C0E">
        <w:tc>
          <w:tcPr>
            <w:tcW w:w="1710" w:type="dxa"/>
          </w:tcPr>
          <w:p w14:paraId="23BA9CE6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SKCM</w:t>
            </w:r>
          </w:p>
        </w:tc>
        <w:tc>
          <w:tcPr>
            <w:tcW w:w="7290" w:type="dxa"/>
          </w:tcPr>
          <w:p w14:paraId="34F220AC" w14:textId="07214F22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Skin Cutaneous Melanoma</w:t>
            </w:r>
          </w:p>
        </w:tc>
      </w:tr>
      <w:tr w:rsidR="00257C0E" w:rsidRPr="00275DFD" w14:paraId="4E5EECF1" w14:textId="77777777" w:rsidTr="00257C0E">
        <w:tc>
          <w:tcPr>
            <w:tcW w:w="1710" w:type="dxa"/>
          </w:tcPr>
          <w:p w14:paraId="63AB8F37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ACC</w:t>
            </w:r>
          </w:p>
        </w:tc>
        <w:tc>
          <w:tcPr>
            <w:tcW w:w="7290" w:type="dxa"/>
          </w:tcPr>
          <w:p w14:paraId="32825E0D" w14:textId="1BF56A9B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Adrenocortical Carcinoma</w:t>
            </w:r>
          </w:p>
        </w:tc>
      </w:tr>
      <w:tr w:rsidR="00257C0E" w:rsidRPr="00275DFD" w14:paraId="78512DA8" w14:textId="77777777" w:rsidTr="00257C0E">
        <w:tc>
          <w:tcPr>
            <w:tcW w:w="1710" w:type="dxa"/>
          </w:tcPr>
          <w:p w14:paraId="2AB4B9AF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BLCA</w:t>
            </w:r>
          </w:p>
        </w:tc>
        <w:tc>
          <w:tcPr>
            <w:tcW w:w="7290" w:type="dxa"/>
          </w:tcPr>
          <w:p w14:paraId="40DCF935" w14:textId="76EFC7EF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Bladder Urothelial Carcinoma</w:t>
            </w:r>
          </w:p>
        </w:tc>
      </w:tr>
      <w:tr w:rsidR="00257C0E" w:rsidRPr="00275DFD" w14:paraId="72492A30" w14:textId="77777777" w:rsidTr="00257C0E">
        <w:tc>
          <w:tcPr>
            <w:tcW w:w="1710" w:type="dxa"/>
          </w:tcPr>
          <w:p w14:paraId="5D518A34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MESO</w:t>
            </w:r>
          </w:p>
        </w:tc>
        <w:tc>
          <w:tcPr>
            <w:tcW w:w="7290" w:type="dxa"/>
          </w:tcPr>
          <w:p w14:paraId="1C2FD69E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Mesothelioma</w:t>
            </w:r>
          </w:p>
        </w:tc>
      </w:tr>
      <w:tr w:rsidR="00257C0E" w:rsidRPr="00275DFD" w14:paraId="7C9AF60D" w14:textId="77777777" w:rsidTr="00257C0E">
        <w:tc>
          <w:tcPr>
            <w:tcW w:w="1710" w:type="dxa"/>
          </w:tcPr>
          <w:p w14:paraId="7BE45584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COAD</w:t>
            </w:r>
          </w:p>
        </w:tc>
        <w:tc>
          <w:tcPr>
            <w:tcW w:w="7290" w:type="dxa"/>
          </w:tcPr>
          <w:p w14:paraId="1660048B" w14:textId="2B0DA8C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Colon Adenocarcinoma</w:t>
            </w:r>
          </w:p>
        </w:tc>
      </w:tr>
      <w:tr w:rsidR="00257C0E" w:rsidRPr="00275DFD" w14:paraId="4F4BC003" w14:textId="77777777" w:rsidTr="00257C0E">
        <w:tc>
          <w:tcPr>
            <w:tcW w:w="1710" w:type="dxa"/>
          </w:tcPr>
          <w:p w14:paraId="5FDE5259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LUAD</w:t>
            </w:r>
          </w:p>
        </w:tc>
        <w:tc>
          <w:tcPr>
            <w:tcW w:w="7290" w:type="dxa"/>
          </w:tcPr>
          <w:p w14:paraId="6E33AB9E" w14:textId="1131AF8A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Lung Adenocarcinoma</w:t>
            </w:r>
          </w:p>
        </w:tc>
      </w:tr>
      <w:tr w:rsidR="00257C0E" w:rsidRPr="00275DFD" w14:paraId="568748A3" w14:textId="77777777" w:rsidTr="00257C0E">
        <w:tc>
          <w:tcPr>
            <w:tcW w:w="1710" w:type="dxa"/>
          </w:tcPr>
          <w:p w14:paraId="2812176C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THCA</w:t>
            </w:r>
          </w:p>
        </w:tc>
        <w:tc>
          <w:tcPr>
            <w:tcW w:w="7290" w:type="dxa"/>
          </w:tcPr>
          <w:p w14:paraId="39A0526F" w14:textId="7114E90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Thyroid Carcinoma</w:t>
            </w:r>
          </w:p>
        </w:tc>
      </w:tr>
      <w:tr w:rsidR="00257C0E" w:rsidRPr="00275DFD" w14:paraId="6F16C11C" w14:textId="77777777" w:rsidTr="00257C0E">
        <w:tc>
          <w:tcPr>
            <w:tcW w:w="1710" w:type="dxa"/>
          </w:tcPr>
          <w:p w14:paraId="1EFA66A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READ</w:t>
            </w:r>
          </w:p>
        </w:tc>
        <w:tc>
          <w:tcPr>
            <w:tcW w:w="7290" w:type="dxa"/>
          </w:tcPr>
          <w:p w14:paraId="07414C3F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Rectum Adenocarcinoma</w:t>
            </w:r>
          </w:p>
        </w:tc>
      </w:tr>
      <w:tr w:rsidR="00257C0E" w:rsidRPr="00275DFD" w14:paraId="5189C772" w14:textId="77777777" w:rsidTr="00257C0E">
        <w:tc>
          <w:tcPr>
            <w:tcW w:w="1710" w:type="dxa"/>
          </w:tcPr>
          <w:p w14:paraId="56FB402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PCPG</w:t>
            </w:r>
          </w:p>
        </w:tc>
        <w:tc>
          <w:tcPr>
            <w:tcW w:w="7290" w:type="dxa"/>
          </w:tcPr>
          <w:p w14:paraId="7FD961CC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proofErr w:type="spellStart"/>
            <w:r w:rsidRPr="00275DFD">
              <w:rPr>
                <w:rFonts w:ascii="Arial" w:eastAsia="Times New Roman" w:hAnsi="Arial" w:cs="Arial"/>
              </w:rPr>
              <w:t>Pheochromocytoma</w:t>
            </w:r>
            <w:proofErr w:type="spellEnd"/>
            <w:r w:rsidRPr="00275DFD">
              <w:rPr>
                <w:rFonts w:ascii="Arial" w:eastAsia="Times New Roman" w:hAnsi="Arial" w:cs="Arial"/>
              </w:rPr>
              <w:t xml:space="preserve"> and </w:t>
            </w:r>
            <w:proofErr w:type="spellStart"/>
            <w:r w:rsidRPr="00275DFD">
              <w:rPr>
                <w:rFonts w:ascii="Arial" w:eastAsia="Times New Roman" w:hAnsi="Arial" w:cs="Arial"/>
              </w:rPr>
              <w:t>Paraganglioma</w:t>
            </w:r>
            <w:proofErr w:type="spellEnd"/>
          </w:p>
        </w:tc>
      </w:tr>
      <w:tr w:rsidR="00257C0E" w:rsidRPr="00275DFD" w14:paraId="3904B6A7" w14:textId="77777777" w:rsidTr="00257C0E">
        <w:tc>
          <w:tcPr>
            <w:tcW w:w="1710" w:type="dxa"/>
          </w:tcPr>
          <w:p w14:paraId="2DB52F77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LUSC</w:t>
            </w:r>
          </w:p>
        </w:tc>
        <w:tc>
          <w:tcPr>
            <w:tcW w:w="7290" w:type="dxa"/>
          </w:tcPr>
          <w:p w14:paraId="1AEAB3E9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Lung Squamous Cell Carcinoma</w:t>
            </w:r>
          </w:p>
        </w:tc>
      </w:tr>
      <w:tr w:rsidR="00257C0E" w:rsidRPr="00275DFD" w14:paraId="2492FCA8" w14:textId="77777777" w:rsidTr="00257C0E">
        <w:tc>
          <w:tcPr>
            <w:tcW w:w="1710" w:type="dxa"/>
          </w:tcPr>
          <w:p w14:paraId="04E009AD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GBM</w:t>
            </w:r>
          </w:p>
        </w:tc>
        <w:tc>
          <w:tcPr>
            <w:tcW w:w="7290" w:type="dxa"/>
          </w:tcPr>
          <w:p w14:paraId="21DFDFA2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hAnsi="Arial" w:cs="Arial"/>
              </w:rPr>
              <w:t xml:space="preserve">Glioblastoma </w:t>
            </w:r>
            <w:proofErr w:type="spellStart"/>
            <w:r w:rsidRPr="00275DFD">
              <w:rPr>
                <w:rFonts w:ascii="Arial" w:hAnsi="Arial" w:cs="Arial"/>
              </w:rPr>
              <w:t>Multiforme</w:t>
            </w:r>
            <w:proofErr w:type="spellEnd"/>
          </w:p>
        </w:tc>
      </w:tr>
      <w:tr w:rsidR="00257C0E" w:rsidRPr="00275DFD" w14:paraId="0182FC6C" w14:textId="77777777" w:rsidTr="00257C0E">
        <w:tc>
          <w:tcPr>
            <w:tcW w:w="1710" w:type="dxa"/>
          </w:tcPr>
          <w:p w14:paraId="35F3725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CESC</w:t>
            </w:r>
          </w:p>
        </w:tc>
        <w:tc>
          <w:tcPr>
            <w:tcW w:w="7290" w:type="dxa"/>
          </w:tcPr>
          <w:p w14:paraId="5776BECF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 xml:space="preserve">Cervical Squamous Cell Carcinoma and </w:t>
            </w:r>
            <w:proofErr w:type="spellStart"/>
            <w:r w:rsidRPr="00275DFD">
              <w:rPr>
                <w:rFonts w:ascii="Arial" w:eastAsia="Times New Roman" w:hAnsi="Arial" w:cs="Arial"/>
              </w:rPr>
              <w:t>Endocervical</w:t>
            </w:r>
            <w:proofErr w:type="spellEnd"/>
            <w:r w:rsidRPr="00275DFD">
              <w:rPr>
                <w:rFonts w:ascii="Arial" w:eastAsia="Times New Roman" w:hAnsi="Arial" w:cs="Arial"/>
              </w:rPr>
              <w:t xml:space="preserve"> Adenocarcinoma</w:t>
            </w:r>
          </w:p>
        </w:tc>
      </w:tr>
      <w:tr w:rsidR="00257C0E" w:rsidRPr="00275DFD" w14:paraId="64EB4F8F" w14:textId="77777777" w:rsidTr="00257C0E">
        <w:tc>
          <w:tcPr>
            <w:tcW w:w="1710" w:type="dxa"/>
          </w:tcPr>
          <w:p w14:paraId="191A59F5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HNSC</w:t>
            </w:r>
          </w:p>
        </w:tc>
        <w:tc>
          <w:tcPr>
            <w:tcW w:w="7290" w:type="dxa"/>
          </w:tcPr>
          <w:p w14:paraId="22F9D19E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Head and Neck Squamous Cell Carcinoma</w:t>
            </w:r>
          </w:p>
        </w:tc>
      </w:tr>
      <w:tr w:rsidR="00257C0E" w:rsidRPr="00275DFD" w14:paraId="290A2566" w14:textId="77777777" w:rsidTr="00257C0E">
        <w:tc>
          <w:tcPr>
            <w:tcW w:w="1710" w:type="dxa"/>
          </w:tcPr>
          <w:p w14:paraId="32580923" w14:textId="77777777" w:rsidR="00257C0E" w:rsidRPr="00275DFD" w:rsidRDefault="00257C0E" w:rsidP="00257C0E">
            <w:pPr>
              <w:tabs>
                <w:tab w:val="left" w:pos="513"/>
              </w:tabs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LGG</w:t>
            </w:r>
          </w:p>
        </w:tc>
        <w:tc>
          <w:tcPr>
            <w:tcW w:w="7290" w:type="dxa"/>
          </w:tcPr>
          <w:p w14:paraId="5D733D79" w14:textId="32779C36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Low Grade Glioma</w:t>
            </w:r>
          </w:p>
        </w:tc>
      </w:tr>
      <w:tr w:rsidR="00257C0E" w:rsidRPr="00275DFD" w14:paraId="0EA5D536" w14:textId="77777777" w:rsidTr="00257C0E">
        <w:trPr>
          <w:trHeight w:val="67"/>
        </w:trPr>
        <w:tc>
          <w:tcPr>
            <w:tcW w:w="1710" w:type="dxa"/>
          </w:tcPr>
          <w:p w14:paraId="054976C0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DLBC</w:t>
            </w:r>
          </w:p>
        </w:tc>
        <w:tc>
          <w:tcPr>
            <w:tcW w:w="7290" w:type="dxa"/>
          </w:tcPr>
          <w:p w14:paraId="6E5D5C2B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Lymphoid Neoplasm Diffuse Large B-cell Lymphoma</w:t>
            </w:r>
          </w:p>
        </w:tc>
      </w:tr>
      <w:tr w:rsidR="00257C0E" w:rsidRPr="00275DFD" w14:paraId="439D8D86" w14:textId="77777777" w:rsidTr="00257C0E">
        <w:tc>
          <w:tcPr>
            <w:tcW w:w="1710" w:type="dxa"/>
          </w:tcPr>
          <w:p w14:paraId="0AF12833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LAML</w:t>
            </w:r>
          </w:p>
        </w:tc>
        <w:tc>
          <w:tcPr>
            <w:tcW w:w="7290" w:type="dxa"/>
          </w:tcPr>
          <w:p w14:paraId="72586166" w14:textId="5F4AA689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Acute Myeloid Leukemia</w:t>
            </w:r>
          </w:p>
        </w:tc>
      </w:tr>
    </w:tbl>
    <w:p w14:paraId="6F4A9B7D" w14:textId="27C3655D" w:rsidR="00257C0E" w:rsidRPr="00275DFD" w:rsidRDefault="00257C0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p w14:paraId="3574E366" w14:textId="77777777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4CBA729D" w14:textId="583CF44C" w:rsidR="00B1056C" w:rsidRPr="00275DFD" w:rsidRDefault="007970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Pr="00275DFD">
        <w:rPr>
          <w:rFonts w:ascii="Arial" w:hAnsi="Arial" w:cs="Arial" w:hint="eastAsia"/>
          <w:b/>
          <w:sz w:val="24"/>
          <w:szCs w:val="24"/>
        </w:rPr>
        <w:t>Figure</w:t>
      </w:r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 w:hint="eastAsia"/>
          <w:b/>
          <w:sz w:val="24"/>
          <w:szCs w:val="24"/>
        </w:rPr>
        <w:t>1.</w:t>
      </w:r>
      <w:proofErr w:type="gramEnd"/>
      <w:r w:rsidRPr="00275DFD">
        <w:rPr>
          <w:rFonts w:ascii="Arial" w:hAnsi="Arial" w:cs="Arial" w:hint="eastAsia"/>
          <w:b/>
          <w:sz w:val="24"/>
          <w:szCs w:val="24"/>
        </w:rPr>
        <w:t xml:space="preserve"> </w:t>
      </w:r>
      <w:r w:rsidR="00B1056C" w:rsidRPr="00275DFD">
        <w:rPr>
          <w:rFonts w:ascii="Arial" w:hAnsi="Arial" w:cs="Arial"/>
          <w:b/>
          <w:sz w:val="24"/>
          <w:szCs w:val="24"/>
        </w:rPr>
        <w:t>Variance</w:t>
      </w:r>
      <w:r w:rsidR="00FF255D" w:rsidRPr="00275DFD">
        <w:rPr>
          <w:rFonts w:ascii="Arial" w:hAnsi="Arial" w:cs="Arial"/>
          <w:b/>
          <w:sz w:val="24"/>
          <w:szCs w:val="24"/>
        </w:rPr>
        <w:t xml:space="preserve"> inflation factors for the number of PC scores in the discovery data.</w:t>
      </w:r>
      <w:r w:rsidRPr="00275DFD">
        <w:rPr>
          <w:rFonts w:ascii="Arial" w:hAnsi="Arial" w:cs="Arial" w:hint="eastAsia"/>
          <w:sz w:val="24"/>
          <w:szCs w:val="24"/>
        </w:rPr>
        <w:t xml:space="preserve"> </w:t>
      </w:r>
      <w:r w:rsidR="00B1056C" w:rsidRPr="00275DFD">
        <w:rPr>
          <w:rFonts w:ascii="Arial" w:hAnsi="Arial" w:cs="Arial"/>
          <w:sz w:val="24"/>
          <w:szCs w:val="24"/>
        </w:rPr>
        <w:t>Cases and controls were matched with different</w:t>
      </w:r>
      <w:r w:rsidR="00E62D31" w:rsidRPr="00275DFD">
        <w:rPr>
          <w:rFonts w:ascii="Arial" w:hAnsi="Arial" w:cs="Arial"/>
          <w:sz w:val="24"/>
          <w:szCs w:val="24"/>
        </w:rPr>
        <w:t xml:space="preserve"> numbers of</w:t>
      </w:r>
      <w:r w:rsidR="00B1056C" w:rsidRPr="00275DFD">
        <w:rPr>
          <w:rFonts w:ascii="Arial" w:hAnsi="Arial" w:cs="Arial"/>
          <w:sz w:val="24"/>
          <w:szCs w:val="24"/>
        </w:rPr>
        <w:t xml:space="preserve"> PC scores </w:t>
      </w:r>
      <w:r w:rsidR="00E62D31" w:rsidRPr="00275DFD">
        <w:rPr>
          <w:rFonts w:ascii="Arial" w:hAnsi="Arial" w:cs="Arial"/>
          <w:sz w:val="24"/>
          <w:szCs w:val="24"/>
        </w:rPr>
        <w:t xml:space="preserve">(2 – 10 PC scores) </w:t>
      </w:r>
      <w:r w:rsidR="00B1056C" w:rsidRPr="00275DFD">
        <w:rPr>
          <w:rFonts w:ascii="Arial" w:hAnsi="Arial" w:cs="Arial"/>
          <w:sz w:val="24"/>
          <w:szCs w:val="24"/>
        </w:rPr>
        <w:t>and age</w:t>
      </w:r>
      <w:r w:rsidR="00E07277" w:rsidRPr="00275DFD">
        <w:rPr>
          <w:rFonts w:ascii="Arial" w:hAnsi="Arial" w:cs="Arial"/>
          <w:sz w:val="24"/>
          <w:szCs w:val="24"/>
        </w:rPr>
        <w:t>, and</w:t>
      </w:r>
      <w:r w:rsidR="00B1056C" w:rsidRPr="00275DFD">
        <w:rPr>
          <w:rFonts w:ascii="Arial" w:hAnsi="Arial" w:cs="Arial"/>
          <w:sz w:val="24"/>
          <w:szCs w:val="24"/>
        </w:rPr>
        <w:t xml:space="preserve"> CLR was applied to matched cases and controls</w:t>
      </w:r>
      <w:r w:rsidR="00E07277" w:rsidRPr="00275DFD">
        <w:rPr>
          <w:rFonts w:ascii="Arial" w:hAnsi="Arial" w:cs="Arial"/>
          <w:sz w:val="24"/>
          <w:szCs w:val="24"/>
        </w:rPr>
        <w:t>.</w:t>
      </w:r>
      <w:r w:rsidR="00B1056C" w:rsidRPr="00275DFD">
        <w:rPr>
          <w:rFonts w:ascii="Arial" w:hAnsi="Arial" w:cs="Arial"/>
          <w:sz w:val="24"/>
          <w:szCs w:val="24"/>
        </w:rPr>
        <w:t xml:space="preserve"> </w:t>
      </w:r>
      <w:r w:rsidR="00E07277" w:rsidRPr="00275DFD">
        <w:rPr>
          <w:rFonts w:ascii="Arial" w:hAnsi="Arial" w:cs="Arial"/>
          <w:sz w:val="24"/>
          <w:szCs w:val="24"/>
        </w:rPr>
        <w:t>V</w:t>
      </w:r>
      <w:r w:rsidR="00B1056C" w:rsidRPr="00275DFD">
        <w:rPr>
          <w:rFonts w:ascii="Arial" w:hAnsi="Arial" w:cs="Arial"/>
          <w:sz w:val="24"/>
          <w:szCs w:val="24"/>
        </w:rPr>
        <w:t xml:space="preserve">ariance inflation factors were calculated </w:t>
      </w:r>
      <w:r w:rsidR="00E62D31" w:rsidRPr="00275DFD">
        <w:rPr>
          <w:rFonts w:ascii="Arial" w:hAnsi="Arial" w:cs="Arial"/>
          <w:sz w:val="24"/>
          <w:szCs w:val="24"/>
        </w:rPr>
        <w:t>for different numbers of PC scores</w:t>
      </w:r>
      <w:r w:rsidR="00E07277" w:rsidRPr="00275DFD">
        <w:rPr>
          <w:rFonts w:ascii="Arial" w:hAnsi="Arial" w:cs="Arial"/>
          <w:sz w:val="24"/>
          <w:szCs w:val="24"/>
        </w:rPr>
        <w:t>, and plotted against the numbers of PC scores.</w:t>
      </w:r>
    </w:p>
    <w:p w14:paraId="1DAC3E32" w14:textId="77777777" w:rsidR="0079701B" w:rsidRPr="00275DFD" w:rsidRDefault="0079701B" w:rsidP="005940CE">
      <w:pPr>
        <w:widowControl/>
        <w:wordWrap/>
        <w:autoSpaceDE/>
        <w:autoSpaceDN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 w:hint="eastAsia"/>
          <w:b/>
          <w:noProof/>
          <w:sz w:val="24"/>
          <w:szCs w:val="24"/>
        </w:rPr>
        <w:drawing>
          <wp:inline distT="0" distB="0" distL="0" distR="0" wp14:anchorId="73DAC5E0" wp14:editId="4998A433">
            <wp:extent cx="3429297" cy="342929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7853" w14:textId="77777777" w:rsidR="0079701B" w:rsidRPr="00275DFD" w:rsidRDefault="007970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7904D99D" w14:textId="5693A3D3" w:rsidR="004239B2" w:rsidRPr="00275DFD" w:rsidRDefault="004239B2" w:rsidP="004239B2">
      <w:pPr>
        <w:wordWrap/>
        <w:spacing w:after="0" w:line="480" w:lineRule="auto"/>
        <w:jc w:val="left"/>
        <w:rPr>
          <w:rFonts w:ascii="Arial" w:hAnsi="Arial" w:cs="Arial"/>
          <w:sz w:val="22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Pr="00275DFD">
        <w:rPr>
          <w:rFonts w:ascii="Arial" w:hAnsi="Arial" w:cs="Arial" w:hint="eastAsia"/>
          <w:b/>
          <w:sz w:val="24"/>
          <w:szCs w:val="24"/>
        </w:rPr>
        <w:t>2</w:t>
      </w:r>
      <w:r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="00E50579" w:rsidRPr="00275DFD">
        <w:rPr>
          <w:rFonts w:ascii="Arial" w:hAnsi="Arial" w:cs="Arial"/>
          <w:b/>
          <w:sz w:val="24"/>
          <w:szCs w:val="24"/>
        </w:rPr>
        <w:t>Mu</w:t>
      </w:r>
      <w:r w:rsidR="003835D0" w:rsidRPr="00275DFD">
        <w:rPr>
          <w:rFonts w:ascii="Arial" w:hAnsi="Arial" w:cs="Arial" w:hint="eastAsia"/>
          <w:b/>
          <w:sz w:val="24"/>
          <w:szCs w:val="24"/>
        </w:rPr>
        <w:t>l</w:t>
      </w:r>
      <w:r w:rsidR="00E50579" w:rsidRPr="00275DFD">
        <w:rPr>
          <w:rFonts w:ascii="Arial" w:hAnsi="Arial" w:cs="Arial"/>
          <w:b/>
          <w:sz w:val="24"/>
          <w:szCs w:val="24"/>
        </w:rPr>
        <w:t>ti</w:t>
      </w:r>
      <w:r w:rsidR="003835D0" w:rsidRPr="00275DFD">
        <w:rPr>
          <w:rFonts w:ascii="Arial" w:hAnsi="Arial" w:cs="Arial" w:hint="eastAsia"/>
          <w:b/>
          <w:sz w:val="24"/>
          <w:szCs w:val="24"/>
        </w:rPr>
        <w:t>-</w:t>
      </w:r>
      <w:r w:rsidR="00E50579" w:rsidRPr="00275DFD">
        <w:rPr>
          <w:rFonts w:ascii="Arial" w:hAnsi="Arial" w:cs="Arial"/>
          <w:b/>
          <w:sz w:val="24"/>
          <w:szCs w:val="24"/>
        </w:rPr>
        <w:t>dimensional scaling plot</w:t>
      </w:r>
      <w:r w:rsidR="00E50579" w:rsidRPr="00275DFD">
        <w:rPr>
          <w:rFonts w:ascii="Arial" w:hAnsi="Arial" w:cs="Arial"/>
          <w:sz w:val="24"/>
          <w:szCs w:val="24"/>
        </w:rPr>
        <w:t xml:space="preserve"> Multi-dimensional scaling plots were provided</w:t>
      </w:r>
      <w:r w:rsidR="00F10ED4" w:rsidRPr="00275DFD">
        <w:rPr>
          <w:rFonts w:ascii="Arial" w:hAnsi="Arial" w:cs="Arial"/>
          <w:sz w:val="24"/>
          <w:szCs w:val="24"/>
        </w:rPr>
        <w:t xml:space="preserve"> with discovery data and 1000 Genome project data</w:t>
      </w:r>
      <w:r w:rsidR="00E50579" w:rsidRPr="00275DFD">
        <w:rPr>
          <w:rFonts w:ascii="Arial" w:hAnsi="Arial" w:cs="Arial"/>
          <w:sz w:val="24"/>
          <w:szCs w:val="24"/>
        </w:rPr>
        <w:t xml:space="preserve">. Red and blue circles indicate cases and controls </w:t>
      </w:r>
      <w:r w:rsidR="00F10ED4" w:rsidRPr="00275DFD">
        <w:rPr>
          <w:rFonts w:ascii="Arial" w:hAnsi="Arial" w:cs="Arial"/>
          <w:sz w:val="24"/>
          <w:szCs w:val="24"/>
        </w:rPr>
        <w:t>used for</w:t>
      </w:r>
      <w:r w:rsidR="00E50579" w:rsidRPr="00275DFD">
        <w:rPr>
          <w:rFonts w:ascii="Arial" w:hAnsi="Arial" w:cs="Arial"/>
          <w:sz w:val="24"/>
          <w:szCs w:val="24"/>
        </w:rPr>
        <w:t xml:space="preserve"> our discovery analyses</w:t>
      </w:r>
      <w:r w:rsidR="00F10ED4" w:rsidRPr="00275DFD">
        <w:rPr>
          <w:rFonts w:ascii="Arial" w:hAnsi="Arial" w:cs="Arial"/>
          <w:sz w:val="24"/>
          <w:szCs w:val="24"/>
        </w:rPr>
        <w:t xml:space="preserve"> respectively</w:t>
      </w:r>
      <w:r w:rsidR="00E50579" w:rsidRPr="00275DFD">
        <w:rPr>
          <w:rFonts w:ascii="Arial" w:hAnsi="Arial" w:cs="Arial"/>
          <w:sz w:val="24"/>
          <w:szCs w:val="24"/>
        </w:rPr>
        <w:t xml:space="preserve">, and grey circles </w:t>
      </w:r>
      <w:r w:rsidR="00F10ED4" w:rsidRPr="00275DFD">
        <w:rPr>
          <w:rFonts w:ascii="Arial" w:hAnsi="Arial" w:cs="Arial"/>
          <w:sz w:val="24"/>
          <w:szCs w:val="24"/>
        </w:rPr>
        <w:t>do</w:t>
      </w:r>
      <w:r w:rsidR="00E50579" w:rsidRPr="00275DFD">
        <w:rPr>
          <w:rFonts w:ascii="Arial" w:hAnsi="Arial" w:cs="Arial"/>
          <w:sz w:val="24"/>
          <w:szCs w:val="24"/>
        </w:rPr>
        <w:t xml:space="preserve"> </w:t>
      </w:r>
      <w:r w:rsidR="00A55F1F" w:rsidRPr="00275DFD">
        <w:rPr>
          <w:rFonts w:ascii="Arial" w:hAnsi="Arial" w:cs="Arial"/>
          <w:sz w:val="24"/>
          <w:szCs w:val="24"/>
        </w:rPr>
        <w:t xml:space="preserve">participants for </w:t>
      </w:r>
      <w:r w:rsidR="00E50579" w:rsidRPr="00275DFD">
        <w:rPr>
          <w:rFonts w:ascii="Arial" w:hAnsi="Arial" w:cs="Arial"/>
          <w:sz w:val="24"/>
          <w:szCs w:val="24"/>
        </w:rPr>
        <w:t>1000Genome projects</w:t>
      </w:r>
      <w:r w:rsidR="000F71AE" w:rsidRPr="00275DFD">
        <w:rPr>
          <w:rFonts w:ascii="Arial" w:hAnsi="Arial" w:cs="Arial"/>
          <w:sz w:val="24"/>
          <w:szCs w:val="24"/>
        </w:rPr>
        <w:t>.</w:t>
      </w:r>
    </w:p>
    <w:p w14:paraId="20A51AE0" w14:textId="77777777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3FFF3853" w14:textId="3FC26B8F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B5F4671" wp14:editId="211E3B76">
            <wp:extent cx="5745480" cy="2074545"/>
            <wp:effectExtent l="0" t="0" r="7620" b="1905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39E58290" w14:textId="4E44BDF7" w:rsidR="00D25DE9" w:rsidRPr="00275DFD" w:rsidRDefault="00D25DE9" w:rsidP="005940CE">
      <w:pPr>
        <w:wordWrap/>
        <w:spacing w:after="0" w:line="480" w:lineRule="auto"/>
        <w:jc w:val="left"/>
        <w:rPr>
          <w:rFonts w:ascii="Arial" w:hAnsi="Arial" w:cs="Arial"/>
          <w:sz w:val="22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3</w:t>
      </w:r>
      <w:r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/>
          <w:b/>
          <w:sz w:val="22"/>
        </w:rPr>
        <w:t xml:space="preserve">LD </w:t>
      </w:r>
      <w:proofErr w:type="gramStart"/>
      <w:r w:rsidRPr="00275DFD">
        <w:rPr>
          <w:rFonts w:ascii="Arial" w:hAnsi="Arial" w:cs="Arial"/>
          <w:b/>
          <w:sz w:val="22"/>
        </w:rPr>
        <w:t>block</w:t>
      </w:r>
      <w:proofErr w:type="gramEnd"/>
      <w:r w:rsidRPr="00275DFD">
        <w:rPr>
          <w:rFonts w:ascii="Arial" w:hAnsi="Arial" w:cs="Arial"/>
          <w:b/>
          <w:sz w:val="22"/>
        </w:rPr>
        <w:t xml:space="preserve"> around </w:t>
      </w:r>
      <w:r w:rsidR="0036684B" w:rsidRPr="00275DFD">
        <w:rPr>
          <w:rFonts w:ascii="Arial" w:hAnsi="Arial" w:cs="Arial"/>
          <w:b/>
          <w:color w:val="000000" w:themeColor="text1"/>
          <w:sz w:val="22"/>
        </w:rPr>
        <w:t xml:space="preserve">the two genome wide significant SNPs, </w:t>
      </w:r>
      <w:r w:rsidRPr="00275DFD">
        <w:rPr>
          <w:rFonts w:ascii="Arial" w:hAnsi="Arial" w:cs="Arial"/>
          <w:b/>
          <w:color w:val="000000" w:themeColor="text1"/>
          <w:sz w:val="22"/>
        </w:rPr>
        <w:t xml:space="preserve">rs4544201 </w:t>
      </w:r>
      <w:r w:rsidRPr="00275DFD">
        <w:rPr>
          <w:rFonts w:ascii="Arial" w:hAnsi="Arial" w:cs="Arial"/>
          <w:b/>
          <w:sz w:val="22"/>
        </w:rPr>
        <w:t xml:space="preserve">and rs2006950. </w:t>
      </w:r>
      <w:r w:rsidRPr="00275DFD">
        <w:rPr>
          <w:rFonts w:ascii="Arial" w:hAnsi="Arial" w:cs="Arial"/>
          <w:sz w:val="22"/>
        </w:rPr>
        <w:t>Graph represent</w:t>
      </w:r>
      <w:r w:rsidR="009C75A4" w:rsidRPr="00275DFD">
        <w:rPr>
          <w:rFonts w:ascii="Arial" w:hAnsi="Arial" w:cs="Arial"/>
          <w:sz w:val="22"/>
        </w:rPr>
        <w:t>s</w:t>
      </w:r>
      <w:r w:rsidRPr="00275DFD">
        <w:rPr>
          <w:rFonts w:ascii="Arial" w:hAnsi="Arial" w:cs="Arial"/>
          <w:sz w:val="22"/>
        </w:rPr>
        <w:t xml:space="preserve"> all </w:t>
      </w:r>
      <w:r w:rsidR="009C75A4" w:rsidRPr="00275DFD">
        <w:rPr>
          <w:rFonts w:ascii="Arial" w:hAnsi="Arial" w:cs="Arial"/>
          <w:sz w:val="22"/>
        </w:rPr>
        <w:t xml:space="preserve">genotyped </w:t>
      </w:r>
      <w:r w:rsidRPr="00275DFD">
        <w:rPr>
          <w:rFonts w:ascii="Arial" w:hAnsi="Arial" w:cs="Arial"/>
          <w:sz w:val="22"/>
        </w:rPr>
        <w:t>SNPs in the</w:t>
      </w:r>
      <w:r w:rsidR="009C75A4" w:rsidRPr="00275DFD">
        <w:rPr>
          <w:rFonts w:ascii="Arial" w:hAnsi="Arial" w:cs="Arial"/>
          <w:sz w:val="22"/>
        </w:rPr>
        <w:t xml:space="preserve"> 34kb</w:t>
      </w:r>
      <w:r w:rsidRPr="00275DFD">
        <w:rPr>
          <w:rFonts w:ascii="Arial" w:hAnsi="Arial" w:cs="Arial"/>
          <w:sz w:val="22"/>
        </w:rPr>
        <w:t xml:space="preserve"> </w:t>
      </w:r>
      <w:r w:rsidR="009C75A4" w:rsidRPr="00275DFD">
        <w:rPr>
          <w:rFonts w:ascii="Arial" w:hAnsi="Arial" w:cs="Arial"/>
          <w:sz w:val="22"/>
        </w:rPr>
        <w:t>LD block on chromosome 15.</w:t>
      </w:r>
    </w:p>
    <w:p w14:paraId="764C7AE4" w14:textId="77777777" w:rsidR="00D25DE9" w:rsidRPr="00275DFD" w:rsidRDefault="00D25DE9" w:rsidP="005940CE">
      <w:pPr>
        <w:widowControl/>
        <w:wordWrap/>
        <w:autoSpaceDE/>
        <w:autoSpaceDN/>
        <w:spacing w:after="0" w:line="480" w:lineRule="auto"/>
        <w:jc w:val="center"/>
        <w:rPr>
          <w:rFonts w:ascii="Arial" w:hAnsi="Arial" w:cs="Arial"/>
          <w:b/>
          <w:sz w:val="22"/>
        </w:rPr>
      </w:pPr>
      <w:r w:rsidRPr="00275DFD">
        <w:rPr>
          <w:rFonts w:ascii="Arial" w:hAnsi="Arial" w:cs="Arial"/>
          <w:b/>
          <w:noProof/>
          <w:sz w:val="22"/>
        </w:rPr>
        <w:drawing>
          <wp:inline distT="0" distB="0" distL="0" distR="0" wp14:anchorId="0C99B9BB" wp14:editId="0076E606">
            <wp:extent cx="4472622" cy="3600000"/>
            <wp:effectExtent l="0" t="0" r="4445" b="635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2_LDpl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62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6A25" w14:textId="77777777" w:rsidR="00D25DE9" w:rsidRPr="00275DFD" w:rsidRDefault="00D25DE9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56DC0E3E" w14:textId="6391A5E6" w:rsidR="00A43AEA" w:rsidRPr="00275DFD" w:rsidRDefault="00EE6484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="00A43AEA" w:rsidRPr="00275DFD">
        <w:rPr>
          <w:rFonts w:ascii="Arial" w:hAnsi="Arial" w:cs="Arial"/>
          <w:b/>
          <w:sz w:val="24"/>
          <w:szCs w:val="24"/>
        </w:rPr>
        <w:t xml:space="preserve">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4</w:t>
      </w:r>
      <w:r w:rsidR="00A43AEA"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="00A43AEA" w:rsidRPr="00275DFD">
        <w:rPr>
          <w:rFonts w:ascii="Arial" w:hAnsi="Arial" w:cs="Arial"/>
          <w:b/>
          <w:sz w:val="24"/>
          <w:szCs w:val="24"/>
        </w:rPr>
        <w:t xml:space="preserve"> Hi-C </w:t>
      </w:r>
      <w:proofErr w:type="spellStart"/>
      <w:r w:rsidR="00A43AEA" w:rsidRPr="00275DFD">
        <w:rPr>
          <w:rFonts w:ascii="Arial" w:hAnsi="Arial" w:cs="Arial"/>
          <w:b/>
          <w:sz w:val="24"/>
          <w:szCs w:val="24"/>
        </w:rPr>
        <w:t>heatmap</w:t>
      </w:r>
      <w:proofErr w:type="spellEnd"/>
      <w:r w:rsidR="00A43AEA" w:rsidRPr="00275DFD">
        <w:rPr>
          <w:rFonts w:ascii="Arial" w:hAnsi="Arial" w:cs="Arial"/>
          <w:b/>
          <w:sz w:val="24"/>
          <w:szCs w:val="24"/>
        </w:rPr>
        <w:t xml:space="preserve"> and TADs </w:t>
      </w:r>
      <w:r w:rsidR="00CA537B" w:rsidRPr="00275DFD">
        <w:rPr>
          <w:rFonts w:ascii="Arial" w:hAnsi="Arial" w:cs="Arial"/>
          <w:b/>
          <w:sz w:val="24"/>
          <w:szCs w:val="24"/>
        </w:rPr>
        <w:t xml:space="preserve">defined </w:t>
      </w:r>
      <w:r w:rsidR="00A43AEA" w:rsidRPr="00275DFD">
        <w:rPr>
          <w:rFonts w:ascii="Arial" w:hAnsi="Arial" w:cs="Arial"/>
          <w:b/>
          <w:sz w:val="24"/>
          <w:szCs w:val="24"/>
        </w:rPr>
        <w:t xml:space="preserve">in IMR90 </w:t>
      </w:r>
      <w:r w:rsidR="00CA537B" w:rsidRPr="00275DFD">
        <w:rPr>
          <w:rFonts w:ascii="Arial" w:hAnsi="Arial" w:cs="Arial"/>
          <w:b/>
          <w:sz w:val="24"/>
          <w:szCs w:val="24"/>
        </w:rPr>
        <w:t>cells</w:t>
      </w:r>
      <w:r w:rsidR="00D668FF" w:rsidRPr="00275DFD">
        <w:rPr>
          <w:rFonts w:ascii="Arial" w:hAnsi="Arial" w:cs="Arial"/>
          <w:b/>
          <w:sz w:val="24"/>
          <w:szCs w:val="24"/>
        </w:rPr>
        <w:t xml:space="preserve">. </w:t>
      </w:r>
      <w:r w:rsidR="005F74A1" w:rsidRPr="00275DFD">
        <w:rPr>
          <w:rFonts w:ascii="Arial" w:hAnsi="Arial" w:cs="Arial"/>
          <w:sz w:val="24"/>
          <w:szCs w:val="24"/>
        </w:rPr>
        <w:t xml:space="preserve">The </w:t>
      </w:r>
      <w:proofErr w:type="spellStart"/>
      <w:r w:rsidR="005F74A1" w:rsidRPr="00275DFD">
        <w:rPr>
          <w:rFonts w:ascii="Arial" w:hAnsi="Arial" w:cs="Arial"/>
          <w:sz w:val="24"/>
          <w:szCs w:val="24"/>
        </w:rPr>
        <w:t>heatmap</w:t>
      </w:r>
      <w:proofErr w:type="spellEnd"/>
      <w:r w:rsidR="005F74A1" w:rsidRPr="00275DFD">
        <w:rPr>
          <w:rFonts w:ascii="Arial" w:hAnsi="Arial" w:cs="Arial"/>
          <w:sz w:val="24"/>
          <w:szCs w:val="24"/>
        </w:rPr>
        <w:t xml:space="preserve"> shows the degree of physical interaction defined by Hi-C analysis for genomic region pairs from a 3Mb region of chromosome 15q. A deeper red color at the intersection point reflects a greater degree of interaction between the two regions. The dotted lines indicate probable TAD structures in this region. The two blue bars at bottom indicate the SNP region (left) and </w:t>
      </w:r>
      <w:r w:rsidR="005F74A1" w:rsidRPr="00275DFD">
        <w:rPr>
          <w:rFonts w:ascii="Arial" w:hAnsi="Arial" w:cs="Arial"/>
          <w:i/>
          <w:sz w:val="24"/>
          <w:szCs w:val="24"/>
        </w:rPr>
        <w:t>NR2F2</w:t>
      </w:r>
      <w:r w:rsidR="005F74A1" w:rsidRPr="00275DFD">
        <w:rPr>
          <w:rFonts w:ascii="Arial" w:hAnsi="Arial" w:cs="Arial"/>
          <w:sz w:val="24"/>
          <w:szCs w:val="24"/>
        </w:rPr>
        <w:t xml:space="preserve"> (right). The circle reflects interaction between the SNP region and </w:t>
      </w:r>
      <w:r w:rsidR="005F74A1" w:rsidRPr="00275DFD">
        <w:rPr>
          <w:rFonts w:ascii="Arial" w:hAnsi="Arial" w:cs="Arial"/>
          <w:i/>
          <w:sz w:val="24"/>
          <w:szCs w:val="24"/>
        </w:rPr>
        <w:t>NR2F2.</w:t>
      </w:r>
    </w:p>
    <w:p w14:paraId="57FF436B" w14:textId="77777777" w:rsidR="00A43AEA" w:rsidRPr="00275DFD" w:rsidRDefault="00A43AEA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5CB2FB4" wp14:editId="4EF1D00D">
            <wp:extent cx="5759450" cy="302260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a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70"/>
                    <a:stretch/>
                  </pic:blipFill>
                  <pic:spPr bwMode="auto">
                    <a:xfrm>
                      <a:off x="0" y="0"/>
                      <a:ext cx="57594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A5355" w14:textId="77777777" w:rsidR="00A43AEA" w:rsidRPr="00275DFD" w:rsidRDefault="00A43AE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621515DF" w14:textId="58EE6214" w:rsidR="005F74A1" w:rsidRPr="00275DFD" w:rsidRDefault="005D46CC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i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="00D96718" w:rsidRPr="00275DFD">
        <w:rPr>
          <w:rFonts w:ascii="Arial" w:hAnsi="Arial" w:cs="Arial"/>
          <w:b/>
          <w:sz w:val="24"/>
          <w:szCs w:val="24"/>
        </w:rPr>
        <w:t xml:space="preserve">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5</w:t>
      </w:r>
      <w:r w:rsidR="00D96718"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="00D96718" w:rsidRPr="00275DFD">
        <w:rPr>
          <w:rFonts w:ascii="Arial" w:hAnsi="Arial" w:cs="Arial"/>
          <w:b/>
          <w:sz w:val="24"/>
          <w:szCs w:val="24"/>
        </w:rPr>
        <w:t xml:space="preserve"> </w:t>
      </w:r>
      <w:r w:rsidR="00CA537B" w:rsidRPr="00275DFD">
        <w:rPr>
          <w:rFonts w:ascii="Arial" w:hAnsi="Arial" w:cs="Arial"/>
          <w:b/>
          <w:sz w:val="24"/>
          <w:szCs w:val="24"/>
        </w:rPr>
        <w:t xml:space="preserve">Hi-C </w:t>
      </w:r>
      <w:proofErr w:type="spellStart"/>
      <w:r w:rsidR="00CA537B" w:rsidRPr="00275DFD">
        <w:rPr>
          <w:rFonts w:ascii="Arial" w:hAnsi="Arial" w:cs="Arial"/>
          <w:b/>
          <w:sz w:val="24"/>
          <w:szCs w:val="24"/>
        </w:rPr>
        <w:t>heatmap</w:t>
      </w:r>
      <w:proofErr w:type="spellEnd"/>
      <w:r w:rsidR="00CA537B" w:rsidRPr="00275DFD">
        <w:rPr>
          <w:rFonts w:ascii="Arial" w:hAnsi="Arial" w:cs="Arial"/>
          <w:b/>
          <w:sz w:val="24"/>
          <w:szCs w:val="24"/>
        </w:rPr>
        <w:t xml:space="preserve"> and TADs defined in lung tissue. </w:t>
      </w:r>
      <w:r w:rsidR="005F74A1" w:rsidRPr="00275DFD">
        <w:rPr>
          <w:rFonts w:ascii="Arial" w:hAnsi="Arial" w:cs="Arial"/>
          <w:sz w:val="24"/>
          <w:szCs w:val="24"/>
        </w:rPr>
        <w:t xml:space="preserve">The </w:t>
      </w:r>
      <w:proofErr w:type="spellStart"/>
      <w:r w:rsidR="005F74A1" w:rsidRPr="00275DFD">
        <w:rPr>
          <w:rFonts w:ascii="Arial" w:hAnsi="Arial" w:cs="Arial"/>
          <w:sz w:val="24"/>
          <w:szCs w:val="24"/>
        </w:rPr>
        <w:t>heatmap</w:t>
      </w:r>
      <w:proofErr w:type="spellEnd"/>
      <w:r w:rsidR="005F74A1" w:rsidRPr="00275DFD">
        <w:rPr>
          <w:rFonts w:ascii="Arial" w:hAnsi="Arial" w:cs="Arial"/>
          <w:sz w:val="24"/>
          <w:szCs w:val="24"/>
        </w:rPr>
        <w:t xml:space="preserve"> shows the degree of physical interaction defined by Hi-C analysis for genomic region pairs from a 3Mb region of chromosome 15q. A deeper red color at the intersection point reflects a greater degree of interaction between the two regions. The dotted lines indicate probable TAD structures in this region. The two blue bars at bottom indicate the SNP region (left) and </w:t>
      </w:r>
      <w:r w:rsidR="005F74A1" w:rsidRPr="00275DFD">
        <w:rPr>
          <w:rFonts w:ascii="Arial" w:hAnsi="Arial" w:cs="Arial"/>
          <w:i/>
          <w:sz w:val="24"/>
          <w:szCs w:val="24"/>
        </w:rPr>
        <w:t>NR2F2</w:t>
      </w:r>
      <w:r w:rsidR="005F74A1" w:rsidRPr="00275DFD">
        <w:rPr>
          <w:rFonts w:ascii="Arial" w:hAnsi="Arial" w:cs="Arial"/>
          <w:sz w:val="24"/>
          <w:szCs w:val="24"/>
        </w:rPr>
        <w:t xml:space="preserve"> (right). The circle reflects interaction between the SNP region and </w:t>
      </w:r>
      <w:r w:rsidR="005F74A1" w:rsidRPr="00275DFD">
        <w:rPr>
          <w:rFonts w:ascii="Arial" w:hAnsi="Arial" w:cs="Arial"/>
          <w:i/>
          <w:sz w:val="24"/>
          <w:szCs w:val="24"/>
        </w:rPr>
        <w:t>NR2F2.</w:t>
      </w:r>
    </w:p>
    <w:p w14:paraId="75455E7A" w14:textId="5DF503BF" w:rsidR="00D96718" w:rsidRPr="00275DFD" w:rsidRDefault="00D96718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DC75D63" wp14:editId="54567090">
            <wp:extent cx="5759450" cy="298873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b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27"/>
                    <a:stretch/>
                  </pic:blipFill>
                  <pic:spPr bwMode="auto">
                    <a:xfrm>
                      <a:off x="0" y="0"/>
                      <a:ext cx="5759450" cy="298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66C81" w14:textId="77777777" w:rsidR="00D96718" w:rsidRPr="00275DFD" w:rsidRDefault="00D96718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5BD3FD9" w14:textId="77777777" w:rsidR="00D96718" w:rsidRPr="00275DFD" w:rsidRDefault="00D96718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p w14:paraId="1D6F1F7F" w14:textId="5BDE3592" w:rsidR="005F74A1" w:rsidRPr="00275DFD" w:rsidRDefault="00083488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i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t xml:space="preserve">Supplementary 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6</w:t>
      </w:r>
      <w:r w:rsidR="00535480"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="00535480" w:rsidRPr="00275DFD">
        <w:rPr>
          <w:rFonts w:ascii="Arial" w:hAnsi="Arial" w:cs="Arial"/>
          <w:b/>
          <w:sz w:val="24"/>
          <w:szCs w:val="24"/>
        </w:rPr>
        <w:t xml:space="preserve"> </w:t>
      </w:r>
      <w:r w:rsidR="0095221A" w:rsidRPr="00275DFD">
        <w:rPr>
          <w:rFonts w:ascii="Arial" w:hAnsi="Arial" w:cs="Arial"/>
          <w:b/>
          <w:sz w:val="24"/>
          <w:szCs w:val="24"/>
        </w:rPr>
        <w:t xml:space="preserve">Hi-C </w:t>
      </w:r>
      <w:proofErr w:type="spellStart"/>
      <w:r w:rsidR="0095221A" w:rsidRPr="00275DFD">
        <w:rPr>
          <w:rFonts w:ascii="Arial" w:hAnsi="Arial" w:cs="Arial"/>
          <w:b/>
          <w:sz w:val="24"/>
          <w:szCs w:val="24"/>
        </w:rPr>
        <w:t>heatmap</w:t>
      </w:r>
      <w:proofErr w:type="spellEnd"/>
      <w:r w:rsidR="0095221A" w:rsidRPr="00275DFD">
        <w:rPr>
          <w:rFonts w:ascii="Arial" w:hAnsi="Arial" w:cs="Arial"/>
          <w:b/>
          <w:sz w:val="24"/>
          <w:szCs w:val="24"/>
        </w:rPr>
        <w:t xml:space="preserve"> and TADs defined in </w:t>
      </w:r>
      <w:r w:rsidR="00C76EED" w:rsidRPr="00275DF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H1 derived mesenchymal stem cells </w:t>
      </w:r>
      <w:r w:rsidR="00C76EED" w:rsidRPr="00275DFD">
        <w:rPr>
          <w:rFonts w:ascii="Arial" w:hAnsi="Arial" w:cs="Arial"/>
          <w:b/>
          <w:color w:val="000000" w:themeColor="text1"/>
          <w:sz w:val="24"/>
          <w:szCs w:val="24"/>
        </w:rPr>
        <w:t>(h1-</w:t>
      </w:r>
      <w:r w:rsidR="0095221A" w:rsidRPr="00275DFD">
        <w:rPr>
          <w:rFonts w:ascii="Arial" w:hAnsi="Arial" w:cs="Arial"/>
          <w:b/>
          <w:color w:val="000000" w:themeColor="text1"/>
          <w:sz w:val="24"/>
          <w:szCs w:val="24"/>
        </w:rPr>
        <w:t>MSC</w:t>
      </w:r>
      <w:r w:rsidR="00C76EED" w:rsidRPr="00275DFD">
        <w:rPr>
          <w:rFonts w:ascii="Arial" w:hAnsi="Arial" w:cs="Arial"/>
          <w:b/>
          <w:color w:val="000000" w:themeColor="text1"/>
          <w:sz w:val="24"/>
          <w:szCs w:val="24"/>
        </w:rPr>
        <w:t>)</w:t>
      </w:r>
      <w:r w:rsidR="0095221A" w:rsidRPr="00275DFD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95221A" w:rsidRPr="00275DFD">
        <w:rPr>
          <w:rFonts w:ascii="Arial" w:hAnsi="Arial" w:cs="Arial"/>
          <w:b/>
          <w:sz w:val="24"/>
          <w:szCs w:val="24"/>
        </w:rPr>
        <w:t xml:space="preserve">cells. </w:t>
      </w:r>
      <w:r w:rsidR="005F74A1" w:rsidRPr="00275DFD">
        <w:rPr>
          <w:rFonts w:ascii="Arial" w:hAnsi="Arial" w:cs="Arial"/>
          <w:sz w:val="24"/>
          <w:szCs w:val="24"/>
        </w:rPr>
        <w:t xml:space="preserve">The </w:t>
      </w:r>
      <w:proofErr w:type="spellStart"/>
      <w:r w:rsidR="005F74A1" w:rsidRPr="00275DFD">
        <w:rPr>
          <w:rFonts w:ascii="Arial" w:hAnsi="Arial" w:cs="Arial"/>
          <w:sz w:val="24"/>
          <w:szCs w:val="24"/>
        </w:rPr>
        <w:t>heatmap</w:t>
      </w:r>
      <w:proofErr w:type="spellEnd"/>
      <w:r w:rsidR="005F74A1" w:rsidRPr="00275DFD">
        <w:rPr>
          <w:rFonts w:ascii="Arial" w:hAnsi="Arial" w:cs="Arial"/>
          <w:sz w:val="24"/>
          <w:szCs w:val="24"/>
        </w:rPr>
        <w:t xml:space="preserve"> shows the degree of physical interaction defined by Hi-C analysis for genomic region pairs from a 3Mb region of chromosome 15q. A deeper red color at the intersection point reflects a greater degree of interaction between the two regions. The dotted lines indicate probable TAD structures in this region. The two blue bars at bottom indicate the SNP region (left) and </w:t>
      </w:r>
      <w:r w:rsidR="005F74A1" w:rsidRPr="00275DFD">
        <w:rPr>
          <w:rFonts w:ascii="Arial" w:hAnsi="Arial" w:cs="Arial"/>
          <w:i/>
          <w:sz w:val="24"/>
          <w:szCs w:val="24"/>
        </w:rPr>
        <w:t>NR2F2</w:t>
      </w:r>
      <w:r w:rsidR="005F74A1" w:rsidRPr="00275DFD">
        <w:rPr>
          <w:rFonts w:ascii="Arial" w:hAnsi="Arial" w:cs="Arial"/>
          <w:sz w:val="24"/>
          <w:szCs w:val="24"/>
        </w:rPr>
        <w:t xml:space="preserve"> (right). The circle reflects interaction between the SNP region and </w:t>
      </w:r>
      <w:r w:rsidR="005F74A1" w:rsidRPr="00275DFD">
        <w:rPr>
          <w:rFonts w:ascii="Arial" w:hAnsi="Arial" w:cs="Arial"/>
          <w:i/>
          <w:sz w:val="24"/>
          <w:szCs w:val="24"/>
        </w:rPr>
        <w:t>NR2F2.</w:t>
      </w:r>
    </w:p>
    <w:p w14:paraId="73CECB4F" w14:textId="77777777" w:rsidR="00D96718" w:rsidRPr="00275DFD" w:rsidRDefault="00D96718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32916BD" wp14:editId="2A59FCA5">
            <wp:extent cx="5759450" cy="298873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7a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35"/>
                    <a:stretch/>
                  </pic:blipFill>
                  <pic:spPr bwMode="auto">
                    <a:xfrm>
                      <a:off x="0" y="0"/>
                      <a:ext cx="5759450" cy="2988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5F5A9E24" w14:textId="5D4DB812" w:rsidR="007E09CA" w:rsidRPr="00275DFD" w:rsidRDefault="005D46CC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7</w:t>
      </w:r>
      <w:r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="00D96718" w:rsidRPr="00275DFD">
        <w:rPr>
          <w:rFonts w:ascii="Arial" w:hAnsi="Arial" w:cs="Arial"/>
          <w:b/>
          <w:sz w:val="24"/>
          <w:szCs w:val="24"/>
        </w:rPr>
        <w:t xml:space="preserve"> </w:t>
      </w:r>
      <w:r w:rsidR="0095221A" w:rsidRPr="00275DFD">
        <w:rPr>
          <w:rFonts w:ascii="Arial" w:hAnsi="Arial" w:cs="Arial"/>
          <w:b/>
          <w:sz w:val="24"/>
          <w:szCs w:val="24"/>
        </w:rPr>
        <w:t xml:space="preserve">Hi-C </w:t>
      </w:r>
      <w:proofErr w:type="spellStart"/>
      <w:r w:rsidR="0095221A" w:rsidRPr="00275DFD">
        <w:rPr>
          <w:rFonts w:ascii="Arial" w:hAnsi="Arial" w:cs="Arial"/>
          <w:b/>
          <w:sz w:val="24"/>
          <w:szCs w:val="24"/>
        </w:rPr>
        <w:t>heatmap</w:t>
      </w:r>
      <w:proofErr w:type="spellEnd"/>
      <w:r w:rsidR="0095221A" w:rsidRPr="00275DFD">
        <w:rPr>
          <w:rFonts w:ascii="Arial" w:hAnsi="Arial" w:cs="Arial"/>
          <w:b/>
          <w:sz w:val="24"/>
          <w:szCs w:val="24"/>
        </w:rPr>
        <w:t xml:space="preserve"> and TADs defined in HUVEC cells. </w:t>
      </w:r>
      <w:r w:rsidR="007A2544" w:rsidRPr="00275DFD">
        <w:rPr>
          <w:rFonts w:ascii="Arial" w:hAnsi="Arial" w:cs="Arial"/>
          <w:sz w:val="24"/>
          <w:szCs w:val="24"/>
        </w:rPr>
        <w:t xml:space="preserve">The </w:t>
      </w:r>
      <w:proofErr w:type="spellStart"/>
      <w:r w:rsidR="007A2544" w:rsidRPr="00275DFD">
        <w:rPr>
          <w:rFonts w:ascii="Arial" w:hAnsi="Arial" w:cs="Arial"/>
          <w:sz w:val="24"/>
          <w:szCs w:val="24"/>
        </w:rPr>
        <w:t>heatmap</w:t>
      </w:r>
      <w:proofErr w:type="spellEnd"/>
      <w:r w:rsidR="007A2544" w:rsidRPr="00275DFD">
        <w:rPr>
          <w:rFonts w:ascii="Arial" w:hAnsi="Arial" w:cs="Arial"/>
          <w:sz w:val="24"/>
          <w:szCs w:val="24"/>
        </w:rPr>
        <w:t xml:space="preserve"> shows the degree of physical interaction defined by Hi-C analysis for genomic region pairs from a 3Mb region of chromosome 15q. A deeper red color at the intersection point reflects a greater degree of interaction between the two regions. The dotted lines indicate probable TAD structures in this region. The two blue bars at bottom indicate the SNP region (left) and </w:t>
      </w:r>
      <w:r w:rsidR="007A2544" w:rsidRPr="00275DFD">
        <w:rPr>
          <w:rFonts w:ascii="Arial" w:hAnsi="Arial" w:cs="Arial"/>
          <w:i/>
          <w:sz w:val="24"/>
          <w:szCs w:val="24"/>
        </w:rPr>
        <w:t>NR2F2</w:t>
      </w:r>
      <w:r w:rsidR="007A2544" w:rsidRPr="00275DFD">
        <w:rPr>
          <w:rFonts w:ascii="Arial" w:hAnsi="Arial" w:cs="Arial"/>
          <w:sz w:val="24"/>
          <w:szCs w:val="24"/>
        </w:rPr>
        <w:t xml:space="preserve"> (right). The circle reflects interaction between the SNP region and </w:t>
      </w:r>
      <w:r w:rsidR="007A2544" w:rsidRPr="00275DFD">
        <w:rPr>
          <w:rFonts w:ascii="Arial" w:hAnsi="Arial" w:cs="Arial"/>
          <w:i/>
          <w:sz w:val="24"/>
          <w:szCs w:val="24"/>
        </w:rPr>
        <w:t>NR2F2.</w:t>
      </w:r>
    </w:p>
    <w:p w14:paraId="513D2A16" w14:textId="77777777" w:rsidR="00D96718" w:rsidRPr="00172784" w:rsidRDefault="00D96718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93E1151" wp14:editId="3D2B464A">
            <wp:extent cx="5759450" cy="3022600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7b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81"/>
                    <a:stretch/>
                  </pic:blipFill>
                  <pic:spPr bwMode="auto">
                    <a:xfrm>
                      <a:off x="0" y="0"/>
                      <a:ext cx="57594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4814F" w14:textId="77777777" w:rsidR="00F65984" w:rsidRPr="00172784" w:rsidRDefault="00F65984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sectPr w:rsidR="00F65984" w:rsidRPr="00172784" w:rsidSect="005940CE">
      <w:pgSz w:w="11906" w:h="16838"/>
      <w:pgMar w:top="1418" w:right="1418" w:bottom="1418" w:left="1440" w:header="851" w:footer="992" w:gutter="0"/>
      <w:cols w:space="425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FFB23D4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4AC23B" w14:textId="77777777" w:rsidR="00E21F6F" w:rsidRDefault="00E21F6F" w:rsidP="001203B9">
      <w:pPr>
        <w:spacing w:after="0" w:line="240" w:lineRule="auto"/>
      </w:pPr>
      <w:r>
        <w:separator/>
      </w:r>
    </w:p>
  </w:endnote>
  <w:endnote w:type="continuationSeparator" w:id="0">
    <w:p w14:paraId="6D80A7B0" w14:textId="77777777" w:rsidR="00E21F6F" w:rsidRDefault="00E21F6F" w:rsidP="001203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464478" w14:textId="77777777" w:rsidR="00E21F6F" w:rsidRDefault="00E21F6F" w:rsidP="001203B9">
      <w:pPr>
        <w:spacing w:after="0" w:line="240" w:lineRule="auto"/>
      </w:pPr>
      <w:r>
        <w:separator/>
      </w:r>
    </w:p>
  </w:footnote>
  <w:footnote w:type="continuationSeparator" w:id="0">
    <w:p w14:paraId="7912E0C5" w14:textId="77777777" w:rsidR="00E21F6F" w:rsidRDefault="00E21F6F" w:rsidP="001203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22416B"/>
    <w:multiLevelType w:val="hybridMultilevel"/>
    <w:tmpl w:val="A5986834"/>
    <w:lvl w:ilvl="0" w:tplc="CAB40B44">
      <w:start w:val="1"/>
      <w:numFmt w:val="upp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Windows User">
    <w15:presenceInfo w15:providerId="None" w15:userId="Windows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6718"/>
    <w:rsid w:val="00001322"/>
    <w:rsid w:val="000056C2"/>
    <w:rsid w:val="0001040C"/>
    <w:rsid w:val="00011C72"/>
    <w:rsid w:val="000127B5"/>
    <w:rsid w:val="00017C5B"/>
    <w:rsid w:val="0002422F"/>
    <w:rsid w:val="00025E65"/>
    <w:rsid w:val="00026C7E"/>
    <w:rsid w:val="00031C7C"/>
    <w:rsid w:val="00031F51"/>
    <w:rsid w:val="0003587B"/>
    <w:rsid w:val="0003628F"/>
    <w:rsid w:val="00040782"/>
    <w:rsid w:val="000419A6"/>
    <w:rsid w:val="00041C1C"/>
    <w:rsid w:val="00041ED6"/>
    <w:rsid w:val="00043279"/>
    <w:rsid w:val="00051793"/>
    <w:rsid w:val="00051E98"/>
    <w:rsid w:val="0005230A"/>
    <w:rsid w:val="0005272B"/>
    <w:rsid w:val="00053357"/>
    <w:rsid w:val="00053BF4"/>
    <w:rsid w:val="00060949"/>
    <w:rsid w:val="00061F2A"/>
    <w:rsid w:val="000635DE"/>
    <w:rsid w:val="00063B7F"/>
    <w:rsid w:val="00065C53"/>
    <w:rsid w:val="00067CCC"/>
    <w:rsid w:val="0007074C"/>
    <w:rsid w:val="000709B2"/>
    <w:rsid w:val="00072C80"/>
    <w:rsid w:val="00081B26"/>
    <w:rsid w:val="00083488"/>
    <w:rsid w:val="00084539"/>
    <w:rsid w:val="0008732A"/>
    <w:rsid w:val="000915C5"/>
    <w:rsid w:val="000954A5"/>
    <w:rsid w:val="00095E60"/>
    <w:rsid w:val="0009701E"/>
    <w:rsid w:val="000972DE"/>
    <w:rsid w:val="000A2ACE"/>
    <w:rsid w:val="000A4D67"/>
    <w:rsid w:val="000A650C"/>
    <w:rsid w:val="000B157E"/>
    <w:rsid w:val="000B4231"/>
    <w:rsid w:val="000B75F1"/>
    <w:rsid w:val="000C16B1"/>
    <w:rsid w:val="000C4087"/>
    <w:rsid w:val="000C70B3"/>
    <w:rsid w:val="000D12C6"/>
    <w:rsid w:val="000D1E48"/>
    <w:rsid w:val="000D386B"/>
    <w:rsid w:val="000D647E"/>
    <w:rsid w:val="000D72DA"/>
    <w:rsid w:val="000D733C"/>
    <w:rsid w:val="000E2651"/>
    <w:rsid w:val="000E2F7F"/>
    <w:rsid w:val="000F0813"/>
    <w:rsid w:val="000F5CB8"/>
    <w:rsid w:val="000F66B3"/>
    <w:rsid w:val="000F6C5A"/>
    <w:rsid w:val="000F71AE"/>
    <w:rsid w:val="000F7574"/>
    <w:rsid w:val="00100FC0"/>
    <w:rsid w:val="00101C6D"/>
    <w:rsid w:val="0010611B"/>
    <w:rsid w:val="001113E8"/>
    <w:rsid w:val="001161B4"/>
    <w:rsid w:val="001203B9"/>
    <w:rsid w:val="0012626C"/>
    <w:rsid w:val="001263FD"/>
    <w:rsid w:val="001401C1"/>
    <w:rsid w:val="00145B01"/>
    <w:rsid w:val="001509B5"/>
    <w:rsid w:val="00150BDC"/>
    <w:rsid w:val="001531AD"/>
    <w:rsid w:val="00153747"/>
    <w:rsid w:val="00155831"/>
    <w:rsid w:val="00155FA4"/>
    <w:rsid w:val="00161DE3"/>
    <w:rsid w:val="00161E54"/>
    <w:rsid w:val="0016646F"/>
    <w:rsid w:val="00166697"/>
    <w:rsid w:val="00170AD9"/>
    <w:rsid w:val="00170E41"/>
    <w:rsid w:val="001711AF"/>
    <w:rsid w:val="0017150E"/>
    <w:rsid w:val="001717B3"/>
    <w:rsid w:val="00172784"/>
    <w:rsid w:val="0017382C"/>
    <w:rsid w:val="00176F3F"/>
    <w:rsid w:val="001857A3"/>
    <w:rsid w:val="00186BEF"/>
    <w:rsid w:val="00186F26"/>
    <w:rsid w:val="00187540"/>
    <w:rsid w:val="0019100E"/>
    <w:rsid w:val="001936C0"/>
    <w:rsid w:val="00196E42"/>
    <w:rsid w:val="00197D35"/>
    <w:rsid w:val="001A0B0F"/>
    <w:rsid w:val="001A5296"/>
    <w:rsid w:val="001B11AA"/>
    <w:rsid w:val="001C4154"/>
    <w:rsid w:val="001C6373"/>
    <w:rsid w:val="001C6F8A"/>
    <w:rsid w:val="001D0F5F"/>
    <w:rsid w:val="001D108C"/>
    <w:rsid w:val="001D3B5B"/>
    <w:rsid w:val="001E36EA"/>
    <w:rsid w:val="001E476D"/>
    <w:rsid w:val="001E665C"/>
    <w:rsid w:val="001F0868"/>
    <w:rsid w:val="001F2247"/>
    <w:rsid w:val="001F23F4"/>
    <w:rsid w:val="001F48E2"/>
    <w:rsid w:val="001F5C37"/>
    <w:rsid w:val="001F6747"/>
    <w:rsid w:val="001F7BAF"/>
    <w:rsid w:val="00202502"/>
    <w:rsid w:val="00202D6A"/>
    <w:rsid w:val="002045DC"/>
    <w:rsid w:val="0021289C"/>
    <w:rsid w:val="00213696"/>
    <w:rsid w:val="00214C77"/>
    <w:rsid w:val="00222023"/>
    <w:rsid w:val="00222FED"/>
    <w:rsid w:val="00224E0C"/>
    <w:rsid w:val="00225459"/>
    <w:rsid w:val="0022756A"/>
    <w:rsid w:val="00230C45"/>
    <w:rsid w:val="00231A87"/>
    <w:rsid w:val="002335E9"/>
    <w:rsid w:val="00234499"/>
    <w:rsid w:val="00235F7B"/>
    <w:rsid w:val="00247E1F"/>
    <w:rsid w:val="00247FD9"/>
    <w:rsid w:val="002502B0"/>
    <w:rsid w:val="00257C0E"/>
    <w:rsid w:val="00261C6B"/>
    <w:rsid w:val="0026255F"/>
    <w:rsid w:val="00263530"/>
    <w:rsid w:val="00263885"/>
    <w:rsid w:val="00263F47"/>
    <w:rsid w:val="002657A0"/>
    <w:rsid w:val="00275DFD"/>
    <w:rsid w:val="00284385"/>
    <w:rsid w:val="00284E9A"/>
    <w:rsid w:val="002870A7"/>
    <w:rsid w:val="00290870"/>
    <w:rsid w:val="00291E62"/>
    <w:rsid w:val="002949D3"/>
    <w:rsid w:val="00295C11"/>
    <w:rsid w:val="002A6116"/>
    <w:rsid w:val="002A6747"/>
    <w:rsid w:val="002A6BA6"/>
    <w:rsid w:val="002A6C3B"/>
    <w:rsid w:val="002B4D4F"/>
    <w:rsid w:val="002B7E98"/>
    <w:rsid w:val="002C1813"/>
    <w:rsid w:val="002C1E96"/>
    <w:rsid w:val="002C2615"/>
    <w:rsid w:val="002C2E88"/>
    <w:rsid w:val="002C61D5"/>
    <w:rsid w:val="002C6D1B"/>
    <w:rsid w:val="002D52FE"/>
    <w:rsid w:val="002E0EFF"/>
    <w:rsid w:val="002F0CE5"/>
    <w:rsid w:val="002F10FB"/>
    <w:rsid w:val="002F1CE1"/>
    <w:rsid w:val="002F32A0"/>
    <w:rsid w:val="002F6014"/>
    <w:rsid w:val="0030616F"/>
    <w:rsid w:val="003074A5"/>
    <w:rsid w:val="003163C3"/>
    <w:rsid w:val="00317233"/>
    <w:rsid w:val="00321CB5"/>
    <w:rsid w:val="00322EF2"/>
    <w:rsid w:val="00333284"/>
    <w:rsid w:val="00334937"/>
    <w:rsid w:val="00335ADA"/>
    <w:rsid w:val="00336A34"/>
    <w:rsid w:val="00340181"/>
    <w:rsid w:val="00342819"/>
    <w:rsid w:val="00342A0D"/>
    <w:rsid w:val="00347C43"/>
    <w:rsid w:val="00350489"/>
    <w:rsid w:val="00352EE9"/>
    <w:rsid w:val="003578C8"/>
    <w:rsid w:val="0036684B"/>
    <w:rsid w:val="003716F3"/>
    <w:rsid w:val="00376A59"/>
    <w:rsid w:val="003835D0"/>
    <w:rsid w:val="0038753D"/>
    <w:rsid w:val="00390C79"/>
    <w:rsid w:val="00391065"/>
    <w:rsid w:val="00395109"/>
    <w:rsid w:val="003A5C51"/>
    <w:rsid w:val="003B0863"/>
    <w:rsid w:val="003C189E"/>
    <w:rsid w:val="003C1D8F"/>
    <w:rsid w:val="003C2157"/>
    <w:rsid w:val="003C51A4"/>
    <w:rsid w:val="003D47B2"/>
    <w:rsid w:val="003E141B"/>
    <w:rsid w:val="003E1DB3"/>
    <w:rsid w:val="003E2C9D"/>
    <w:rsid w:val="003E336D"/>
    <w:rsid w:val="003F05FC"/>
    <w:rsid w:val="00405285"/>
    <w:rsid w:val="00405E4D"/>
    <w:rsid w:val="0041182D"/>
    <w:rsid w:val="004136D9"/>
    <w:rsid w:val="00413A2D"/>
    <w:rsid w:val="00420452"/>
    <w:rsid w:val="004239B2"/>
    <w:rsid w:val="00430B35"/>
    <w:rsid w:val="00435DDC"/>
    <w:rsid w:val="00435FDF"/>
    <w:rsid w:val="00435FE8"/>
    <w:rsid w:val="00437AEB"/>
    <w:rsid w:val="00440AE9"/>
    <w:rsid w:val="004429F5"/>
    <w:rsid w:val="0044422D"/>
    <w:rsid w:val="00450AB6"/>
    <w:rsid w:val="00451DE6"/>
    <w:rsid w:val="00452D77"/>
    <w:rsid w:val="00453794"/>
    <w:rsid w:val="00453920"/>
    <w:rsid w:val="00467F45"/>
    <w:rsid w:val="00471D86"/>
    <w:rsid w:val="0047200C"/>
    <w:rsid w:val="004768CE"/>
    <w:rsid w:val="00477834"/>
    <w:rsid w:val="00480B9E"/>
    <w:rsid w:val="0048608E"/>
    <w:rsid w:val="00490A4D"/>
    <w:rsid w:val="00491783"/>
    <w:rsid w:val="00497621"/>
    <w:rsid w:val="004978AF"/>
    <w:rsid w:val="004A3703"/>
    <w:rsid w:val="004A3E2A"/>
    <w:rsid w:val="004A5E77"/>
    <w:rsid w:val="004A786D"/>
    <w:rsid w:val="004B3DD9"/>
    <w:rsid w:val="004B438C"/>
    <w:rsid w:val="004B5A1C"/>
    <w:rsid w:val="004C236B"/>
    <w:rsid w:val="004C3779"/>
    <w:rsid w:val="004C434C"/>
    <w:rsid w:val="004C6999"/>
    <w:rsid w:val="004D09CA"/>
    <w:rsid w:val="004D0D7D"/>
    <w:rsid w:val="004D31E8"/>
    <w:rsid w:val="004D35D3"/>
    <w:rsid w:val="004D785E"/>
    <w:rsid w:val="004E1F87"/>
    <w:rsid w:val="004E3273"/>
    <w:rsid w:val="004E391B"/>
    <w:rsid w:val="004E4E95"/>
    <w:rsid w:val="004F295F"/>
    <w:rsid w:val="004F76BA"/>
    <w:rsid w:val="004F7C15"/>
    <w:rsid w:val="0050442E"/>
    <w:rsid w:val="00510499"/>
    <w:rsid w:val="005121C1"/>
    <w:rsid w:val="00514335"/>
    <w:rsid w:val="00516213"/>
    <w:rsid w:val="00516D42"/>
    <w:rsid w:val="00520035"/>
    <w:rsid w:val="00521871"/>
    <w:rsid w:val="0053183F"/>
    <w:rsid w:val="00535480"/>
    <w:rsid w:val="0053677E"/>
    <w:rsid w:val="00537823"/>
    <w:rsid w:val="00542F92"/>
    <w:rsid w:val="0054523E"/>
    <w:rsid w:val="0054731B"/>
    <w:rsid w:val="0055263A"/>
    <w:rsid w:val="005659F5"/>
    <w:rsid w:val="005670EF"/>
    <w:rsid w:val="00576D53"/>
    <w:rsid w:val="00581257"/>
    <w:rsid w:val="005815A6"/>
    <w:rsid w:val="00581799"/>
    <w:rsid w:val="005867E3"/>
    <w:rsid w:val="00587E5C"/>
    <w:rsid w:val="005940CE"/>
    <w:rsid w:val="005940F4"/>
    <w:rsid w:val="00596387"/>
    <w:rsid w:val="0059755A"/>
    <w:rsid w:val="005A0A00"/>
    <w:rsid w:val="005A2996"/>
    <w:rsid w:val="005A42E7"/>
    <w:rsid w:val="005A6C1B"/>
    <w:rsid w:val="005C0A21"/>
    <w:rsid w:val="005C1FE1"/>
    <w:rsid w:val="005C2DEB"/>
    <w:rsid w:val="005C4C38"/>
    <w:rsid w:val="005C6D7E"/>
    <w:rsid w:val="005D0A1D"/>
    <w:rsid w:val="005D16EA"/>
    <w:rsid w:val="005D2E5C"/>
    <w:rsid w:val="005D2FC5"/>
    <w:rsid w:val="005D405B"/>
    <w:rsid w:val="005D46CC"/>
    <w:rsid w:val="005E3C12"/>
    <w:rsid w:val="005F220C"/>
    <w:rsid w:val="005F74A1"/>
    <w:rsid w:val="0060190A"/>
    <w:rsid w:val="00601D11"/>
    <w:rsid w:val="00610AC7"/>
    <w:rsid w:val="0061314A"/>
    <w:rsid w:val="00617190"/>
    <w:rsid w:val="006200A1"/>
    <w:rsid w:val="00623DD3"/>
    <w:rsid w:val="006256A8"/>
    <w:rsid w:val="00626A82"/>
    <w:rsid w:val="006273D1"/>
    <w:rsid w:val="00633EA4"/>
    <w:rsid w:val="00643498"/>
    <w:rsid w:val="00645AEC"/>
    <w:rsid w:val="0065782E"/>
    <w:rsid w:val="00660A94"/>
    <w:rsid w:val="00660F79"/>
    <w:rsid w:val="00663C76"/>
    <w:rsid w:val="0066429D"/>
    <w:rsid w:val="00665302"/>
    <w:rsid w:val="00676F16"/>
    <w:rsid w:val="00680A88"/>
    <w:rsid w:val="0068259E"/>
    <w:rsid w:val="00696894"/>
    <w:rsid w:val="006A14DF"/>
    <w:rsid w:val="006A34E0"/>
    <w:rsid w:val="006B183A"/>
    <w:rsid w:val="006B1E13"/>
    <w:rsid w:val="006C260F"/>
    <w:rsid w:val="006C6DE3"/>
    <w:rsid w:val="006E033F"/>
    <w:rsid w:val="006E2809"/>
    <w:rsid w:val="006E2B83"/>
    <w:rsid w:val="006F0523"/>
    <w:rsid w:val="006F26BC"/>
    <w:rsid w:val="006F2AB1"/>
    <w:rsid w:val="006F31E0"/>
    <w:rsid w:val="00704E3E"/>
    <w:rsid w:val="00705492"/>
    <w:rsid w:val="00706056"/>
    <w:rsid w:val="007069DF"/>
    <w:rsid w:val="007104DD"/>
    <w:rsid w:val="00710921"/>
    <w:rsid w:val="00711DA1"/>
    <w:rsid w:val="0071590C"/>
    <w:rsid w:val="00715D87"/>
    <w:rsid w:val="0072276F"/>
    <w:rsid w:val="0072510E"/>
    <w:rsid w:val="00727A9C"/>
    <w:rsid w:val="007409F8"/>
    <w:rsid w:val="00740E29"/>
    <w:rsid w:val="0074270D"/>
    <w:rsid w:val="00742A7E"/>
    <w:rsid w:val="0074551F"/>
    <w:rsid w:val="007456AF"/>
    <w:rsid w:val="00753E57"/>
    <w:rsid w:val="00754609"/>
    <w:rsid w:val="0075680D"/>
    <w:rsid w:val="00761CE8"/>
    <w:rsid w:val="007709E5"/>
    <w:rsid w:val="00774B41"/>
    <w:rsid w:val="00776484"/>
    <w:rsid w:val="00781D86"/>
    <w:rsid w:val="00796B8E"/>
    <w:rsid w:val="0079701B"/>
    <w:rsid w:val="00797135"/>
    <w:rsid w:val="007A2544"/>
    <w:rsid w:val="007A309D"/>
    <w:rsid w:val="007A3402"/>
    <w:rsid w:val="007A35B3"/>
    <w:rsid w:val="007A7415"/>
    <w:rsid w:val="007A777D"/>
    <w:rsid w:val="007B05F1"/>
    <w:rsid w:val="007C1D09"/>
    <w:rsid w:val="007C2DEC"/>
    <w:rsid w:val="007D0B91"/>
    <w:rsid w:val="007D109A"/>
    <w:rsid w:val="007D380D"/>
    <w:rsid w:val="007D6711"/>
    <w:rsid w:val="007D6D9C"/>
    <w:rsid w:val="007E09CA"/>
    <w:rsid w:val="007E24FE"/>
    <w:rsid w:val="007E36EC"/>
    <w:rsid w:val="007E56B6"/>
    <w:rsid w:val="007E5A85"/>
    <w:rsid w:val="007E69B6"/>
    <w:rsid w:val="007F0098"/>
    <w:rsid w:val="007F08DC"/>
    <w:rsid w:val="007F2814"/>
    <w:rsid w:val="007F2AEF"/>
    <w:rsid w:val="007F5E76"/>
    <w:rsid w:val="00800490"/>
    <w:rsid w:val="00801034"/>
    <w:rsid w:val="00803608"/>
    <w:rsid w:val="0080661A"/>
    <w:rsid w:val="0081600A"/>
    <w:rsid w:val="008228EE"/>
    <w:rsid w:val="00830BE5"/>
    <w:rsid w:val="0083123C"/>
    <w:rsid w:val="00832BB1"/>
    <w:rsid w:val="008331E4"/>
    <w:rsid w:val="00837743"/>
    <w:rsid w:val="00837ACE"/>
    <w:rsid w:val="00840FC1"/>
    <w:rsid w:val="008422C1"/>
    <w:rsid w:val="00843D77"/>
    <w:rsid w:val="00845A25"/>
    <w:rsid w:val="00854E6D"/>
    <w:rsid w:val="00856DCA"/>
    <w:rsid w:val="008600CF"/>
    <w:rsid w:val="0086025A"/>
    <w:rsid w:val="00862762"/>
    <w:rsid w:val="008679C1"/>
    <w:rsid w:val="00873874"/>
    <w:rsid w:val="00873A0A"/>
    <w:rsid w:val="008847C9"/>
    <w:rsid w:val="00892984"/>
    <w:rsid w:val="0089360D"/>
    <w:rsid w:val="008978DF"/>
    <w:rsid w:val="008B1B37"/>
    <w:rsid w:val="008B2F4C"/>
    <w:rsid w:val="008B35E0"/>
    <w:rsid w:val="008C1961"/>
    <w:rsid w:val="008C4F4D"/>
    <w:rsid w:val="008D7597"/>
    <w:rsid w:val="008E1E38"/>
    <w:rsid w:val="008E34B5"/>
    <w:rsid w:val="008E38EF"/>
    <w:rsid w:val="008E704C"/>
    <w:rsid w:val="008E71F6"/>
    <w:rsid w:val="008E7BEE"/>
    <w:rsid w:val="008F0BA2"/>
    <w:rsid w:val="009019B1"/>
    <w:rsid w:val="00902EEE"/>
    <w:rsid w:val="00905EA8"/>
    <w:rsid w:val="00910115"/>
    <w:rsid w:val="009132EE"/>
    <w:rsid w:val="00913B23"/>
    <w:rsid w:val="00913F81"/>
    <w:rsid w:val="009153C4"/>
    <w:rsid w:val="00915903"/>
    <w:rsid w:val="00917342"/>
    <w:rsid w:val="00917FBB"/>
    <w:rsid w:val="00922317"/>
    <w:rsid w:val="00923C05"/>
    <w:rsid w:val="00923C8D"/>
    <w:rsid w:val="00924B78"/>
    <w:rsid w:val="00925069"/>
    <w:rsid w:val="009264DE"/>
    <w:rsid w:val="00941DFC"/>
    <w:rsid w:val="009430C5"/>
    <w:rsid w:val="00943C8D"/>
    <w:rsid w:val="00945732"/>
    <w:rsid w:val="009509F3"/>
    <w:rsid w:val="0095179C"/>
    <w:rsid w:val="0095221A"/>
    <w:rsid w:val="00952B68"/>
    <w:rsid w:val="0095329A"/>
    <w:rsid w:val="00957E90"/>
    <w:rsid w:val="0096790D"/>
    <w:rsid w:val="00970B09"/>
    <w:rsid w:val="0097111B"/>
    <w:rsid w:val="00972B12"/>
    <w:rsid w:val="00980C11"/>
    <w:rsid w:val="00984082"/>
    <w:rsid w:val="00990E5C"/>
    <w:rsid w:val="009953DB"/>
    <w:rsid w:val="009A0036"/>
    <w:rsid w:val="009A007F"/>
    <w:rsid w:val="009A0408"/>
    <w:rsid w:val="009A0658"/>
    <w:rsid w:val="009A5707"/>
    <w:rsid w:val="009C1CF3"/>
    <w:rsid w:val="009C75A4"/>
    <w:rsid w:val="009D0817"/>
    <w:rsid w:val="009D0A39"/>
    <w:rsid w:val="009D0A84"/>
    <w:rsid w:val="009D4579"/>
    <w:rsid w:val="009D7099"/>
    <w:rsid w:val="009E09C1"/>
    <w:rsid w:val="009E2EF2"/>
    <w:rsid w:val="009E51D3"/>
    <w:rsid w:val="009E610D"/>
    <w:rsid w:val="009F61ED"/>
    <w:rsid w:val="00A078EB"/>
    <w:rsid w:val="00A07C1F"/>
    <w:rsid w:val="00A1044B"/>
    <w:rsid w:val="00A113C8"/>
    <w:rsid w:val="00A13AAB"/>
    <w:rsid w:val="00A14F38"/>
    <w:rsid w:val="00A231E2"/>
    <w:rsid w:val="00A2386D"/>
    <w:rsid w:val="00A26D84"/>
    <w:rsid w:val="00A35ECB"/>
    <w:rsid w:val="00A40013"/>
    <w:rsid w:val="00A43A72"/>
    <w:rsid w:val="00A43AEA"/>
    <w:rsid w:val="00A44260"/>
    <w:rsid w:val="00A4432A"/>
    <w:rsid w:val="00A47C43"/>
    <w:rsid w:val="00A5119C"/>
    <w:rsid w:val="00A51BBF"/>
    <w:rsid w:val="00A54CE6"/>
    <w:rsid w:val="00A55F1F"/>
    <w:rsid w:val="00A56131"/>
    <w:rsid w:val="00A600DB"/>
    <w:rsid w:val="00A60886"/>
    <w:rsid w:val="00A67627"/>
    <w:rsid w:val="00A70C29"/>
    <w:rsid w:val="00A70D0D"/>
    <w:rsid w:val="00A760FD"/>
    <w:rsid w:val="00A827C1"/>
    <w:rsid w:val="00A833B9"/>
    <w:rsid w:val="00A83676"/>
    <w:rsid w:val="00A84E19"/>
    <w:rsid w:val="00A8754D"/>
    <w:rsid w:val="00A9230C"/>
    <w:rsid w:val="00A93DBE"/>
    <w:rsid w:val="00A96E0A"/>
    <w:rsid w:val="00AA0B7B"/>
    <w:rsid w:val="00AA7935"/>
    <w:rsid w:val="00AB00AE"/>
    <w:rsid w:val="00AB08D3"/>
    <w:rsid w:val="00AD3A30"/>
    <w:rsid w:val="00AD5595"/>
    <w:rsid w:val="00AE1CBE"/>
    <w:rsid w:val="00AE7509"/>
    <w:rsid w:val="00AE78A5"/>
    <w:rsid w:val="00B0165E"/>
    <w:rsid w:val="00B02E8D"/>
    <w:rsid w:val="00B06BEC"/>
    <w:rsid w:val="00B1056C"/>
    <w:rsid w:val="00B20165"/>
    <w:rsid w:val="00B21589"/>
    <w:rsid w:val="00B22E3F"/>
    <w:rsid w:val="00B27878"/>
    <w:rsid w:val="00B27A21"/>
    <w:rsid w:val="00B31A98"/>
    <w:rsid w:val="00B32388"/>
    <w:rsid w:val="00B3286A"/>
    <w:rsid w:val="00B36721"/>
    <w:rsid w:val="00B412A1"/>
    <w:rsid w:val="00B41A98"/>
    <w:rsid w:val="00B433B1"/>
    <w:rsid w:val="00B45C17"/>
    <w:rsid w:val="00B549EB"/>
    <w:rsid w:val="00B555AC"/>
    <w:rsid w:val="00B60DF9"/>
    <w:rsid w:val="00B60EF7"/>
    <w:rsid w:val="00B6289F"/>
    <w:rsid w:val="00B62E9E"/>
    <w:rsid w:val="00B65DC2"/>
    <w:rsid w:val="00B71158"/>
    <w:rsid w:val="00B812B1"/>
    <w:rsid w:val="00B8157C"/>
    <w:rsid w:val="00B81CBF"/>
    <w:rsid w:val="00B866B0"/>
    <w:rsid w:val="00B87180"/>
    <w:rsid w:val="00B901FF"/>
    <w:rsid w:val="00B90686"/>
    <w:rsid w:val="00B92A75"/>
    <w:rsid w:val="00BA6290"/>
    <w:rsid w:val="00BB6E82"/>
    <w:rsid w:val="00BB7F7A"/>
    <w:rsid w:val="00BC4767"/>
    <w:rsid w:val="00BC7DD7"/>
    <w:rsid w:val="00BD0D15"/>
    <w:rsid w:val="00BD6FC2"/>
    <w:rsid w:val="00BE08E6"/>
    <w:rsid w:val="00BE5226"/>
    <w:rsid w:val="00BF2BDE"/>
    <w:rsid w:val="00BF6734"/>
    <w:rsid w:val="00C00CA1"/>
    <w:rsid w:val="00C014CB"/>
    <w:rsid w:val="00C0155B"/>
    <w:rsid w:val="00C01964"/>
    <w:rsid w:val="00C05A15"/>
    <w:rsid w:val="00C10010"/>
    <w:rsid w:val="00C14758"/>
    <w:rsid w:val="00C164F8"/>
    <w:rsid w:val="00C21513"/>
    <w:rsid w:val="00C224A7"/>
    <w:rsid w:val="00C25D9B"/>
    <w:rsid w:val="00C261B3"/>
    <w:rsid w:val="00C41E78"/>
    <w:rsid w:val="00C42DD7"/>
    <w:rsid w:val="00C44F1C"/>
    <w:rsid w:val="00C5108D"/>
    <w:rsid w:val="00C54571"/>
    <w:rsid w:val="00C60A9F"/>
    <w:rsid w:val="00C60C7A"/>
    <w:rsid w:val="00C722E5"/>
    <w:rsid w:val="00C73631"/>
    <w:rsid w:val="00C75F47"/>
    <w:rsid w:val="00C76EED"/>
    <w:rsid w:val="00C870E4"/>
    <w:rsid w:val="00C87E94"/>
    <w:rsid w:val="00C94973"/>
    <w:rsid w:val="00CA537B"/>
    <w:rsid w:val="00CB00A7"/>
    <w:rsid w:val="00CB1BD1"/>
    <w:rsid w:val="00CC286E"/>
    <w:rsid w:val="00CC5B0D"/>
    <w:rsid w:val="00CC7DAE"/>
    <w:rsid w:val="00CD0B81"/>
    <w:rsid w:val="00CD34DA"/>
    <w:rsid w:val="00CD521F"/>
    <w:rsid w:val="00CD7A43"/>
    <w:rsid w:val="00CD7EA5"/>
    <w:rsid w:val="00CE0476"/>
    <w:rsid w:val="00CF6737"/>
    <w:rsid w:val="00D03522"/>
    <w:rsid w:val="00D0752B"/>
    <w:rsid w:val="00D1086A"/>
    <w:rsid w:val="00D10F0D"/>
    <w:rsid w:val="00D11C57"/>
    <w:rsid w:val="00D12E4B"/>
    <w:rsid w:val="00D201F1"/>
    <w:rsid w:val="00D25018"/>
    <w:rsid w:val="00D25827"/>
    <w:rsid w:val="00D25DE9"/>
    <w:rsid w:val="00D26120"/>
    <w:rsid w:val="00D27403"/>
    <w:rsid w:val="00D31F45"/>
    <w:rsid w:val="00D42D9C"/>
    <w:rsid w:val="00D44651"/>
    <w:rsid w:val="00D50462"/>
    <w:rsid w:val="00D568BA"/>
    <w:rsid w:val="00D604C0"/>
    <w:rsid w:val="00D632E0"/>
    <w:rsid w:val="00D668FF"/>
    <w:rsid w:val="00D73193"/>
    <w:rsid w:val="00D80A9B"/>
    <w:rsid w:val="00D86F19"/>
    <w:rsid w:val="00D86FDA"/>
    <w:rsid w:val="00D870C4"/>
    <w:rsid w:val="00D93009"/>
    <w:rsid w:val="00D96718"/>
    <w:rsid w:val="00DA4992"/>
    <w:rsid w:val="00DA4C55"/>
    <w:rsid w:val="00DB14AC"/>
    <w:rsid w:val="00DB28B6"/>
    <w:rsid w:val="00DB35E0"/>
    <w:rsid w:val="00DB5398"/>
    <w:rsid w:val="00DB5BEA"/>
    <w:rsid w:val="00DC0451"/>
    <w:rsid w:val="00DC287C"/>
    <w:rsid w:val="00DC3470"/>
    <w:rsid w:val="00DC3542"/>
    <w:rsid w:val="00DC6220"/>
    <w:rsid w:val="00DD6755"/>
    <w:rsid w:val="00DE6517"/>
    <w:rsid w:val="00DF3699"/>
    <w:rsid w:val="00E07277"/>
    <w:rsid w:val="00E1586A"/>
    <w:rsid w:val="00E15A38"/>
    <w:rsid w:val="00E15E79"/>
    <w:rsid w:val="00E17698"/>
    <w:rsid w:val="00E21F6F"/>
    <w:rsid w:val="00E22284"/>
    <w:rsid w:val="00E26E44"/>
    <w:rsid w:val="00E31BFB"/>
    <w:rsid w:val="00E33B95"/>
    <w:rsid w:val="00E33CD5"/>
    <w:rsid w:val="00E47930"/>
    <w:rsid w:val="00E50579"/>
    <w:rsid w:val="00E524A0"/>
    <w:rsid w:val="00E62D31"/>
    <w:rsid w:val="00E63F22"/>
    <w:rsid w:val="00E640AE"/>
    <w:rsid w:val="00E65561"/>
    <w:rsid w:val="00E731F8"/>
    <w:rsid w:val="00E84A14"/>
    <w:rsid w:val="00E87F4F"/>
    <w:rsid w:val="00E92541"/>
    <w:rsid w:val="00E97A04"/>
    <w:rsid w:val="00EA0B42"/>
    <w:rsid w:val="00EA284D"/>
    <w:rsid w:val="00EA513D"/>
    <w:rsid w:val="00EA56B2"/>
    <w:rsid w:val="00EA5DEE"/>
    <w:rsid w:val="00EA6922"/>
    <w:rsid w:val="00EA7847"/>
    <w:rsid w:val="00EB0DBE"/>
    <w:rsid w:val="00EB3C61"/>
    <w:rsid w:val="00EB4263"/>
    <w:rsid w:val="00EC069B"/>
    <w:rsid w:val="00EC07A5"/>
    <w:rsid w:val="00EC2852"/>
    <w:rsid w:val="00EC3B26"/>
    <w:rsid w:val="00EC433D"/>
    <w:rsid w:val="00ED0B44"/>
    <w:rsid w:val="00ED74D4"/>
    <w:rsid w:val="00EE2D80"/>
    <w:rsid w:val="00EE52DA"/>
    <w:rsid w:val="00EE6484"/>
    <w:rsid w:val="00EE674D"/>
    <w:rsid w:val="00EF18F4"/>
    <w:rsid w:val="00F01361"/>
    <w:rsid w:val="00F01635"/>
    <w:rsid w:val="00F01A39"/>
    <w:rsid w:val="00F01C10"/>
    <w:rsid w:val="00F10ED4"/>
    <w:rsid w:val="00F15DDD"/>
    <w:rsid w:val="00F226B1"/>
    <w:rsid w:val="00F26377"/>
    <w:rsid w:val="00F2657A"/>
    <w:rsid w:val="00F365FF"/>
    <w:rsid w:val="00F4164A"/>
    <w:rsid w:val="00F433BD"/>
    <w:rsid w:val="00F517E4"/>
    <w:rsid w:val="00F5668B"/>
    <w:rsid w:val="00F56A71"/>
    <w:rsid w:val="00F56CEF"/>
    <w:rsid w:val="00F63B21"/>
    <w:rsid w:val="00F64B8F"/>
    <w:rsid w:val="00F65984"/>
    <w:rsid w:val="00F66A2C"/>
    <w:rsid w:val="00F711C3"/>
    <w:rsid w:val="00F84948"/>
    <w:rsid w:val="00F86A08"/>
    <w:rsid w:val="00F95CAC"/>
    <w:rsid w:val="00F97131"/>
    <w:rsid w:val="00F97CF1"/>
    <w:rsid w:val="00FA0FFB"/>
    <w:rsid w:val="00FA1907"/>
    <w:rsid w:val="00FA1D77"/>
    <w:rsid w:val="00FB4C71"/>
    <w:rsid w:val="00FB5568"/>
    <w:rsid w:val="00FB7E9E"/>
    <w:rsid w:val="00FC17A5"/>
    <w:rsid w:val="00FC1FAC"/>
    <w:rsid w:val="00FC2EA2"/>
    <w:rsid w:val="00FC46E6"/>
    <w:rsid w:val="00FC4FA4"/>
    <w:rsid w:val="00FD0346"/>
    <w:rsid w:val="00FD2F54"/>
    <w:rsid w:val="00FD30A7"/>
    <w:rsid w:val="00FD539A"/>
    <w:rsid w:val="00FD6A0C"/>
    <w:rsid w:val="00FE61C2"/>
    <w:rsid w:val="00FE6E04"/>
    <w:rsid w:val="00FE7CCD"/>
    <w:rsid w:val="00FF255D"/>
    <w:rsid w:val="00FF5CCE"/>
    <w:rsid w:val="00FF7847"/>
    <w:rsid w:val="00FF7949"/>
    <w:rsid w:val="00FF7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EDD4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671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203B9"/>
  </w:style>
  <w:style w:type="paragraph" w:styleId="a4">
    <w:name w:val="footer"/>
    <w:basedOn w:val="a"/>
    <w:link w:val="Char0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203B9"/>
  </w:style>
  <w:style w:type="paragraph" w:styleId="a5">
    <w:name w:val="Balloon Text"/>
    <w:basedOn w:val="a"/>
    <w:link w:val="Char1"/>
    <w:uiPriority w:val="99"/>
    <w:semiHidden/>
    <w:unhideWhenUsed/>
    <w:rsid w:val="00ED0B4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ED0B44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Placeholder Text"/>
    <w:basedOn w:val="a0"/>
    <w:uiPriority w:val="99"/>
    <w:semiHidden/>
    <w:rsid w:val="00A26D84"/>
    <w:rPr>
      <w:color w:val="808080"/>
    </w:rPr>
  </w:style>
  <w:style w:type="character" w:styleId="a7">
    <w:name w:val="annotation reference"/>
    <w:basedOn w:val="a0"/>
    <w:uiPriority w:val="99"/>
    <w:semiHidden/>
    <w:unhideWhenUsed/>
    <w:rsid w:val="004E4E95"/>
    <w:rPr>
      <w:sz w:val="18"/>
      <w:szCs w:val="18"/>
    </w:rPr>
  </w:style>
  <w:style w:type="paragraph" w:styleId="a8">
    <w:name w:val="annotation text"/>
    <w:basedOn w:val="a"/>
    <w:link w:val="Char2"/>
    <w:uiPriority w:val="99"/>
    <w:semiHidden/>
    <w:unhideWhenUsed/>
    <w:rsid w:val="004E4E95"/>
    <w:pPr>
      <w:jc w:val="left"/>
    </w:pPr>
  </w:style>
  <w:style w:type="character" w:customStyle="1" w:styleId="Char2">
    <w:name w:val="메모 텍스트 Char"/>
    <w:basedOn w:val="a0"/>
    <w:link w:val="a8"/>
    <w:uiPriority w:val="99"/>
    <w:semiHidden/>
    <w:rsid w:val="004E4E95"/>
  </w:style>
  <w:style w:type="paragraph" w:styleId="a9">
    <w:name w:val="annotation subject"/>
    <w:basedOn w:val="a8"/>
    <w:next w:val="a8"/>
    <w:link w:val="Char3"/>
    <w:uiPriority w:val="99"/>
    <w:semiHidden/>
    <w:unhideWhenUsed/>
    <w:rsid w:val="004E4E95"/>
    <w:rPr>
      <w:b/>
      <w:bCs/>
    </w:rPr>
  </w:style>
  <w:style w:type="character" w:customStyle="1" w:styleId="Char3">
    <w:name w:val="메모 주제 Char"/>
    <w:basedOn w:val="Char2"/>
    <w:link w:val="a9"/>
    <w:uiPriority w:val="99"/>
    <w:semiHidden/>
    <w:rsid w:val="004E4E95"/>
    <w:rPr>
      <w:b/>
      <w:bCs/>
    </w:rPr>
  </w:style>
  <w:style w:type="paragraph" w:styleId="aa">
    <w:name w:val="List Paragraph"/>
    <w:basedOn w:val="a"/>
    <w:uiPriority w:val="34"/>
    <w:qFormat/>
    <w:rsid w:val="00F66A2C"/>
    <w:pPr>
      <w:ind w:leftChars="400" w:left="800"/>
    </w:pPr>
  </w:style>
  <w:style w:type="paragraph" w:styleId="ab">
    <w:name w:val="Normal (Web)"/>
    <w:basedOn w:val="a"/>
    <w:uiPriority w:val="99"/>
    <w:semiHidden/>
    <w:unhideWhenUsed/>
    <w:rsid w:val="0080661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character" w:styleId="ac">
    <w:name w:val="Hyperlink"/>
    <w:basedOn w:val="a0"/>
    <w:uiPriority w:val="99"/>
    <w:semiHidden/>
    <w:unhideWhenUsed/>
    <w:rsid w:val="0080661A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80661A"/>
  </w:style>
  <w:style w:type="character" w:styleId="HTML">
    <w:name w:val="HTML Cite"/>
    <w:basedOn w:val="a0"/>
    <w:uiPriority w:val="99"/>
    <w:semiHidden/>
    <w:unhideWhenUsed/>
    <w:rsid w:val="0080661A"/>
    <w:rPr>
      <w:i/>
      <w:iCs/>
    </w:rPr>
  </w:style>
  <w:style w:type="character" w:customStyle="1" w:styleId="plainlinks">
    <w:name w:val="plainlinks"/>
    <w:basedOn w:val="a0"/>
    <w:rsid w:val="0080661A"/>
  </w:style>
  <w:style w:type="table" w:styleId="ad">
    <w:name w:val="Table Grid"/>
    <w:basedOn w:val="a1"/>
    <w:uiPriority w:val="39"/>
    <w:rsid w:val="00257C0E"/>
    <w:pPr>
      <w:spacing w:after="0" w:line="240" w:lineRule="auto"/>
      <w:jc w:val="left"/>
    </w:pPr>
    <w:rPr>
      <w:rFonts w:eastAsiaTheme="minorHAnsi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671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203B9"/>
  </w:style>
  <w:style w:type="paragraph" w:styleId="a4">
    <w:name w:val="footer"/>
    <w:basedOn w:val="a"/>
    <w:link w:val="Char0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203B9"/>
  </w:style>
  <w:style w:type="paragraph" w:styleId="a5">
    <w:name w:val="Balloon Text"/>
    <w:basedOn w:val="a"/>
    <w:link w:val="Char1"/>
    <w:uiPriority w:val="99"/>
    <w:semiHidden/>
    <w:unhideWhenUsed/>
    <w:rsid w:val="00ED0B4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ED0B44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Placeholder Text"/>
    <w:basedOn w:val="a0"/>
    <w:uiPriority w:val="99"/>
    <w:semiHidden/>
    <w:rsid w:val="00A26D84"/>
    <w:rPr>
      <w:color w:val="808080"/>
    </w:rPr>
  </w:style>
  <w:style w:type="character" w:styleId="a7">
    <w:name w:val="annotation reference"/>
    <w:basedOn w:val="a0"/>
    <w:uiPriority w:val="99"/>
    <w:semiHidden/>
    <w:unhideWhenUsed/>
    <w:rsid w:val="004E4E95"/>
    <w:rPr>
      <w:sz w:val="18"/>
      <w:szCs w:val="18"/>
    </w:rPr>
  </w:style>
  <w:style w:type="paragraph" w:styleId="a8">
    <w:name w:val="annotation text"/>
    <w:basedOn w:val="a"/>
    <w:link w:val="Char2"/>
    <w:uiPriority w:val="99"/>
    <w:semiHidden/>
    <w:unhideWhenUsed/>
    <w:rsid w:val="004E4E95"/>
    <w:pPr>
      <w:jc w:val="left"/>
    </w:pPr>
  </w:style>
  <w:style w:type="character" w:customStyle="1" w:styleId="Char2">
    <w:name w:val="메모 텍스트 Char"/>
    <w:basedOn w:val="a0"/>
    <w:link w:val="a8"/>
    <w:uiPriority w:val="99"/>
    <w:semiHidden/>
    <w:rsid w:val="004E4E95"/>
  </w:style>
  <w:style w:type="paragraph" w:styleId="a9">
    <w:name w:val="annotation subject"/>
    <w:basedOn w:val="a8"/>
    <w:next w:val="a8"/>
    <w:link w:val="Char3"/>
    <w:uiPriority w:val="99"/>
    <w:semiHidden/>
    <w:unhideWhenUsed/>
    <w:rsid w:val="004E4E95"/>
    <w:rPr>
      <w:b/>
      <w:bCs/>
    </w:rPr>
  </w:style>
  <w:style w:type="character" w:customStyle="1" w:styleId="Char3">
    <w:name w:val="메모 주제 Char"/>
    <w:basedOn w:val="Char2"/>
    <w:link w:val="a9"/>
    <w:uiPriority w:val="99"/>
    <w:semiHidden/>
    <w:rsid w:val="004E4E95"/>
    <w:rPr>
      <w:b/>
      <w:bCs/>
    </w:rPr>
  </w:style>
  <w:style w:type="paragraph" w:styleId="aa">
    <w:name w:val="List Paragraph"/>
    <w:basedOn w:val="a"/>
    <w:uiPriority w:val="34"/>
    <w:qFormat/>
    <w:rsid w:val="00F66A2C"/>
    <w:pPr>
      <w:ind w:leftChars="400" w:left="800"/>
    </w:pPr>
  </w:style>
  <w:style w:type="paragraph" w:styleId="ab">
    <w:name w:val="Normal (Web)"/>
    <w:basedOn w:val="a"/>
    <w:uiPriority w:val="99"/>
    <w:semiHidden/>
    <w:unhideWhenUsed/>
    <w:rsid w:val="0080661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character" w:styleId="ac">
    <w:name w:val="Hyperlink"/>
    <w:basedOn w:val="a0"/>
    <w:uiPriority w:val="99"/>
    <w:semiHidden/>
    <w:unhideWhenUsed/>
    <w:rsid w:val="0080661A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80661A"/>
  </w:style>
  <w:style w:type="character" w:styleId="HTML">
    <w:name w:val="HTML Cite"/>
    <w:basedOn w:val="a0"/>
    <w:uiPriority w:val="99"/>
    <w:semiHidden/>
    <w:unhideWhenUsed/>
    <w:rsid w:val="0080661A"/>
    <w:rPr>
      <w:i/>
      <w:iCs/>
    </w:rPr>
  </w:style>
  <w:style w:type="character" w:customStyle="1" w:styleId="plainlinks">
    <w:name w:val="plainlinks"/>
    <w:basedOn w:val="a0"/>
    <w:rsid w:val="0080661A"/>
  </w:style>
  <w:style w:type="table" w:styleId="ad">
    <w:name w:val="Table Grid"/>
    <w:basedOn w:val="a1"/>
    <w:uiPriority w:val="39"/>
    <w:rsid w:val="00257C0E"/>
    <w:pPr>
      <w:spacing w:after="0" w:line="240" w:lineRule="auto"/>
      <w:jc w:val="left"/>
    </w:pPr>
    <w:rPr>
      <w:rFonts w:eastAsiaTheme="minorHAnsi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microsoft.com/office/2011/relationships/commentsExtended" Target="commentsExtended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A6EBFB-A1A4-4370-8E68-7EC9ED101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14</Pages>
  <Words>1236</Words>
  <Characters>7048</Characters>
  <Application>Microsoft Office Word</Application>
  <DocSecurity>0</DocSecurity>
  <Lines>58</Lines>
  <Paragraphs>16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Case Western Reserve University</Company>
  <LinksUpToDate>false</LinksUpToDate>
  <CharactersWithSpaces>8268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Sungho Won</dc:creator>
  <cp:keywords/>
  <dc:description/>
  <cp:lastModifiedBy>김원지</cp:lastModifiedBy>
  <cp:revision>19</cp:revision>
  <dcterms:created xsi:type="dcterms:W3CDTF">2018-10-13T20:37:00Z</dcterms:created>
  <dcterms:modified xsi:type="dcterms:W3CDTF">2018-10-15T05:13:00Z</dcterms:modified>
</cp:coreProperties>
</file>