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>Supplementary Table 1.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굴림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85A40A0" w14:textId="75BFFE0D" w:rsidR="0080661A" w:rsidRPr="00275DFD" w:rsidRDefault="00CB00A7" w:rsidP="005940CE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 xml:space="preserve">PICS analysis to identify probable </w:t>
      </w:r>
      <w:r w:rsidR="001401C1" w:rsidRPr="00275DFD">
        <w:rPr>
          <w:rFonts w:ascii="Arial" w:hAnsi="Arial" w:cs="Arial"/>
          <w:sz w:val="24"/>
          <w:szCs w:val="24"/>
        </w:rPr>
        <w:t>causal SNPs</w:t>
      </w:r>
      <w:r w:rsidR="00C870E4" w:rsidRPr="00275DFD">
        <w:rPr>
          <w:rFonts w:ascii="Arial" w:hAnsi="Arial" w:cs="Arial"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 xml:space="preserve">in the </w:t>
      </w:r>
      <w:proofErr w:type="spellStart"/>
      <w:proofErr w:type="gramStart"/>
      <w:r w:rsidR="0036684B"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proofErr w:type="gramEnd"/>
      <w:r w:rsidR="00D25827"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2756A"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4239B2" w:rsidRPr="00275DFD" w14:paraId="22637BC5" w14:textId="77777777" w:rsidTr="00E50579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64D18E6" w14:textId="6827C565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6C12379" w14:textId="0F7B0481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SNP</w:t>
            </w:r>
            <w:r w:rsidRPr="00275DFD">
              <w:rPr>
                <w:rFonts w:ascii="Arial" w:eastAsia="맑은 고딕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A7A8C6F" w14:textId="052A4B27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A6A5000" w14:textId="725E781F" w:rsidR="004239B2" w:rsidRPr="00275DFD" w:rsidRDefault="004239B2" w:rsidP="005940CE">
            <w:pPr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8BC307" w14:textId="6B92A6EC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맑은 고딕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2BC5B1C5" w14:textId="10F5EB7E" w:rsidR="004239B2" w:rsidRPr="00275DFD" w:rsidRDefault="00E175DB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맑은 고딕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맑은 고딕" w:hAnsi="Cambria Math" w:cs="Arial"/>
                      <w:szCs w:val="20"/>
                    </w:rPr>
                    <m:t>2</m:t>
                  </m:r>
                </m:sup>
              </m:sSup>
            </m:oMath>
            <w:r w:rsidR="004239B2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5A419E51" w14:textId="77777777" w:rsidR="004239B2" w:rsidRPr="00275DFD" w:rsidRDefault="004239B2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Times New Roman"/>
                <w:szCs w:val="20"/>
              </w:rPr>
              <w:t>PICS</w:t>
            </w:r>
            <w:r w:rsidRPr="00275DFD">
              <w:rPr>
                <w:rFonts w:ascii="Arial" w:eastAsia="맑은 고딕" w:hAnsi="Arial" w:cs="Times New Roman"/>
                <w:szCs w:val="20"/>
              </w:rPr>
              <w:br/>
              <w:t>probability</w:t>
            </w:r>
          </w:p>
        </w:tc>
      </w:tr>
      <w:tr w:rsidR="00C10010" w:rsidRPr="00275DFD" w14:paraId="2CB4475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8ABFEE3" w14:textId="23A94C5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5E43ED" w14:textId="05CE3C0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609F6F" w14:textId="17CF656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57716B1" w14:textId="1CC848D0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b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b/>
                <w:color w:val="000000"/>
                <w:sz w:val="22"/>
              </w:rPr>
              <w:t>432</w:t>
            </w:r>
            <m:oMath>
              <m:r>
                <m:rPr>
                  <m:sty m:val="b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b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b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b/>
                <w:kern w:val="0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4AE5A18" w14:textId="55E1A7D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C323BC" w14:textId="667A3FF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C3EB50C" w14:textId="0853249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0.6485</w:t>
            </w:r>
          </w:p>
        </w:tc>
      </w:tr>
      <w:tr w:rsidR="00C10010" w:rsidRPr="00275DFD" w14:paraId="4B51DAB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22382A" w14:textId="2A9740A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AD16F63" w14:textId="1F19671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AAF16C" w14:textId="4E47DA0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0DDFFC" w14:textId="3CD6567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229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9568AA9" w14:textId="1AEF753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8122D24" w14:textId="6793973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5A9D50" w14:textId="0A75FC1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0.0352</w:t>
            </w:r>
          </w:p>
        </w:tc>
      </w:tr>
      <w:tr w:rsidR="00C10010" w:rsidRPr="00275DFD" w14:paraId="62F8B3AA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E411B84" w14:textId="144B0D0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C959CA" w14:textId="162676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186751F" w14:textId="3D05E72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B07D952" w14:textId="6B802C7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4.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178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728CB26" w14:textId="344F614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30638AA" w14:textId="17C7E10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0B88CA7" w14:textId="74B2B56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0.0290</w:t>
            </w:r>
          </w:p>
        </w:tc>
      </w:tr>
      <w:tr w:rsidR="00C10010" w:rsidRPr="00275DFD" w14:paraId="44D6644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A117F29" w14:textId="4D78FEA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483225" w14:textId="168CBFE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8B87ECC" w14:textId="7690B3C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ABA3476" w14:textId="7987728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5.801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47B5B67" w14:textId="51DCA2A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B6E2B4C" w14:textId="34B204A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C7FFB3F" w14:textId="6096A87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0.0272</w:t>
            </w:r>
          </w:p>
        </w:tc>
      </w:tr>
      <w:tr w:rsidR="00C10010" w:rsidRPr="00275DFD" w14:paraId="59E8909B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EC878C3" w14:textId="22855AE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BCDB4CC" w14:textId="4B7A0DE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9DB593" w14:textId="7E4A41F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BEA026" w14:textId="25E69BD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3.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571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512DBFA" w14:textId="13C7CF5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8DB734" w14:textId="2941A6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AB9EDE7" w14:textId="21A601F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굴림" w:hAnsi="Arial" w:cs="Arial"/>
                <w:kern w:val="0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0.0271</w:t>
            </w:r>
          </w:p>
        </w:tc>
      </w:tr>
      <w:tr w:rsidR="00C10010" w:rsidRPr="00275DFD" w14:paraId="767D3C5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278FAC" w14:textId="16D4FC8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BFB62A" w14:textId="2849E61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C4CB0" w14:textId="01E822C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E0D8262" w14:textId="249EDA6F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9.592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74F96EF" w14:textId="7AEB034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5E248C" w14:textId="11BDB8B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ACBA8B" w14:textId="642CBAC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0.0239</w:t>
            </w:r>
          </w:p>
        </w:tc>
      </w:tr>
      <w:tr w:rsidR="00C10010" w:rsidRPr="00275DFD" w14:paraId="0098972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946D6B" w14:textId="2556379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365640" w14:textId="779E87B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C978773" w14:textId="17C99A1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D930D9" w14:textId="37C5D3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6.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361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33C3A9" w14:textId="6E26CE3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E5E12B" w14:textId="6335B7D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FBFFFF" w14:textId="57ECCDC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0.0172</w:t>
            </w:r>
          </w:p>
        </w:tc>
      </w:tr>
      <w:tr w:rsidR="00C10010" w:rsidRPr="00275DFD" w14:paraId="19571FE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78E586" w14:textId="7FDD6F3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0A0CFA" w14:textId="6D010B7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A09300" w14:textId="5C21B6C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573704" w14:textId="54086AB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E65574" w14:textId="13E673B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691FCA" w14:textId="5631381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F56602" w14:textId="1C6075C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04C74724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3EBA457" w14:textId="5DB2FCD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0C677D" w14:textId="369A1E1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0EADDA2" w14:textId="51823B3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33E5A3" w14:textId="566D936F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FD7F2C" w14:textId="10527DF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049678" w14:textId="37C56EB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0D717B" w14:textId="180BFA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7208D68F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AC20620" w14:textId="0FE6717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71E97F" w14:textId="169AE68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1767E2" w14:textId="4F8A80C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547089" w14:textId="4195A99D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6E2A55" w14:textId="0AE482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55AF4AA" w14:textId="0B270C1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690C46" w14:textId="3E7C911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0.0161</w:t>
            </w:r>
          </w:p>
        </w:tc>
      </w:tr>
      <w:tr w:rsidR="00C10010" w:rsidRPr="00275DFD" w14:paraId="54553398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69E6D72" w14:textId="0A3D0A0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D9A5A1" w14:textId="62B6EFE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6B3C497" w14:textId="1F1F768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4D7C5B" w14:textId="7DF58E71" w:rsidR="00C10010" w:rsidRPr="00275DFD" w:rsidRDefault="00C10010" w:rsidP="00C10010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7.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356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A87B69" w14:textId="19D3A0B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E934881" w14:textId="78FFA68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516324" w14:textId="698BA9F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0.0151</w:t>
            </w:r>
          </w:p>
        </w:tc>
      </w:tr>
      <w:tr w:rsidR="00C10010" w:rsidRPr="00275DFD" w14:paraId="4777287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8DEB096" w14:textId="609F1F2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297231" w14:textId="537BC6A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0E737A" w14:textId="4E80F58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231F3F" w14:textId="5C68A0A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384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7727920" w14:textId="64245FE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D9D6DCF" w14:textId="464FBDD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8A65FB" w14:textId="5F18CF9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0.0143</w:t>
            </w:r>
          </w:p>
        </w:tc>
      </w:tr>
      <w:tr w:rsidR="00C10010" w:rsidRPr="00275DFD" w14:paraId="7DDD14E0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428439" w14:textId="5CF5E369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1D7376E" w14:textId="6022290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763DB2" w14:textId="198C00D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630DCB6" w14:textId="276C1C1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5.147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9013E5" w14:textId="179F4DB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15839F7" w14:textId="62A7F22D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B4A9A7" w14:textId="5BAAF8B6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0.0142</w:t>
            </w:r>
          </w:p>
        </w:tc>
      </w:tr>
      <w:tr w:rsidR="00C10010" w:rsidRPr="00275DFD" w14:paraId="0780CC43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75AC188" w14:textId="41A3A36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BF73F7" w14:textId="3DC0272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ED0CAC9" w14:textId="0FAB6F6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5D619D" w14:textId="7F2A712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147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76B3C0" w14:textId="29A1ED6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DAC648" w14:textId="617E9E4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CF5A9D2" w14:textId="4066A2BB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0.0141</w:t>
            </w:r>
          </w:p>
        </w:tc>
      </w:tr>
      <w:tr w:rsidR="00C10010" w:rsidRPr="00275DFD" w14:paraId="66538D11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29A141" w14:textId="6580EB4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1BFCEC" w14:textId="1DCDD05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C2E06B" w14:textId="7BBD73A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B5E233" w14:textId="5A490480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1B3838A" w14:textId="3BE58E4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ECA03C6" w14:textId="622B811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F9714" w14:textId="37466B5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0.0125</w:t>
            </w:r>
          </w:p>
        </w:tc>
      </w:tr>
      <w:tr w:rsidR="00C10010" w:rsidRPr="00275DFD" w14:paraId="5805E529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8AFD6F7" w14:textId="6AB85F0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CD6B712" w14:textId="3E23BC48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439F240" w14:textId="7BFAFD5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A54FDD" w14:textId="0F1EA4A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814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F5CF51" w14:textId="7679F71A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41F1DD5" w14:textId="4A14ACB1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C85231" w14:textId="138EEEF7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0.0124</w:t>
            </w:r>
          </w:p>
        </w:tc>
      </w:tr>
      <w:tr w:rsidR="00C10010" w:rsidRPr="00275DFD" w14:paraId="2F2C6E1C" w14:textId="77777777" w:rsidTr="004239B2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00B549" w14:textId="223C43A5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5378C2F" w14:textId="7CFBCAA2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F09B8AB" w14:textId="6299A3CF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63E46A1" w14:textId="2333761E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Cs w:val="20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5.</w:t>
            </w:r>
            <w:r w:rsidRPr="00275DFD">
              <w:rPr>
                <w:rFonts w:ascii="Arial" w:eastAsia="맑은 고딕" w:hAnsi="Arial" w:cs="Arial" w:hint="eastAsia"/>
                <w:color w:val="000000"/>
                <w:sz w:val="22"/>
              </w:rPr>
              <w:t>224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Pr="00275DFD">
              <w:rPr>
                <w:rFonts w:ascii="Arial" w:hAnsi="Arial" w:cs="Arial"/>
                <w:kern w:val="0"/>
                <w:sz w:val="22"/>
              </w:rPr>
              <w:t>10</w:t>
            </w:r>
            <w:r w:rsidRPr="00275DFD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Pr="00275DFD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2859DD" w14:textId="536A9753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0C6926" w14:textId="10C80EE4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2AA5ED" w14:textId="44A101CC" w:rsidR="00C10010" w:rsidRPr="00275DFD" w:rsidRDefault="00C10010" w:rsidP="005940CE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맑은 고딕" w:hAnsi="Arial" w:cs="Arial"/>
                <w:sz w:val="22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0.0108</w:t>
            </w:r>
          </w:p>
        </w:tc>
      </w:tr>
    </w:tbl>
    <w:p w14:paraId="3D0C55F8" w14:textId="7777777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04FE1EDE" w14:textId="3D48FC16" w:rsidR="00AE7509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 xml:space="preserve">Definition of abbreviations: CHR = Chromosome; </w:t>
      </w:r>
      <w:r w:rsidR="00FE6E04" w:rsidRPr="00275DFD">
        <w:rPr>
          <w:rFonts w:ascii="Arial" w:hAnsi="Arial" w:cs="Arial"/>
          <w:sz w:val="24"/>
          <w:szCs w:val="24"/>
        </w:rPr>
        <w:t>POS = SNP Position according to NCBI genome build 37 (hg19);</w:t>
      </w:r>
      <w:r w:rsidRPr="00275DFD">
        <w:rPr>
          <w:rFonts w:ascii="Arial" w:hAnsi="Arial" w:cs="Arial"/>
          <w:sz w:val="24"/>
          <w:szCs w:val="24"/>
        </w:rPr>
        <w:t xml:space="preserve"> CLR = Conditional Logistic Regression.</w:t>
      </w:r>
    </w:p>
    <w:p w14:paraId="5DD3AA3B" w14:textId="7777777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When the significant SNP rs41374846 was considered as the lead SNP</w:t>
      </w:r>
      <w:r w:rsidRPr="00275DFD">
        <w:rPr>
          <w:rStyle w:val="a7"/>
          <w:rFonts w:ascii="Arial" w:hAnsi="Arial" w:cs="Arial"/>
          <w:sz w:val="24"/>
          <w:szCs w:val="24"/>
        </w:rPr>
        <w:t>, the largest</w:t>
      </w:r>
      <w:r w:rsidRPr="00275DFD">
        <w:rPr>
          <w:rFonts w:ascii="Arial" w:hAnsi="Arial" w:cs="Arial"/>
          <w:sz w:val="24"/>
          <w:szCs w:val="24"/>
        </w:rPr>
        <w:t xml:space="preserve"> PICS probabilities were calculated for nearby imputed SNPs. </w:t>
      </w:r>
    </w:p>
    <w:p w14:paraId="736F3E6A" w14:textId="6E491535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Pr="00275DFD">
        <w:rPr>
          <w:rFonts w:ascii="Arial" w:hAnsi="Arial" w:cs="Arial"/>
          <w:sz w:val="24"/>
          <w:szCs w:val="24"/>
        </w:rPr>
        <w:t xml:space="preserve"> Candidate causal SNP</w:t>
      </w:r>
    </w:p>
    <w:p w14:paraId="0DBA6FAF" w14:textId="47D7CECE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Pr="00275DFD">
        <w:rPr>
          <w:rFonts w:ascii="Arial" w:hAnsi="Arial" w:cs="Arial" w:hint="eastAsi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</w:t>
      </w:r>
      <w:proofErr w:type="spellStart"/>
      <w:r w:rsidRPr="00275DFD">
        <w:rPr>
          <w:rFonts w:ascii="Arial" w:hAnsi="Arial" w:cs="Arial" w:hint="eastAsia"/>
          <w:sz w:val="24"/>
          <w:szCs w:val="24"/>
        </w:rPr>
        <w:t>e</w:t>
      </w:r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>retical</w:t>
      </w:r>
      <w:proofErr w:type="spellEnd"/>
      <w:r w:rsidRPr="00275DFD">
        <w:rPr>
          <w:rFonts w:ascii="Arial" w:hAnsi="Arial" w:cs="Arial" w:hint="eastAsia"/>
          <w:sz w:val="24"/>
          <w:szCs w:val="24"/>
        </w:rPr>
        <w:t xml:space="preserve">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16054480" w14:textId="193419C7" w:rsidR="005940CE" w:rsidRPr="00275DFD" w:rsidRDefault="005940C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w:proofErr w:type="gramEnd"/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314702C6" w14:textId="10F526AB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81600A" w:rsidRPr="00275DFD">
        <w:rPr>
          <w:rFonts w:ascii="Arial" w:hAnsi="Arial" w:cs="Arial"/>
          <w:b/>
          <w:sz w:val="24"/>
          <w:szCs w:val="24"/>
        </w:rPr>
        <w:t xml:space="preserve"> and </w:t>
      </w:r>
      <w:r w:rsidR="001D0F5F" w:rsidRPr="00275DFD">
        <w:rPr>
          <w:rFonts w:ascii="Arial" w:hAnsi="Arial" w:cs="Arial"/>
          <w:b/>
          <w:sz w:val="24"/>
          <w:szCs w:val="24"/>
        </w:rPr>
        <w:t>SNPs correlated with those (r</w:t>
      </w:r>
      <w:r w:rsidR="001D0F5F" w:rsidRPr="00275DFD">
        <w:rPr>
          <w:rFonts w:ascii="Arial" w:hAnsi="Arial" w:cs="Arial"/>
          <w:b/>
          <w:sz w:val="24"/>
          <w:szCs w:val="24"/>
          <w:vertAlign w:val="superscript"/>
        </w:rPr>
        <w:t>2</w:t>
      </w:r>
      <w:r w:rsidR="001D0F5F" w:rsidRPr="00275DFD">
        <w:rPr>
          <w:rFonts w:ascii="Times New Roman" w:hAnsi="Times New Roman" w:cs="Times New Roman"/>
          <w:b/>
          <w:sz w:val="24"/>
          <w:szCs w:val="24"/>
        </w:rPr>
        <w:t>≥</w:t>
      </w:r>
      <w:r w:rsidR="001D0F5F" w:rsidRPr="00275DFD">
        <w:rPr>
          <w:rFonts w:ascii="Arial" w:hAnsi="Arial" w:cs="Arial"/>
          <w:b/>
          <w:sz w:val="24"/>
          <w:szCs w:val="24"/>
        </w:rPr>
        <w:t>0.8)</w:t>
      </w:r>
      <w:r w:rsidR="001D0F5F" w:rsidRPr="00275DFD">
        <w:rPr>
          <w:rFonts w:ascii="Arial" w:hAnsi="Arial" w:cs="Arial"/>
          <w:sz w:val="24"/>
          <w:szCs w:val="24"/>
        </w:rPr>
        <w:t xml:space="preserve"> </w:t>
      </w:r>
      <w:r w:rsidR="0081600A" w:rsidRPr="00275DFD">
        <w:rPr>
          <w:rFonts w:ascii="Arial" w:hAnsi="Arial" w:cs="Arial"/>
          <w:sz w:val="24"/>
          <w:szCs w:val="24"/>
        </w:rPr>
        <w:t>P</w:t>
      </w:r>
      <w:r w:rsidR="001D0F5F" w:rsidRPr="00275DFD">
        <w:rPr>
          <w:rFonts w:ascii="Arial" w:hAnsi="Arial" w:cs="Arial"/>
          <w:sz w:val="24"/>
          <w:szCs w:val="24"/>
        </w:rPr>
        <w:t xml:space="preserve">-values from discovery analysis </w:t>
      </w:r>
      <w:r w:rsidR="0081600A" w:rsidRPr="00275DFD">
        <w:rPr>
          <w:rFonts w:ascii="Arial" w:hAnsi="Arial" w:cs="Arial"/>
          <w:sz w:val="24"/>
          <w:szCs w:val="24"/>
        </w:rPr>
        <w:t>were provided.</w:t>
      </w:r>
    </w:p>
    <w:tbl>
      <w:tblPr>
        <w:tblW w:w="4366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</w:tblGrid>
      <w:tr w:rsidR="004239B2" w:rsidRPr="00275DFD" w14:paraId="65C93C6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4239B2" w:rsidRPr="00275DFD" w14:paraId="37A051F3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4239B2" w:rsidRPr="00275DFD" w14:paraId="29FF3CBA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4239B2" w:rsidRPr="00275DFD" w14:paraId="1BD21A90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4239B2" w:rsidRPr="00275DFD" w14:paraId="1A3D49B6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4239B2" w:rsidRPr="00275DFD" w14:paraId="1B1E4C0E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4239B2" w:rsidRPr="00275DFD" w14:paraId="54CE191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4239B2" w:rsidRPr="00275DFD" w14:paraId="4EAC5AAF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A5FA0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4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76850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D99815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0.6066</w:t>
            </w:r>
          </w:p>
        </w:tc>
      </w:tr>
      <w:tr w:rsidR="004239B2" w:rsidRPr="00275DFD" w14:paraId="3ED6975F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4239B2" w:rsidRPr="00275DFD" w14:paraId="141D502B" w14:textId="77777777" w:rsidTr="00CF6737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77777777" w:rsidR="004239B2" w:rsidRPr="00275DFD" w:rsidRDefault="004239B2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351613C2" w14:textId="408B4343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22588FA4" w14:textId="0F21E865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3913437" w14:textId="5C85E659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854E6D" w:rsidRPr="00275DFD">
        <w:rPr>
          <w:rFonts w:ascii="Arial" w:hAnsi="Arial" w:cs="Arial"/>
          <w:b/>
          <w:sz w:val="24"/>
          <w:szCs w:val="24"/>
        </w:rPr>
        <w:t>MAFs</w:t>
      </w:r>
      <w:r w:rsidR="00854E6D" w:rsidRPr="00275D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54E6D" w:rsidRPr="00275DFD">
        <w:rPr>
          <w:rFonts w:ascii="Arial" w:hAnsi="Arial" w:cs="Arial"/>
          <w:sz w:val="24"/>
          <w:szCs w:val="24"/>
        </w:rPr>
        <w:t>MAFs</w:t>
      </w:r>
      <w:proofErr w:type="spellEnd"/>
      <w:r w:rsidR="00854E6D" w:rsidRPr="00275DFD">
        <w:rPr>
          <w:rFonts w:ascii="Arial" w:hAnsi="Arial" w:cs="Arial"/>
          <w:sz w:val="24"/>
          <w:szCs w:val="24"/>
        </w:rPr>
        <w:t xml:space="preserve"> were calculated for the genome-wide significant SNPs from our discovery analysis with vari</w:t>
      </w:r>
      <w:bookmarkStart w:id="0" w:name="_GoBack"/>
      <w:bookmarkEnd w:id="0"/>
      <w:r w:rsidR="00854E6D" w:rsidRPr="00275DFD">
        <w:rPr>
          <w:rFonts w:ascii="Arial" w:hAnsi="Arial" w:cs="Arial"/>
          <w:sz w:val="24"/>
          <w:szCs w:val="24"/>
        </w:rPr>
        <w:t>ous cohort data.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맑은 고딕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맑은 고딕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굴림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맑은 고딕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0F227818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Multi-Ethnic Study of Atherosclerosis. </w:t>
      </w:r>
      <w:proofErr w:type="spell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Nonhispanic</w:t>
      </w:r>
      <w:proofErr w:type="spell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68DD016" w14:textId="497B9597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257C0E" w:rsidRPr="00275DFD">
        <w:rPr>
          <w:rFonts w:ascii="Arial" w:hAnsi="Arial" w:cs="Arial"/>
          <w:b/>
          <w:sz w:val="24"/>
          <w:szCs w:val="24"/>
        </w:rPr>
        <w:t xml:space="preserve"> Full terms for TCGA tumor abbreviations</w:t>
      </w:r>
    </w:p>
    <w:tbl>
      <w:tblPr>
        <w:tblStyle w:val="ad"/>
        <w:tblW w:w="9000" w:type="dxa"/>
        <w:tblInd w:w="-95" w:type="dxa"/>
        <w:tblLook w:val="04A0" w:firstRow="1" w:lastRow="0" w:firstColumn="1" w:lastColumn="0" w:noHBand="0" w:noVBand="1"/>
      </w:tblPr>
      <w:tblGrid>
        <w:gridCol w:w="1710"/>
        <w:gridCol w:w="7290"/>
      </w:tblGrid>
      <w:tr w:rsidR="00257C0E" w:rsidRPr="00275DFD" w14:paraId="3DCDC566" w14:textId="77777777" w:rsidTr="00257C0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7290" w:type="dxa"/>
          </w:tcPr>
          <w:p w14:paraId="432000DC" w14:textId="4AC5B38B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Full Term</w:t>
            </w:r>
          </w:p>
        </w:tc>
      </w:tr>
      <w:tr w:rsidR="00257C0E" w:rsidRPr="00275DFD" w14:paraId="3E9BFAF4" w14:textId="77777777" w:rsidTr="00257C0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7290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257C0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7290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257C0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7290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B4231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7290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257C0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7290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257C0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7290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257C0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7290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Uterine </w:t>
            </w:r>
            <w:proofErr w:type="spellStart"/>
            <w:r w:rsidRPr="00275DFD">
              <w:rPr>
                <w:rFonts w:ascii="Arial" w:eastAsia="Times New Roman" w:hAnsi="Arial" w:cs="Arial"/>
              </w:rPr>
              <w:t>Carcinosarcoma</w:t>
            </w:r>
            <w:proofErr w:type="spellEnd"/>
          </w:p>
        </w:tc>
      </w:tr>
      <w:tr w:rsidR="00257C0E" w:rsidRPr="00275DFD" w14:paraId="3E54A3B9" w14:textId="77777777" w:rsidTr="00257C0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7290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Kidney </w:t>
            </w:r>
            <w:proofErr w:type="spellStart"/>
            <w:r w:rsidRPr="00275DFD">
              <w:rPr>
                <w:rFonts w:ascii="Arial" w:eastAsia="Times New Roman" w:hAnsi="Arial" w:cs="Arial"/>
              </w:rPr>
              <w:t>Chromophobe</w:t>
            </w:r>
            <w:proofErr w:type="spellEnd"/>
          </w:p>
        </w:tc>
      </w:tr>
      <w:tr w:rsidR="00257C0E" w:rsidRPr="00275DFD" w14:paraId="67A241B4" w14:textId="77777777" w:rsidTr="00257C0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7290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257C0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7290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257C0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7290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257C0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7290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257C0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7290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257C0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7290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257C0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7290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257C0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7290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257C0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7290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257C0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7290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257C0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7290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proofErr w:type="spellStart"/>
            <w:r w:rsidRPr="00275DFD">
              <w:rPr>
                <w:rFonts w:ascii="Arial" w:eastAsia="Times New Roman" w:hAnsi="Arial" w:cs="Arial"/>
              </w:rPr>
              <w:t>Pheochromocytoma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Paraganglioma</w:t>
            </w:r>
            <w:proofErr w:type="spellEnd"/>
          </w:p>
        </w:tc>
      </w:tr>
      <w:tr w:rsidR="00257C0E" w:rsidRPr="00275DFD" w14:paraId="3904B6A7" w14:textId="77777777" w:rsidTr="00257C0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7290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257C0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7290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 xml:space="preserve">Glioblastoma </w:t>
            </w:r>
            <w:proofErr w:type="spellStart"/>
            <w:r w:rsidRPr="00275DFD">
              <w:rPr>
                <w:rFonts w:ascii="Arial" w:hAnsi="Arial" w:cs="Arial"/>
              </w:rPr>
              <w:t>Multiforme</w:t>
            </w:r>
            <w:proofErr w:type="spellEnd"/>
          </w:p>
        </w:tc>
      </w:tr>
      <w:tr w:rsidR="00257C0E" w:rsidRPr="00275DFD" w14:paraId="0182FC6C" w14:textId="77777777" w:rsidTr="00257C0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7290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 xml:space="preserve">Cervical Squamous Cell Carcinoma and </w:t>
            </w:r>
            <w:proofErr w:type="spellStart"/>
            <w:r w:rsidRPr="00275DFD">
              <w:rPr>
                <w:rFonts w:ascii="Arial" w:eastAsia="Times New Roman" w:hAnsi="Arial" w:cs="Arial"/>
              </w:rPr>
              <w:t>Endocervical</w:t>
            </w:r>
            <w:proofErr w:type="spellEnd"/>
            <w:r w:rsidRPr="00275DFD">
              <w:rPr>
                <w:rFonts w:ascii="Arial" w:eastAsia="Times New Roman" w:hAnsi="Arial" w:cs="Arial"/>
              </w:rPr>
              <w:t xml:space="preserve"> Adenocarcinoma</w:t>
            </w:r>
          </w:p>
        </w:tc>
      </w:tr>
      <w:tr w:rsidR="00257C0E" w:rsidRPr="00275DFD" w14:paraId="64EB4F8F" w14:textId="77777777" w:rsidTr="00257C0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7290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257C0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7290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257C0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7290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257C0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7290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4CBA729D" w14:textId="583CF44C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>1.</w:t>
      </w:r>
      <w:proofErr w:type="gramEnd"/>
      <w:r w:rsidRPr="00275DFD">
        <w:rPr>
          <w:rFonts w:ascii="Arial" w:hAnsi="Arial" w:cs="Arial" w:hint="eastAsia"/>
          <w:b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b/>
          <w:sz w:val="24"/>
          <w:szCs w:val="24"/>
        </w:rPr>
        <w:t>Variance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 inflation factors for the number of PC scores in 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 w:hint="eastAsia"/>
          <w:b/>
          <w:noProof/>
          <w:sz w:val="24"/>
          <w:szCs w:val="24"/>
        </w:rPr>
        <w:drawing>
          <wp:inline distT="0" distB="0" distL="0" distR="0" wp14:anchorId="73DAC5E0" wp14:editId="4998A433">
            <wp:extent cx="3429297" cy="34292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5693A3D3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="00E50579" w:rsidRPr="00275DFD">
        <w:rPr>
          <w:rFonts w:ascii="Arial" w:hAnsi="Arial" w:cs="Arial"/>
          <w:b/>
          <w:sz w:val="24"/>
          <w:szCs w:val="24"/>
        </w:rPr>
        <w:t>Mu</w:t>
      </w:r>
      <w:r w:rsidR="003835D0" w:rsidRPr="00275DFD">
        <w:rPr>
          <w:rFonts w:ascii="Arial" w:hAnsi="Arial" w:cs="Arial" w:hint="eastAsia"/>
          <w:b/>
          <w:sz w:val="24"/>
          <w:szCs w:val="24"/>
        </w:rPr>
        <w:t>l</w:t>
      </w:r>
      <w:r w:rsidR="00E50579" w:rsidRPr="00275DFD">
        <w:rPr>
          <w:rFonts w:ascii="Arial" w:hAnsi="Arial" w:cs="Arial"/>
          <w:b/>
          <w:sz w:val="24"/>
          <w:szCs w:val="24"/>
        </w:rPr>
        <w:t>ti</w:t>
      </w:r>
      <w:r w:rsidR="003835D0" w:rsidRPr="00275DFD">
        <w:rPr>
          <w:rFonts w:ascii="Arial" w:hAnsi="Arial" w:cs="Arial" w:hint="eastAsia"/>
          <w:b/>
          <w:sz w:val="24"/>
          <w:szCs w:val="24"/>
        </w:rPr>
        <w:t>-</w:t>
      </w:r>
      <w:r w:rsidR="00E50579" w:rsidRPr="00275DFD">
        <w:rPr>
          <w:rFonts w:ascii="Arial" w:hAnsi="Arial" w:cs="Arial"/>
          <w:b/>
          <w:sz w:val="24"/>
          <w:szCs w:val="24"/>
        </w:rPr>
        <w:t>dimensional scaling plot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provided</w:t>
      </w:r>
      <w:r w:rsidR="00F10ED4" w:rsidRPr="00275DFD">
        <w:rPr>
          <w:rFonts w:ascii="Arial" w:hAnsi="Arial" w:cs="Arial"/>
          <w:sz w:val="24"/>
          <w:szCs w:val="24"/>
        </w:rPr>
        <w:t xml:space="preserve"> with discovery data 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cases and controls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10ED4" w:rsidRPr="00275DFD">
        <w:rPr>
          <w:rFonts w:ascii="Arial" w:hAnsi="Arial" w:cs="Arial"/>
          <w:sz w:val="24"/>
          <w:szCs w:val="24"/>
        </w:rPr>
        <w:t>do</w:t>
      </w:r>
      <w:r w:rsidR="00E50579" w:rsidRPr="00275DFD">
        <w:rPr>
          <w:rFonts w:ascii="Arial" w:hAnsi="Arial" w:cs="Arial"/>
          <w:sz w:val="24"/>
          <w:szCs w:val="24"/>
        </w:rPr>
        <w:t xml:space="preserve">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4E44BDF7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2"/>
        </w:rPr>
        <w:t xml:space="preserve">LD </w:t>
      </w:r>
      <w:proofErr w:type="gramStart"/>
      <w:r w:rsidRPr="00275DFD">
        <w:rPr>
          <w:rFonts w:ascii="Arial" w:hAnsi="Arial" w:cs="Arial"/>
          <w:b/>
          <w:sz w:val="22"/>
        </w:rPr>
        <w:t>block</w:t>
      </w:r>
      <w:proofErr w:type="gramEnd"/>
      <w:r w:rsidRPr="00275DFD">
        <w:rPr>
          <w:rFonts w:ascii="Arial" w:hAnsi="Arial" w:cs="Arial"/>
          <w:b/>
          <w:sz w:val="22"/>
        </w:rPr>
        <w:t xml:space="preserve">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two genome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15.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6DC0E3E" w14:textId="6391A5E6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4</w:t>
      </w:r>
      <w:r w:rsidR="00A43AEA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A43AEA" w:rsidRPr="00275DFD">
        <w:rPr>
          <w:rFonts w:ascii="Arial" w:hAnsi="Arial" w:cs="Arial"/>
          <w:b/>
          <w:sz w:val="24"/>
          <w:szCs w:val="24"/>
        </w:rPr>
        <w:t xml:space="preserve"> Hi-C </w:t>
      </w:r>
      <w:proofErr w:type="spellStart"/>
      <w:r w:rsidR="00A43AE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A43AEA" w:rsidRPr="00275DFD">
        <w:rPr>
          <w:rFonts w:ascii="Arial" w:hAnsi="Arial" w:cs="Arial"/>
          <w:b/>
          <w:sz w:val="24"/>
          <w:szCs w:val="24"/>
        </w:rPr>
        <w:t xml:space="preserve">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621515DF" w14:textId="58EE6214" w:rsidR="005F74A1" w:rsidRPr="00275DFD" w:rsidRDefault="005D46CC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5</w:t>
      </w:r>
      <w:r w:rsidR="00D96718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CA537B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CA537B" w:rsidRPr="00275DFD">
        <w:rPr>
          <w:rFonts w:ascii="Arial" w:hAnsi="Arial" w:cs="Arial"/>
          <w:b/>
          <w:sz w:val="24"/>
          <w:szCs w:val="24"/>
        </w:rPr>
        <w:t xml:space="preserve"> and TADs defined in lung tissue.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1D6F1F7F" w14:textId="5BDE3592" w:rsidR="005F74A1" w:rsidRPr="00275DFD" w:rsidRDefault="0008348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6</w:t>
      </w:r>
      <w:r w:rsidR="00535480"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535480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in </w:t>
      </w:r>
      <w:r w:rsidR="00C76EED" w:rsidRPr="00275DF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275DFD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275DFD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275DFD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275DFD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cells. </w:t>
      </w:r>
      <w:r w:rsidR="005F74A1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5F74A1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5F74A1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F5A9E24" w14:textId="5D4DB812" w:rsidR="007E09CA" w:rsidRPr="00275DFD" w:rsidRDefault="005D46CC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proofErr w:type="gramStart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7</w:t>
      </w:r>
      <w:r w:rsidRPr="00275DFD">
        <w:rPr>
          <w:rFonts w:ascii="Arial" w:hAnsi="Arial" w:cs="Arial"/>
          <w:b/>
          <w:sz w:val="24"/>
          <w:szCs w:val="24"/>
        </w:rPr>
        <w:t>.</w:t>
      </w:r>
      <w:proofErr w:type="gramEnd"/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</w:t>
      </w:r>
      <w:proofErr w:type="spellStart"/>
      <w:r w:rsidR="0095221A" w:rsidRPr="00275DFD">
        <w:rPr>
          <w:rFonts w:ascii="Arial" w:hAnsi="Arial" w:cs="Arial"/>
          <w:b/>
          <w:sz w:val="24"/>
          <w:szCs w:val="24"/>
        </w:rPr>
        <w:t>heatmap</w:t>
      </w:r>
      <w:proofErr w:type="spellEnd"/>
      <w:r w:rsidR="0095221A" w:rsidRPr="00275DFD">
        <w:rPr>
          <w:rFonts w:ascii="Arial" w:hAnsi="Arial" w:cs="Arial"/>
          <w:b/>
          <w:sz w:val="24"/>
          <w:szCs w:val="24"/>
        </w:rPr>
        <w:t xml:space="preserve"> and TADs defined in HUVEC cells. </w:t>
      </w:r>
      <w:r w:rsidR="007A2544" w:rsidRPr="00275DFD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7A2544" w:rsidRPr="00275DFD">
        <w:rPr>
          <w:rFonts w:ascii="Arial" w:hAnsi="Arial" w:cs="Arial"/>
          <w:sz w:val="24"/>
          <w:szCs w:val="24"/>
        </w:rPr>
        <w:t>heatmap</w:t>
      </w:r>
      <w:proofErr w:type="spellEnd"/>
      <w:r w:rsidR="007A2544" w:rsidRPr="00275DFD">
        <w:rPr>
          <w:rFonts w:ascii="Arial" w:hAnsi="Arial" w:cs="Arial"/>
          <w:sz w:val="24"/>
          <w:szCs w:val="24"/>
        </w:rPr>
        <w:t xml:space="preserve"> shows the degree of physical interaction defined by Hi-C analysis for genomic region pairs from a 3Mb region of chromosome 15q. A deeper red color at the intersection point reflects a greater degree of interaction between the two regions. The dotted lines indicate probable TAD structures in this region. The two blue bars at bottom indicate the SNP region (left) and </w:t>
      </w:r>
      <w:r w:rsidR="007A2544" w:rsidRPr="00275DFD">
        <w:rPr>
          <w:rFonts w:ascii="Arial" w:hAnsi="Arial" w:cs="Arial"/>
          <w:i/>
          <w:sz w:val="24"/>
          <w:szCs w:val="24"/>
        </w:rPr>
        <w:t>NR2F2</w:t>
      </w:r>
      <w:r w:rsidR="007A2544" w:rsidRPr="00275DFD">
        <w:rPr>
          <w:rFonts w:ascii="Arial" w:hAnsi="Arial" w:cs="Arial"/>
          <w:sz w:val="24"/>
          <w:szCs w:val="24"/>
        </w:rPr>
        <w:t xml:space="preserve"> (right). The circle reflects interaction between the SNP region and </w:t>
      </w:r>
      <w:r w:rsidR="007A2544"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77777777" w:rsidR="00D96718" w:rsidRPr="00172784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77777777" w:rsidR="00F65984" w:rsidRPr="00172784" w:rsidRDefault="00F65984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sectPr w:rsidR="00F65984" w:rsidRPr="00172784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FFB23D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6371DC" w14:textId="77777777" w:rsidR="00E175DB" w:rsidRDefault="00E175DB" w:rsidP="001203B9">
      <w:pPr>
        <w:spacing w:after="0" w:line="240" w:lineRule="auto"/>
      </w:pPr>
      <w:r>
        <w:separator/>
      </w:r>
    </w:p>
  </w:endnote>
  <w:endnote w:type="continuationSeparator" w:id="0">
    <w:p w14:paraId="3085B4D7" w14:textId="77777777" w:rsidR="00E175DB" w:rsidRDefault="00E175DB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4864F2" w14:textId="77777777" w:rsidR="00E175DB" w:rsidRDefault="00E175DB" w:rsidP="001203B9">
      <w:pPr>
        <w:spacing w:after="0" w:line="240" w:lineRule="auto"/>
      </w:pPr>
      <w:r>
        <w:separator/>
      </w:r>
    </w:p>
  </w:footnote>
  <w:footnote w:type="continuationSeparator" w:id="0">
    <w:p w14:paraId="622A7D13" w14:textId="77777777" w:rsidR="00E175DB" w:rsidRDefault="00E175DB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5C53"/>
    <w:rsid w:val="00067CCC"/>
    <w:rsid w:val="0007074C"/>
    <w:rsid w:val="000709B2"/>
    <w:rsid w:val="00072C80"/>
    <w:rsid w:val="00081B26"/>
    <w:rsid w:val="00083488"/>
    <w:rsid w:val="00084539"/>
    <w:rsid w:val="0008732A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F3F"/>
    <w:rsid w:val="001857A3"/>
    <w:rsid w:val="00186BEF"/>
    <w:rsid w:val="00186F26"/>
    <w:rsid w:val="00187540"/>
    <w:rsid w:val="0019100E"/>
    <w:rsid w:val="001936C0"/>
    <w:rsid w:val="00196E42"/>
    <w:rsid w:val="00197D35"/>
    <w:rsid w:val="001A0B0F"/>
    <w:rsid w:val="001A5296"/>
    <w:rsid w:val="001B11AA"/>
    <w:rsid w:val="001C4154"/>
    <w:rsid w:val="001C6373"/>
    <w:rsid w:val="001C6F8A"/>
    <w:rsid w:val="001D0F5F"/>
    <w:rsid w:val="001D108C"/>
    <w:rsid w:val="001D3B5B"/>
    <w:rsid w:val="001E36EA"/>
    <w:rsid w:val="001E476D"/>
    <w:rsid w:val="001E665C"/>
    <w:rsid w:val="001F086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1289C"/>
    <w:rsid w:val="00213696"/>
    <w:rsid w:val="00214C77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7C0E"/>
    <w:rsid w:val="00261C6B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6116"/>
    <w:rsid w:val="002A6747"/>
    <w:rsid w:val="002A6BA6"/>
    <w:rsid w:val="002A6C3B"/>
    <w:rsid w:val="002B4D4F"/>
    <w:rsid w:val="002B7E98"/>
    <w:rsid w:val="002C1813"/>
    <w:rsid w:val="002C1E96"/>
    <w:rsid w:val="002C2615"/>
    <w:rsid w:val="002C2E88"/>
    <w:rsid w:val="002C61D5"/>
    <w:rsid w:val="002C6D1B"/>
    <w:rsid w:val="002D52FE"/>
    <w:rsid w:val="002E0EFF"/>
    <w:rsid w:val="002F0CE5"/>
    <w:rsid w:val="002F10FB"/>
    <w:rsid w:val="002F1CE1"/>
    <w:rsid w:val="002F32A0"/>
    <w:rsid w:val="002F6014"/>
    <w:rsid w:val="0030616F"/>
    <w:rsid w:val="003074A5"/>
    <w:rsid w:val="003163C3"/>
    <w:rsid w:val="00317233"/>
    <w:rsid w:val="00321CB5"/>
    <w:rsid w:val="00322EF2"/>
    <w:rsid w:val="00333284"/>
    <w:rsid w:val="00334937"/>
    <w:rsid w:val="00335ADA"/>
    <w:rsid w:val="00336A34"/>
    <w:rsid w:val="00340181"/>
    <w:rsid w:val="00342819"/>
    <w:rsid w:val="00342A0D"/>
    <w:rsid w:val="00347C43"/>
    <w:rsid w:val="00350489"/>
    <w:rsid w:val="00352EE9"/>
    <w:rsid w:val="003578C8"/>
    <w:rsid w:val="0036684B"/>
    <w:rsid w:val="003716F3"/>
    <w:rsid w:val="00376A59"/>
    <w:rsid w:val="003835D0"/>
    <w:rsid w:val="0038753D"/>
    <w:rsid w:val="00390C79"/>
    <w:rsid w:val="00391065"/>
    <w:rsid w:val="00395109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422D"/>
    <w:rsid w:val="00450AB6"/>
    <w:rsid w:val="00451DE6"/>
    <w:rsid w:val="00452D77"/>
    <w:rsid w:val="00453794"/>
    <w:rsid w:val="0045392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523E"/>
    <w:rsid w:val="0054731B"/>
    <w:rsid w:val="0055263A"/>
    <w:rsid w:val="005659F5"/>
    <w:rsid w:val="005670EF"/>
    <w:rsid w:val="00576D53"/>
    <w:rsid w:val="00581257"/>
    <w:rsid w:val="005815A6"/>
    <w:rsid w:val="00581799"/>
    <w:rsid w:val="005867E3"/>
    <w:rsid w:val="00587E5C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20C"/>
    <w:rsid w:val="005F74A1"/>
    <w:rsid w:val="0060190A"/>
    <w:rsid w:val="00601D11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429D"/>
    <w:rsid w:val="00665302"/>
    <w:rsid w:val="00676F16"/>
    <w:rsid w:val="00680A88"/>
    <w:rsid w:val="0068259E"/>
    <w:rsid w:val="00690254"/>
    <w:rsid w:val="00696894"/>
    <w:rsid w:val="006A14DF"/>
    <w:rsid w:val="006A34E0"/>
    <w:rsid w:val="006B183A"/>
    <w:rsid w:val="006B1E13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590C"/>
    <w:rsid w:val="00715D87"/>
    <w:rsid w:val="0072276F"/>
    <w:rsid w:val="0072510E"/>
    <w:rsid w:val="00727A9C"/>
    <w:rsid w:val="007409F8"/>
    <w:rsid w:val="00740E29"/>
    <w:rsid w:val="0074270D"/>
    <w:rsid w:val="00742A7E"/>
    <w:rsid w:val="0074551F"/>
    <w:rsid w:val="007456AF"/>
    <w:rsid w:val="00753E57"/>
    <w:rsid w:val="00754609"/>
    <w:rsid w:val="0075680D"/>
    <w:rsid w:val="00761CE8"/>
    <w:rsid w:val="007709E5"/>
    <w:rsid w:val="00774B41"/>
    <w:rsid w:val="00776484"/>
    <w:rsid w:val="00781D86"/>
    <w:rsid w:val="00796B8E"/>
    <w:rsid w:val="0079701B"/>
    <w:rsid w:val="00797135"/>
    <w:rsid w:val="007A2544"/>
    <w:rsid w:val="007A309D"/>
    <w:rsid w:val="007A3402"/>
    <w:rsid w:val="007A35B3"/>
    <w:rsid w:val="007A7415"/>
    <w:rsid w:val="007A777D"/>
    <w:rsid w:val="007B05F1"/>
    <w:rsid w:val="007C1D09"/>
    <w:rsid w:val="007C2DEC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5E76"/>
    <w:rsid w:val="00800490"/>
    <w:rsid w:val="00801034"/>
    <w:rsid w:val="00803608"/>
    <w:rsid w:val="0080661A"/>
    <w:rsid w:val="0081600A"/>
    <w:rsid w:val="008228EE"/>
    <w:rsid w:val="00830BE5"/>
    <w:rsid w:val="0083123C"/>
    <w:rsid w:val="00832BB1"/>
    <w:rsid w:val="008331E4"/>
    <w:rsid w:val="00837743"/>
    <w:rsid w:val="00837ACE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B09"/>
    <w:rsid w:val="0097111B"/>
    <w:rsid w:val="00972B12"/>
    <w:rsid w:val="00980C11"/>
    <w:rsid w:val="00984082"/>
    <w:rsid w:val="00990E5C"/>
    <w:rsid w:val="009953DB"/>
    <w:rsid w:val="009A0036"/>
    <w:rsid w:val="009A007F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231E2"/>
    <w:rsid w:val="00A2386D"/>
    <w:rsid w:val="00A26D84"/>
    <w:rsid w:val="00A35ECB"/>
    <w:rsid w:val="00A40013"/>
    <w:rsid w:val="00A43A72"/>
    <w:rsid w:val="00A43AEA"/>
    <w:rsid w:val="00A44260"/>
    <w:rsid w:val="00A4432A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3B9"/>
    <w:rsid w:val="00A83676"/>
    <w:rsid w:val="00A84E19"/>
    <w:rsid w:val="00A8754D"/>
    <w:rsid w:val="00A9230C"/>
    <w:rsid w:val="00A93DBE"/>
    <w:rsid w:val="00A96E0A"/>
    <w:rsid w:val="00AA0B7B"/>
    <w:rsid w:val="00AA7935"/>
    <w:rsid w:val="00AB00AE"/>
    <w:rsid w:val="00AB08D3"/>
    <w:rsid w:val="00AD3A30"/>
    <w:rsid w:val="00AD5595"/>
    <w:rsid w:val="00AE1CBE"/>
    <w:rsid w:val="00AE7509"/>
    <w:rsid w:val="00AE78A5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6721"/>
    <w:rsid w:val="00B412A1"/>
    <w:rsid w:val="00B41A98"/>
    <w:rsid w:val="00B433B1"/>
    <w:rsid w:val="00B45C17"/>
    <w:rsid w:val="00B549EB"/>
    <w:rsid w:val="00B555AC"/>
    <w:rsid w:val="00B60DF9"/>
    <w:rsid w:val="00B60EF7"/>
    <w:rsid w:val="00B6289F"/>
    <w:rsid w:val="00B62E9E"/>
    <w:rsid w:val="00B65DC2"/>
    <w:rsid w:val="00B71158"/>
    <w:rsid w:val="00B812B1"/>
    <w:rsid w:val="00B8157C"/>
    <w:rsid w:val="00B81CBF"/>
    <w:rsid w:val="00B866B0"/>
    <w:rsid w:val="00B87180"/>
    <w:rsid w:val="00B901FF"/>
    <w:rsid w:val="00B90686"/>
    <w:rsid w:val="00B92A75"/>
    <w:rsid w:val="00BA6290"/>
    <w:rsid w:val="00BB6E82"/>
    <w:rsid w:val="00BB7F7A"/>
    <w:rsid w:val="00BC4767"/>
    <w:rsid w:val="00BC7DD7"/>
    <w:rsid w:val="00BD0D15"/>
    <w:rsid w:val="00BD6FC2"/>
    <w:rsid w:val="00BE08E6"/>
    <w:rsid w:val="00BE5226"/>
    <w:rsid w:val="00BF2BDE"/>
    <w:rsid w:val="00BF6734"/>
    <w:rsid w:val="00C00CA1"/>
    <w:rsid w:val="00C014CB"/>
    <w:rsid w:val="00C0155B"/>
    <w:rsid w:val="00C01964"/>
    <w:rsid w:val="00C05A15"/>
    <w:rsid w:val="00C10010"/>
    <w:rsid w:val="00C14758"/>
    <w:rsid w:val="00C164F8"/>
    <w:rsid w:val="00C21513"/>
    <w:rsid w:val="00C224A7"/>
    <w:rsid w:val="00C25D9B"/>
    <w:rsid w:val="00C261B3"/>
    <w:rsid w:val="00C41E78"/>
    <w:rsid w:val="00C42DD7"/>
    <w:rsid w:val="00C44F1C"/>
    <w:rsid w:val="00C5108D"/>
    <w:rsid w:val="00C54571"/>
    <w:rsid w:val="00C60A9F"/>
    <w:rsid w:val="00C60C7A"/>
    <w:rsid w:val="00C722E5"/>
    <w:rsid w:val="00C73631"/>
    <w:rsid w:val="00C75F47"/>
    <w:rsid w:val="00C76EED"/>
    <w:rsid w:val="00C870E4"/>
    <w:rsid w:val="00C87E94"/>
    <w:rsid w:val="00C94973"/>
    <w:rsid w:val="00CA537B"/>
    <w:rsid w:val="00CB00A7"/>
    <w:rsid w:val="00CB1BD1"/>
    <w:rsid w:val="00CC286E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6220"/>
    <w:rsid w:val="00DD6755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6E44"/>
    <w:rsid w:val="00E31BFB"/>
    <w:rsid w:val="00E33B95"/>
    <w:rsid w:val="00E33CD5"/>
    <w:rsid w:val="00E47930"/>
    <w:rsid w:val="00E50579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84948"/>
    <w:rsid w:val="00F86A08"/>
    <w:rsid w:val="00F95CAC"/>
    <w:rsid w:val="00F97131"/>
    <w:rsid w:val="00F97CF1"/>
    <w:rsid w:val="00FA0FFB"/>
    <w:rsid w:val="00FA1907"/>
    <w:rsid w:val="00FA1D77"/>
    <w:rsid w:val="00FB4C71"/>
    <w:rsid w:val="00FB5568"/>
    <w:rsid w:val="00FB7E9E"/>
    <w:rsid w:val="00FC17A5"/>
    <w:rsid w:val="00FC1FAC"/>
    <w:rsid w:val="00FC2EA2"/>
    <w:rsid w:val="00FC46E6"/>
    <w:rsid w:val="00FC4FA4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203B9"/>
  </w:style>
  <w:style w:type="paragraph" w:styleId="a4">
    <w:name w:val="footer"/>
    <w:basedOn w:val="a"/>
    <w:link w:val="Char0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203B9"/>
  </w:style>
  <w:style w:type="paragraph" w:styleId="a5">
    <w:name w:val="Balloon Text"/>
    <w:basedOn w:val="a"/>
    <w:link w:val="Char1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A26D84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4E4E95"/>
    <w:rPr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4E4E95"/>
    <w:pPr>
      <w:jc w:val="left"/>
    </w:pPr>
  </w:style>
  <w:style w:type="character" w:customStyle="1" w:styleId="Char2">
    <w:name w:val="메모 텍스트 Char"/>
    <w:basedOn w:val="a0"/>
    <w:link w:val="a8"/>
    <w:uiPriority w:val="99"/>
    <w:semiHidden/>
    <w:rsid w:val="004E4E95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4E4E95"/>
    <w:rPr>
      <w:b/>
      <w:bCs/>
    </w:rPr>
  </w:style>
  <w:style w:type="character" w:customStyle="1" w:styleId="Char3">
    <w:name w:val="메모 주제 Char"/>
    <w:basedOn w:val="Char2"/>
    <w:link w:val="a9"/>
    <w:uiPriority w:val="99"/>
    <w:semiHidden/>
    <w:rsid w:val="004E4E95"/>
    <w:rPr>
      <w:b/>
      <w:bCs/>
    </w:rPr>
  </w:style>
  <w:style w:type="paragraph" w:styleId="aa">
    <w:name w:val="List Paragraph"/>
    <w:basedOn w:val="a"/>
    <w:uiPriority w:val="34"/>
    <w:qFormat/>
    <w:rsid w:val="00F66A2C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ac">
    <w:name w:val="Hyperlink"/>
    <w:basedOn w:val="a0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0661A"/>
  </w:style>
  <w:style w:type="character" w:styleId="HTML">
    <w:name w:val="HTML Cite"/>
    <w:basedOn w:val="a0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a0"/>
    <w:rsid w:val="0080661A"/>
  </w:style>
  <w:style w:type="table" w:styleId="ad">
    <w:name w:val="Table Grid"/>
    <w:basedOn w:val="a1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E2EE6-59A4-4532-A0D7-8D7A20E5D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1236</Words>
  <Characters>7048</Characters>
  <Application>Microsoft Office Word</Application>
  <DocSecurity>0</DocSecurity>
  <Lines>58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8268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김원지</cp:lastModifiedBy>
  <cp:revision>2</cp:revision>
  <dcterms:created xsi:type="dcterms:W3CDTF">2018-10-15T05:14:00Z</dcterms:created>
  <dcterms:modified xsi:type="dcterms:W3CDTF">2018-10-15T05:14:00Z</dcterms:modified>
</cp:coreProperties>
</file>