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D4" w:rsidRPr="00EF2062" w:rsidRDefault="004F42D4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Wonjohn Choi</w:t>
      </w:r>
    </w:p>
    <w:p w:rsidR="004F42D4" w:rsidRPr="00EF2062" w:rsidRDefault="004F42D4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23123143</w:t>
      </w:r>
    </w:p>
    <w:p w:rsidR="00EF2062" w:rsidRDefault="00EF206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Stat135 Lab</w:t>
      </w:r>
      <w:r w:rsidR="004F42D4" w:rsidRPr="00EF2062">
        <w:rPr>
          <w:rFonts w:ascii="Times New Roman" w:hAnsi="Times New Roman" w:cs="Times New Roman"/>
          <w:sz w:val="24"/>
          <w:szCs w:val="24"/>
        </w:rPr>
        <w:t>1</w:t>
      </w:r>
    </w:p>
    <w:p w:rsidR="00EF2062" w:rsidRDefault="00EF206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101 LAB</w:t>
      </w:r>
    </w:p>
    <w:p w:rsidR="00EF2062" w:rsidRPr="00EF2062" w:rsidRDefault="00EF2062">
      <w:pPr>
        <w:rPr>
          <w:rFonts w:ascii="Times New Roman" w:hAnsi="Times New Roman" w:cs="Times New Roman"/>
          <w:sz w:val="24"/>
          <w:szCs w:val="24"/>
        </w:rPr>
      </w:pPr>
    </w:p>
    <w:p w:rsidR="00EF2062" w:rsidRPr="00EF2062" w:rsidRDefault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Problem 1</w:t>
      </w:r>
    </w:p>
    <w:p w:rsidR="001A38A0" w:rsidRPr="00EF2062" w:rsidRDefault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Estimated Proportion: 0.236</w:t>
      </w:r>
    </w:p>
    <w:p w:rsidR="001A38A0" w:rsidRPr="00EF2062" w:rsidRDefault="001A38A0" w:rsidP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 xml:space="preserve">Estimated SE: </w:t>
      </w:r>
      <w:r w:rsidRPr="00EF2062">
        <w:rPr>
          <w:rFonts w:ascii="Times New Roman" w:eastAsia="Times New Roman" w:hAnsi="Times New Roman" w:cs="Times New Roman"/>
          <w:color w:val="000000"/>
          <w:sz w:val="24"/>
          <w:szCs w:val="24"/>
        </w:rPr>
        <w:t>0.0189001</w:t>
      </w:r>
    </w:p>
    <w:p w:rsidR="001A38A0" w:rsidRPr="00EF2062" w:rsidRDefault="001A38A0" w:rsidP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 xml:space="preserve">Confidence Interval: </w:t>
      </w:r>
      <w:r w:rsidRPr="00EF2062">
        <w:rPr>
          <w:rFonts w:ascii="Times New Roman" w:hAnsi="Times New Roman" w:cs="Times New Roman"/>
          <w:color w:val="000000"/>
          <w:sz w:val="24"/>
          <w:szCs w:val="24"/>
        </w:rPr>
        <w:t>0.1989558 0.2730442</w:t>
      </w:r>
    </w:p>
    <w:p w:rsidR="001A38A0" w:rsidRPr="00EF2062" w:rsidRDefault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Problem 2</w:t>
      </w:r>
    </w:p>
    <w:p w:rsidR="001A38A0" w:rsidRPr="00EF2062" w:rsidRDefault="001A38A0" w:rsidP="001A38A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 xml:space="preserve">(b) Average: </w:t>
      </w:r>
      <w:r w:rsidRPr="00EF2062">
        <w:rPr>
          <w:rFonts w:ascii="Times New Roman" w:hAnsi="Times New Roman" w:cs="Times New Roman"/>
          <w:color w:val="000000"/>
          <w:sz w:val="24"/>
          <w:szCs w:val="24"/>
        </w:rPr>
        <w:t>41503.18</w:t>
      </w:r>
    </w:p>
    <w:p w:rsidR="001A38A0" w:rsidRPr="00EF2062" w:rsidRDefault="001A38A0" w:rsidP="001A38A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 xml:space="preserve">SD: </w:t>
      </w:r>
      <w:r w:rsidRPr="00EF2062">
        <w:rPr>
          <w:rFonts w:ascii="Times New Roman" w:hAnsi="Times New Roman" w:cs="Times New Roman"/>
          <w:color w:val="000000"/>
          <w:sz w:val="24"/>
          <w:szCs w:val="24"/>
        </w:rPr>
        <w:t>1539.565</w:t>
      </w:r>
    </w:p>
    <w:p w:rsidR="001A38A0" w:rsidRPr="00EF2062" w:rsidRDefault="001A38A0" w:rsidP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Histogram:</w:t>
      </w:r>
    </w:p>
    <w:p w:rsidR="001A38A0" w:rsidRPr="00EF2062" w:rsidRDefault="000C5C5C" w:rsidP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D6ECC" wp14:editId="32A04CF8">
            <wp:extent cx="3981450" cy="2274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669" cy="227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A0" w:rsidRPr="00EF2062" w:rsidRDefault="001A38A0" w:rsidP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(c) Plot:</w:t>
      </w:r>
    </w:p>
    <w:p w:rsidR="000C5C5C" w:rsidRPr="00EF2062" w:rsidRDefault="000C5C5C" w:rsidP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B59D29" wp14:editId="345B0A48">
            <wp:extent cx="4201759" cy="24003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266" cy="240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A0" w:rsidRPr="00EF2062" w:rsidRDefault="00600A98" w:rsidP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C</w:t>
      </w:r>
      <w:r w:rsidR="000C5C5C" w:rsidRPr="00EF2062">
        <w:rPr>
          <w:rFonts w:ascii="Times New Roman" w:hAnsi="Times New Roman" w:cs="Times New Roman"/>
          <w:sz w:val="24"/>
          <w:szCs w:val="24"/>
        </w:rPr>
        <w:t>omment</w:t>
      </w:r>
      <w:r w:rsidR="001A38A0" w:rsidRPr="00EF2062">
        <w:rPr>
          <w:rFonts w:ascii="Times New Roman" w:hAnsi="Times New Roman" w:cs="Times New Roman"/>
          <w:sz w:val="24"/>
          <w:szCs w:val="24"/>
        </w:rPr>
        <w:t>:</w:t>
      </w:r>
      <w:r w:rsidR="000C5C5C" w:rsidRPr="00EF2062">
        <w:rPr>
          <w:rFonts w:ascii="Times New Roman" w:hAnsi="Times New Roman" w:cs="Times New Roman"/>
          <w:sz w:val="24"/>
          <w:szCs w:val="24"/>
        </w:rPr>
        <w:t xml:space="preserve"> The curve of normal density fits the histogram very well.</w:t>
      </w:r>
    </w:p>
    <w:p w:rsidR="00600A98" w:rsidRPr="00EF2062" w:rsidRDefault="00600A98" w:rsidP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(d) ECDF, Normal CDF:</w:t>
      </w:r>
    </w:p>
    <w:p w:rsidR="00600A98" w:rsidRPr="00EF2062" w:rsidRDefault="00600A98" w:rsidP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64493" wp14:editId="3CA17BC4">
            <wp:extent cx="4135065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85" cy="23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A0" w:rsidRPr="00EF2062" w:rsidRDefault="00600A98" w:rsidP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Comment:</w:t>
      </w:r>
      <w:r w:rsidR="001A38A0" w:rsidRPr="00EF2062">
        <w:rPr>
          <w:rFonts w:ascii="Times New Roman" w:hAnsi="Times New Roman" w:cs="Times New Roman"/>
          <w:sz w:val="24"/>
          <w:szCs w:val="24"/>
        </w:rPr>
        <w:t xml:space="preserve"> </w:t>
      </w:r>
      <w:r w:rsidRPr="00EF2062">
        <w:rPr>
          <w:rFonts w:ascii="Times New Roman" w:hAnsi="Times New Roman" w:cs="Times New Roman"/>
          <w:sz w:val="24"/>
          <w:szCs w:val="24"/>
        </w:rPr>
        <w:t xml:space="preserve"> The curve of normal cdf fits the curve of empirical cdf very well.</w:t>
      </w:r>
    </w:p>
    <w:p w:rsidR="001337A4" w:rsidRPr="00EF2062" w:rsidRDefault="0050455F" w:rsidP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(e) Plot:</w:t>
      </w:r>
    </w:p>
    <w:p w:rsidR="0050455F" w:rsidRPr="00EF2062" w:rsidRDefault="00F31558" w:rsidP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337A4" w:rsidRPr="00EF20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5E92B" wp14:editId="559EDDBA">
            <wp:extent cx="3718224" cy="212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98" cy="212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A0" w:rsidRPr="00EF2062" w:rsidRDefault="0050455F" w:rsidP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Comment</w:t>
      </w:r>
      <w:r w:rsidR="001A38A0" w:rsidRPr="00EF2062">
        <w:rPr>
          <w:rFonts w:ascii="Times New Roman" w:hAnsi="Times New Roman" w:cs="Times New Roman"/>
          <w:sz w:val="24"/>
          <w:szCs w:val="24"/>
        </w:rPr>
        <w:t xml:space="preserve">: </w:t>
      </w:r>
      <w:r w:rsidR="001337A4" w:rsidRPr="00EF2062">
        <w:rPr>
          <w:rFonts w:ascii="Times New Roman" w:hAnsi="Times New Roman" w:cs="Times New Roman"/>
          <w:sz w:val="24"/>
          <w:szCs w:val="24"/>
        </w:rPr>
        <w:t>Since the plot roughly forms a straight line, the approximation is normally distributed.</w:t>
      </w:r>
    </w:p>
    <w:p w:rsidR="00E02BF0" w:rsidRPr="00EF2062" w:rsidRDefault="001A38A0" w:rsidP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 xml:space="preserve">(f) </w:t>
      </w:r>
      <w:r w:rsidR="00D96C55" w:rsidRPr="00EF2062">
        <w:rPr>
          <w:rFonts w:ascii="Times New Roman" w:hAnsi="Times New Roman" w:cs="Times New Roman"/>
          <w:sz w:val="24"/>
          <w:szCs w:val="24"/>
        </w:rPr>
        <w:t>Number of intervals:</w:t>
      </w:r>
      <w:r w:rsidR="0019086A" w:rsidRPr="00EF2062">
        <w:rPr>
          <w:rFonts w:ascii="Times New Roman" w:hAnsi="Times New Roman" w:cs="Times New Roman"/>
          <w:sz w:val="24"/>
          <w:szCs w:val="24"/>
        </w:rPr>
        <w:t xml:space="preserve"> 95</w:t>
      </w:r>
    </w:p>
    <w:p w:rsidR="001665E9" w:rsidRPr="00EF2062" w:rsidRDefault="001665E9" w:rsidP="001A38A0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Problem 3</w:t>
      </w:r>
    </w:p>
    <w:p w:rsidR="001665E9" w:rsidRPr="00EF2062" w:rsidRDefault="001665E9" w:rsidP="001665E9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D10DF" wp14:editId="6C6D0EDB">
            <wp:extent cx="5153025" cy="228036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26" cy="228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77" w:rsidRPr="00EF2062" w:rsidRDefault="00E44E77" w:rsidP="001665E9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DFCB37" wp14:editId="5A83C6EF">
            <wp:extent cx="4724400" cy="269886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983" cy="270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8F" w:rsidRPr="00EF2062" w:rsidRDefault="00E44E77" w:rsidP="00E44E77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Type1 has some families with income over 100000, so it may be because two people in this family earn money.</w:t>
      </w:r>
      <w:r w:rsidR="00B04758" w:rsidRPr="00EF2062">
        <w:rPr>
          <w:rFonts w:ascii="Times New Roman" w:hAnsi="Times New Roman" w:cs="Times New Roman"/>
          <w:sz w:val="24"/>
          <w:szCs w:val="24"/>
        </w:rPr>
        <w:t xml:space="preserve"> About 75% of Type1 earns less than 75000 (See Upper Quartile). More than half earn less than 5000 (See Median Bar). About 25% earns less than 25000 (See Lower Quartile).</w:t>
      </w:r>
      <w:r w:rsidRPr="00EF2062">
        <w:rPr>
          <w:rFonts w:ascii="Times New Roman" w:hAnsi="Times New Roman" w:cs="Times New Roman"/>
          <w:sz w:val="24"/>
          <w:szCs w:val="24"/>
        </w:rPr>
        <w:t xml:space="preserve"> </w:t>
      </w:r>
      <w:r w:rsidR="00EF2062" w:rsidRPr="00EF2062">
        <w:rPr>
          <w:rFonts w:ascii="Times New Roman" w:hAnsi="Times New Roman" w:cs="Times New Roman"/>
          <w:sz w:val="24"/>
          <w:szCs w:val="24"/>
        </w:rPr>
        <w:t>Type3’s most families’</w:t>
      </w:r>
      <w:r w:rsidRPr="00EF2062">
        <w:rPr>
          <w:rFonts w:ascii="Times New Roman" w:hAnsi="Times New Roman" w:cs="Times New Roman"/>
          <w:sz w:val="24"/>
          <w:szCs w:val="24"/>
        </w:rPr>
        <w:t xml:space="preserve"> </w:t>
      </w:r>
      <w:r w:rsidR="00EF2062" w:rsidRPr="00EF2062">
        <w:rPr>
          <w:rFonts w:ascii="Times New Roman" w:hAnsi="Times New Roman" w:cs="Times New Roman"/>
          <w:sz w:val="24"/>
          <w:szCs w:val="24"/>
        </w:rPr>
        <w:t>incomes range</w:t>
      </w:r>
      <w:r w:rsidRPr="00EF2062">
        <w:rPr>
          <w:rFonts w:ascii="Times New Roman" w:hAnsi="Times New Roman" w:cs="Times New Roman"/>
          <w:sz w:val="24"/>
          <w:szCs w:val="24"/>
        </w:rPr>
        <w:t xml:space="preserve"> from 0 to 50000. </w:t>
      </w:r>
      <w:r w:rsidR="00B04758" w:rsidRPr="00EF2062">
        <w:rPr>
          <w:rFonts w:ascii="Times New Roman" w:hAnsi="Times New Roman" w:cs="Times New Roman"/>
          <w:sz w:val="24"/>
          <w:szCs w:val="24"/>
        </w:rPr>
        <w:t>More than 50% of Type3 earn less than 25000 (See Median Bar).</w:t>
      </w:r>
      <w:r w:rsidR="00EF2062" w:rsidRPr="00EF2062">
        <w:rPr>
          <w:rFonts w:ascii="Times New Roman" w:hAnsi="Times New Roman" w:cs="Times New Roman"/>
          <w:sz w:val="24"/>
          <w:szCs w:val="24"/>
        </w:rPr>
        <w:t xml:space="preserve"> About </w:t>
      </w:r>
      <w:r w:rsidR="00B04758" w:rsidRPr="00EF2062">
        <w:rPr>
          <w:rFonts w:ascii="Times New Roman" w:hAnsi="Times New Roman" w:cs="Times New Roman"/>
          <w:sz w:val="24"/>
          <w:szCs w:val="24"/>
        </w:rPr>
        <w:t xml:space="preserve">75% of Type3 earns less than 50000 (See Upper Quartile Bar). </w:t>
      </w:r>
      <w:r w:rsidRPr="00EF2062">
        <w:rPr>
          <w:rFonts w:ascii="Times New Roman" w:hAnsi="Times New Roman" w:cs="Times New Roman"/>
          <w:sz w:val="24"/>
          <w:szCs w:val="24"/>
        </w:rPr>
        <w:t>Type2's families are distributed similar to Type1's fam</w:t>
      </w:r>
      <w:r w:rsidR="00BD568F" w:rsidRPr="00EF2062">
        <w:rPr>
          <w:rFonts w:ascii="Times New Roman" w:hAnsi="Times New Roman" w:cs="Times New Roman"/>
          <w:sz w:val="24"/>
          <w:szCs w:val="24"/>
        </w:rPr>
        <w:t>ilies but Type2’s families gener</w:t>
      </w:r>
      <w:r w:rsidR="00EF2062" w:rsidRPr="00EF2062">
        <w:rPr>
          <w:rFonts w:ascii="Times New Roman" w:hAnsi="Times New Roman" w:cs="Times New Roman"/>
          <w:sz w:val="24"/>
          <w:szCs w:val="24"/>
        </w:rPr>
        <w:t>ally have lower income than</w:t>
      </w:r>
      <w:r w:rsidR="00BD568F" w:rsidRPr="00EF2062">
        <w:rPr>
          <w:rFonts w:ascii="Times New Roman" w:hAnsi="Times New Roman" w:cs="Times New Roman"/>
          <w:sz w:val="24"/>
          <w:szCs w:val="24"/>
        </w:rPr>
        <w:t xml:space="preserve"> Type1’s families (because Type2’</w:t>
      </w:r>
      <w:r w:rsidR="00EF2062" w:rsidRPr="00EF2062">
        <w:rPr>
          <w:rFonts w:ascii="Times New Roman" w:hAnsi="Times New Roman" w:cs="Times New Roman"/>
          <w:sz w:val="24"/>
          <w:szCs w:val="24"/>
        </w:rPr>
        <w:t>s upper quartile and median bars</w:t>
      </w:r>
      <w:r w:rsidR="00BD568F" w:rsidRPr="00EF2062">
        <w:rPr>
          <w:rFonts w:ascii="Times New Roman" w:hAnsi="Times New Roman" w:cs="Times New Roman"/>
          <w:sz w:val="24"/>
          <w:szCs w:val="24"/>
        </w:rPr>
        <w:t xml:space="preserve"> are</w:t>
      </w:r>
      <w:r w:rsidR="00EF2062" w:rsidRPr="00EF2062">
        <w:rPr>
          <w:rFonts w:ascii="Times New Roman" w:hAnsi="Times New Roman" w:cs="Times New Roman"/>
          <w:sz w:val="24"/>
          <w:szCs w:val="24"/>
        </w:rPr>
        <w:t xml:space="preserve"> located</w:t>
      </w:r>
      <w:r w:rsidR="00BD568F" w:rsidRPr="00EF2062">
        <w:rPr>
          <w:rFonts w:ascii="Times New Roman" w:hAnsi="Times New Roman" w:cs="Times New Roman"/>
          <w:sz w:val="24"/>
          <w:szCs w:val="24"/>
        </w:rPr>
        <w:t xml:space="preserve"> lower than those of Type1).</w:t>
      </w:r>
      <w:r w:rsidR="00EF2062" w:rsidRPr="00EF2062">
        <w:rPr>
          <w:rFonts w:ascii="Times New Roman" w:hAnsi="Times New Roman" w:cs="Times New Roman"/>
          <w:sz w:val="24"/>
          <w:szCs w:val="24"/>
        </w:rPr>
        <w:t xml:space="preserve"> In general, if we pick one family from each type, Type1 earns more than Type2 and Type2 earns more than Type3.</w:t>
      </w:r>
    </w:p>
    <w:p w:rsidR="006C61B4" w:rsidRPr="00EF2062" w:rsidRDefault="006C61B4" w:rsidP="00E44E77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Problem 4</w:t>
      </w:r>
    </w:p>
    <w:p w:rsidR="00EF2062" w:rsidRPr="00EF2062" w:rsidRDefault="00EF2062" w:rsidP="00E44E77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a)</w:t>
      </w:r>
    </w:p>
    <w:p w:rsidR="006C61B4" w:rsidRPr="00EF2062" w:rsidRDefault="00B04758" w:rsidP="00E44E77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73A362" wp14:editId="4B4F90F0">
            <wp:extent cx="5102021" cy="3514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021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C5" w:rsidRPr="00EF2062" w:rsidRDefault="006C72C5" w:rsidP="006C72C5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Region1 has the highest median while Region3 has the lowest median. Also, Region1 has the highest upper quartile and lower quartile. Region3 has the lowest upper quartile and lower quartile.</w:t>
      </w:r>
      <w:r w:rsidR="001A0EC9">
        <w:rPr>
          <w:rFonts w:ascii="Times New Roman" w:hAnsi="Times New Roman" w:cs="Times New Roman" w:hint="eastAsia"/>
          <w:sz w:val="24"/>
          <w:szCs w:val="24"/>
        </w:rPr>
        <w:t xml:space="preserve"> But the differences in income do not appear to be significant because median bars are within 10000 of each other. Also, upper/lower quartile bars are within 10000 of each other.</w:t>
      </w:r>
      <w:bookmarkStart w:id="0" w:name="_GoBack"/>
      <w:bookmarkEnd w:id="0"/>
    </w:p>
    <w:p w:rsidR="00EF2062" w:rsidRPr="00EF2062" w:rsidRDefault="00EF2062" w:rsidP="006C72C5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t>b)</w:t>
      </w:r>
    </w:p>
    <w:p w:rsidR="006C72C5" w:rsidRPr="00EF2062" w:rsidRDefault="00B04758" w:rsidP="00E44E77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7812B7" wp14:editId="0772D3EB">
            <wp:extent cx="4645742" cy="3200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74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A7" w:rsidRPr="00EF2062" w:rsidRDefault="009A18DD" w:rsidP="00280EE4">
      <w:pPr>
        <w:rPr>
          <w:rFonts w:ascii="Times New Roman" w:hAnsi="Times New Roman" w:cs="Times New Roman"/>
          <w:sz w:val="24"/>
          <w:szCs w:val="24"/>
        </w:rPr>
      </w:pPr>
      <w:r w:rsidRPr="00EF2062">
        <w:rPr>
          <w:rFonts w:ascii="Times New Roman" w:hAnsi="Times New Roman" w:cs="Times New Roman"/>
          <w:sz w:val="24"/>
          <w:szCs w:val="24"/>
        </w:rPr>
        <w:lastRenderedPageBreak/>
        <w:t>Yes, there</w:t>
      </w:r>
      <w:r w:rsidR="00487A42" w:rsidRPr="00EF2062">
        <w:rPr>
          <w:rFonts w:ascii="Times New Roman" w:hAnsi="Times New Roman" w:cs="Times New Roman"/>
          <w:sz w:val="24"/>
          <w:szCs w:val="24"/>
        </w:rPr>
        <w:t xml:space="preserve"> appears to be a difference in education level </w:t>
      </w:r>
      <w:r w:rsidR="00EF2062" w:rsidRPr="00EF2062">
        <w:rPr>
          <w:rFonts w:ascii="Times New Roman" w:hAnsi="Times New Roman" w:cs="Times New Roman"/>
          <w:sz w:val="24"/>
          <w:szCs w:val="24"/>
        </w:rPr>
        <w:t>among the</w:t>
      </w:r>
      <w:r w:rsidR="00487A42" w:rsidRPr="00EF2062">
        <w:rPr>
          <w:rFonts w:ascii="Times New Roman" w:hAnsi="Times New Roman" w:cs="Times New Roman"/>
          <w:sz w:val="24"/>
          <w:szCs w:val="24"/>
        </w:rPr>
        <w:t xml:space="preserve"> four regions. </w:t>
      </w:r>
      <w:r w:rsidR="00280EE4" w:rsidRPr="00EF2062">
        <w:rPr>
          <w:rFonts w:ascii="Times New Roman" w:hAnsi="Times New Roman" w:cs="Times New Roman"/>
          <w:sz w:val="24"/>
          <w:szCs w:val="24"/>
        </w:rPr>
        <w:t>For Region1, Region2, and Region4, 75% of sample have high school diploma (see lower quartile). For Region3, 50% of sample have high school diploma (see median</w:t>
      </w:r>
      <w:r w:rsidR="00EF2062" w:rsidRPr="00EF2062">
        <w:rPr>
          <w:rFonts w:ascii="Times New Roman" w:hAnsi="Times New Roman" w:cs="Times New Roman"/>
          <w:sz w:val="24"/>
          <w:szCs w:val="24"/>
        </w:rPr>
        <w:t xml:space="preserve"> bar</w:t>
      </w:r>
      <w:r w:rsidR="00280EE4" w:rsidRPr="00EF2062">
        <w:rPr>
          <w:rFonts w:ascii="Times New Roman" w:hAnsi="Times New Roman" w:cs="Times New Roman"/>
          <w:sz w:val="24"/>
          <w:szCs w:val="24"/>
        </w:rPr>
        <w:t>). Region1 and Region2's upper quartile's education level is higher than upper quartile of Region4. Region4's upper quartile's education level is higher than that of Region3.</w:t>
      </w:r>
    </w:p>
    <w:sectPr w:rsidR="00513AA7" w:rsidRPr="00EF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A0"/>
    <w:rsid w:val="000C5C5C"/>
    <w:rsid w:val="00132863"/>
    <w:rsid w:val="001337A4"/>
    <w:rsid w:val="001665E9"/>
    <w:rsid w:val="0019086A"/>
    <w:rsid w:val="001A0EC9"/>
    <w:rsid w:val="001A38A0"/>
    <w:rsid w:val="00280EE4"/>
    <w:rsid w:val="00487A42"/>
    <w:rsid w:val="004F42D4"/>
    <w:rsid w:val="0050455F"/>
    <w:rsid w:val="00513AA7"/>
    <w:rsid w:val="00600A98"/>
    <w:rsid w:val="006C61B4"/>
    <w:rsid w:val="006C72C5"/>
    <w:rsid w:val="009A18DD"/>
    <w:rsid w:val="00B04758"/>
    <w:rsid w:val="00BD568F"/>
    <w:rsid w:val="00D96C55"/>
    <w:rsid w:val="00E02BF0"/>
    <w:rsid w:val="00E44E77"/>
    <w:rsid w:val="00EF2062"/>
    <w:rsid w:val="00F31558"/>
    <w:rsid w:val="00FF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8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8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28645-4CDF-41A3-B062-EAEEE5A9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wonjohnchoi</dc:creator>
  <cp:lastModifiedBy>wonjohnchoi</cp:lastModifiedBy>
  <cp:revision>22</cp:revision>
  <dcterms:created xsi:type="dcterms:W3CDTF">2013-10-24T06:05:00Z</dcterms:created>
  <dcterms:modified xsi:type="dcterms:W3CDTF">2013-10-24T17:20:00Z</dcterms:modified>
</cp:coreProperties>
</file>