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2"/>
          <w:szCs w:val="22"/>
        </w:rPr>
      </w:pPr>
      <w:r w:rsidDel="00000000" w:rsidR="00000000" w:rsidRPr="00000000">
        <w:rPr>
          <w:sz w:val="22"/>
          <w:szCs w:val="22"/>
          <w:rtl w:val="0"/>
        </w:rPr>
        <w:t xml:space="preserve">ITP20005 Programming Language Theory </w:t>
      </w:r>
    </w:p>
    <w:p w:rsidR="00000000" w:rsidDel="00000000" w:rsidP="00000000" w:rsidRDefault="00000000" w:rsidRPr="00000000" w14:paraId="00000002">
      <w:pPr>
        <w:pStyle w:val="Heading1"/>
        <w:rPr>
          <w:sz w:val="34"/>
          <w:szCs w:val="34"/>
        </w:rPr>
      </w:pPr>
      <w:bookmarkStart w:colFirst="0" w:colLast="0" w:name="_y81y51ijmc2" w:id="0"/>
      <w:bookmarkEnd w:id="0"/>
      <w:r w:rsidDel="00000000" w:rsidR="00000000" w:rsidRPr="00000000">
        <w:rPr>
          <w:sz w:val="34"/>
          <w:szCs w:val="34"/>
          <w:rtl w:val="0"/>
        </w:rPr>
        <w:t xml:space="preserve">Quiz 02 (5 points + 1 bonus, 30mins)</w:t>
      </w:r>
    </w:p>
    <w:p w:rsidR="00000000" w:rsidDel="00000000" w:rsidP="00000000" w:rsidRDefault="00000000" w:rsidRPr="00000000" w14:paraId="00000003">
      <w:pPr>
        <w:rPr>
          <w:color w:val="999999"/>
          <w:sz w:val="22"/>
          <w:szCs w:val="22"/>
        </w:rPr>
      </w:pPr>
      <w:r w:rsidDel="00000000" w:rsidR="00000000" w:rsidRPr="00000000">
        <w:rPr>
          <w:sz w:val="22"/>
          <w:szCs w:val="22"/>
          <w:rtl w:val="0"/>
        </w:rPr>
        <w:t xml:space="preserve">Name:     WonpyoHong                              Student ID: 21701065                     Section #:   </w:t>
      </w:r>
      <w:r w:rsidDel="00000000" w:rsidR="00000000" w:rsidRPr="00000000">
        <w:rPr>
          <w:color w:val="999999"/>
          <w:sz w:val="22"/>
          <w:szCs w:val="22"/>
          <w:rtl w:val="0"/>
        </w:rPr>
        <w:t xml:space="preserve">TF5</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Open book quiz</w:t>
      </w:r>
      <w:r w:rsidDel="00000000" w:rsidR="00000000" w:rsidRPr="00000000">
        <w:rPr>
          <w:sz w:val="20"/>
          <w:szCs w:val="20"/>
          <w:rtl w:val="0"/>
        </w:rPr>
        <w:t xml:space="preserve">: You can refer to any reference including google search. But do not copy and paste but answer </w:t>
      </w:r>
      <w:r w:rsidDel="00000000" w:rsidR="00000000" w:rsidRPr="00000000">
        <w:rPr>
          <w:sz w:val="20"/>
          <w:szCs w:val="20"/>
          <w:u w:val="single"/>
          <w:rtl w:val="0"/>
        </w:rPr>
        <w:t xml:space="preserve">in your own words</w:t>
      </w:r>
      <w:r w:rsidDel="00000000" w:rsidR="00000000" w:rsidRPr="00000000">
        <w:rPr>
          <w:sz w:val="20"/>
          <w:szCs w:val="20"/>
          <w:rtl w:val="0"/>
        </w:rPr>
        <w:t xml:space="preserve">. Do not discuss with other people.</w:t>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You can take this quiz either online or offline.</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Online Quiz: Copy this. [File] menu &gt;&gt; [Make a copy menu] &gt;&gt; Put it in your shared PL class folder (Name your file, Quiz02-</w:t>
      </w:r>
      <w:r w:rsidDel="00000000" w:rsidR="00000000" w:rsidRPr="00000000">
        <w:rPr>
          <w:sz w:val="20"/>
          <w:szCs w:val="20"/>
          <w:u w:val="single"/>
          <w:rtl w:val="0"/>
        </w:rPr>
        <w:t xml:space="preserve">YourStudentID</w:t>
      </w:r>
      <w:r w:rsidDel="00000000" w:rsidR="00000000" w:rsidRPr="00000000">
        <w:rPr>
          <w:sz w:val="20"/>
          <w:szCs w:val="20"/>
          <w:rtl w:val="0"/>
        </w:rPr>
        <w:t xml:space="preserve">-</w:t>
      </w:r>
      <w:r w:rsidDel="00000000" w:rsidR="00000000" w:rsidRPr="00000000">
        <w:rPr>
          <w:sz w:val="20"/>
          <w:szCs w:val="20"/>
          <w:u w:val="single"/>
          <w:rtl w:val="0"/>
        </w:rPr>
        <w:t xml:space="preserve">Name</w:t>
      </w:r>
      <w:r w:rsidDel="00000000" w:rsidR="00000000" w:rsidRPr="00000000">
        <w:rPr>
          <w:sz w:val="20"/>
          <w:szCs w:val="20"/>
          <w:rtl w:val="0"/>
        </w:rPr>
        <w:t xml:space="preserve">)</w:t>
      </w:r>
    </w:p>
    <w:p w:rsidR="00000000" w:rsidDel="00000000" w:rsidP="00000000" w:rsidRDefault="00000000" w:rsidRPr="00000000" w14:paraId="00000007">
      <w:pPr>
        <w:rPr>
          <w:sz w:val="20"/>
          <w:szCs w:val="20"/>
        </w:rPr>
      </w:pPr>
      <w:r w:rsidDel="00000000" w:rsidR="00000000" w:rsidRPr="00000000">
        <w:rPr>
          <w:sz w:val="20"/>
          <w:szCs w:val="20"/>
          <w:rtl w:val="0"/>
        </w:rPr>
        <w:t xml:space="preserve">Offline Quiz: Just write your answer in the printed sheet of this file. (Students in the class may take this as an online quiz as well.)</w:t>
      </w:r>
    </w:p>
    <w:p w:rsidR="00000000" w:rsidDel="00000000" w:rsidP="00000000" w:rsidRDefault="00000000" w:rsidRPr="00000000" w14:paraId="00000008">
      <w:pPr>
        <w:pStyle w:val="Heading2"/>
        <w:rPr>
          <w:b w:val="1"/>
          <w:sz w:val="24"/>
          <w:szCs w:val="24"/>
        </w:rPr>
      </w:pPr>
      <w:bookmarkStart w:colFirst="0" w:colLast="0" w:name="_8urjinfuf0xr" w:id="1"/>
      <w:bookmarkEnd w:id="1"/>
      <w:r w:rsidDel="00000000" w:rsidR="00000000" w:rsidRPr="00000000">
        <w:rPr>
          <w:b w:val="1"/>
          <w:sz w:val="22"/>
          <w:szCs w:val="22"/>
          <w:rtl w:val="0"/>
        </w:rPr>
        <w:t xml:space="preserve">1. Discuss briefly the benefit of the parser-interpreter architecture when designing and implementing a new programming language.</w:t>
      </w:r>
      <w:r w:rsidDel="00000000" w:rsidR="00000000" w:rsidRPr="00000000">
        <w:rPr>
          <w:sz w:val="22"/>
          <w:szCs w:val="22"/>
          <w:rtl w:val="0"/>
        </w:rPr>
        <w:t xml:space="preserve">(1 point)</w:t>
      </w:r>
      <w:r w:rsidDel="00000000" w:rsidR="00000000" w:rsidRPr="00000000">
        <w:rPr>
          <w:b w:val="1"/>
          <w:sz w:val="22"/>
          <w:szCs w:val="22"/>
          <w:rtl w:val="0"/>
        </w:rPr>
        <w:t xml:space="preserve">  (</w:t>
      </w:r>
      <w:r w:rsidDel="00000000" w:rsidR="00000000" w:rsidRPr="00000000">
        <w:rPr>
          <w:sz w:val="22"/>
          <w:szCs w:val="22"/>
          <w:rtl w:val="0"/>
        </w:rPr>
        <w:t xml:space="preserve">Bonus +1</w:t>
      </w:r>
      <w:r w:rsidDel="00000000" w:rsidR="00000000" w:rsidRPr="00000000">
        <w:rPr>
          <w:b w:val="1"/>
          <w:sz w:val="22"/>
          <w:szCs w:val="22"/>
          <w:rtl w:val="0"/>
        </w:rPr>
        <w:t xml:space="preserve">: Suggest a better architecture to design and implement a programming language than the parser-interpreter architecture.)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biggest benefit of parser-interpreter architecture is that it can be used universally. Any kind of programming language can be designed through a parser-interpreter. This means, thinking vice-versa, one parser-interpreter can be rewritten to any kind of syntaxed-programming language.</w:t>
      </w:r>
    </w:p>
    <w:p w:rsidR="00000000" w:rsidDel="00000000" w:rsidP="00000000" w:rsidRDefault="00000000" w:rsidRPr="00000000" w14:paraId="0000000B">
      <w:pPr>
        <w:rPr/>
      </w:pPr>
      <w:r w:rsidDel="00000000" w:rsidR="00000000" w:rsidRPr="00000000">
        <w:rPr>
          <w:rtl w:val="0"/>
        </w:rPr>
        <w:t xml:space="preserve">Also, there is no need to use the compiler if we use interpreter, (like Java), so it produces the result directly.</w:t>
      </w:r>
    </w:p>
    <w:p w:rsidR="00000000" w:rsidDel="00000000" w:rsidP="00000000" w:rsidRDefault="00000000" w:rsidRPr="00000000" w14:paraId="0000000C">
      <w:pPr>
        <w:rPr/>
      </w:pPr>
      <w:r w:rsidDel="00000000" w:rsidR="00000000" w:rsidRPr="00000000">
        <w:rPr>
          <w:rtl w:val="0"/>
        </w:rPr>
        <w:t xml:space="preserve">This sounds more like Utopia, but if there is SINGLE MOST POWERFUL language that can do everything perfectly, we would not need to implement a programming language as parser-interpreter architecture at all.</w:t>
      </w:r>
      <w:r w:rsidDel="00000000" w:rsidR="00000000" w:rsidRPr="00000000">
        <w:rPr>
          <w:rtl w:val="0"/>
        </w:rPr>
      </w:r>
    </w:p>
    <w:p w:rsidR="00000000" w:rsidDel="00000000" w:rsidP="00000000" w:rsidRDefault="00000000" w:rsidRPr="00000000" w14:paraId="0000000D">
      <w:pPr>
        <w:pStyle w:val="Heading2"/>
        <w:rPr>
          <w:b w:val="1"/>
          <w:sz w:val="22"/>
          <w:szCs w:val="22"/>
        </w:rPr>
      </w:pPr>
      <w:bookmarkStart w:colFirst="0" w:colLast="0" w:name="_hatuce9okxyp"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sz w:val="20"/>
          <w:szCs w:val="20"/>
        </w:rPr>
      </w:pPr>
      <w:bookmarkStart w:colFirst="0" w:colLast="0" w:name="_x5qf3jncrct3" w:id="3"/>
      <w:bookmarkEnd w:id="3"/>
      <w:r w:rsidDel="00000000" w:rsidR="00000000" w:rsidRPr="00000000">
        <w:rPr>
          <w:b w:val="1"/>
          <w:sz w:val="22"/>
          <w:szCs w:val="22"/>
          <w:rtl w:val="0"/>
        </w:rPr>
        <w:t xml:space="preserve">2</w:t>
      </w:r>
      <w:r w:rsidDel="00000000" w:rsidR="00000000" w:rsidRPr="00000000">
        <w:rPr>
          <w:b w:val="1"/>
          <w:sz w:val="22"/>
          <w:szCs w:val="22"/>
          <w:rtl w:val="0"/>
        </w:rPr>
        <w:t xml:space="preserve">. Based on the following grammar, WAE, write an expression that contains two binding identifiers, three bound identifiers, two free identifiers. By considering the scope of each binding identifier and inner 'with' expressions, a free identifier can also be a bound identifier. For that case, you must count them as both a free identifier and a bound identifier. After writing your expression, explain or mark what are binding/bound/free identifiers in your expression. </w:t>
      </w:r>
      <w:r w:rsidDel="00000000" w:rsidR="00000000" w:rsidRPr="00000000">
        <w:rPr>
          <w:sz w:val="22"/>
          <w:szCs w:val="22"/>
          <w:rtl w:val="0"/>
        </w:rPr>
        <w:t xml:space="preserve">(2 points, no partial point, your expression must follow the grammar, and the designated number of binding/bound/free identifiers must be exact.)</w:t>
      </w:r>
      <w:r w:rsidDel="00000000" w:rsidR="00000000" w:rsidRPr="00000000">
        <w:rPr>
          <w:rtl w:val="0"/>
        </w:rPr>
      </w:r>
    </w:p>
    <w:tbl>
      <w:tblPr>
        <w:tblStyle w:val="Table1"/>
        <w:tblW w:w="7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2"/>
                <w:szCs w:val="22"/>
              </w:rPr>
            </w:pPr>
            <w:r w:rsidDel="00000000" w:rsidR="00000000" w:rsidRPr="00000000">
              <w:rPr>
                <w:sz w:val="22"/>
                <w:szCs w:val="22"/>
                <w:rtl w:val="0"/>
              </w:rPr>
              <w:t xml:space="preserve">BNF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sz w:val="22"/>
                <w:szCs w:val="22"/>
              </w:rPr>
            </w:pPr>
            <w:r w:rsidDel="00000000" w:rsidR="00000000" w:rsidRPr="00000000">
              <w:rPr>
                <w:sz w:val="22"/>
                <w:szCs w:val="22"/>
                <w:rtl w:val="0"/>
              </w:rPr>
              <w:t xml:space="preserve">&lt;WAE&gt; ::= &lt;num&gt;</w:t>
            </w:r>
          </w:p>
          <w:p w:rsidR="00000000" w:rsidDel="00000000" w:rsidP="00000000" w:rsidRDefault="00000000" w:rsidRPr="00000000" w14:paraId="00000011">
            <w:pPr>
              <w:rPr>
                <w:sz w:val="22"/>
                <w:szCs w:val="22"/>
              </w:rPr>
            </w:pPr>
            <w:r w:rsidDel="00000000" w:rsidR="00000000" w:rsidRPr="00000000">
              <w:rPr>
                <w:sz w:val="22"/>
                <w:szCs w:val="22"/>
                <w:rtl w:val="0"/>
              </w:rPr>
              <w:tab/>
              <w:t xml:space="preserve">      | {+ &lt;WAE&gt; &lt;WAE&gt;}</w:t>
            </w:r>
          </w:p>
          <w:p w:rsidR="00000000" w:rsidDel="00000000" w:rsidP="00000000" w:rsidRDefault="00000000" w:rsidRPr="00000000" w14:paraId="00000012">
            <w:pPr>
              <w:rPr>
                <w:sz w:val="22"/>
                <w:szCs w:val="22"/>
              </w:rPr>
            </w:pPr>
            <w:r w:rsidDel="00000000" w:rsidR="00000000" w:rsidRPr="00000000">
              <w:rPr>
                <w:sz w:val="22"/>
                <w:szCs w:val="22"/>
                <w:rtl w:val="0"/>
              </w:rPr>
              <w:t xml:space="preserve">                  | {- &lt;WAE&gt; &lt;WAE&gt;}</w:t>
            </w:r>
          </w:p>
          <w:p w:rsidR="00000000" w:rsidDel="00000000" w:rsidP="00000000" w:rsidRDefault="00000000" w:rsidRPr="00000000" w14:paraId="00000013">
            <w:pPr>
              <w:rPr>
                <w:sz w:val="22"/>
                <w:szCs w:val="22"/>
              </w:rPr>
            </w:pPr>
            <w:r w:rsidDel="00000000" w:rsidR="00000000" w:rsidRPr="00000000">
              <w:rPr>
                <w:sz w:val="22"/>
                <w:szCs w:val="22"/>
                <w:rtl w:val="0"/>
              </w:rPr>
              <w:t xml:space="preserve">                  | {with {&lt;id&gt; &lt;WAE&gt;} &lt;WAE&gt;}</w:t>
            </w:r>
          </w:p>
          <w:p w:rsidR="00000000" w:rsidDel="00000000" w:rsidP="00000000" w:rsidRDefault="00000000" w:rsidRPr="00000000" w14:paraId="00000014">
            <w:pPr>
              <w:rPr>
                <w:sz w:val="22"/>
                <w:szCs w:val="22"/>
              </w:rPr>
            </w:pPr>
            <w:r w:rsidDel="00000000" w:rsidR="00000000" w:rsidRPr="00000000">
              <w:rPr>
                <w:sz w:val="22"/>
                <w:szCs w:val="22"/>
                <w:rtl w:val="0"/>
              </w:rPr>
              <w:t xml:space="preserve">                  | &lt;id&gt;</w:t>
            </w:r>
          </w:p>
        </w:tc>
      </w:tr>
    </w:tbl>
    <w:p w:rsidR="00000000" w:rsidDel="00000000" w:rsidP="00000000" w:rsidRDefault="00000000" w:rsidRPr="00000000" w14:paraId="00000015">
      <w:pPr>
        <w:pStyle w:val="Heading2"/>
        <w:rPr>
          <w:b w:val="1"/>
          <w:sz w:val="24"/>
          <w:szCs w:val="24"/>
        </w:rPr>
      </w:pPr>
      <w:bookmarkStart w:colFirst="0" w:colLast="0" w:name="_i93b30ol508v" w:id="4"/>
      <w:bookmarkEnd w:id="4"/>
      <w:r w:rsidDel="00000000" w:rsidR="00000000" w:rsidRPr="00000000">
        <w:rPr>
          <w:b w:val="1"/>
          <w:sz w:val="24"/>
          <w:szCs w:val="24"/>
          <w:rtl w:val="0"/>
        </w:rPr>
        <w:t xml:space="preserve">Free = F, Bound = Bo, Binding = Bi, Free+Bound = FB</w:t>
      </w:r>
    </w:p>
    <w:p w:rsidR="00000000" w:rsidDel="00000000" w:rsidP="00000000" w:rsidRDefault="00000000" w:rsidRPr="00000000" w14:paraId="00000016">
      <w:pPr>
        <w:pStyle w:val="Heading2"/>
        <w:rPr>
          <w:b w:val="1"/>
          <w:sz w:val="24"/>
          <w:szCs w:val="24"/>
        </w:rPr>
      </w:pPr>
      <w:bookmarkStart w:colFirst="0" w:colLast="0" w:name="_eszaa0o6g2x6" w:id="5"/>
      <w:bookmarkEnd w:id="5"/>
      <w:r w:rsidDel="00000000" w:rsidR="00000000" w:rsidRPr="00000000">
        <w:rPr>
          <w:b w:val="1"/>
          <w:sz w:val="24"/>
          <w:szCs w:val="24"/>
          <w:rtl w:val="0"/>
        </w:rPr>
        <w:t xml:space="preserve">{ with { x { + 1 2 } } { with { y { - 4 3 } } { + x y { with { w x } x z } } }</w:t>
      </w:r>
    </w:p>
    <w:p w:rsidR="00000000" w:rsidDel="00000000" w:rsidP="00000000" w:rsidRDefault="00000000" w:rsidRPr="00000000" w14:paraId="00000017">
      <w:pPr>
        <w:rPr/>
      </w:pPr>
      <w:r w:rsidDel="00000000" w:rsidR="00000000" w:rsidRPr="00000000">
        <w:rPr>
          <w:rtl w:val="0"/>
        </w:rPr>
        <w:tab/>
        <w:t xml:space="preserve"> BI                             BI                   BO BO        BI  BO FB F</w:t>
      </w:r>
    </w:p>
    <w:p w:rsidR="00000000" w:rsidDel="00000000" w:rsidP="00000000" w:rsidRDefault="00000000" w:rsidRPr="00000000" w14:paraId="00000018">
      <w:pPr>
        <w:rPr/>
      </w:pPr>
      <w:r w:rsidDel="00000000" w:rsidR="00000000" w:rsidRPr="00000000">
        <w:rPr>
          <w:rtl w:val="0"/>
        </w:rPr>
        <w:t xml:space="preserve">First X = BI</w:t>
      </w:r>
    </w:p>
    <w:p w:rsidR="00000000" w:rsidDel="00000000" w:rsidP="00000000" w:rsidRDefault="00000000" w:rsidRPr="00000000" w14:paraId="00000019">
      <w:pPr>
        <w:rPr/>
      </w:pPr>
      <w:r w:rsidDel="00000000" w:rsidR="00000000" w:rsidRPr="00000000">
        <w:rPr>
          <w:rtl w:val="0"/>
        </w:rPr>
        <w:t xml:space="preserve">First Y = BI</w:t>
      </w:r>
    </w:p>
    <w:p w:rsidR="00000000" w:rsidDel="00000000" w:rsidP="00000000" w:rsidRDefault="00000000" w:rsidRPr="00000000" w14:paraId="0000001A">
      <w:pPr>
        <w:rPr/>
      </w:pPr>
      <w:r w:rsidDel="00000000" w:rsidR="00000000" w:rsidRPr="00000000">
        <w:rPr>
          <w:rtl w:val="0"/>
        </w:rPr>
        <w:t xml:space="preserve">Second X = BO</w:t>
      </w:r>
    </w:p>
    <w:p w:rsidR="00000000" w:rsidDel="00000000" w:rsidP="00000000" w:rsidRDefault="00000000" w:rsidRPr="00000000" w14:paraId="0000001B">
      <w:pPr>
        <w:rPr/>
      </w:pPr>
      <w:r w:rsidDel="00000000" w:rsidR="00000000" w:rsidRPr="00000000">
        <w:rPr>
          <w:rtl w:val="0"/>
        </w:rPr>
        <w:t xml:space="preserve">Second Y = BO</w:t>
      </w:r>
    </w:p>
    <w:p w:rsidR="00000000" w:rsidDel="00000000" w:rsidP="00000000" w:rsidRDefault="00000000" w:rsidRPr="00000000" w14:paraId="0000001C">
      <w:pPr>
        <w:rPr/>
      </w:pPr>
      <w:r w:rsidDel="00000000" w:rsidR="00000000" w:rsidRPr="00000000">
        <w:rPr>
          <w:rtl w:val="0"/>
        </w:rPr>
        <w:t xml:space="preserve">First W = BI</w:t>
      </w:r>
    </w:p>
    <w:p w:rsidR="00000000" w:rsidDel="00000000" w:rsidP="00000000" w:rsidRDefault="00000000" w:rsidRPr="00000000" w14:paraId="0000001D">
      <w:pPr>
        <w:rPr/>
      </w:pPr>
      <w:r w:rsidDel="00000000" w:rsidR="00000000" w:rsidRPr="00000000">
        <w:rPr>
          <w:rtl w:val="0"/>
        </w:rPr>
        <w:t xml:space="preserve">Third X = BO</w:t>
      </w:r>
    </w:p>
    <w:p w:rsidR="00000000" w:rsidDel="00000000" w:rsidP="00000000" w:rsidRDefault="00000000" w:rsidRPr="00000000" w14:paraId="0000001E">
      <w:pPr>
        <w:rPr/>
      </w:pPr>
      <w:r w:rsidDel="00000000" w:rsidR="00000000" w:rsidRPr="00000000">
        <w:rPr>
          <w:rtl w:val="0"/>
        </w:rPr>
        <w:t xml:space="preserve">Fourth X = FB</w:t>
      </w:r>
    </w:p>
    <w:p w:rsidR="00000000" w:rsidDel="00000000" w:rsidP="00000000" w:rsidRDefault="00000000" w:rsidRPr="00000000" w14:paraId="0000001F">
      <w:pPr>
        <w:rPr/>
      </w:pPr>
      <w:r w:rsidDel="00000000" w:rsidR="00000000" w:rsidRPr="00000000">
        <w:rPr>
          <w:rtl w:val="0"/>
        </w:rPr>
        <w:t xml:space="preserve">First Z = F</w:t>
      </w:r>
    </w:p>
    <w:p w:rsidR="00000000" w:rsidDel="00000000" w:rsidP="00000000" w:rsidRDefault="00000000" w:rsidRPr="00000000" w14:paraId="00000020">
      <w:pPr>
        <w:rPr/>
      </w:pPr>
      <w:r w:rsidDel="00000000" w:rsidR="00000000" w:rsidRPr="00000000">
        <w:rPr>
          <w:rtl w:val="0"/>
        </w:rPr>
        <w:t xml:space="preserve">Total: 3 Binding, 4 Bound, 2 Free Identifiers!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b w:val="1"/>
          <w:sz w:val="24"/>
          <w:szCs w:val="24"/>
        </w:rPr>
      </w:pPr>
      <w:bookmarkStart w:colFirst="0" w:colLast="0" w:name="_u6t1leb9rcpo" w:id="6"/>
      <w:bookmarkEnd w:id="6"/>
      <w:r w:rsidDel="00000000" w:rsidR="00000000" w:rsidRPr="00000000">
        <w:rPr>
          <w:rtl w:val="0"/>
        </w:rPr>
      </w:r>
    </w:p>
    <w:p w:rsidR="00000000" w:rsidDel="00000000" w:rsidP="00000000" w:rsidRDefault="00000000" w:rsidRPr="00000000" w14:paraId="00000023">
      <w:pPr>
        <w:pStyle w:val="Heading2"/>
        <w:rPr>
          <w:b w:val="1"/>
          <w:sz w:val="24"/>
          <w:szCs w:val="24"/>
        </w:rPr>
      </w:pPr>
      <w:bookmarkStart w:colFirst="0" w:colLast="0" w:name="_9o64ibc8gytb" w:id="7"/>
      <w:bookmarkEnd w:id="7"/>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b w:val="1"/>
          <w:sz w:val="24"/>
          <w:szCs w:val="24"/>
        </w:rPr>
      </w:pPr>
      <w:bookmarkStart w:colFirst="0" w:colLast="0" w:name="_wwikdkf51bpt" w:id="8"/>
      <w:bookmarkEnd w:id="8"/>
      <w:r w:rsidDel="00000000" w:rsidR="00000000" w:rsidRPr="00000000">
        <w:rPr>
          <w:rtl w:val="0"/>
        </w:rPr>
      </w:r>
    </w:p>
    <w:p w:rsidR="00000000" w:rsidDel="00000000" w:rsidP="00000000" w:rsidRDefault="00000000" w:rsidRPr="00000000" w14:paraId="00000025">
      <w:pPr>
        <w:pStyle w:val="Heading2"/>
        <w:rPr>
          <w:sz w:val="22"/>
          <w:szCs w:val="22"/>
        </w:rPr>
      </w:pPr>
      <w:bookmarkStart w:colFirst="0" w:colLast="0" w:name="_bjhvoec22tqh" w:id="9"/>
      <w:bookmarkEnd w:id="9"/>
      <w:r w:rsidDel="00000000" w:rsidR="00000000" w:rsidRPr="00000000">
        <w:rPr>
          <w:b w:val="1"/>
          <w:sz w:val="24"/>
          <w:szCs w:val="24"/>
          <w:rtl w:val="0"/>
        </w:rPr>
        <w:t xml:space="preserve">3. Write your expression in your preferred programming such as C, Java, python, etc. Although the WAE language is different from existing languages, you can make similar code by your preferred grammar. To mimic an inner 'with' expression in your prefered language, you can use a block or a function block. Also mark what are binding/bound/free identifiers in your code. </w:t>
      </w:r>
      <w:r w:rsidDel="00000000" w:rsidR="00000000" w:rsidRPr="00000000">
        <w:rPr>
          <w:sz w:val="24"/>
          <w:szCs w:val="24"/>
          <w:rtl w:val="0"/>
        </w:rPr>
        <w:t xml:space="preserve">(2 points)</w:t>
      </w:r>
      <w:r w:rsidDel="00000000" w:rsidR="00000000" w:rsidRPr="00000000">
        <w:rPr>
          <w:rtl w:val="0"/>
        </w:rPr>
      </w:r>
    </w:p>
    <w:p w:rsidR="00000000" w:rsidDel="00000000" w:rsidP="00000000" w:rsidRDefault="00000000" w:rsidRPr="00000000" w14:paraId="00000026">
      <w:pPr>
        <w:pStyle w:val="Heading2"/>
        <w:rPr/>
      </w:pPr>
      <w:bookmarkStart w:colFirst="0" w:colLast="0" w:name="_txnck15wz3en" w:id="10"/>
      <w:bookmarkEnd w:id="10"/>
      <w:r w:rsidDel="00000000" w:rsidR="00000000" w:rsidRPr="00000000">
        <w:rPr>
          <w:b w:val="1"/>
          <w:sz w:val="24"/>
          <w:szCs w:val="24"/>
          <w:rtl w:val="0"/>
        </w:rPr>
        <w:t xml:space="preserve">{ with { x { + 1 2 } } { with { y { - 4 3 } } { + x y { with { w x } x z } }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 theExpression(x, y)</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ab/>
        <w:t xml:space="preserve">int answer = x + y;</w:t>
      </w:r>
    </w:p>
    <w:p w:rsidR="00000000" w:rsidDel="00000000" w:rsidP="00000000" w:rsidRDefault="00000000" w:rsidRPr="00000000" w14:paraId="0000002B">
      <w:pPr>
        <w:rPr/>
      </w:pPr>
      <w:r w:rsidDel="00000000" w:rsidR="00000000" w:rsidRPr="00000000">
        <w:rPr>
          <w:rtl w:val="0"/>
        </w:rPr>
        <w:tab/>
        <w:t xml:space="preserve">int w = x;</w:t>
      </w:r>
    </w:p>
    <w:p w:rsidR="00000000" w:rsidDel="00000000" w:rsidP="00000000" w:rsidRDefault="00000000" w:rsidRPr="00000000" w14:paraId="0000002C">
      <w:pPr>
        <w:rPr/>
      </w:pPr>
      <w:r w:rsidDel="00000000" w:rsidR="00000000" w:rsidRPr="00000000">
        <w:rPr>
          <w:rtl w:val="0"/>
        </w:rPr>
        <w:tab/>
        <w:t xml:space="preserve">answer = answer + x + z;</w:t>
      </w:r>
    </w:p>
    <w:p w:rsidR="00000000" w:rsidDel="00000000" w:rsidP="00000000" w:rsidRDefault="00000000" w:rsidRPr="00000000" w14:paraId="0000002D">
      <w:pPr>
        <w:rPr/>
      </w:pPr>
      <w:r w:rsidDel="00000000" w:rsidR="00000000" w:rsidRPr="00000000">
        <w:rPr>
          <w:rtl w:val="0"/>
        </w:rPr>
        <w:tab/>
        <w:t xml:space="preserve">return answer;</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int main()</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ind w:left="720" w:firstLine="0"/>
        <w:rPr/>
      </w:pPr>
      <w:r w:rsidDel="00000000" w:rsidR="00000000" w:rsidRPr="00000000">
        <w:rPr>
          <w:rtl w:val="0"/>
        </w:rPr>
        <w:t xml:space="preserve">Int x = 1 + 2;</w:t>
      </w:r>
    </w:p>
    <w:p w:rsidR="00000000" w:rsidDel="00000000" w:rsidP="00000000" w:rsidRDefault="00000000" w:rsidRPr="00000000" w14:paraId="00000033">
      <w:pPr>
        <w:ind w:left="720" w:firstLine="0"/>
        <w:rPr/>
      </w:pPr>
      <w:r w:rsidDel="00000000" w:rsidR="00000000" w:rsidRPr="00000000">
        <w:rPr>
          <w:rtl w:val="0"/>
        </w:rPr>
        <w:t xml:space="preserve">Int y = 4 - 3;</w:t>
      </w:r>
    </w:p>
    <w:p w:rsidR="00000000" w:rsidDel="00000000" w:rsidP="00000000" w:rsidRDefault="00000000" w:rsidRPr="00000000" w14:paraId="00000034">
      <w:pPr>
        <w:ind w:left="720" w:firstLine="0"/>
        <w:rPr/>
      </w:pPr>
      <w:r w:rsidDel="00000000" w:rsidR="00000000" w:rsidRPr="00000000">
        <w:rPr>
          <w:rtl w:val="0"/>
        </w:rPr>
        <w:t xml:space="preserve">Int answer = theExpression(x, y);</w:t>
      </w:r>
    </w:p>
    <w:p w:rsidR="00000000" w:rsidDel="00000000" w:rsidP="00000000" w:rsidRDefault="00000000" w:rsidRPr="00000000" w14:paraId="00000035">
      <w:pPr>
        <w:rPr/>
      </w:pPr>
      <w:r w:rsidDel="00000000" w:rsidR="00000000" w:rsidRPr="00000000">
        <w:rPr>
          <w:rtl w:val="0"/>
        </w:rPr>
        <w:t xml:space="preserve">}</w:t>
      </w:r>
      <w:r w:rsidDel="00000000" w:rsidR="00000000" w:rsidRPr="00000000">
        <w:rPr>
          <w:rtl w:val="0"/>
        </w:rPr>
      </w:r>
    </w:p>
    <w:sectPr>
      <w:footerReference r:id="rId6" w:type="default"/>
      <w:pgSz w:h="16838" w:w="11906"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