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003" w:rsidRDefault="00BE4003" w:rsidP="00BE4003">
      <w:pPr>
        <w:pStyle w:val="1"/>
      </w:pPr>
      <w:r>
        <w:t>同步工具使用方法</w:t>
      </w:r>
    </w:p>
    <w:p w:rsidR="00BE4003" w:rsidRDefault="00BE4003" w:rsidP="00BE4003">
      <w:pPr>
        <w:pStyle w:val="2"/>
      </w:pPr>
      <w:r>
        <w:rPr>
          <w:rFonts w:hint="eastAsia"/>
        </w:rPr>
        <w:t>方法一</w:t>
      </w:r>
      <w:r>
        <w:rPr>
          <w:rFonts w:hint="eastAsia"/>
        </w:rPr>
        <w:t>:</w:t>
      </w:r>
    </w:p>
    <w:p w:rsidR="00BE4003" w:rsidRPr="00BE4003" w:rsidRDefault="00BE4003" w:rsidP="00BE4003">
      <w:pPr>
        <w:rPr>
          <w:sz w:val="24"/>
          <w:szCs w:val="24"/>
        </w:rPr>
      </w:pPr>
      <w:r w:rsidRPr="00BE4003">
        <w:rPr>
          <w:rFonts w:hint="eastAsia"/>
          <w:sz w:val="24"/>
          <w:szCs w:val="24"/>
        </w:rPr>
        <w:t>1.</w:t>
      </w:r>
      <w:r>
        <w:rPr>
          <w:rFonts w:hint="eastAsia"/>
          <w:sz w:val="24"/>
          <w:szCs w:val="24"/>
        </w:rPr>
        <w:t>点击</w:t>
      </w:r>
      <w:r>
        <w:rPr>
          <w:rFonts w:hint="eastAsia"/>
          <w:sz w:val="24"/>
          <w:szCs w:val="24"/>
        </w:rPr>
        <w:t>[</w:t>
      </w:r>
      <w:r>
        <w:rPr>
          <w:sz w:val="24"/>
          <w:szCs w:val="24"/>
        </w:rPr>
        <w:t>框选棋盘</w:t>
      </w:r>
      <w:r>
        <w:rPr>
          <w:sz w:val="24"/>
          <w:szCs w:val="24"/>
        </w:rPr>
        <w:t>]</w:t>
      </w:r>
      <w:r>
        <w:rPr>
          <w:sz w:val="24"/>
          <w:szCs w:val="24"/>
        </w:rPr>
        <w:t>按钮</w:t>
      </w:r>
    </w:p>
    <w:p w:rsidR="001652F6" w:rsidRDefault="00BE4003">
      <w:r>
        <w:rPr>
          <w:noProof/>
        </w:rPr>
        <w:drawing>
          <wp:inline distT="0" distB="0" distL="0" distR="0" wp14:anchorId="3DC08811" wp14:editId="55E3ED24">
            <wp:extent cx="4219575" cy="19621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9575" cy="1962150"/>
                    </a:xfrm>
                    <a:prstGeom prst="rect">
                      <a:avLst/>
                    </a:prstGeom>
                  </pic:spPr>
                </pic:pic>
              </a:graphicData>
            </a:graphic>
          </wp:inline>
        </w:drawing>
      </w:r>
    </w:p>
    <w:p w:rsidR="008C6021" w:rsidRPr="00BE4003" w:rsidRDefault="00BE4003" w:rsidP="00CD749B">
      <w:pPr>
        <w:rPr>
          <w:sz w:val="24"/>
          <w:szCs w:val="24"/>
        </w:rPr>
      </w:pPr>
      <w:r w:rsidRPr="00BE4003">
        <w:rPr>
          <w:rFonts w:hint="eastAsia"/>
          <w:sz w:val="24"/>
          <w:szCs w:val="24"/>
        </w:rPr>
        <w:t>2.</w:t>
      </w:r>
      <w:r w:rsidRPr="00BE4003">
        <w:rPr>
          <w:sz w:val="24"/>
          <w:szCs w:val="24"/>
        </w:rPr>
        <w:t xml:space="preserve"> </w:t>
      </w:r>
      <w:r w:rsidRPr="00BE4003">
        <w:rPr>
          <w:sz w:val="24"/>
          <w:szCs w:val="24"/>
        </w:rPr>
        <w:t>将棋盘框选在内</w:t>
      </w:r>
      <w:bookmarkStart w:id="0" w:name="_GoBack"/>
      <w:bookmarkEnd w:id="0"/>
    </w:p>
    <w:p w:rsidR="00BE4003" w:rsidRDefault="00BE4003">
      <w:pPr>
        <w:rPr>
          <w:sz w:val="24"/>
          <w:szCs w:val="24"/>
        </w:rPr>
      </w:pPr>
      <w:r>
        <w:rPr>
          <w:noProof/>
        </w:rPr>
        <w:drawing>
          <wp:inline distT="0" distB="0" distL="0" distR="0" wp14:anchorId="22D09724" wp14:editId="1DB84289">
            <wp:extent cx="5488377" cy="4574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743" cy="4604982"/>
                    </a:xfrm>
                    <a:prstGeom prst="rect">
                      <a:avLst/>
                    </a:prstGeom>
                  </pic:spPr>
                </pic:pic>
              </a:graphicData>
            </a:graphic>
          </wp:inline>
        </w:drawing>
      </w:r>
    </w:p>
    <w:p w:rsidR="00BE4003" w:rsidRDefault="00BE4003">
      <w:pPr>
        <w:rPr>
          <w:sz w:val="24"/>
          <w:szCs w:val="24"/>
        </w:rPr>
      </w:pPr>
      <w:r>
        <w:rPr>
          <w:rFonts w:hint="eastAsia"/>
          <w:sz w:val="24"/>
          <w:szCs w:val="24"/>
        </w:rPr>
        <w:t>3.</w:t>
      </w:r>
      <w:r>
        <w:rPr>
          <w:rFonts w:hint="eastAsia"/>
          <w:sz w:val="24"/>
          <w:szCs w:val="24"/>
        </w:rPr>
        <w:t>点击</w:t>
      </w:r>
      <w:r>
        <w:rPr>
          <w:rFonts w:hint="eastAsia"/>
          <w:sz w:val="24"/>
          <w:szCs w:val="24"/>
        </w:rPr>
        <w:t>[</w:t>
      </w:r>
      <w:r>
        <w:rPr>
          <w:rFonts w:hint="eastAsia"/>
          <w:sz w:val="24"/>
          <w:szCs w:val="24"/>
        </w:rPr>
        <w:t>持续同步</w:t>
      </w:r>
      <w:r>
        <w:rPr>
          <w:rFonts w:hint="eastAsia"/>
          <w:sz w:val="24"/>
          <w:szCs w:val="24"/>
        </w:rPr>
        <w:t>]/[</w:t>
      </w:r>
      <w:r>
        <w:rPr>
          <w:rFonts w:hint="eastAsia"/>
          <w:sz w:val="24"/>
          <w:szCs w:val="24"/>
        </w:rPr>
        <w:t>单次同步</w:t>
      </w:r>
      <w:r>
        <w:rPr>
          <w:rFonts w:hint="eastAsia"/>
          <w:sz w:val="24"/>
          <w:szCs w:val="24"/>
        </w:rPr>
        <w:t>]</w:t>
      </w:r>
      <w:r>
        <w:rPr>
          <w:rFonts w:hint="eastAsia"/>
          <w:sz w:val="24"/>
          <w:szCs w:val="24"/>
        </w:rPr>
        <w:t>按钮</w:t>
      </w:r>
    </w:p>
    <w:p w:rsidR="00BE4003" w:rsidRDefault="00BE4003">
      <w:pPr>
        <w:rPr>
          <w:sz w:val="24"/>
          <w:szCs w:val="24"/>
        </w:rPr>
      </w:pPr>
      <w:r>
        <w:rPr>
          <w:noProof/>
        </w:rPr>
        <w:lastRenderedPageBreak/>
        <w:drawing>
          <wp:inline distT="0" distB="0" distL="0" distR="0" wp14:anchorId="76A63F2B" wp14:editId="712F6A1C">
            <wp:extent cx="4219575" cy="1962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rsidR="00BE4003" w:rsidRDefault="00BE4003" w:rsidP="00BE4003">
      <w:pPr>
        <w:pStyle w:val="2"/>
      </w:pPr>
      <w:r w:rsidRPr="00BE4003">
        <w:t>方法二</w:t>
      </w:r>
      <w:r>
        <w:t>(</w:t>
      </w:r>
      <w:r>
        <w:t>在方法一失效时使用</w:t>
      </w:r>
      <w:r>
        <w:t>)</w:t>
      </w:r>
    </w:p>
    <w:p w:rsidR="00BE4003" w:rsidRPr="00E448D8" w:rsidRDefault="00BE4003" w:rsidP="00BE4003">
      <w:pPr>
        <w:rPr>
          <w:sz w:val="24"/>
          <w:szCs w:val="24"/>
        </w:rPr>
      </w:pPr>
      <w:r w:rsidRPr="00E448D8">
        <w:rPr>
          <w:rFonts w:hint="eastAsia"/>
          <w:sz w:val="24"/>
          <w:szCs w:val="24"/>
        </w:rPr>
        <w:t>1.</w:t>
      </w:r>
      <w:r w:rsidRPr="00E448D8">
        <w:rPr>
          <w:rFonts w:hint="eastAsia"/>
          <w:sz w:val="24"/>
          <w:szCs w:val="24"/>
        </w:rPr>
        <w:t>点击</w:t>
      </w:r>
      <w:r w:rsidRPr="00E448D8">
        <w:rPr>
          <w:rFonts w:hint="eastAsia"/>
          <w:sz w:val="24"/>
          <w:szCs w:val="24"/>
        </w:rPr>
        <w:t>[</w:t>
      </w:r>
      <w:r w:rsidRPr="00E448D8">
        <w:rPr>
          <w:rFonts w:hint="eastAsia"/>
          <w:sz w:val="24"/>
          <w:szCs w:val="24"/>
        </w:rPr>
        <w:t>框选</w:t>
      </w:r>
      <w:r w:rsidRPr="00E448D8">
        <w:rPr>
          <w:rFonts w:hint="eastAsia"/>
          <w:sz w:val="24"/>
          <w:szCs w:val="24"/>
        </w:rPr>
        <w:t>1</w:t>
      </w:r>
      <w:r w:rsidR="00FD07D1" w:rsidRPr="00E448D8">
        <w:rPr>
          <w:rFonts w:hint="eastAsia"/>
          <w:sz w:val="24"/>
          <w:szCs w:val="24"/>
        </w:rPr>
        <w:t>路线</w:t>
      </w:r>
      <w:r w:rsidR="00FD07D1" w:rsidRPr="00E448D8">
        <w:rPr>
          <w:rFonts w:hint="eastAsia"/>
          <w:sz w:val="24"/>
          <w:szCs w:val="24"/>
        </w:rPr>
        <w:t>]</w:t>
      </w:r>
      <w:r w:rsidRPr="00E448D8">
        <w:rPr>
          <w:rFonts w:hint="eastAsia"/>
          <w:sz w:val="24"/>
          <w:szCs w:val="24"/>
        </w:rPr>
        <w:t>按钮</w:t>
      </w:r>
    </w:p>
    <w:p w:rsidR="00BE4003" w:rsidRDefault="00BE4003" w:rsidP="00BE4003">
      <w:r>
        <w:rPr>
          <w:noProof/>
        </w:rPr>
        <w:drawing>
          <wp:inline distT="0" distB="0" distL="0" distR="0" wp14:anchorId="067BC536" wp14:editId="4E433316">
            <wp:extent cx="4219575" cy="19621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9575" cy="1962150"/>
                    </a:xfrm>
                    <a:prstGeom prst="rect">
                      <a:avLst/>
                    </a:prstGeom>
                  </pic:spPr>
                </pic:pic>
              </a:graphicData>
            </a:graphic>
          </wp:inline>
        </w:drawing>
      </w:r>
    </w:p>
    <w:p w:rsidR="00BE4003" w:rsidRPr="00E448D8" w:rsidRDefault="00BE4003" w:rsidP="00BE4003">
      <w:pPr>
        <w:rPr>
          <w:sz w:val="24"/>
          <w:szCs w:val="24"/>
        </w:rPr>
      </w:pPr>
      <w:r w:rsidRPr="00E448D8">
        <w:rPr>
          <w:rFonts w:hint="eastAsia"/>
          <w:sz w:val="24"/>
          <w:szCs w:val="24"/>
        </w:rPr>
        <w:t>2.</w:t>
      </w:r>
      <w:r w:rsidRPr="00E448D8">
        <w:rPr>
          <w:rFonts w:hint="eastAsia"/>
          <w:sz w:val="24"/>
          <w:szCs w:val="24"/>
        </w:rPr>
        <w:t>尽可能准确的框选棋盘</w:t>
      </w:r>
      <w:r w:rsidRPr="00E448D8">
        <w:rPr>
          <w:sz w:val="24"/>
          <w:szCs w:val="24"/>
        </w:rPr>
        <w:t>1</w:t>
      </w:r>
      <w:r w:rsidRPr="00E448D8">
        <w:rPr>
          <w:sz w:val="24"/>
          <w:szCs w:val="24"/>
        </w:rPr>
        <w:t>路线的范围</w:t>
      </w:r>
    </w:p>
    <w:p w:rsidR="00BE4003" w:rsidRDefault="00BE4003" w:rsidP="00BE4003">
      <w:r>
        <w:rPr>
          <w:noProof/>
        </w:rPr>
        <w:lastRenderedPageBreak/>
        <w:drawing>
          <wp:inline distT="0" distB="0" distL="0" distR="0" wp14:anchorId="190FFD91" wp14:editId="222B7AF2">
            <wp:extent cx="7212617" cy="6003566"/>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61521" cy="6044272"/>
                    </a:xfrm>
                    <a:prstGeom prst="rect">
                      <a:avLst/>
                    </a:prstGeom>
                  </pic:spPr>
                </pic:pic>
              </a:graphicData>
            </a:graphic>
          </wp:inline>
        </w:drawing>
      </w:r>
    </w:p>
    <w:p w:rsidR="00BE4003" w:rsidRDefault="00BE4003" w:rsidP="00BE4003">
      <w:pPr>
        <w:rPr>
          <w:sz w:val="24"/>
          <w:szCs w:val="24"/>
        </w:rPr>
      </w:pPr>
      <w:r>
        <w:rPr>
          <w:rFonts w:hint="eastAsia"/>
          <w:sz w:val="24"/>
          <w:szCs w:val="24"/>
        </w:rPr>
        <w:t>3.</w:t>
      </w:r>
      <w:r>
        <w:rPr>
          <w:rFonts w:hint="eastAsia"/>
          <w:sz w:val="24"/>
          <w:szCs w:val="24"/>
        </w:rPr>
        <w:t>点击</w:t>
      </w:r>
      <w:r>
        <w:rPr>
          <w:rFonts w:hint="eastAsia"/>
          <w:sz w:val="24"/>
          <w:szCs w:val="24"/>
        </w:rPr>
        <w:t>[</w:t>
      </w:r>
      <w:r>
        <w:rPr>
          <w:rFonts w:hint="eastAsia"/>
          <w:sz w:val="24"/>
          <w:szCs w:val="24"/>
        </w:rPr>
        <w:t>持续同步</w:t>
      </w:r>
      <w:r>
        <w:rPr>
          <w:rFonts w:hint="eastAsia"/>
          <w:sz w:val="24"/>
          <w:szCs w:val="24"/>
        </w:rPr>
        <w:t>]/[</w:t>
      </w:r>
      <w:r>
        <w:rPr>
          <w:rFonts w:hint="eastAsia"/>
          <w:sz w:val="24"/>
          <w:szCs w:val="24"/>
        </w:rPr>
        <w:t>单次同步</w:t>
      </w:r>
      <w:r>
        <w:rPr>
          <w:rFonts w:hint="eastAsia"/>
          <w:sz w:val="24"/>
          <w:szCs w:val="24"/>
        </w:rPr>
        <w:t>]</w:t>
      </w:r>
      <w:r>
        <w:rPr>
          <w:rFonts w:hint="eastAsia"/>
          <w:sz w:val="24"/>
          <w:szCs w:val="24"/>
        </w:rPr>
        <w:t>按钮</w:t>
      </w:r>
    </w:p>
    <w:p w:rsidR="00BE4003" w:rsidRDefault="00BE4003" w:rsidP="00BE4003">
      <w:pPr>
        <w:rPr>
          <w:sz w:val="24"/>
          <w:szCs w:val="24"/>
        </w:rPr>
      </w:pPr>
      <w:r>
        <w:rPr>
          <w:noProof/>
        </w:rPr>
        <w:drawing>
          <wp:inline distT="0" distB="0" distL="0" distR="0" wp14:anchorId="04F54BBD" wp14:editId="51673A32">
            <wp:extent cx="4219575" cy="19621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9575" cy="1962150"/>
                    </a:xfrm>
                    <a:prstGeom prst="rect">
                      <a:avLst/>
                    </a:prstGeom>
                  </pic:spPr>
                </pic:pic>
              </a:graphicData>
            </a:graphic>
          </wp:inline>
        </w:drawing>
      </w:r>
    </w:p>
    <w:p w:rsidR="00BE4003" w:rsidRDefault="00BE4003" w:rsidP="00BE4003">
      <w:pPr>
        <w:pStyle w:val="2"/>
      </w:pPr>
      <w:r>
        <w:rPr>
          <w:rFonts w:hint="eastAsia"/>
        </w:rPr>
        <w:lastRenderedPageBreak/>
        <w:t>其他</w:t>
      </w:r>
    </w:p>
    <w:p w:rsidR="00BE4003" w:rsidRPr="00BE4003" w:rsidRDefault="00BE4003" w:rsidP="00BE4003">
      <w:pPr>
        <w:pStyle w:val="a3"/>
        <w:numPr>
          <w:ilvl w:val="0"/>
          <w:numId w:val="1"/>
        </w:numPr>
        <w:ind w:firstLineChars="0"/>
        <w:rPr>
          <w:sz w:val="24"/>
          <w:szCs w:val="24"/>
        </w:rPr>
      </w:pPr>
      <w:r w:rsidRPr="00BE4003">
        <w:rPr>
          <w:rFonts w:hint="eastAsia"/>
          <w:sz w:val="24"/>
          <w:szCs w:val="24"/>
        </w:rPr>
        <w:t>双向同步与自动落子</w:t>
      </w:r>
      <w:r w:rsidRPr="00BE4003">
        <w:rPr>
          <w:rFonts w:hint="eastAsia"/>
          <w:sz w:val="24"/>
          <w:szCs w:val="24"/>
        </w:rPr>
        <w:t>:</w:t>
      </w:r>
      <w:r>
        <w:rPr>
          <w:sz w:val="24"/>
          <w:szCs w:val="24"/>
        </w:rPr>
        <w:t xml:space="preserve">  </w:t>
      </w:r>
      <w:r>
        <w:rPr>
          <w:sz w:val="24"/>
          <w:szCs w:val="24"/>
        </w:rPr>
        <w:t>勾选双向同步后</w:t>
      </w:r>
      <w:r>
        <w:rPr>
          <w:rFonts w:hint="eastAsia"/>
          <w:sz w:val="24"/>
          <w:szCs w:val="24"/>
        </w:rPr>
        <w:t>Lizzie</w:t>
      </w:r>
      <w:r>
        <w:rPr>
          <w:sz w:val="24"/>
          <w:szCs w:val="24"/>
        </w:rPr>
        <w:t>Yzy</w:t>
      </w:r>
      <w:r>
        <w:rPr>
          <w:sz w:val="24"/>
          <w:szCs w:val="24"/>
        </w:rPr>
        <w:t>中的落子情况将会通过模拟鼠标点击的方式同步落子到被同步的棋盘上</w:t>
      </w:r>
      <w:r>
        <w:rPr>
          <w:sz w:val="24"/>
          <w:szCs w:val="24"/>
        </w:rPr>
        <w:t>,</w:t>
      </w:r>
      <w:r>
        <w:rPr>
          <w:sz w:val="24"/>
          <w:szCs w:val="24"/>
        </w:rPr>
        <w:t>勾选自动落子后</w:t>
      </w:r>
      <w:r>
        <w:rPr>
          <w:rFonts w:hint="eastAsia"/>
          <w:sz w:val="24"/>
          <w:szCs w:val="24"/>
        </w:rPr>
        <w:t>Lizzie</w:t>
      </w:r>
      <w:r>
        <w:rPr>
          <w:sz w:val="24"/>
          <w:szCs w:val="24"/>
        </w:rPr>
        <w:t>Yzy</w:t>
      </w:r>
      <w:r>
        <w:rPr>
          <w:sz w:val="24"/>
          <w:szCs w:val="24"/>
        </w:rPr>
        <w:t>将根据设置的落子条件</w:t>
      </w:r>
      <w:r>
        <w:rPr>
          <w:sz w:val="24"/>
          <w:szCs w:val="24"/>
        </w:rPr>
        <w:t>(</w:t>
      </w:r>
      <w:r>
        <w:rPr>
          <w:sz w:val="24"/>
          <w:szCs w:val="24"/>
        </w:rPr>
        <w:t>每手用时</w:t>
      </w:r>
      <w:r>
        <w:rPr>
          <w:sz w:val="24"/>
          <w:szCs w:val="24"/>
        </w:rPr>
        <w:t>,</w:t>
      </w:r>
      <w:r>
        <w:rPr>
          <w:sz w:val="24"/>
          <w:szCs w:val="24"/>
        </w:rPr>
        <w:t>总计算量</w:t>
      </w:r>
      <w:r>
        <w:rPr>
          <w:sz w:val="24"/>
          <w:szCs w:val="24"/>
        </w:rPr>
        <w:t>,</w:t>
      </w:r>
      <w:r>
        <w:rPr>
          <w:sz w:val="24"/>
          <w:szCs w:val="24"/>
        </w:rPr>
        <w:t>首位计算量</w:t>
      </w:r>
      <w:r>
        <w:rPr>
          <w:sz w:val="24"/>
          <w:szCs w:val="24"/>
        </w:rPr>
        <w:t>),</w:t>
      </w:r>
      <w:r w:rsidR="00AF3202">
        <w:rPr>
          <w:sz w:val="24"/>
          <w:szCs w:val="24"/>
        </w:rPr>
        <w:t>满足某一条件时将会</w:t>
      </w:r>
      <w:r>
        <w:rPr>
          <w:sz w:val="24"/>
          <w:szCs w:val="24"/>
        </w:rPr>
        <w:t>自动落子。</w:t>
      </w:r>
      <w:r>
        <w:rPr>
          <w:sz w:val="24"/>
          <w:szCs w:val="24"/>
        </w:rPr>
        <w:t>(</w:t>
      </w:r>
      <w:r>
        <w:rPr>
          <w:sz w:val="24"/>
          <w:szCs w:val="24"/>
        </w:rPr>
        <w:t>可先开启持续同步</w:t>
      </w:r>
      <w:r>
        <w:rPr>
          <w:sz w:val="24"/>
          <w:szCs w:val="24"/>
        </w:rPr>
        <w:t>,</w:t>
      </w:r>
      <w:r>
        <w:rPr>
          <w:sz w:val="24"/>
          <w:szCs w:val="24"/>
        </w:rPr>
        <w:t>然后设置双向同步与自动落子</w:t>
      </w:r>
      <w:r>
        <w:rPr>
          <w:sz w:val="24"/>
          <w:szCs w:val="24"/>
        </w:rPr>
        <w:t>)</w:t>
      </w:r>
    </w:p>
    <w:p w:rsidR="00BE4003" w:rsidRPr="00BE4003" w:rsidRDefault="00BE4003" w:rsidP="00BE4003">
      <w:pPr>
        <w:pStyle w:val="a3"/>
        <w:numPr>
          <w:ilvl w:val="0"/>
          <w:numId w:val="1"/>
        </w:numPr>
        <w:ind w:firstLineChars="0"/>
        <w:rPr>
          <w:sz w:val="24"/>
          <w:szCs w:val="24"/>
        </w:rPr>
      </w:pPr>
      <w:r>
        <w:rPr>
          <w:rFonts w:hint="eastAsia"/>
          <w:sz w:val="24"/>
          <w:szCs w:val="24"/>
        </w:rPr>
        <w:t>KataGo</w:t>
      </w:r>
      <w:r>
        <w:rPr>
          <w:rFonts w:hint="eastAsia"/>
          <w:sz w:val="24"/>
          <w:szCs w:val="24"/>
        </w:rPr>
        <w:t>规则设置</w:t>
      </w:r>
      <w:r>
        <w:rPr>
          <w:rFonts w:hint="eastAsia"/>
          <w:sz w:val="24"/>
          <w:szCs w:val="24"/>
        </w:rPr>
        <w:t>:</w:t>
      </w:r>
      <w:r>
        <w:rPr>
          <w:sz w:val="24"/>
          <w:szCs w:val="24"/>
        </w:rPr>
        <w:t xml:space="preserve">  </w:t>
      </w:r>
      <w:r>
        <w:rPr>
          <w:sz w:val="24"/>
          <w:szCs w:val="24"/>
        </w:rPr>
        <w:t>因为</w:t>
      </w:r>
      <w:r w:rsidR="00A93510">
        <w:rPr>
          <w:rFonts w:hint="eastAsia"/>
          <w:sz w:val="24"/>
          <w:szCs w:val="24"/>
        </w:rPr>
        <w:t>缺少</w:t>
      </w:r>
      <w:r>
        <w:rPr>
          <w:sz w:val="24"/>
          <w:szCs w:val="24"/>
        </w:rPr>
        <w:t>历史落子顺序</w:t>
      </w:r>
      <w:r>
        <w:rPr>
          <w:sz w:val="24"/>
          <w:szCs w:val="24"/>
        </w:rPr>
        <w:t>,</w:t>
      </w:r>
      <w:r>
        <w:rPr>
          <w:sz w:val="24"/>
          <w:szCs w:val="24"/>
        </w:rPr>
        <w:t>所以提子数是错误的</w:t>
      </w:r>
      <w:r>
        <w:rPr>
          <w:sz w:val="24"/>
          <w:szCs w:val="24"/>
        </w:rPr>
        <w:t>,</w:t>
      </w:r>
      <w:r w:rsidR="00A93510">
        <w:rPr>
          <w:sz w:val="24"/>
          <w:szCs w:val="24"/>
        </w:rPr>
        <w:t>因此</w:t>
      </w:r>
      <w:r>
        <w:rPr>
          <w:sz w:val="24"/>
          <w:szCs w:val="24"/>
        </w:rPr>
        <w:t>必须选择数子规则。如需要分析日本规则贴</w:t>
      </w:r>
      <w:r>
        <w:rPr>
          <w:rFonts w:hint="eastAsia"/>
          <w:sz w:val="24"/>
          <w:szCs w:val="24"/>
        </w:rPr>
        <w:t>6.5</w:t>
      </w:r>
      <w:r>
        <w:rPr>
          <w:rFonts w:hint="eastAsia"/>
          <w:sz w:val="24"/>
          <w:szCs w:val="24"/>
        </w:rPr>
        <w:t>目的棋局</w:t>
      </w:r>
      <w:r>
        <w:rPr>
          <w:rFonts w:hint="eastAsia"/>
          <w:sz w:val="24"/>
          <w:szCs w:val="24"/>
        </w:rPr>
        <w:t>,</w:t>
      </w:r>
      <w:r>
        <w:rPr>
          <w:rFonts w:hint="eastAsia"/>
          <w:sz w:val="24"/>
          <w:szCs w:val="24"/>
        </w:rPr>
        <w:t>可在中国规则基础上修改贴目为</w:t>
      </w:r>
      <w:r>
        <w:rPr>
          <w:rFonts w:hint="eastAsia"/>
          <w:sz w:val="24"/>
          <w:szCs w:val="24"/>
        </w:rPr>
        <w:t>7.0</w:t>
      </w:r>
      <w:r>
        <w:rPr>
          <w:rFonts w:hint="eastAsia"/>
          <w:sz w:val="24"/>
          <w:szCs w:val="24"/>
        </w:rPr>
        <w:t>目</w:t>
      </w:r>
      <w:r>
        <w:rPr>
          <w:rFonts w:hint="eastAsia"/>
          <w:sz w:val="24"/>
          <w:szCs w:val="24"/>
        </w:rPr>
        <w:t>,</w:t>
      </w:r>
      <w:r>
        <w:rPr>
          <w:rFonts w:hint="eastAsia"/>
          <w:sz w:val="24"/>
          <w:szCs w:val="24"/>
        </w:rPr>
        <w:t>并将</w:t>
      </w:r>
      <w:r>
        <w:rPr>
          <w:rFonts w:hint="eastAsia"/>
          <w:sz w:val="24"/>
          <w:szCs w:val="24"/>
        </w:rPr>
        <w:t>[</w:t>
      </w:r>
      <w:r>
        <w:rPr>
          <w:rFonts w:hint="eastAsia"/>
          <w:sz w:val="24"/>
          <w:szCs w:val="24"/>
        </w:rPr>
        <w:t>数子规则下收后方贴还</w:t>
      </w:r>
      <w:r>
        <w:rPr>
          <w:rFonts w:hint="eastAsia"/>
          <w:sz w:val="24"/>
          <w:szCs w:val="24"/>
        </w:rPr>
        <w:t>0.5</w:t>
      </w:r>
      <w:r>
        <w:rPr>
          <w:rFonts w:hint="eastAsia"/>
          <w:sz w:val="24"/>
          <w:szCs w:val="24"/>
        </w:rPr>
        <w:t>目</w:t>
      </w:r>
      <w:r>
        <w:rPr>
          <w:rFonts w:hint="eastAsia"/>
          <w:sz w:val="24"/>
          <w:szCs w:val="24"/>
        </w:rPr>
        <w:t>]</w:t>
      </w:r>
      <w:r>
        <w:rPr>
          <w:rFonts w:hint="eastAsia"/>
          <w:sz w:val="24"/>
          <w:szCs w:val="24"/>
        </w:rPr>
        <w:t>选项开启。</w:t>
      </w:r>
    </w:p>
    <w:sectPr w:rsidR="00BE4003" w:rsidRPr="00BE40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EF3" w:rsidRDefault="00DB0EF3" w:rsidP="00B538B8">
      <w:r>
        <w:separator/>
      </w:r>
    </w:p>
  </w:endnote>
  <w:endnote w:type="continuationSeparator" w:id="0">
    <w:p w:rsidR="00DB0EF3" w:rsidRDefault="00DB0EF3" w:rsidP="00B53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EF3" w:rsidRDefault="00DB0EF3" w:rsidP="00B538B8">
      <w:r>
        <w:separator/>
      </w:r>
    </w:p>
  </w:footnote>
  <w:footnote w:type="continuationSeparator" w:id="0">
    <w:p w:rsidR="00DB0EF3" w:rsidRDefault="00DB0EF3" w:rsidP="00B538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875899"/>
    <w:multiLevelType w:val="hybridMultilevel"/>
    <w:tmpl w:val="6B60995A"/>
    <w:lvl w:ilvl="0" w:tplc="79123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896"/>
    <w:rsid w:val="001652F6"/>
    <w:rsid w:val="00244896"/>
    <w:rsid w:val="002713AF"/>
    <w:rsid w:val="0029278B"/>
    <w:rsid w:val="004636FB"/>
    <w:rsid w:val="007436B2"/>
    <w:rsid w:val="008C6021"/>
    <w:rsid w:val="00A93510"/>
    <w:rsid w:val="00AF3202"/>
    <w:rsid w:val="00B538B8"/>
    <w:rsid w:val="00BE4003"/>
    <w:rsid w:val="00C426CB"/>
    <w:rsid w:val="00CD749B"/>
    <w:rsid w:val="00DB0EF3"/>
    <w:rsid w:val="00E448D8"/>
    <w:rsid w:val="00FD0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34574E4-0ACD-4D47-BF00-6CAFC67E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E400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E400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E4003"/>
    <w:rPr>
      <w:b/>
      <w:bCs/>
      <w:kern w:val="44"/>
      <w:sz w:val="44"/>
      <w:szCs w:val="44"/>
    </w:rPr>
  </w:style>
  <w:style w:type="character" w:customStyle="1" w:styleId="2Char">
    <w:name w:val="标题 2 Char"/>
    <w:basedOn w:val="a0"/>
    <w:link w:val="2"/>
    <w:uiPriority w:val="9"/>
    <w:rsid w:val="00BE4003"/>
    <w:rPr>
      <w:rFonts w:asciiTheme="majorHAnsi" w:eastAsiaTheme="majorEastAsia" w:hAnsiTheme="majorHAnsi" w:cstheme="majorBidi"/>
      <w:b/>
      <w:bCs/>
      <w:sz w:val="32"/>
      <w:szCs w:val="32"/>
    </w:rPr>
  </w:style>
  <w:style w:type="paragraph" w:styleId="a3">
    <w:name w:val="List Paragraph"/>
    <w:basedOn w:val="a"/>
    <w:uiPriority w:val="34"/>
    <w:qFormat/>
    <w:rsid w:val="00BE4003"/>
    <w:pPr>
      <w:ind w:firstLineChars="200" w:firstLine="420"/>
    </w:pPr>
  </w:style>
  <w:style w:type="paragraph" w:styleId="a4">
    <w:name w:val="header"/>
    <w:basedOn w:val="a"/>
    <w:link w:val="Char"/>
    <w:uiPriority w:val="99"/>
    <w:unhideWhenUsed/>
    <w:rsid w:val="00B538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38B8"/>
    <w:rPr>
      <w:sz w:val="18"/>
      <w:szCs w:val="18"/>
    </w:rPr>
  </w:style>
  <w:style w:type="paragraph" w:styleId="a5">
    <w:name w:val="footer"/>
    <w:basedOn w:val="a"/>
    <w:link w:val="Char0"/>
    <w:uiPriority w:val="99"/>
    <w:unhideWhenUsed/>
    <w:rsid w:val="00B538B8"/>
    <w:pPr>
      <w:tabs>
        <w:tab w:val="center" w:pos="4153"/>
        <w:tab w:val="right" w:pos="8306"/>
      </w:tabs>
      <w:snapToGrid w:val="0"/>
      <w:jc w:val="left"/>
    </w:pPr>
    <w:rPr>
      <w:sz w:val="18"/>
      <w:szCs w:val="18"/>
    </w:rPr>
  </w:style>
  <w:style w:type="character" w:customStyle="1" w:styleId="Char0">
    <w:name w:val="页脚 Char"/>
    <w:basedOn w:val="a0"/>
    <w:link w:val="a5"/>
    <w:uiPriority w:val="99"/>
    <w:rsid w:val="00B538B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58</Words>
  <Characters>332</Characters>
  <Application>Microsoft Office Word</Application>
  <DocSecurity>0</DocSecurity>
  <Lines>2</Lines>
  <Paragraphs>1</Paragraphs>
  <ScaleCrop>false</ScaleCrop>
  <Company/>
  <LinksUpToDate>false</LinksUpToDate>
  <CharactersWithSpaces>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系统管理员</cp:lastModifiedBy>
  <cp:revision>10</cp:revision>
  <dcterms:created xsi:type="dcterms:W3CDTF">2021-07-22T04:20:00Z</dcterms:created>
  <dcterms:modified xsi:type="dcterms:W3CDTF">2021-09-30T02:37:00Z</dcterms:modified>
</cp:coreProperties>
</file>