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543F" w14:textId="36D255A7" w:rsidR="00477211" w:rsidRDefault="00477211" w:rsidP="00477211">
      <w:pPr>
        <w:jc w:val="center"/>
        <w:rPr>
          <w:b/>
          <w:bCs/>
          <w:sz w:val="40"/>
          <w:szCs w:val="40"/>
        </w:rPr>
      </w:pPr>
      <w:r w:rsidRPr="0049267C">
        <w:rPr>
          <w:b/>
          <w:bCs/>
          <w:sz w:val="40"/>
          <w:szCs w:val="40"/>
        </w:rPr>
        <w:t xml:space="preserve">데이터 수집 및 </w:t>
      </w:r>
      <w:proofErr w:type="spellStart"/>
      <w:r w:rsidRPr="0049267C">
        <w:rPr>
          <w:b/>
          <w:bCs/>
          <w:sz w:val="40"/>
          <w:szCs w:val="40"/>
        </w:rPr>
        <w:t>전처리</w:t>
      </w:r>
      <w:proofErr w:type="spellEnd"/>
      <w:r w:rsidRPr="0049267C">
        <w:rPr>
          <w:b/>
          <w:bCs/>
          <w:sz w:val="40"/>
          <w:szCs w:val="40"/>
        </w:rPr>
        <w:t xml:space="preserve"> 안내</w:t>
      </w:r>
    </w:p>
    <w:p w14:paraId="61F33628" w14:textId="77777777" w:rsidR="00477211" w:rsidRDefault="00477211" w:rsidP="00477211">
      <w:pPr>
        <w:jc w:val="center"/>
        <w:rPr>
          <w:rFonts w:hint="eastAsia"/>
          <w:b/>
          <w:bCs/>
          <w:sz w:val="40"/>
          <w:szCs w:val="40"/>
        </w:rPr>
      </w:pPr>
    </w:p>
    <w:p w14:paraId="4F750832" w14:textId="085F2396" w:rsidR="00477211" w:rsidRDefault="00477211" w:rsidP="00477211">
      <w:pPr>
        <w:pStyle w:val="a6"/>
        <w:numPr>
          <w:ilvl w:val="0"/>
          <w:numId w:val="3"/>
        </w:numPr>
        <w:rPr>
          <w:b/>
          <w:bCs/>
          <w:sz w:val="34"/>
          <w:szCs w:val="34"/>
        </w:rPr>
      </w:pPr>
      <w:r w:rsidRPr="00477211">
        <w:rPr>
          <w:rFonts w:hint="eastAsia"/>
          <w:b/>
          <w:bCs/>
          <w:sz w:val="34"/>
          <w:szCs w:val="34"/>
        </w:rPr>
        <w:t xml:space="preserve"> 수집 데이터 </w:t>
      </w:r>
    </w:p>
    <w:p w14:paraId="5BB27EFA" w14:textId="604E67D8" w:rsidR="00477211" w:rsidRPr="00477211" w:rsidRDefault="00477211" w:rsidP="00477211">
      <w:pPr>
        <w:pStyle w:val="a6"/>
        <w:ind w:left="1163"/>
        <w:rPr>
          <w:sz w:val="26"/>
          <w:szCs w:val="26"/>
        </w:rPr>
      </w:pPr>
      <w:r w:rsidRPr="00477211">
        <w:rPr>
          <w:rFonts w:hint="eastAsia"/>
          <w:b/>
          <w:bCs/>
          <w:sz w:val="26"/>
          <w:szCs w:val="26"/>
        </w:rPr>
        <w:t>•</w:t>
      </w:r>
      <w:r w:rsidRPr="00477211">
        <w:rPr>
          <w:sz w:val="26"/>
          <w:szCs w:val="26"/>
        </w:rPr>
        <w:tab/>
      </w:r>
      <w:r w:rsidRPr="00755F4C">
        <w:rPr>
          <w:b/>
          <w:bCs/>
          <w:sz w:val="26"/>
          <w:szCs w:val="26"/>
        </w:rPr>
        <w:t>ESG 모범규준 21년_개정판</w:t>
      </w:r>
      <w:r w:rsidR="00755F4C">
        <w:rPr>
          <w:rFonts w:hint="eastAsia"/>
          <w:b/>
          <w:bCs/>
          <w:sz w:val="26"/>
          <w:szCs w:val="26"/>
          <w:vertAlign w:val="superscript"/>
        </w:rPr>
        <w:t>1</w:t>
      </w:r>
      <w:r w:rsidRPr="00477211">
        <w:rPr>
          <w:sz w:val="26"/>
          <w:szCs w:val="26"/>
        </w:rPr>
        <w:t xml:space="preserve"> (ESG 기준원)</w:t>
      </w:r>
    </w:p>
    <w:p w14:paraId="65F9CE11" w14:textId="5116F11E" w:rsidR="00477211" w:rsidRPr="00477211" w:rsidRDefault="00477211" w:rsidP="00477211">
      <w:pPr>
        <w:pStyle w:val="a6"/>
        <w:ind w:left="1163"/>
        <w:rPr>
          <w:sz w:val="26"/>
          <w:szCs w:val="26"/>
        </w:rPr>
      </w:pPr>
      <w:r w:rsidRPr="00477211">
        <w:rPr>
          <w:rFonts w:hint="eastAsia"/>
          <w:sz w:val="26"/>
          <w:szCs w:val="26"/>
        </w:rPr>
        <w:t>•</w:t>
      </w:r>
      <w:r w:rsidRPr="00477211">
        <w:rPr>
          <w:sz w:val="26"/>
          <w:szCs w:val="26"/>
        </w:rPr>
        <w:tab/>
      </w:r>
      <w:r w:rsidRPr="00755F4C">
        <w:rPr>
          <w:b/>
          <w:bCs/>
          <w:sz w:val="26"/>
          <w:szCs w:val="26"/>
        </w:rPr>
        <w:t>ESG 경영 전략 보고서</w:t>
      </w:r>
      <w:r w:rsidR="00755F4C">
        <w:rPr>
          <w:rFonts w:hint="eastAsia"/>
          <w:b/>
          <w:bCs/>
          <w:sz w:val="26"/>
          <w:szCs w:val="26"/>
          <w:vertAlign w:val="superscript"/>
        </w:rPr>
        <w:t>2,3,4,5</w:t>
      </w:r>
      <w:r w:rsidRPr="00477211">
        <w:rPr>
          <w:sz w:val="26"/>
          <w:szCs w:val="26"/>
        </w:rPr>
        <w:t xml:space="preserve"> (각 기업별 홈페이지)</w:t>
      </w:r>
    </w:p>
    <w:p w14:paraId="76E72EAF" w14:textId="77777777" w:rsidR="00477211" w:rsidRDefault="00477211" w:rsidP="00477211">
      <w:pPr>
        <w:pStyle w:val="a6"/>
        <w:ind w:left="1163"/>
        <w:rPr>
          <w:b/>
          <w:bCs/>
          <w:sz w:val="26"/>
          <w:szCs w:val="26"/>
        </w:rPr>
      </w:pPr>
    </w:p>
    <w:p w14:paraId="09A0DC20" w14:textId="3F966980" w:rsidR="00477211" w:rsidRDefault="00477211" w:rsidP="00477211">
      <w:pPr>
        <w:pStyle w:val="a6"/>
        <w:numPr>
          <w:ilvl w:val="0"/>
          <w:numId w:val="3"/>
        </w:numPr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 xml:space="preserve"> 데이터 형식 및 구조</w:t>
      </w:r>
    </w:p>
    <w:p w14:paraId="26E06574" w14:textId="2337423F" w:rsidR="00477211" w:rsidRPr="00477211" w:rsidRDefault="00477211" w:rsidP="00477211">
      <w:pPr>
        <w:pStyle w:val="a6"/>
        <w:numPr>
          <w:ilvl w:val="0"/>
          <w:numId w:val="5"/>
        </w:numPr>
        <w:rPr>
          <w:sz w:val="26"/>
          <w:szCs w:val="26"/>
        </w:rPr>
      </w:pPr>
      <w:r w:rsidRPr="00477211">
        <w:rPr>
          <w:rFonts w:hint="eastAsia"/>
          <w:sz w:val="26"/>
          <w:szCs w:val="26"/>
        </w:rPr>
        <w:t>수</w:t>
      </w:r>
      <w:r w:rsidRPr="00477211">
        <w:rPr>
          <w:sz w:val="26"/>
          <w:szCs w:val="26"/>
        </w:rPr>
        <w:t>집된 파일은 모두 PDF 형식</w:t>
      </w:r>
    </w:p>
    <w:p w14:paraId="3C844A85" w14:textId="77777777" w:rsidR="00477211" w:rsidRDefault="00477211" w:rsidP="00477211">
      <w:pPr>
        <w:rPr>
          <w:b/>
          <w:bCs/>
          <w:sz w:val="26"/>
          <w:szCs w:val="26"/>
        </w:rPr>
      </w:pPr>
    </w:p>
    <w:p w14:paraId="3597F5AB" w14:textId="67F18F42" w:rsidR="00477211" w:rsidRDefault="00477211" w:rsidP="00477211">
      <w:pPr>
        <w:pStyle w:val="a6"/>
        <w:numPr>
          <w:ilvl w:val="0"/>
          <w:numId w:val="3"/>
        </w:numPr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 xml:space="preserve"> 데이터 </w:t>
      </w:r>
      <w:proofErr w:type="spellStart"/>
      <w:r>
        <w:rPr>
          <w:rFonts w:hint="eastAsia"/>
          <w:b/>
          <w:bCs/>
          <w:sz w:val="34"/>
          <w:szCs w:val="34"/>
        </w:rPr>
        <w:t>전처리</w:t>
      </w:r>
      <w:proofErr w:type="spellEnd"/>
      <w:r w:rsidR="001252CE">
        <w:rPr>
          <w:rFonts w:hint="eastAsia"/>
          <w:b/>
          <w:bCs/>
          <w:sz w:val="34"/>
          <w:szCs w:val="34"/>
        </w:rPr>
        <w:t xml:space="preserve"> 과정</w:t>
      </w:r>
    </w:p>
    <w:p w14:paraId="2C383D1C" w14:textId="4B8DA1BD" w:rsidR="00477211" w:rsidRDefault="00477211" w:rsidP="00477211">
      <w:pPr>
        <w:pStyle w:val="a6"/>
        <w:numPr>
          <w:ilvl w:val="0"/>
          <w:numId w:val="7"/>
        </w:numPr>
        <w:rPr>
          <w:b/>
          <w:bCs/>
          <w:sz w:val="30"/>
          <w:szCs w:val="30"/>
        </w:rPr>
      </w:pPr>
      <w:r w:rsidRPr="00477211">
        <w:rPr>
          <w:rFonts w:hint="eastAsia"/>
          <w:b/>
          <w:bCs/>
          <w:sz w:val="30"/>
          <w:szCs w:val="30"/>
        </w:rPr>
        <w:t xml:space="preserve"> OPENAI </w:t>
      </w:r>
      <w:proofErr w:type="spellStart"/>
      <w:r w:rsidRPr="00477211">
        <w:rPr>
          <w:rFonts w:hint="eastAsia"/>
          <w:b/>
          <w:bCs/>
          <w:sz w:val="30"/>
          <w:szCs w:val="30"/>
        </w:rPr>
        <w:t>파인튜닝</w:t>
      </w:r>
      <w:proofErr w:type="spellEnd"/>
    </w:p>
    <w:p w14:paraId="1F24F157" w14:textId="77777777" w:rsidR="00992217" w:rsidRDefault="00477211" w:rsidP="00477211">
      <w:pPr>
        <w:pStyle w:val="a6"/>
        <w:numPr>
          <w:ilvl w:val="0"/>
          <w:numId w:val="5"/>
        </w:numPr>
        <w:rPr>
          <w:sz w:val="26"/>
          <w:szCs w:val="26"/>
        </w:rPr>
      </w:pPr>
      <w:bookmarkStart w:id="0" w:name="_Hlk199769444"/>
      <w:r w:rsidRPr="00477211">
        <w:rPr>
          <w:sz w:val="26"/>
          <w:szCs w:val="26"/>
        </w:rPr>
        <w:t xml:space="preserve">특수문자 정리 (단, 한글, 영문, 숫자, 기본 문장부호는 유지) </w:t>
      </w:r>
    </w:p>
    <w:bookmarkEnd w:id="0"/>
    <w:p w14:paraId="4DF89E37" w14:textId="77777777" w:rsidR="00992217" w:rsidRDefault="00477211" w:rsidP="00477211">
      <w:pPr>
        <w:pStyle w:val="a6"/>
        <w:numPr>
          <w:ilvl w:val="0"/>
          <w:numId w:val="5"/>
        </w:numPr>
        <w:rPr>
          <w:sz w:val="26"/>
          <w:szCs w:val="26"/>
        </w:rPr>
      </w:pPr>
      <w:r w:rsidRPr="00477211">
        <w:rPr>
          <w:sz w:val="26"/>
          <w:szCs w:val="26"/>
        </w:rPr>
        <w:t xml:space="preserve">문단 구분을 위한 패턴 추가 </w:t>
      </w:r>
    </w:p>
    <w:p w14:paraId="66F13567" w14:textId="2E63C0C1" w:rsidR="00992217" w:rsidRDefault="00477211" w:rsidP="00477211">
      <w:pPr>
        <w:pStyle w:val="a6"/>
        <w:numPr>
          <w:ilvl w:val="0"/>
          <w:numId w:val="5"/>
        </w:numPr>
        <w:rPr>
          <w:sz w:val="26"/>
          <w:szCs w:val="26"/>
        </w:rPr>
      </w:pPr>
      <w:r w:rsidRPr="00477211">
        <w:rPr>
          <w:sz w:val="26"/>
          <w:szCs w:val="26"/>
        </w:rPr>
        <w:t>문단 시작</w:t>
      </w:r>
      <w:r w:rsidR="002E3FA0">
        <w:rPr>
          <w:rFonts w:hint="eastAsia"/>
          <w:sz w:val="26"/>
          <w:szCs w:val="26"/>
        </w:rPr>
        <w:t xml:space="preserve">과 끝 </w:t>
      </w:r>
      <w:r w:rsidRPr="00477211">
        <w:rPr>
          <w:sz w:val="26"/>
          <w:szCs w:val="26"/>
        </w:rPr>
        <w:t xml:space="preserve">부분의 불필요한 공백 제거 </w:t>
      </w:r>
    </w:p>
    <w:p w14:paraId="3229B7CC" w14:textId="63E55536" w:rsidR="002E3FA0" w:rsidRPr="00090121" w:rsidRDefault="00477211" w:rsidP="00090121">
      <w:pPr>
        <w:pStyle w:val="a6"/>
        <w:numPr>
          <w:ilvl w:val="0"/>
          <w:numId w:val="5"/>
        </w:numPr>
        <w:rPr>
          <w:rFonts w:hint="eastAsia"/>
          <w:sz w:val="26"/>
          <w:szCs w:val="26"/>
        </w:rPr>
      </w:pPr>
      <w:r w:rsidRPr="00477211">
        <w:rPr>
          <w:sz w:val="26"/>
          <w:szCs w:val="26"/>
        </w:rPr>
        <w:t>헤더/</w:t>
      </w:r>
      <w:proofErr w:type="spellStart"/>
      <w:r w:rsidRPr="00477211">
        <w:rPr>
          <w:sz w:val="26"/>
          <w:szCs w:val="26"/>
        </w:rPr>
        <w:t>푸터로</w:t>
      </w:r>
      <w:proofErr w:type="spellEnd"/>
      <w:r w:rsidRPr="00477211">
        <w:rPr>
          <w:sz w:val="26"/>
          <w:szCs w:val="26"/>
        </w:rPr>
        <w:t xml:space="preserve"> 보이는 반복되는 텍스트 제거 (예: 페이지 번호) </w:t>
      </w:r>
    </w:p>
    <w:p w14:paraId="64FC0FA6" w14:textId="77777777" w:rsidR="0022257A" w:rsidRDefault="00477211" w:rsidP="0022257A">
      <w:pPr>
        <w:pStyle w:val="a6"/>
        <w:numPr>
          <w:ilvl w:val="0"/>
          <w:numId w:val="5"/>
        </w:numPr>
        <w:rPr>
          <w:sz w:val="26"/>
          <w:szCs w:val="26"/>
        </w:rPr>
      </w:pPr>
      <w:r w:rsidRPr="00477211">
        <w:rPr>
          <w:sz w:val="26"/>
          <w:szCs w:val="26"/>
        </w:rPr>
        <w:t xml:space="preserve">문장 단위로 </w:t>
      </w:r>
      <w:proofErr w:type="spellStart"/>
      <w:r w:rsidRPr="00477211">
        <w:rPr>
          <w:sz w:val="26"/>
          <w:szCs w:val="26"/>
        </w:rPr>
        <w:t>줄바꿈</w:t>
      </w:r>
      <w:proofErr w:type="spellEnd"/>
      <w:r w:rsidRPr="00477211">
        <w:rPr>
          <w:sz w:val="26"/>
          <w:szCs w:val="26"/>
        </w:rPr>
        <w:t xml:space="preserve"> 추가 (마침표, 물음표, 느낌표 뒤에) </w:t>
      </w:r>
    </w:p>
    <w:p w14:paraId="41818A3E" w14:textId="31E97A0D" w:rsidR="007973EA" w:rsidRPr="0022257A" w:rsidRDefault="00090121" w:rsidP="0022257A">
      <w:pPr>
        <w:pStyle w:val="a6"/>
        <w:numPr>
          <w:ilvl w:val="0"/>
          <w:numId w:val="5"/>
        </w:numPr>
        <w:rPr>
          <w:sz w:val="26"/>
          <w:szCs w:val="26"/>
        </w:rPr>
      </w:pPr>
      <w:proofErr w:type="spellStart"/>
      <w:r w:rsidRPr="0022257A">
        <w:rPr>
          <w:rFonts w:hint="eastAsia"/>
          <w:sz w:val="26"/>
          <w:szCs w:val="26"/>
        </w:rPr>
        <w:t>전처리</w:t>
      </w:r>
      <w:proofErr w:type="spellEnd"/>
      <w:r w:rsidRPr="0022257A">
        <w:rPr>
          <w:rFonts w:hint="eastAsia"/>
          <w:sz w:val="26"/>
          <w:szCs w:val="26"/>
        </w:rPr>
        <w:t xml:space="preserve"> 된 파일을 QA </w:t>
      </w:r>
      <w:r w:rsidR="005929F7" w:rsidRPr="0022257A">
        <w:rPr>
          <w:rFonts w:hint="eastAsia"/>
          <w:sz w:val="26"/>
          <w:szCs w:val="26"/>
        </w:rPr>
        <w:t xml:space="preserve">형식의 </w:t>
      </w:r>
      <w:proofErr w:type="spellStart"/>
      <w:r w:rsidR="005929F7" w:rsidRPr="0022257A">
        <w:rPr>
          <w:rFonts w:hint="eastAsia"/>
          <w:sz w:val="26"/>
          <w:szCs w:val="26"/>
        </w:rPr>
        <w:t>jsonl</w:t>
      </w:r>
      <w:proofErr w:type="spellEnd"/>
      <w:r w:rsidR="005929F7" w:rsidRPr="0022257A">
        <w:rPr>
          <w:rFonts w:hint="eastAsia"/>
          <w:sz w:val="26"/>
          <w:szCs w:val="26"/>
        </w:rPr>
        <w:t xml:space="preserve"> 파일</w:t>
      </w:r>
      <w:r w:rsidRPr="0022257A">
        <w:rPr>
          <w:rFonts w:hint="eastAsia"/>
          <w:sz w:val="26"/>
          <w:szCs w:val="26"/>
        </w:rPr>
        <w:t>로 변환</w:t>
      </w:r>
    </w:p>
    <w:p w14:paraId="384FE459" w14:textId="45B4C598" w:rsidR="006616EA" w:rsidRPr="006616EA" w:rsidRDefault="006616EA" w:rsidP="006616EA">
      <w:pPr>
        <w:rPr>
          <w:rFonts w:hint="eastAsia"/>
          <w:sz w:val="26"/>
          <w:szCs w:val="26"/>
        </w:rPr>
      </w:pPr>
      <w:r w:rsidRPr="005929F7">
        <w:drawing>
          <wp:inline distT="0" distB="0" distL="0" distR="0" wp14:anchorId="430D3A13" wp14:editId="09E55A50">
            <wp:extent cx="5731510" cy="1665479"/>
            <wp:effectExtent l="0" t="0" r="2540" b="0"/>
            <wp:docPr id="1075333750" name="그림 1" descr="패턴, 보라색, 라일락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33750" name="그림 1" descr="패턴, 보라색, 라일락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5FC" w14:textId="6245E462" w:rsidR="002E3FA0" w:rsidRPr="00895ECD" w:rsidRDefault="007973EA" w:rsidP="007973EA">
      <w:pPr>
        <w:pStyle w:val="aa"/>
        <w:jc w:val="center"/>
        <w:rPr>
          <w:rFonts w:hint="eastAsia"/>
          <w:b w:val="0"/>
          <w:bCs w:val="0"/>
          <w:sz w:val="22"/>
          <w:szCs w:val="22"/>
        </w:rPr>
      </w:pPr>
      <w:r w:rsidRPr="00895ECD">
        <w:rPr>
          <w:b w:val="0"/>
          <w:bCs w:val="0"/>
          <w:sz w:val="22"/>
          <w:szCs w:val="22"/>
        </w:rPr>
        <w:t xml:space="preserve">그림 </w:t>
      </w:r>
      <w:r w:rsidRPr="00895ECD">
        <w:rPr>
          <w:b w:val="0"/>
          <w:bCs w:val="0"/>
          <w:sz w:val="22"/>
          <w:szCs w:val="22"/>
        </w:rPr>
        <w:fldChar w:fldCharType="begin"/>
      </w:r>
      <w:r w:rsidRPr="00895ECD">
        <w:rPr>
          <w:b w:val="0"/>
          <w:bCs w:val="0"/>
          <w:sz w:val="22"/>
          <w:szCs w:val="22"/>
        </w:rPr>
        <w:instrText xml:space="preserve"> SEQ 그림 \* ARABIC </w:instrText>
      </w:r>
      <w:r w:rsidRPr="00895ECD">
        <w:rPr>
          <w:b w:val="0"/>
          <w:bCs w:val="0"/>
          <w:sz w:val="22"/>
          <w:szCs w:val="22"/>
        </w:rPr>
        <w:fldChar w:fldCharType="separate"/>
      </w:r>
      <w:r w:rsidR="00A86085">
        <w:rPr>
          <w:b w:val="0"/>
          <w:bCs w:val="0"/>
          <w:noProof/>
          <w:sz w:val="22"/>
          <w:szCs w:val="22"/>
        </w:rPr>
        <w:t>1</w:t>
      </w:r>
      <w:r w:rsidRPr="00895ECD">
        <w:rPr>
          <w:b w:val="0"/>
          <w:bCs w:val="0"/>
          <w:sz w:val="22"/>
          <w:szCs w:val="22"/>
        </w:rPr>
        <w:fldChar w:fldCharType="end"/>
      </w:r>
      <w:r w:rsidRPr="00895ECD">
        <w:rPr>
          <w:rFonts w:hint="eastAsia"/>
          <w:b w:val="0"/>
          <w:bCs w:val="0"/>
          <w:sz w:val="22"/>
          <w:szCs w:val="22"/>
        </w:rPr>
        <w:t xml:space="preserve">. 2021 모범규준 </w:t>
      </w:r>
      <w:proofErr w:type="spellStart"/>
      <w:proofErr w:type="gramStart"/>
      <w:r w:rsidRPr="00895ECD">
        <w:rPr>
          <w:rFonts w:hint="eastAsia"/>
          <w:b w:val="0"/>
          <w:bCs w:val="0"/>
          <w:sz w:val="22"/>
          <w:szCs w:val="22"/>
        </w:rPr>
        <w:t>QA.jsonl</w:t>
      </w:r>
      <w:proofErr w:type="spellEnd"/>
      <w:proofErr w:type="gramEnd"/>
    </w:p>
    <w:p w14:paraId="5232B45E" w14:textId="77777777" w:rsidR="007973EA" w:rsidRDefault="007973EA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A1AC143" w14:textId="77777777" w:rsidR="0022257A" w:rsidRDefault="002E3FA0" w:rsidP="007973EA">
      <w:pPr>
        <w:pStyle w:val="a6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RAG 결합용 데이터</w:t>
      </w:r>
    </w:p>
    <w:p w14:paraId="1840AB54" w14:textId="4425CAE4" w:rsidR="0022257A" w:rsidRDefault="0022257A" w:rsidP="0022257A">
      <w:pPr>
        <w:pStyle w:val="a6"/>
        <w:numPr>
          <w:ilvl w:val="0"/>
          <w:numId w:val="5"/>
        </w:numPr>
        <w:rPr>
          <w:sz w:val="26"/>
          <w:szCs w:val="26"/>
        </w:rPr>
      </w:pPr>
      <w:r w:rsidRPr="0022257A">
        <w:rPr>
          <w:sz w:val="26"/>
          <w:szCs w:val="26"/>
        </w:rPr>
        <w:t>PDF 파일을 PPT로 변환</w:t>
      </w:r>
      <w:r w:rsidR="00663F72">
        <w:rPr>
          <w:rFonts w:hint="eastAsia"/>
          <w:sz w:val="26"/>
          <w:szCs w:val="26"/>
        </w:rPr>
        <w:t xml:space="preserve"> </w:t>
      </w:r>
    </w:p>
    <w:p w14:paraId="13ABFF47" w14:textId="3B007395" w:rsidR="00D26F2D" w:rsidRDefault="00D26F2D" w:rsidP="0022257A">
      <w:pPr>
        <w:pStyle w:val="a6"/>
        <w:numPr>
          <w:ilvl w:val="0"/>
          <w:numId w:val="5"/>
        </w:numPr>
        <w:rPr>
          <w:sz w:val="26"/>
          <w:szCs w:val="26"/>
        </w:rPr>
      </w:pPr>
      <w:r w:rsidRPr="00D26F2D">
        <w:rPr>
          <w:sz w:val="26"/>
          <w:szCs w:val="26"/>
        </w:rPr>
        <w:t>텍스트나 정보가 없는 순수 이미지 제거</w:t>
      </w:r>
    </w:p>
    <w:p w14:paraId="44902380" w14:textId="76EC3031" w:rsidR="00D26F2D" w:rsidRDefault="003124D2" w:rsidP="0022257A">
      <w:pPr>
        <w:pStyle w:val="a6"/>
        <w:numPr>
          <w:ilvl w:val="0"/>
          <w:numId w:val="5"/>
        </w:numPr>
        <w:rPr>
          <w:sz w:val="26"/>
          <w:szCs w:val="26"/>
        </w:rPr>
      </w:pPr>
      <w:r w:rsidRPr="003124D2">
        <w:rPr>
          <w:sz w:val="26"/>
          <w:szCs w:val="26"/>
        </w:rPr>
        <w:t>상단 및 좌측에 있는 불필요한 텍스트(로마숫자, 영어대문자로 된 목차) 제거</w:t>
      </w:r>
    </w:p>
    <w:p w14:paraId="1D667459" w14:textId="331E9DE2" w:rsidR="001252CE" w:rsidRPr="0022257A" w:rsidRDefault="00D00BCC" w:rsidP="0022257A">
      <w:pPr>
        <w:pStyle w:val="a6"/>
        <w:numPr>
          <w:ilvl w:val="0"/>
          <w:numId w:val="5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메타데이터 </w:t>
      </w:r>
      <w:proofErr w:type="spellStart"/>
      <w:r>
        <w:rPr>
          <w:rFonts w:hint="eastAsia"/>
          <w:sz w:val="26"/>
          <w:szCs w:val="26"/>
        </w:rPr>
        <w:t>jsonl</w:t>
      </w:r>
      <w:proofErr w:type="spellEnd"/>
      <w:r>
        <w:rPr>
          <w:rFonts w:hint="eastAsia"/>
          <w:sz w:val="26"/>
          <w:szCs w:val="26"/>
        </w:rPr>
        <w:t xml:space="preserve"> 파일로 변환</w:t>
      </w:r>
    </w:p>
    <w:p w14:paraId="0D71BC60" w14:textId="6346EA4A" w:rsidR="008C4FCA" w:rsidRPr="0022257A" w:rsidRDefault="00790B27" w:rsidP="0022257A">
      <w:pPr>
        <w:rPr>
          <w:sz w:val="30"/>
          <w:szCs w:val="30"/>
        </w:rPr>
      </w:pPr>
      <w:r w:rsidRPr="00790B27">
        <w:rPr>
          <w:sz w:val="30"/>
          <w:szCs w:val="30"/>
        </w:rPr>
        <w:drawing>
          <wp:inline distT="0" distB="0" distL="0" distR="0" wp14:anchorId="3296F5F2" wp14:editId="04ED0DA7">
            <wp:extent cx="5731510" cy="941070"/>
            <wp:effectExtent l="0" t="0" r="2540" b="0"/>
            <wp:docPr id="556915642" name="그림 1" descr="스크린샷, 텍스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5642" name="그림 1" descr="스크린샷, 텍스트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4454" w14:textId="4D0F7912" w:rsidR="0022257A" w:rsidRDefault="008C4FCA" w:rsidP="00790B27">
      <w:pPr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A86085">
        <w:rPr>
          <w:noProof/>
        </w:rPr>
        <w:t>2</w:t>
      </w:r>
      <w:r>
        <w:fldChar w:fldCharType="end"/>
      </w:r>
      <w:r>
        <w:rPr>
          <w:rFonts w:hint="eastAsia"/>
        </w:rPr>
        <w:t>. 신한 라이프</w:t>
      </w:r>
      <w:r w:rsidR="00AC5D5B">
        <w:rPr>
          <w:rFonts w:hint="eastAsia"/>
        </w:rPr>
        <w:t xml:space="preserve"> </w:t>
      </w:r>
      <w:proofErr w:type="spellStart"/>
      <w:proofErr w:type="gramStart"/>
      <w:r w:rsidR="00E0293C">
        <w:rPr>
          <w:rFonts w:hint="eastAsia"/>
        </w:rPr>
        <w:t>전처리</w:t>
      </w:r>
      <w:proofErr w:type="spellEnd"/>
      <w:r w:rsidR="00E0293C">
        <w:rPr>
          <w:rFonts w:hint="eastAsia"/>
        </w:rPr>
        <w:t>.</w:t>
      </w:r>
      <w:proofErr w:type="spellStart"/>
      <w:r w:rsidR="00E0293C">
        <w:rPr>
          <w:rFonts w:hint="eastAsia"/>
        </w:rPr>
        <w:t>jsonl</w:t>
      </w:r>
      <w:proofErr w:type="spellEnd"/>
      <w:proofErr w:type="gramEnd"/>
    </w:p>
    <w:p w14:paraId="33248E41" w14:textId="77777777" w:rsidR="003124D2" w:rsidRDefault="003124D2" w:rsidP="00790B27">
      <w:pPr>
        <w:jc w:val="center"/>
        <w:rPr>
          <w:noProof/>
        </w:rPr>
      </w:pPr>
    </w:p>
    <w:p w14:paraId="7490E60F" w14:textId="4455D68C" w:rsidR="00790B27" w:rsidRDefault="00790B27" w:rsidP="00790B27">
      <w:pPr>
        <w:jc w:val="center"/>
        <w:rPr>
          <w:rFonts w:hint="eastAsia"/>
          <w:noProof/>
        </w:rPr>
      </w:pPr>
      <w:r w:rsidRPr="00790B27">
        <w:rPr>
          <w:noProof/>
        </w:rPr>
        <w:drawing>
          <wp:inline distT="0" distB="0" distL="0" distR="0" wp14:anchorId="2C1491E0" wp14:editId="42218A07">
            <wp:extent cx="5731510" cy="958215"/>
            <wp:effectExtent l="0" t="0" r="2540" b="0"/>
            <wp:docPr id="64262817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2817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EC90" w14:textId="1A1624E0" w:rsidR="00E0293C" w:rsidRDefault="0022257A" w:rsidP="00E0293C">
      <w:pPr>
        <w:jc w:val="center"/>
      </w:pPr>
      <w:r w:rsidRPr="00895ECD">
        <w:rPr>
          <w:b/>
          <w:bCs/>
          <w:szCs w:val="22"/>
        </w:rPr>
        <w:t xml:space="preserve">그림 </w:t>
      </w:r>
      <w:r w:rsidRPr="00895ECD">
        <w:rPr>
          <w:b/>
          <w:bCs/>
          <w:szCs w:val="22"/>
        </w:rPr>
        <w:fldChar w:fldCharType="begin"/>
      </w:r>
      <w:r w:rsidRPr="00895ECD">
        <w:rPr>
          <w:b/>
          <w:bCs/>
          <w:szCs w:val="22"/>
        </w:rPr>
        <w:instrText xml:space="preserve"> SEQ 그림 \* ARABIC </w:instrText>
      </w:r>
      <w:r w:rsidRPr="00895ECD">
        <w:rPr>
          <w:b/>
          <w:bCs/>
          <w:szCs w:val="22"/>
        </w:rPr>
        <w:fldChar w:fldCharType="separate"/>
      </w:r>
      <w:r w:rsidR="00A86085">
        <w:rPr>
          <w:b/>
          <w:bCs/>
          <w:noProof/>
          <w:szCs w:val="22"/>
        </w:rPr>
        <w:t>3</w:t>
      </w:r>
      <w:r w:rsidRPr="00895ECD">
        <w:rPr>
          <w:b/>
          <w:bCs/>
          <w:szCs w:val="22"/>
        </w:rPr>
        <w:fldChar w:fldCharType="end"/>
      </w:r>
      <w:r w:rsidRPr="00895ECD">
        <w:rPr>
          <w:rFonts w:hint="eastAsia"/>
          <w:b/>
          <w:bCs/>
          <w:szCs w:val="22"/>
        </w:rPr>
        <w:t xml:space="preserve">. </w:t>
      </w:r>
      <w:proofErr w:type="spellStart"/>
      <w:r w:rsidRPr="00895ECD">
        <w:rPr>
          <w:rFonts w:hint="eastAsia"/>
          <w:b/>
          <w:bCs/>
          <w:szCs w:val="22"/>
        </w:rPr>
        <w:t>삼표</w:t>
      </w:r>
      <w:proofErr w:type="spellEnd"/>
      <w:r w:rsidRPr="00895ECD">
        <w:rPr>
          <w:rFonts w:hint="eastAsia"/>
          <w:b/>
          <w:bCs/>
          <w:szCs w:val="22"/>
        </w:rPr>
        <w:t xml:space="preserve"> 페인트</w:t>
      </w:r>
      <w:r w:rsidR="00AC5D5B" w:rsidRPr="00895ECD">
        <w:rPr>
          <w:rFonts w:hint="eastAsia"/>
          <w:b/>
          <w:bCs/>
          <w:szCs w:val="22"/>
        </w:rPr>
        <w:t xml:space="preserve"> </w:t>
      </w:r>
      <w:proofErr w:type="spellStart"/>
      <w:r w:rsidR="00AC5D5B" w:rsidRPr="00895ECD">
        <w:rPr>
          <w:rFonts w:hint="eastAsia"/>
          <w:b/>
          <w:bCs/>
          <w:szCs w:val="22"/>
        </w:rPr>
        <w:t>피피티</w:t>
      </w:r>
      <w:proofErr w:type="spellEnd"/>
      <w:r w:rsidRPr="00895ECD">
        <w:rPr>
          <w:rFonts w:hint="eastAsia"/>
          <w:b/>
          <w:bCs/>
          <w:szCs w:val="22"/>
        </w:rPr>
        <w:t xml:space="preserve"> </w:t>
      </w:r>
      <w:proofErr w:type="spellStart"/>
      <w:proofErr w:type="gramStart"/>
      <w:r w:rsidRPr="00895ECD">
        <w:rPr>
          <w:rFonts w:hint="eastAsia"/>
          <w:b/>
          <w:bCs/>
          <w:szCs w:val="22"/>
        </w:rPr>
        <w:t>전처리</w:t>
      </w:r>
      <w:proofErr w:type="spellEnd"/>
      <w:r w:rsidR="00E0293C">
        <w:rPr>
          <w:rFonts w:hint="eastAsia"/>
        </w:rPr>
        <w:t>.</w:t>
      </w:r>
      <w:proofErr w:type="spellStart"/>
      <w:r w:rsidR="00E0293C">
        <w:rPr>
          <w:rFonts w:hint="eastAsia"/>
        </w:rPr>
        <w:t>jsonl</w:t>
      </w:r>
      <w:proofErr w:type="spellEnd"/>
      <w:proofErr w:type="gramEnd"/>
    </w:p>
    <w:p w14:paraId="23FF2F39" w14:textId="77777777" w:rsidR="00790B27" w:rsidRPr="00E0293C" w:rsidRDefault="00790B27" w:rsidP="00E0293C">
      <w:pPr>
        <w:jc w:val="center"/>
        <w:rPr>
          <w:rFonts w:hint="eastAsia"/>
          <w:noProof/>
        </w:rPr>
      </w:pPr>
    </w:p>
    <w:p w14:paraId="0CAF0FEB" w14:textId="2F0BD5EA" w:rsidR="00E0293C" w:rsidRPr="00E0293C" w:rsidRDefault="00E0293C" w:rsidP="00E0293C">
      <w:pPr>
        <w:rPr>
          <w:rFonts w:hint="eastAsia"/>
        </w:rPr>
      </w:pPr>
      <w:r w:rsidRPr="00E0293C">
        <w:drawing>
          <wp:inline distT="0" distB="0" distL="0" distR="0" wp14:anchorId="741A3FDB" wp14:editId="540B5676">
            <wp:extent cx="5731510" cy="1032510"/>
            <wp:effectExtent l="0" t="0" r="2540" b="0"/>
            <wp:docPr id="1971112842" name="그림 1" descr="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2842" name="그림 1" descr="스크린샷, 블랙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BCE" w14:textId="77777777" w:rsidR="00E0293C" w:rsidRDefault="00E6742A" w:rsidP="00E0293C">
      <w:pPr>
        <w:jc w:val="center"/>
        <w:rPr>
          <w:rFonts w:hint="eastAsia"/>
          <w:noProof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A86085">
        <w:rPr>
          <w:noProof/>
        </w:rPr>
        <w:t>4</w:t>
      </w:r>
      <w:r>
        <w:fldChar w:fldCharType="end"/>
      </w:r>
      <w:r>
        <w:rPr>
          <w:rFonts w:hint="eastAsia"/>
        </w:rPr>
        <w:t xml:space="preserve">. CJ </w:t>
      </w:r>
      <w:proofErr w:type="spellStart"/>
      <w:r>
        <w:rPr>
          <w:rFonts w:hint="eastAsia"/>
        </w:rPr>
        <w:t>프레시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전처리</w:t>
      </w:r>
      <w:proofErr w:type="spellEnd"/>
      <w:r w:rsidR="00E0293C">
        <w:rPr>
          <w:rFonts w:hint="eastAsia"/>
        </w:rPr>
        <w:t>.</w:t>
      </w:r>
      <w:proofErr w:type="spellStart"/>
      <w:r w:rsidR="00E0293C">
        <w:rPr>
          <w:rFonts w:hint="eastAsia"/>
        </w:rPr>
        <w:t>jsonl</w:t>
      </w:r>
      <w:proofErr w:type="spellEnd"/>
      <w:proofErr w:type="gramEnd"/>
    </w:p>
    <w:p w14:paraId="064A1AE8" w14:textId="0BE1B427" w:rsidR="00E0293C" w:rsidRPr="00E0293C" w:rsidRDefault="00E0293C" w:rsidP="00E0293C">
      <w:pPr>
        <w:jc w:val="center"/>
        <w:rPr>
          <w:b/>
          <w:bCs/>
          <w:sz w:val="34"/>
          <w:szCs w:val="34"/>
        </w:rPr>
      </w:pPr>
    </w:p>
    <w:p w14:paraId="60DD0369" w14:textId="3AAC6B73" w:rsidR="00E0293C" w:rsidRPr="00E0293C" w:rsidRDefault="00E0293C" w:rsidP="00E0293C">
      <w:pPr>
        <w:jc w:val="center"/>
        <w:rPr>
          <w:rFonts w:hint="eastAsia"/>
          <w:b/>
          <w:bCs/>
          <w:sz w:val="34"/>
          <w:szCs w:val="34"/>
        </w:rPr>
      </w:pPr>
      <w:r w:rsidRPr="00E0293C">
        <w:rPr>
          <w:b/>
          <w:bCs/>
          <w:sz w:val="34"/>
          <w:szCs w:val="34"/>
        </w:rPr>
        <w:drawing>
          <wp:inline distT="0" distB="0" distL="0" distR="0" wp14:anchorId="03A2FC90" wp14:editId="622ADC0C">
            <wp:extent cx="5731510" cy="1005205"/>
            <wp:effectExtent l="0" t="0" r="2540" b="4445"/>
            <wp:docPr id="999613641" name="그림 1" descr="스크린샷, 텍스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3641" name="그림 1" descr="스크린샷, 텍스트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E46" w14:textId="663516BD" w:rsidR="00477211" w:rsidRPr="00477211" w:rsidRDefault="00A86085" w:rsidP="00E462B4">
      <w:pPr>
        <w:jc w:val="center"/>
        <w:rPr>
          <w:rFonts w:hint="eastAsia"/>
          <w:b/>
          <w:bCs/>
          <w:sz w:val="26"/>
          <w:szCs w:val="26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. KT&amp;G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77621226" w14:textId="317F35FF" w:rsidR="00477211" w:rsidRPr="00853CD5" w:rsidRDefault="005F3B14" w:rsidP="005F3B14">
      <w:pPr>
        <w:rPr>
          <w:b/>
          <w:bCs/>
          <w:sz w:val="34"/>
          <w:szCs w:val="34"/>
        </w:rPr>
      </w:pPr>
      <w:r w:rsidRPr="00853CD5">
        <w:rPr>
          <w:rFonts w:hint="eastAsia"/>
          <w:b/>
          <w:bCs/>
          <w:sz w:val="34"/>
          <w:szCs w:val="34"/>
        </w:rPr>
        <w:lastRenderedPageBreak/>
        <w:t>자료 출처</w:t>
      </w:r>
    </w:p>
    <w:p w14:paraId="0EAD043A" w14:textId="77777777" w:rsidR="005F3B14" w:rsidRDefault="005F3B14" w:rsidP="005F3B14">
      <w:pPr>
        <w:pStyle w:val="ac"/>
        <w:numPr>
          <w:ilvl w:val="0"/>
          <w:numId w:val="10"/>
        </w:numPr>
        <w:spacing w:after="0"/>
      </w:pPr>
      <w:hyperlink r:id="rId13" w:history="1">
        <w:r w:rsidRPr="00BB58CD">
          <w:rPr>
            <w:rStyle w:val="ad"/>
          </w:rPr>
          <w:t>https://www.cgs.or.kr/business/best_practice.jsp</w:t>
        </w:r>
      </w:hyperlink>
    </w:p>
    <w:p w14:paraId="1E87D7F3" w14:textId="77777777" w:rsidR="005F3B14" w:rsidRDefault="005F3B14" w:rsidP="005F3B14">
      <w:pPr>
        <w:pStyle w:val="ac"/>
        <w:numPr>
          <w:ilvl w:val="0"/>
          <w:numId w:val="10"/>
        </w:numPr>
        <w:spacing w:after="0"/>
      </w:pPr>
      <w:hyperlink r:id="rId14" w:history="1">
        <w:r w:rsidRPr="00BB58CD">
          <w:rPr>
            <w:rStyle w:val="ad"/>
          </w:rPr>
          <w:t>https://www.shinhanlife.co.kr/hp/cdhh0160.do</w:t>
        </w:r>
      </w:hyperlink>
    </w:p>
    <w:p w14:paraId="4B29020F" w14:textId="0968D956" w:rsidR="007D0D9A" w:rsidRDefault="007D0D9A" w:rsidP="007D0D9A">
      <w:pPr>
        <w:pStyle w:val="ac"/>
        <w:numPr>
          <w:ilvl w:val="0"/>
          <w:numId w:val="10"/>
        </w:numPr>
        <w:spacing w:after="0"/>
      </w:pPr>
      <w:hyperlink r:id="rId15" w:tgtFrame="_blank" w:tooltip="https://www.sampyocement.co.kr/kor/esg/esg_05.php" w:history="1">
        <w:r w:rsidRPr="00614CAF">
          <w:rPr>
            <w:rStyle w:val="ad"/>
          </w:rPr>
          <w:t>https://www.sampyocement.co.kr/kor/esg/esg_05.php</w:t>
        </w:r>
      </w:hyperlink>
    </w:p>
    <w:p w14:paraId="010354B7" w14:textId="5EBD0222" w:rsidR="005F3B14" w:rsidRDefault="005F3B14" w:rsidP="005F3B14">
      <w:pPr>
        <w:pStyle w:val="ac"/>
        <w:numPr>
          <w:ilvl w:val="0"/>
          <w:numId w:val="10"/>
        </w:numPr>
        <w:spacing w:after="0"/>
      </w:pPr>
      <w:hyperlink r:id="rId16" w:tgtFrame="_blank" w:tooltip="https://www.cjfreshway.com/sustainability/reports.jsp" w:history="1">
        <w:r w:rsidRPr="005F3B14">
          <w:rPr>
            <w:rStyle w:val="ad"/>
          </w:rPr>
          <w:t>https://www.cjfreshway.com/sustainability/reports.jsp</w:t>
        </w:r>
      </w:hyperlink>
    </w:p>
    <w:p w14:paraId="1128C25D" w14:textId="77777777" w:rsidR="007D0D9A" w:rsidRDefault="007D0D9A" w:rsidP="007D0D9A">
      <w:pPr>
        <w:pStyle w:val="ac"/>
        <w:numPr>
          <w:ilvl w:val="0"/>
          <w:numId w:val="10"/>
        </w:numPr>
        <w:spacing w:after="0"/>
      </w:pPr>
      <w:hyperlink r:id="rId17" w:history="1">
        <w:r w:rsidRPr="00BB58CD">
          <w:rPr>
            <w:rStyle w:val="ad"/>
          </w:rPr>
          <w:t>https://www.ktng.com/policies</w:t>
        </w:r>
      </w:hyperlink>
    </w:p>
    <w:p w14:paraId="09B573D1" w14:textId="77777777" w:rsidR="007D0D9A" w:rsidRDefault="007D0D9A" w:rsidP="00E721E0">
      <w:pPr>
        <w:pStyle w:val="ac"/>
        <w:spacing w:after="0"/>
        <w:ind w:left="440"/>
        <w:rPr>
          <w:rFonts w:hint="eastAsia"/>
        </w:rPr>
      </w:pPr>
    </w:p>
    <w:p w14:paraId="528D3813" w14:textId="77777777" w:rsidR="005F3B14" w:rsidRPr="005F3B14" w:rsidRDefault="005F3B14" w:rsidP="005F3B14">
      <w:pPr>
        <w:rPr>
          <w:rFonts w:hint="eastAsia"/>
          <w:b/>
          <w:bCs/>
          <w:sz w:val="26"/>
          <w:szCs w:val="26"/>
        </w:rPr>
      </w:pPr>
    </w:p>
    <w:sectPr w:rsidR="005F3B14" w:rsidRPr="005F3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FE920" w14:textId="77777777" w:rsidR="00727E3D" w:rsidRDefault="00727E3D" w:rsidP="00EE2B7D">
      <w:pPr>
        <w:spacing w:after="0"/>
      </w:pPr>
      <w:r>
        <w:separator/>
      </w:r>
    </w:p>
  </w:endnote>
  <w:endnote w:type="continuationSeparator" w:id="0">
    <w:p w14:paraId="715DF1B2" w14:textId="77777777" w:rsidR="00727E3D" w:rsidRDefault="00727E3D" w:rsidP="00EE2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4E93E" w14:textId="77777777" w:rsidR="00727E3D" w:rsidRDefault="00727E3D" w:rsidP="00EE2B7D">
      <w:pPr>
        <w:spacing w:after="0"/>
      </w:pPr>
      <w:r>
        <w:separator/>
      </w:r>
    </w:p>
  </w:footnote>
  <w:footnote w:type="continuationSeparator" w:id="0">
    <w:p w14:paraId="5CAFB7F9" w14:textId="77777777" w:rsidR="00727E3D" w:rsidRDefault="00727E3D" w:rsidP="00EE2B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8AC"/>
    <w:multiLevelType w:val="hybridMultilevel"/>
    <w:tmpl w:val="40D0B89C"/>
    <w:lvl w:ilvl="0" w:tplc="72349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9436A"/>
    <w:multiLevelType w:val="hybridMultilevel"/>
    <w:tmpl w:val="8542CB56"/>
    <w:lvl w:ilvl="0" w:tplc="54AA6404">
      <w:start w:val="1"/>
      <w:numFmt w:val="bullet"/>
      <w:lvlText w:val="•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40"/>
      </w:pPr>
      <w:rPr>
        <w:rFonts w:ascii="Wingdings" w:hAnsi="Wingdings" w:hint="default"/>
      </w:rPr>
    </w:lvl>
  </w:abstractNum>
  <w:abstractNum w:abstractNumId="2" w15:restartNumberingAfterBreak="0">
    <w:nsid w:val="0F6671F1"/>
    <w:multiLevelType w:val="hybridMultilevel"/>
    <w:tmpl w:val="CEAAFFF4"/>
    <w:lvl w:ilvl="0" w:tplc="3080FE56">
      <w:start w:val="1"/>
      <w:numFmt w:val="bullet"/>
      <w:lvlText w:val="-"/>
      <w:lvlJc w:val="left"/>
      <w:pPr>
        <w:ind w:left="15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40"/>
      </w:pPr>
      <w:rPr>
        <w:rFonts w:ascii="Wingdings" w:hAnsi="Wingdings" w:hint="default"/>
      </w:rPr>
    </w:lvl>
  </w:abstractNum>
  <w:abstractNum w:abstractNumId="3" w15:restartNumberingAfterBreak="0">
    <w:nsid w:val="0FC93D58"/>
    <w:multiLevelType w:val="hybridMultilevel"/>
    <w:tmpl w:val="926A7B8C"/>
    <w:lvl w:ilvl="0" w:tplc="00A06036">
      <w:start w:val="3"/>
      <w:numFmt w:val="bullet"/>
      <w:lvlText w:val="-"/>
      <w:lvlJc w:val="left"/>
      <w:pPr>
        <w:ind w:left="188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40"/>
      </w:pPr>
      <w:rPr>
        <w:rFonts w:ascii="Wingdings" w:hAnsi="Wingdings" w:hint="default"/>
      </w:rPr>
    </w:lvl>
  </w:abstractNum>
  <w:abstractNum w:abstractNumId="4" w15:restartNumberingAfterBreak="0">
    <w:nsid w:val="111E6E15"/>
    <w:multiLevelType w:val="hybridMultilevel"/>
    <w:tmpl w:val="C95C6D60"/>
    <w:lvl w:ilvl="0" w:tplc="4C8C02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2C7D62"/>
    <w:multiLevelType w:val="hybridMultilevel"/>
    <w:tmpl w:val="97CA9D92"/>
    <w:lvl w:ilvl="0" w:tplc="F3EC2C7A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6" w15:restartNumberingAfterBreak="0">
    <w:nsid w:val="3BED277A"/>
    <w:multiLevelType w:val="multilevel"/>
    <w:tmpl w:val="3E84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C5740"/>
    <w:multiLevelType w:val="hybridMultilevel"/>
    <w:tmpl w:val="66B81826"/>
    <w:lvl w:ilvl="0" w:tplc="FC8A0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250D09"/>
    <w:multiLevelType w:val="hybridMultilevel"/>
    <w:tmpl w:val="7422A834"/>
    <w:lvl w:ilvl="0" w:tplc="C308C516">
      <w:start w:val="3"/>
      <w:numFmt w:val="bullet"/>
      <w:lvlText w:val="-"/>
      <w:lvlJc w:val="left"/>
      <w:pPr>
        <w:ind w:left="188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40"/>
      </w:pPr>
      <w:rPr>
        <w:rFonts w:ascii="Wingdings" w:hAnsi="Wingdings" w:hint="default"/>
      </w:rPr>
    </w:lvl>
  </w:abstractNum>
  <w:abstractNum w:abstractNumId="9" w15:restartNumberingAfterBreak="0">
    <w:nsid w:val="6D0F3A6B"/>
    <w:multiLevelType w:val="hybridMultilevel"/>
    <w:tmpl w:val="B70863EC"/>
    <w:lvl w:ilvl="0" w:tplc="44CA6420">
      <w:start w:val="1"/>
      <w:numFmt w:val="decimal"/>
      <w:lvlText w:val="%1)"/>
      <w:lvlJc w:val="left"/>
      <w:pPr>
        <w:ind w:left="204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3" w:hanging="440"/>
      </w:pPr>
    </w:lvl>
    <w:lvl w:ilvl="2" w:tplc="0409001B" w:tentative="1">
      <w:start w:val="1"/>
      <w:numFmt w:val="lowerRoman"/>
      <w:lvlText w:val="%3."/>
      <w:lvlJc w:val="right"/>
      <w:pPr>
        <w:ind w:left="3003" w:hanging="440"/>
      </w:pPr>
    </w:lvl>
    <w:lvl w:ilvl="3" w:tplc="0409000F" w:tentative="1">
      <w:start w:val="1"/>
      <w:numFmt w:val="decimal"/>
      <w:lvlText w:val="%4."/>
      <w:lvlJc w:val="left"/>
      <w:pPr>
        <w:ind w:left="3443" w:hanging="440"/>
      </w:pPr>
    </w:lvl>
    <w:lvl w:ilvl="4" w:tplc="04090019" w:tentative="1">
      <w:start w:val="1"/>
      <w:numFmt w:val="upperLetter"/>
      <w:lvlText w:val="%5."/>
      <w:lvlJc w:val="left"/>
      <w:pPr>
        <w:ind w:left="3883" w:hanging="440"/>
      </w:pPr>
    </w:lvl>
    <w:lvl w:ilvl="5" w:tplc="0409001B" w:tentative="1">
      <w:start w:val="1"/>
      <w:numFmt w:val="lowerRoman"/>
      <w:lvlText w:val="%6."/>
      <w:lvlJc w:val="right"/>
      <w:pPr>
        <w:ind w:left="4323" w:hanging="440"/>
      </w:pPr>
    </w:lvl>
    <w:lvl w:ilvl="6" w:tplc="0409000F" w:tentative="1">
      <w:start w:val="1"/>
      <w:numFmt w:val="decimal"/>
      <w:lvlText w:val="%7."/>
      <w:lvlJc w:val="left"/>
      <w:pPr>
        <w:ind w:left="4763" w:hanging="440"/>
      </w:pPr>
    </w:lvl>
    <w:lvl w:ilvl="7" w:tplc="04090019" w:tentative="1">
      <w:start w:val="1"/>
      <w:numFmt w:val="upperLetter"/>
      <w:lvlText w:val="%8."/>
      <w:lvlJc w:val="left"/>
      <w:pPr>
        <w:ind w:left="5203" w:hanging="440"/>
      </w:pPr>
    </w:lvl>
    <w:lvl w:ilvl="8" w:tplc="0409001B" w:tentative="1">
      <w:start w:val="1"/>
      <w:numFmt w:val="lowerRoman"/>
      <w:lvlText w:val="%9."/>
      <w:lvlJc w:val="right"/>
      <w:pPr>
        <w:ind w:left="5643" w:hanging="440"/>
      </w:pPr>
    </w:lvl>
  </w:abstractNum>
  <w:num w:numId="1" w16cid:durableId="1252934050">
    <w:abstractNumId w:val="6"/>
  </w:num>
  <w:num w:numId="2" w16cid:durableId="1628661554">
    <w:abstractNumId w:val="0"/>
  </w:num>
  <w:num w:numId="3" w16cid:durableId="1771123284">
    <w:abstractNumId w:val="7"/>
  </w:num>
  <w:num w:numId="4" w16cid:durableId="940574920">
    <w:abstractNumId w:val="2"/>
  </w:num>
  <w:num w:numId="5" w16cid:durableId="1221403764">
    <w:abstractNumId w:val="1"/>
  </w:num>
  <w:num w:numId="6" w16cid:durableId="1602251653">
    <w:abstractNumId w:val="9"/>
  </w:num>
  <w:num w:numId="7" w16cid:durableId="2015691968">
    <w:abstractNumId w:val="5"/>
  </w:num>
  <w:num w:numId="8" w16cid:durableId="1618369234">
    <w:abstractNumId w:val="8"/>
  </w:num>
  <w:num w:numId="9" w16cid:durableId="372461562">
    <w:abstractNumId w:val="3"/>
  </w:num>
  <w:num w:numId="10" w16cid:durableId="744451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11"/>
    <w:rsid w:val="00084E74"/>
    <w:rsid w:val="00090121"/>
    <w:rsid w:val="0009251B"/>
    <w:rsid w:val="001252CE"/>
    <w:rsid w:val="001E2D2B"/>
    <w:rsid w:val="0022257A"/>
    <w:rsid w:val="00292C48"/>
    <w:rsid w:val="002E3FA0"/>
    <w:rsid w:val="003124D2"/>
    <w:rsid w:val="00477211"/>
    <w:rsid w:val="005929F7"/>
    <w:rsid w:val="005F3B14"/>
    <w:rsid w:val="00614CAF"/>
    <w:rsid w:val="006616EA"/>
    <w:rsid w:val="00663F72"/>
    <w:rsid w:val="00712227"/>
    <w:rsid w:val="00727E3D"/>
    <w:rsid w:val="00755F4C"/>
    <w:rsid w:val="00790B27"/>
    <w:rsid w:val="007973EA"/>
    <w:rsid w:val="007D0D9A"/>
    <w:rsid w:val="00853CD5"/>
    <w:rsid w:val="00895ECD"/>
    <w:rsid w:val="008C4FCA"/>
    <w:rsid w:val="00992217"/>
    <w:rsid w:val="00A14A74"/>
    <w:rsid w:val="00A86085"/>
    <w:rsid w:val="00AB52B3"/>
    <w:rsid w:val="00AC5D5B"/>
    <w:rsid w:val="00D00BCC"/>
    <w:rsid w:val="00D26F2D"/>
    <w:rsid w:val="00E0293C"/>
    <w:rsid w:val="00E2539A"/>
    <w:rsid w:val="00E408F6"/>
    <w:rsid w:val="00E462B4"/>
    <w:rsid w:val="00E50BAB"/>
    <w:rsid w:val="00E6742A"/>
    <w:rsid w:val="00E721E0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42E54"/>
  <w15:chartTrackingRefBased/>
  <w15:docId w15:val="{370AB29E-E0E0-4891-AEB9-C1120964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72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2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2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2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2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2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2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2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72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72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72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72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2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2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2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2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211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C4FCA"/>
    <w:rPr>
      <w:b/>
      <w:bCs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EE2B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E2B7D"/>
  </w:style>
  <w:style w:type="paragraph" w:styleId="ac">
    <w:name w:val="footer"/>
    <w:basedOn w:val="a"/>
    <w:link w:val="Char4"/>
    <w:uiPriority w:val="99"/>
    <w:unhideWhenUsed/>
    <w:rsid w:val="00EE2B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E2B7D"/>
  </w:style>
  <w:style w:type="character" w:styleId="ad">
    <w:name w:val="Hyperlink"/>
    <w:basedOn w:val="a0"/>
    <w:uiPriority w:val="99"/>
    <w:unhideWhenUsed/>
    <w:rsid w:val="00EE2B7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E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gs.or.kr/business/best_practice.j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tng.com/polic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jfreshway.com/sustainability/reports.j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ampyocement.co.kr/kor/esg/esg_05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hinhanlife.co.kr/hp/cdhh0160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7EB0-D972-4015-BEFD-B2403ED5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이지복</dc:creator>
  <cp:keywords/>
  <dc:description/>
  <cp:lastModifiedBy>이지복[ 대학원석사과정휴학 / 의료정보학과 ]</cp:lastModifiedBy>
  <cp:revision>30</cp:revision>
  <dcterms:created xsi:type="dcterms:W3CDTF">2025-06-02T03:11:00Z</dcterms:created>
  <dcterms:modified xsi:type="dcterms:W3CDTF">2025-06-02T07:11:00Z</dcterms:modified>
</cp:coreProperties>
</file>