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8136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【模拟谈判对话稿｜公关与用户视角】</w:t>
      </w:r>
    </w:p>
    <w:p w14:paraId="090AD1C2" w14:textId="77777777" w:rsidR="00AF7675" w:rsidRDefault="00AF7675" w:rsidP="00AF7675">
      <w:pPr>
        <w:rPr>
          <w:rFonts w:hint="eastAsia"/>
        </w:rPr>
      </w:pPr>
    </w:p>
    <w:p w14:paraId="7F1DAA7B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乙方：</w:t>
      </w:r>
    </w:p>
    <w:p w14:paraId="30223AED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这次事件的舆情确实有些放大了，但我们的初衷只是做创意表达，并没有恶意，用户的反应可能有些过度解读。</w:t>
      </w:r>
    </w:p>
    <w:p w14:paraId="7FFFD352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LETSPLAY方（我们）：</w:t>
      </w:r>
    </w:p>
    <w:p w14:paraId="145AED19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我们理解创意表达本身没有恶意，但从用户反馈来看，问题已经不在“初衷”，而在“感受”。目前评论区中大量用户表达了被冒犯和不适，这种情绪一旦扩散，会直接影响品牌信任。因此，我们更关注的是如何共同回应用户情绪，而不仅仅是解释创意本身。</w:t>
      </w:r>
    </w:p>
    <w:p w14:paraId="145A8010" w14:textId="77777777" w:rsidR="00AF7675" w:rsidRDefault="00AF7675" w:rsidP="00AF7675">
      <w:pPr>
        <w:rPr>
          <w:rFonts w:hint="eastAsia"/>
        </w:rPr>
      </w:pPr>
    </w:p>
    <w:p w14:paraId="6EEF90D2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乙方：</w:t>
      </w:r>
    </w:p>
    <w:p w14:paraId="7740CC67" w14:textId="7DF42001" w:rsidR="00AF7675" w:rsidRDefault="00AF7675" w:rsidP="00AF7675">
      <w:pPr>
        <w:rPr>
          <w:rFonts w:hint="eastAsia"/>
        </w:rPr>
      </w:pPr>
      <w:r>
        <w:rPr>
          <w:rFonts w:hint="eastAsia"/>
        </w:rPr>
        <w:t>那我们可以单独发布一个说明，解释一下创意背景，应该可以缓解。</w:t>
      </w:r>
    </w:p>
    <w:p w14:paraId="0BEE8315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LETSPLAY方（我们）：</w:t>
      </w:r>
    </w:p>
    <w:p w14:paraId="58277340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如果由单方发声，可能会导致信息不一致，反而加剧用户的不信任。我们更建议双方统一口径，对外进行联合回应，包括下架争议内容，并同步发布说明，这样可以有效减少用户的猜测空间。</w:t>
      </w:r>
    </w:p>
    <w:p w14:paraId="134DACB9" w14:textId="77777777" w:rsidR="00AF7675" w:rsidRDefault="00AF7675" w:rsidP="00AF7675">
      <w:pPr>
        <w:rPr>
          <w:rFonts w:hint="eastAsia"/>
        </w:rPr>
      </w:pPr>
    </w:p>
    <w:p w14:paraId="25E7E730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乙方：</w:t>
      </w:r>
    </w:p>
    <w:p w14:paraId="37C42B77" w14:textId="197CD328" w:rsidR="00AF7675" w:rsidRDefault="00AF7675" w:rsidP="00AF7675">
      <w:pPr>
        <w:rPr>
          <w:rFonts w:hint="eastAsia"/>
        </w:rPr>
      </w:pPr>
      <w:r>
        <w:rPr>
          <w:rFonts w:hint="eastAsia"/>
        </w:rPr>
        <w:t>关于下架内容，我们觉得可以再观察一下舆情，不一定要立刻处理。</w:t>
      </w:r>
    </w:p>
    <w:p w14:paraId="7BC43AF6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LETSPLAY方（我们）：</w:t>
      </w:r>
    </w:p>
    <w:p w14:paraId="3216DB31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从舆情传播规律来看，越早处理，成本越低。目前舆情仍处于扩散阶段，如果不及时控制，可能会进一步外溢到更大范围的平台。我们建议优先止损，这不仅是对用户负责，也是对双方品牌的保护。</w:t>
      </w:r>
    </w:p>
    <w:p w14:paraId="76512C30" w14:textId="32906846" w:rsidR="00AF7675" w:rsidRDefault="00AF7675" w:rsidP="00AF7675">
      <w:pPr>
        <w:rPr>
          <w:rFonts w:hint="eastAsia"/>
        </w:rPr>
      </w:pPr>
    </w:p>
    <w:p w14:paraId="23191EBB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乙方：</w:t>
      </w:r>
    </w:p>
    <w:p w14:paraId="15BCB7FD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如果要发布声明，我们更倾向于强调这是一次误解，而不是直接道歉。</w:t>
      </w:r>
    </w:p>
    <w:p w14:paraId="6F2CE773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LETSPLAY方（我们）：</w:t>
      </w:r>
    </w:p>
    <w:p w14:paraId="28B82329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我们理解对于“责任表述”的顾虑，但从用户视角来看，当前更需要的是情绪被理解，而不是被纠正。相比强调“误解”，适度表达对用户感受的重视，反而更有助于缓解舆情，也更符合长期品牌建设的逻辑。</w:t>
      </w:r>
    </w:p>
    <w:p w14:paraId="3B29A374" w14:textId="77777777" w:rsidR="00AF7675" w:rsidRDefault="00AF7675" w:rsidP="00AF7675">
      <w:pPr>
        <w:rPr>
          <w:rFonts w:hint="eastAsia"/>
        </w:rPr>
      </w:pPr>
    </w:p>
    <w:p w14:paraId="093036CD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乙方：</w:t>
      </w:r>
    </w:p>
    <w:p w14:paraId="19B30B26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那在责任和损失上，我们希望双方共同承担。</w:t>
      </w:r>
    </w:p>
    <w:p w14:paraId="417361EB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LETSPLAY方（我们）：</w:t>
      </w:r>
    </w:p>
    <w:p w14:paraId="02804898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关于责任划分，我们可以进一步讨论具体细节。但在当前阶段，我们更建议优先达成“对外一致动作”，包括舆情控制和用户沟通。在此基础上，再推进责任和成本的合理分配，这样也更有利于问题的整体解决。</w:t>
      </w:r>
    </w:p>
    <w:p w14:paraId="0E6DA8FE" w14:textId="77777777" w:rsidR="00AF7675" w:rsidRDefault="00AF7675" w:rsidP="00AF7675">
      <w:pPr>
        <w:rPr>
          <w:rFonts w:hint="eastAsia"/>
        </w:rPr>
      </w:pPr>
    </w:p>
    <w:p w14:paraId="4E9F4268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乙方：</w:t>
      </w:r>
    </w:p>
    <w:p w14:paraId="4EC36772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后续合作我们可能需要再评估，短期内不太适合继续推进。</w:t>
      </w:r>
    </w:p>
    <w:p w14:paraId="5CE3DEE2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LETSPLAY方（我们）：</w:t>
      </w:r>
    </w:p>
    <w:p w14:paraId="2CEA6DD4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我们理解谨慎评估的必要性。同时，我们也认为，是否继续合作，可以基于这次事件的处理效果来判断。如果双方能够共同完成一次有效的舆情修复，对用户来说反而会形成正向认知，这也可能成为后续合作的基础。</w:t>
      </w:r>
    </w:p>
    <w:p w14:paraId="426E2587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lastRenderedPageBreak/>
        <w:t>LETSPLAY方（我们）：</w:t>
      </w:r>
    </w:p>
    <w:p w14:paraId="16A274E0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整体来看，我们的核心诉求是三点：</w:t>
      </w:r>
    </w:p>
    <w:p w14:paraId="716A7E21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第一，尽快下架争议内容并统一对外口径；</w:t>
      </w:r>
    </w:p>
    <w:p w14:paraId="1D75A024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第二，以用户感受为优先，完成一次有效的情绪回应；</w:t>
      </w:r>
    </w:p>
    <w:p w14:paraId="448D4B23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第三，在舆情稳定后，再推进责任划分与后续合作决策。</w:t>
      </w:r>
    </w:p>
    <w:p w14:paraId="7B88512F" w14:textId="77777777" w:rsidR="00AF7675" w:rsidRDefault="00AF7675" w:rsidP="00AF7675">
      <w:pPr>
        <w:rPr>
          <w:rFonts w:hint="eastAsia"/>
        </w:rPr>
      </w:pPr>
    </w:p>
    <w:p w14:paraId="1D0824D1" w14:textId="379F5F40" w:rsidR="0093461C" w:rsidRDefault="00AF7675" w:rsidP="00AF7675">
      <w:r>
        <w:rPr>
          <w:rFonts w:hint="eastAsia"/>
        </w:rPr>
        <w:t>我们希望双方不是简单“各自止损”，而是共同完成一次对品牌更有价值的解决方案。</w:t>
      </w:r>
    </w:p>
    <w:p w14:paraId="4DB19943" w14:textId="77777777" w:rsidR="00AF7675" w:rsidRDefault="00AF7675" w:rsidP="00AF7675"/>
    <w:p w14:paraId="44F09523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【谈判主题：协商推迟联名上线】</w:t>
      </w:r>
    </w:p>
    <w:p w14:paraId="0A3C0D7C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LETSPLAY方（我们开场）：</w:t>
      </w:r>
    </w:p>
    <w:p w14:paraId="3CDE0EB6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这次我们想和贵方同步一个重要判断。基于当前舆情环境和用户反馈，我们认为，如果按原计划推进联名上线，可能无法达到预期效果，甚至存在放大风险的可能。因此，我们希望和贵方探讨一个更稳妥的节奏安排。</w:t>
      </w:r>
    </w:p>
    <w:p w14:paraId="2DE72C97" w14:textId="77777777" w:rsidR="00AF7675" w:rsidRDefault="00AF7675" w:rsidP="00AF7675">
      <w:pPr>
        <w:rPr>
          <w:rFonts w:hint="eastAsia"/>
        </w:rPr>
      </w:pPr>
    </w:p>
    <w:p w14:paraId="3684880A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乙方：</w:t>
      </w:r>
    </w:p>
    <w:p w14:paraId="1563C599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你们的意思是要暂停合作吗？我们这边已经投入了很多资源。</w:t>
      </w:r>
    </w:p>
    <w:p w14:paraId="2E6589DE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LETSPLAY方（我们）：</w:t>
      </w:r>
    </w:p>
    <w:p w14:paraId="0866C61F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我们并不是要终止合作，而是希望“优化上线时机”。从品牌和用户反馈来看，现在的窗口期并不理想，如果强行上线，转化效果和用户接受度都可能受到影响，这对双方来说都是损失。我们更希望在一个更合适的节点，让这次联名发挥更大的价值。</w:t>
      </w:r>
    </w:p>
    <w:p w14:paraId="69CB36C7" w14:textId="77777777" w:rsidR="00AF7675" w:rsidRDefault="00AF7675" w:rsidP="00AF7675">
      <w:pPr>
        <w:rPr>
          <w:rFonts w:hint="eastAsia"/>
        </w:rPr>
      </w:pPr>
    </w:p>
    <w:p w14:paraId="21B18A1B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乙方：</w:t>
      </w:r>
    </w:p>
    <w:p w14:paraId="330BE867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那推迟的话，我们前期的投入怎么办？</w:t>
      </w:r>
    </w:p>
    <w:p w14:paraId="1E139FCE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LETSPLAY方（我们）：</w:t>
      </w:r>
    </w:p>
    <w:p w14:paraId="71E66D49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这一点我们是充分理解的。对于已经产生的投入，我们可以一起梳理，并探讨更灵活的解决方式，比如资源顺延使用、后续流量支持，或者在正式上线时给予更集中曝光，确保这些投入能够被有效转化，而不是在当前阶段被消耗掉。</w:t>
      </w:r>
    </w:p>
    <w:p w14:paraId="32AD66CA" w14:textId="34A5CA93" w:rsidR="00AF7675" w:rsidRDefault="00AF7675" w:rsidP="00AF7675">
      <w:pPr>
        <w:rPr>
          <w:rFonts w:hint="eastAsia"/>
        </w:rPr>
      </w:pPr>
    </w:p>
    <w:p w14:paraId="414D2EDF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乙方：</w:t>
      </w:r>
    </w:p>
    <w:p w14:paraId="6A643D38" w14:textId="575936A7" w:rsidR="00AF7675" w:rsidRDefault="00AF7675" w:rsidP="00AF7675">
      <w:pPr>
        <w:rPr>
          <w:rFonts w:hint="eastAsia"/>
        </w:rPr>
      </w:pPr>
      <w:r>
        <w:rPr>
          <w:rFonts w:hint="eastAsia"/>
        </w:rPr>
        <w:t>我们担心推迟之后，这个项目热度就没有了。</w:t>
      </w:r>
    </w:p>
    <w:p w14:paraId="228D8A2D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LETSPLAY方（我们）：</w:t>
      </w:r>
    </w:p>
    <w:p w14:paraId="2AFAAB5A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这是一个合理的担忧。但从当前情况来看，舆情的不确定性本身就在稀释项目价值。相比“带着风险上线”，我们更建议通过一段时间的调整，比如优化内容表达、重做部分创意，甚至结合新的节点或热点重新包装，这样反而更有机会实现二次放大。</w:t>
      </w:r>
    </w:p>
    <w:p w14:paraId="6D8C6EB7" w14:textId="77777777" w:rsidR="00AF7675" w:rsidRDefault="00AF7675" w:rsidP="00AF7675">
      <w:pPr>
        <w:rPr>
          <w:rFonts w:hint="eastAsia"/>
        </w:rPr>
      </w:pPr>
    </w:p>
    <w:p w14:paraId="558BECB2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乙方：</w:t>
      </w:r>
    </w:p>
    <w:p w14:paraId="61C5E88D" w14:textId="149288ED" w:rsidR="00AF7675" w:rsidRDefault="00AF7675" w:rsidP="00AF7675">
      <w:pPr>
        <w:rPr>
          <w:rFonts w:hint="eastAsia"/>
        </w:rPr>
      </w:pPr>
      <w:r>
        <w:rPr>
          <w:rFonts w:hint="eastAsia"/>
        </w:rPr>
        <w:t>那你们预计要推迟多久？</w:t>
      </w:r>
    </w:p>
    <w:p w14:paraId="00775BF1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LETSPLAY方（我们）：</w:t>
      </w:r>
    </w:p>
    <w:p w14:paraId="7E0EE38B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我们初步建议是以“舆情稳定 + 内容优化完成”为节点来重新评估上线时间，而不是简单按固定周期延后。同时，我们也愿意和贵方一起制定一个清晰的时间表，包括阶段性评估点，确保项目是可控推进的，而不是无限期延迟。</w:t>
      </w:r>
    </w:p>
    <w:p w14:paraId="1C3C5824" w14:textId="77777777" w:rsidR="00AF7675" w:rsidRDefault="00AF7675" w:rsidP="00AF7675">
      <w:pPr>
        <w:rPr>
          <w:rFonts w:hint="eastAsia"/>
        </w:rPr>
      </w:pPr>
    </w:p>
    <w:p w14:paraId="2F25ACCF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乙方：</w:t>
      </w:r>
    </w:p>
    <w:p w14:paraId="25215D63" w14:textId="549BA0EC" w:rsidR="00AF7675" w:rsidRDefault="00AF7675" w:rsidP="00AF7675">
      <w:pPr>
        <w:rPr>
          <w:rFonts w:hint="eastAsia"/>
        </w:rPr>
      </w:pPr>
      <w:r>
        <w:rPr>
          <w:rFonts w:hint="eastAsia"/>
        </w:rPr>
        <w:t>如果后面还是效果不好怎么办？</w:t>
      </w:r>
    </w:p>
    <w:p w14:paraId="0C08712A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lastRenderedPageBreak/>
        <w:t>LETSPLAY方（我们）：</w:t>
      </w:r>
    </w:p>
    <w:p w14:paraId="3AEA15B3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正因为存在不确定性，我们才更需要在上线前把风险降到最低。通过这次调整，我们可以在内容、审核机制和用户沟通上做得更完善，从而提升整体成功率。从长期来看，这也更有利于双方建立稳定的合作关系。</w:t>
      </w:r>
    </w:p>
    <w:p w14:paraId="414F4BC5" w14:textId="77777777" w:rsidR="00AF7675" w:rsidRDefault="00AF7675" w:rsidP="00AF7675">
      <w:pPr>
        <w:rPr>
          <w:rFonts w:hint="eastAsia"/>
        </w:rPr>
      </w:pPr>
    </w:p>
    <w:p w14:paraId="70AAC225" w14:textId="77777777" w:rsidR="00AF7675" w:rsidRDefault="00AF7675" w:rsidP="00AF7675">
      <w:pPr>
        <w:rPr>
          <w:rFonts w:hint="eastAsia"/>
        </w:rPr>
      </w:pPr>
      <w:r>
        <w:rPr>
          <w:rFonts w:hint="eastAsia"/>
        </w:rPr>
        <w:t>LETSPLAY方（我们）：</w:t>
      </w:r>
    </w:p>
    <w:p w14:paraId="1C7D7894" w14:textId="61E6FE99" w:rsidR="00AF7675" w:rsidRDefault="00AF7675" w:rsidP="00AF7675">
      <w:pPr>
        <w:rPr>
          <w:rFonts w:hint="eastAsia"/>
        </w:rPr>
      </w:pPr>
      <w:r>
        <w:rPr>
          <w:rFonts w:hint="eastAsia"/>
        </w:rPr>
        <w:t>整体来说，我们提出推迟上线，并不是降低合作优先级，而是希望在更合适的时机，把这次联名的价值最大化。我们也愿意在资源、节奏和后续支持上，与贵方共同承担和优化，确保这是一次对双方都有利的调整，而不是单方面的变化。</w:t>
      </w:r>
    </w:p>
    <w:sectPr w:rsidR="00AF76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C54"/>
    <w:rsid w:val="00020C7F"/>
    <w:rsid w:val="00077AA0"/>
    <w:rsid w:val="000D64A9"/>
    <w:rsid w:val="000E1B32"/>
    <w:rsid w:val="00137639"/>
    <w:rsid w:val="001C6BC9"/>
    <w:rsid w:val="002776C3"/>
    <w:rsid w:val="002B06B3"/>
    <w:rsid w:val="002C216F"/>
    <w:rsid w:val="00351878"/>
    <w:rsid w:val="003A1A94"/>
    <w:rsid w:val="003C1807"/>
    <w:rsid w:val="003D6B37"/>
    <w:rsid w:val="003F51D0"/>
    <w:rsid w:val="004B6303"/>
    <w:rsid w:val="00532710"/>
    <w:rsid w:val="00585A46"/>
    <w:rsid w:val="005C591E"/>
    <w:rsid w:val="005E4E55"/>
    <w:rsid w:val="006433B5"/>
    <w:rsid w:val="006521C4"/>
    <w:rsid w:val="006C724D"/>
    <w:rsid w:val="006E7EEF"/>
    <w:rsid w:val="006F6140"/>
    <w:rsid w:val="007631E5"/>
    <w:rsid w:val="00764D84"/>
    <w:rsid w:val="00765EEE"/>
    <w:rsid w:val="00782C54"/>
    <w:rsid w:val="008C6C4A"/>
    <w:rsid w:val="0093461C"/>
    <w:rsid w:val="00972B35"/>
    <w:rsid w:val="009B18DE"/>
    <w:rsid w:val="009D5AE6"/>
    <w:rsid w:val="009F298C"/>
    <w:rsid w:val="00A84FBB"/>
    <w:rsid w:val="00AF7675"/>
    <w:rsid w:val="00B45984"/>
    <w:rsid w:val="00B45C8E"/>
    <w:rsid w:val="00BB709E"/>
    <w:rsid w:val="00C03842"/>
    <w:rsid w:val="00CC27A0"/>
    <w:rsid w:val="00CC4FCF"/>
    <w:rsid w:val="00E00AC1"/>
    <w:rsid w:val="00E757FD"/>
    <w:rsid w:val="00E81C3D"/>
    <w:rsid w:val="00E93BD9"/>
    <w:rsid w:val="00EB71E1"/>
    <w:rsid w:val="00ED009A"/>
    <w:rsid w:val="00F00547"/>
    <w:rsid w:val="00F46DF7"/>
    <w:rsid w:val="00F81EB3"/>
    <w:rsid w:val="00F8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15F8BB"/>
  <w15:chartTrackingRefBased/>
  <w15:docId w15:val="{0CCD1CCA-4F3F-48BB-A57E-6452DAE79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2C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C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C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C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C5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C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C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C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2C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2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2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2C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2C5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2C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2C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2C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2C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2C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2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2C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2C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2C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2C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2C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2C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2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2C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2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 万</dc:creator>
  <cp:keywords/>
  <dc:description/>
  <cp:lastModifiedBy>万 万</cp:lastModifiedBy>
  <cp:revision>2</cp:revision>
  <dcterms:created xsi:type="dcterms:W3CDTF">2026-04-21T04:04:00Z</dcterms:created>
  <dcterms:modified xsi:type="dcterms:W3CDTF">2026-04-21T04:06:00Z</dcterms:modified>
</cp:coreProperties>
</file>