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F641" w14:textId="2BEECCB9" w:rsidR="001D056A" w:rsidRPr="004F3C9A" w:rsidRDefault="001D056A" w:rsidP="001D056A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4F3C9A">
        <w:rPr>
          <w:rFonts w:ascii="宋体" w:eastAsia="宋体" w:hAnsi="宋体" w:hint="eastAsia"/>
          <w:b/>
          <w:bCs/>
          <w:sz w:val="24"/>
        </w:rPr>
        <w:t>案例核心信息梳理</w:t>
      </w:r>
    </w:p>
    <w:p w14:paraId="3F776044" w14:textId="2636A44A" w:rsidR="001D056A" w:rsidRPr="004F3C9A" w:rsidRDefault="001D056A" w:rsidP="001D056A">
      <w:pPr>
        <w:spacing w:line="360" w:lineRule="auto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b/>
          <w:bCs/>
          <w:sz w:val="24"/>
        </w:rPr>
        <w:t>背景</w:t>
      </w:r>
      <w:r w:rsidRPr="004F3C9A">
        <w:rPr>
          <w:rFonts w:ascii="宋体" w:eastAsia="宋体" w:hAnsi="宋体" w:hint="eastAsia"/>
          <w:sz w:val="24"/>
        </w:rPr>
        <w:t>：LETSPLAY（头部MOBA游戏）与SDN（国际奢侈品品牌）联名合作，因SDN集团高层2021年3月底发表涉华不当言论，引发国内舆情危机。原定于2021年4月12日上线的联名产品面临巨大风险。</w:t>
      </w:r>
    </w:p>
    <w:p w14:paraId="745A2379" w14:textId="77777777" w:rsidR="004F3C9A" w:rsidRDefault="001D056A" w:rsidP="001D056A">
      <w:pPr>
        <w:spacing w:line="360" w:lineRule="auto"/>
        <w:rPr>
          <w:rFonts w:ascii="宋体" w:eastAsia="宋体" w:hAnsi="宋体"/>
          <w:sz w:val="24"/>
        </w:rPr>
      </w:pPr>
      <w:r w:rsidRPr="004F3C9A">
        <w:rPr>
          <w:rFonts w:ascii="宋体" w:eastAsia="宋体" w:hAnsi="宋体" w:hint="eastAsia"/>
          <w:b/>
          <w:bCs/>
          <w:sz w:val="24"/>
        </w:rPr>
        <w:t>核心矛盾</w:t>
      </w:r>
      <w:r w:rsidRPr="004F3C9A">
        <w:rPr>
          <w:rFonts w:ascii="宋体" w:eastAsia="宋体" w:hAnsi="宋体" w:hint="eastAsia"/>
          <w:sz w:val="24"/>
        </w:rPr>
        <w:t>：</w:t>
      </w:r>
    </w:p>
    <w:p w14:paraId="0985A093" w14:textId="274DF26E" w:rsidR="001D056A" w:rsidRPr="004F3C9A" w:rsidRDefault="001D056A" w:rsidP="001D056A">
      <w:pPr>
        <w:spacing w:line="360" w:lineRule="auto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LETSPLAY：担心按期推出会遭消费者抵制，损害品牌形象；但取消合作面临法律风险和经济损失</w:t>
      </w:r>
    </w:p>
    <w:p w14:paraId="666DDCF9" w14:textId="3C4FDE95" w:rsidR="001D056A" w:rsidRPr="004F3C9A" w:rsidRDefault="001D056A" w:rsidP="001D056A">
      <w:pPr>
        <w:spacing w:line="360" w:lineRule="auto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-SDN（中国）：认为舆情不构成"事实上无法履约"，延期即违约，可证明经济损失</w:t>
      </w:r>
    </w:p>
    <w:p w14:paraId="1F40197A" w14:textId="65F79406" w:rsidR="001D056A" w:rsidRPr="004F3C9A" w:rsidRDefault="001D056A" w:rsidP="001D056A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4F3C9A">
        <w:rPr>
          <w:rFonts w:ascii="宋体" w:eastAsia="宋体" w:hAnsi="宋体" w:hint="eastAsia"/>
          <w:b/>
          <w:bCs/>
          <w:sz w:val="24"/>
        </w:rPr>
        <w:t>谈判目标：推迟</w:t>
      </w:r>
      <w:proofErr w:type="gramStart"/>
      <w:r w:rsidRPr="004F3C9A">
        <w:rPr>
          <w:rFonts w:ascii="宋体" w:eastAsia="宋体" w:hAnsi="宋体" w:hint="eastAsia"/>
          <w:b/>
          <w:bCs/>
          <w:sz w:val="24"/>
        </w:rPr>
        <w:t>联名款</w:t>
      </w:r>
      <w:proofErr w:type="gramEnd"/>
      <w:r w:rsidRPr="004F3C9A">
        <w:rPr>
          <w:rFonts w:ascii="宋体" w:eastAsia="宋体" w:hAnsi="宋体" w:hint="eastAsia"/>
          <w:b/>
          <w:bCs/>
          <w:sz w:val="24"/>
        </w:rPr>
        <w:t>推出，或重构利益分配机制</w:t>
      </w:r>
    </w:p>
    <w:p w14:paraId="13A8C12F" w14:textId="77777777" w:rsidR="004F3C9A" w:rsidRDefault="004F3C9A" w:rsidP="001D056A">
      <w:pPr>
        <w:spacing w:line="360" w:lineRule="auto"/>
        <w:rPr>
          <w:rFonts w:ascii="宋体" w:eastAsia="宋体" w:hAnsi="宋体"/>
          <w:sz w:val="24"/>
          <w:highlight w:val="yellow"/>
        </w:rPr>
      </w:pPr>
    </w:p>
    <w:p w14:paraId="67911C69" w14:textId="2159F8C1" w:rsidR="001D056A" w:rsidRPr="004F3C9A" w:rsidRDefault="001D056A" w:rsidP="001D056A">
      <w:pPr>
        <w:spacing w:line="360" w:lineRule="auto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  <w:highlight w:val="yellow"/>
        </w:rPr>
        <w:t>战略分析</w:t>
      </w:r>
      <w:proofErr w:type="gramStart"/>
      <w:r w:rsidRPr="004F3C9A">
        <w:rPr>
          <w:rFonts w:ascii="宋体" w:eastAsia="宋体" w:hAnsi="宋体" w:hint="eastAsia"/>
          <w:sz w:val="24"/>
          <w:highlight w:val="yellow"/>
        </w:rPr>
        <w:t>师谈判话</w:t>
      </w:r>
      <w:proofErr w:type="gramEnd"/>
      <w:r w:rsidRPr="004F3C9A">
        <w:rPr>
          <w:rFonts w:ascii="宋体" w:eastAsia="宋体" w:hAnsi="宋体" w:hint="eastAsia"/>
          <w:sz w:val="24"/>
          <w:highlight w:val="yellow"/>
        </w:rPr>
        <w:t>术</w:t>
      </w:r>
    </w:p>
    <w:p w14:paraId="0E7DB679" w14:textId="64B51F6F" w:rsidR="001D056A" w:rsidRPr="004F3C9A" w:rsidRDefault="001D056A" w:rsidP="001D056A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4F3C9A">
        <w:rPr>
          <w:rFonts w:ascii="宋体" w:eastAsia="宋体" w:hAnsi="宋体" w:hint="eastAsia"/>
          <w:b/>
          <w:bCs/>
          <w:sz w:val="24"/>
        </w:rPr>
        <w:t>【开场定调】</w:t>
      </w:r>
    </w:p>
    <w:p w14:paraId="0511A334" w14:textId="1383E382" w:rsidR="001D056A" w:rsidRPr="004F3C9A" w:rsidRDefault="001D056A" w:rsidP="004F3C9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感谢SDN团队在这个关键时刻来到深圳。在谈具体方案之前，我需要先把问题的本质讲清楚——我们今天面对的不是一个'项目执行问题'，而是一个'合作前提发生根本性变化'的战略问题。"</w:t>
      </w:r>
    </w:p>
    <w:p w14:paraId="03BDED8E" w14:textId="00FCF00A" w:rsidR="001D056A" w:rsidRPr="004F3C9A" w:rsidRDefault="001D056A" w:rsidP="001D056A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4F3C9A">
        <w:rPr>
          <w:rFonts w:ascii="宋体" w:eastAsia="宋体" w:hAnsi="宋体" w:hint="eastAsia"/>
          <w:b/>
          <w:bCs/>
          <w:sz w:val="24"/>
        </w:rPr>
        <w:t>【第一层：背景重构】（将"舆情"</w:t>
      </w:r>
      <w:proofErr w:type="gramStart"/>
      <w:r w:rsidRPr="004F3C9A">
        <w:rPr>
          <w:rFonts w:ascii="宋体" w:eastAsia="宋体" w:hAnsi="宋体" w:hint="eastAsia"/>
          <w:b/>
          <w:bCs/>
          <w:sz w:val="24"/>
        </w:rPr>
        <w:t>升维为</w:t>
      </w:r>
      <w:proofErr w:type="gramEnd"/>
      <w:r w:rsidRPr="004F3C9A">
        <w:rPr>
          <w:rFonts w:ascii="宋体" w:eastAsia="宋体" w:hAnsi="宋体" w:hint="eastAsia"/>
          <w:b/>
          <w:bCs/>
          <w:sz w:val="24"/>
        </w:rPr>
        <w:t>"战略环境突变"）</w:t>
      </w:r>
    </w:p>
    <w:p w14:paraId="7DB8B05C" w14:textId="1D15AC0C" w:rsidR="001D056A" w:rsidRPr="004F3C9A" w:rsidRDefault="001D056A" w:rsidP="004F3C9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让我们回到2020年9月谈判时的基础假设：</w:t>
      </w:r>
    </w:p>
    <w:p w14:paraId="4C38116D" w14:textId="637611E6" w:rsidR="001D056A" w:rsidRPr="004F3C9A" w:rsidRDefault="001D056A" w:rsidP="004F3C9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当时的前提有三：第一，SDN品牌在中国市场的形象是高端、专业、值得尊重的；第二，双方用户群体虽有差异，但价值主张是正向叠加的；第三，市场环境允许我们进行正常的品牌联合叙事。</w:t>
      </w:r>
    </w:p>
    <w:p w14:paraId="34CE2BAA" w14:textId="43998553" w:rsidR="001D056A" w:rsidRPr="004F3C9A" w:rsidRDefault="001D056A" w:rsidP="004F3C9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但2021年3月底之后，这三个前提全部发生了质变。</w:t>
      </w:r>
    </w:p>
    <w:p w14:paraId="2D743E41" w14:textId="5F850819" w:rsidR="004F3C9A" w:rsidRPr="004F3C9A" w:rsidRDefault="001D056A" w:rsidP="004F3C9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SDN集团高层的不当言论，经过18万次点击、</w:t>
      </w:r>
      <w:proofErr w:type="gramStart"/>
      <w:r w:rsidRPr="004F3C9A">
        <w:rPr>
          <w:rFonts w:ascii="宋体" w:eastAsia="宋体" w:hAnsi="宋体" w:hint="eastAsia"/>
          <w:sz w:val="24"/>
        </w:rPr>
        <w:t>头条热搜</w:t>
      </w:r>
      <w:proofErr w:type="gramEnd"/>
      <w:r w:rsidRPr="004F3C9A">
        <w:rPr>
          <w:rFonts w:ascii="宋体" w:eastAsia="宋体" w:hAnsi="宋体" w:hint="eastAsia"/>
          <w:sz w:val="24"/>
        </w:rPr>
        <w:t>发酵，已经从'企业公关事件'升级为'涉及国家尊严的公众情绪事件'。这不是LETSPLAY单方面'解读'，而是中国市场对国际品牌'底线测试'的集体反应——参考2018年D&amp;G事件，其中国业务至今未能恢复。"</w:t>
      </w:r>
    </w:p>
    <w:p w14:paraId="5E10A0BF" w14:textId="4B49295F" w:rsidR="001D056A" w:rsidRPr="004F3C9A" w:rsidRDefault="001D056A" w:rsidP="001D056A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4F3C9A">
        <w:rPr>
          <w:rFonts w:ascii="宋体" w:eastAsia="宋体" w:hAnsi="宋体" w:hint="eastAsia"/>
          <w:b/>
          <w:bCs/>
          <w:sz w:val="24"/>
        </w:rPr>
        <w:t>【第二层：问题本质剖析】（逻辑拆解，建立共识）</w:t>
      </w:r>
    </w:p>
    <w:p w14:paraId="6C38ED0F" w14:textId="77777777" w:rsidR="004F3C9A" w:rsidRDefault="001D056A" w:rsidP="004F3C9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4F3C9A">
        <w:rPr>
          <w:rFonts w:ascii="宋体" w:eastAsia="宋体" w:hAnsi="宋体" w:hint="eastAsia"/>
          <w:sz w:val="24"/>
        </w:rPr>
        <w:t>所以当前的核心问题，表面是'要不要延期'，实质是'在什么条件下继续合作才是理性的'。</w:t>
      </w:r>
    </w:p>
    <w:p w14:paraId="60263987" w14:textId="124B423E" w:rsidR="001D056A" w:rsidRPr="004F3C9A" w:rsidRDefault="001D056A" w:rsidP="004F3C9A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4F3C9A">
        <w:rPr>
          <w:rFonts w:ascii="宋体" w:eastAsia="宋体" w:hAnsi="宋体" w:hint="eastAsia"/>
          <w:b/>
          <w:bCs/>
          <w:sz w:val="24"/>
        </w:rPr>
        <w:lastRenderedPageBreak/>
        <w:t>我想用三个维</w:t>
      </w:r>
      <w:proofErr w:type="gramStart"/>
      <w:r w:rsidRPr="004F3C9A">
        <w:rPr>
          <w:rFonts w:ascii="宋体" w:eastAsia="宋体" w:hAnsi="宋体" w:hint="eastAsia"/>
          <w:b/>
          <w:bCs/>
          <w:sz w:val="24"/>
        </w:rPr>
        <w:t>度帮双方</w:t>
      </w:r>
      <w:proofErr w:type="gramEnd"/>
      <w:r w:rsidRPr="004F3C9A">
        <w:rPr>
          <w:rFonts w:ascii="宋体" w:eastAsia="宋体" w:hAnsi="宋体" w:hint="eastAsia"/>
          <w:b/>
          <w:bCs/>
          <w:sz w:val="24"/>
        </w:rPr>
        <w:t>看清结构：</w:t>
      </w:r>
    </w:p>
    <w:p w14:paraId="206D24CC" w14:textId="5EEB3C8D" w:rsidR="001D056A" w:rsidRPr="004F3C9A" w:rsidRDefault="001D056A" w:rsidP="004F3C9A">
      <w:pPr>
        <w:spacing w:line="360" w:lineRule="auto"/>
        <w:ind w:firstLineChars="200" w:firstLine="482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b/>
          <w:bCs/>
          <w:sz w:val="24"/>
        </w:rPr>
        <w:t>第一，用户认知维度。</w:t>
      </w:r>
      <w:r w:rsidRPr="004F3C9A">
        <w:rPr>
          <w:rFonts w:ascii="宋体" w:eastAsia="宋体" w:hAnsi="宋体" w:hint="eastAsia"/>
          <w:sz w:val="24"/>
        </w:rPr>
        <w:t xml:space="preserve"> LETSPLAY的2.5亿注册用户中，中国市场贡献90%收入。我们的用户不是普通消费者，而是高度参与、高度情感投入的社区成员。他们对品牌价值观的敏感度，远高于一般奢侈品消费者。如果</w:t>
      </w:r>
      <w:proofErr w:type="gramStart"/>
      <w:r w:rsidRPr="004F3C9A">
        <w:rPr>
          <w:rFonts w:ascii="宋体" w:eastAsia="宋体" w:hAnsi="宋体" w:hint="eastAsia"/>
          <w:sz w:val="24"/>
        </w:rPr>
        <w:t>联名款</w:t>
      </w:r>
      <w:proofErr w:type="gramEnd"/>
      <w:r w:rsidRPr="004F3C9A">
        <w:rPr>
          <w:rFonts w:ascii="宋体" w:eastAsia="宋体" w:hAnsi="宋体" w:hint="eastAsia"/>
          <w:sz w:val="24"/>
        </w:rPr>
        <w:t>按期上线，用户不会区分'SDN中国'和'SDN集团'，只会看到LETSPLAY与一个'伤害国家尊严的品牌'站在一起。</w:t>
      </w:r>
    </w:p>
    <w:p w14:paraId="4C24F83D" w14:textId="7B8455FE" w:rsidR="001D056A" w:rsidRPr="004F3C9A" w:rsidRDefault="001D056A" w:rsidP="004F3C9A">
      <w:pPr>
        <w:spacing w:line="360" w:lineRule="auto"/>
        <w:ind w:firstLineChars="200" w:firstLine="482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b/>
          <w:bCs/>
          <w:sz w:val="24"/>
        </w:rPr>
        <w:t>第二，竞争格局维度</w:t>
      </w:r>
      <w:r w:rsidRPr="004F3C9A">
        <w:rPr>
          <w:rFonts w:ascii="宋体" w:eastAsia="宋体" w:hAnsi="宋体" w:hint="eastAsia"/>
          <w:sz w:val="24"/>
        </w:rPr>
        <w:t>。中国MOBA市场竞争白热化，腾讯、网易等对手时刻准备收割用户情绪。一次品牌立场失误，可能导致用户迁移，且不可逆。</w:t>
      </w:r>
    </w:p>
    <w:p w14:paraId="552CC985" w14:textId="44D603B0" w:rsidR="001D056A" w:rsidRPr="004F3C9A" w:rsidRDefault="001D056A" w:rsidP="004F3C9A">
      <w:pPr>
        <w:spacing w:line="360" w:lineRule="auto"/>
        <w:ind w:firstLineChars="200" w:firstLine="482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b/>
          <w:bCs/>
          <w:sz w:val="24"/>
        </w:rPr>
        <w:t>第三，政策环境维度。</w:t>
      </w:r>
      <w:r w:rsidRPr="004F3C9A">
        <w:rPr>
          <w:rFonts w:ascii="宋体" w:eastAsia="宋体" w:hAnsi="宋体" w:hint="eastAsia"/>
          <w:sz w:val="24"/>
        </w:rPr>
        <w:t>2021年正值中国加强意识形态领域治理、强化企业社会责任要求的窗口期。游戏行业作为文化产品，政策敏感度极高。</w:t>
      </w:r>
      <w:proofErr w:type="gramStart"/>
      <w:r w:rsidRPr="004F3C9A">
        <w:rPr>
          <w:rFonts w:ascii="宋体" w:eastAsia="宋体" w:hAnsi="宋体" w:hint="eastAsia"/>
          <w:sz w:val="24"/>
        </w:rPr>
        <w:t>与涉负面</w:t>
      </w:r>
      <w:proofErr w:type="gramEnd"/>
      <w:r w:rsidRPr="004F3C9A">
        <w:rPr>
          <w:rFonts w:ascii="宋体" w:eastAsia="宋体" w:hAnsi="宋体" w:hint="eastAsia"/>
          <w:sz w:val="24"/>
        </w:rPr>
        <w:t>舆情国际品牌高调合作，可能触发超出商业范畴的监管关注。"</w:t>
      </w:r>
    </w:p>
    <w:p w14:paraId="7A336C67" w14:textId="61583D5E" w:rsidR="001D056A" w:rsidRPr="004F3C9A" w:rsidRDefault="001D056A" w:rsidP="001D056A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4F3C9A">
        <w:rPr>
          <w:rFonts w:ascii="宋体" w:eastAsia="宋体" w:hAnsi="宋体" w:hint="eastAsia"/>
          <w:b/>
          <w:bCs/>
          <w:sz w:val="24"/>
        </w:rPr>
        <w:t>【第三层：谈判目标校准】（从"对抗"转向"共同利益"）</w:t>
      </w:r>
    </w:p>
    <w:p w14:paraId="27B03FB9" w14:textId="11373577" w:rsidR="001D056A" w:rsidRPr="004F3C9A" w:rsidRDefault="001D056A" w:rsidP="004F3C9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基于以上分析，我今天代表LETSPLAY提出的战略判断是：</w:t>
      </w:r>
    </w:p>
    <w:p w14:paraId="4585B2EC" w14:textId="0E0AC271" w:rsidR="001D056A" w:rsidRPr="004F3C9A" w:rsidRDefault="001D056A" w:rsidP="004F3C9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按期履约，对双方都是'双输'结构。</w:t>
      </w:r>
    </w:p>
    <w:p w14:paraId="3C3675F2" w14:textId="063D3079" w:rsidR="001D056A" w:rsidRPr="004F3C9A" w:rsidRDefault="001D056A" w:rsidP="004F3C9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对LETSPLAY而言：短期完成合同，长期失去用户信任，品牌资产折损不可估量。</w:t>
      </w:r>
    </w:p>
    <w:p w14:paraId="10579A30" w14:textId="747933AC" w:rsidR="001D056A" w:rsidRPr="004F3C9A" w:rsidRDefault="001D056A" w:rsidP="004F3C9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对SDN（中国）而言：虽然拿到当期授权费和销售额，但</w:t>
      </w:r>
      <w:proofErr w:type="gramStart"/>
      <w:r w:rsidRPr="004F3C9A">
        <w:rPr>
          <w:rFonts w:ascii="宋体" w:eastAsia="宋体" w:hAnsi="宋体" w:hint="eastAsia"/>
          <w:sz w:val="24"/>
        </w:rPr>
        <w:t>联名款</w:t>
      </w:r>
      <w:proofErr w:type="gramEnd"/>
      <w:r w:rsidRPr="004F3C9A">
        <w:rPr>
          <w:rFonts w:ascii="宋体" w:eastAsia="宋体" w:hAnsi="宋体" w:hint="eastAsia"/>
          <w:sz w:val="24"/>
        </w:rPr>
        <w:t>一旦上市即遭遇抵制，实际销售可能远低于预期，且SDN（中国）将承担'在中国市场推广伤害国家尊严品牌'的二次舆情风险——这对其2012年以来收回直营、苦心经营的本土化战略，是毁灭性打击。</w:t>
      </w:r>
    </w:p>
    <w:p w14:paraId="4B0C7414" w14:textId="32EFFC04" w:rsidR="001D056A" w:rsidRPr="004F3C9A" w:rsidRDefault="001D056A" w:rsidP="004F3C9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所以我们的谈判目标不是'毁约'，而是'在变化了的环境中，重新找到双赢结构</w:t>
      </w:r>
    </w:p>
    <w:p w14:paraId="67B18FBF" w14:textId="3BA3EE95" w:rsidR="001D056A" w:rsidRPr="004F3C9A" w:rsidRDefault="001D056A" w:rsidP="001D056A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4F3C9A">
        <w:rPr>
          <w:rFonts w:ascii="宋体" w:eastAsia="宋体" w:hAnsi="宋体" w:hint="eastAsia"/>
          <w:b/>
          <w:bCs/>
          <w:sz w:val="24"/>
        </w:rPr>
        <w:t>【第四层：策略框架输出】（给出可执行的选项）</w:t>
      </w:r>
    </w:p>
    <w:p w14:paraId="5357FBE5" w14:textId="1B04AEC3" w:rsidR="001D056A" w:rsidRPr="004F3C9A" w:rsidRDefault="001D056A" w:rsidP="004F3C9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基于此，我建议双方从三个路径中选择：</w:t>
      </w:r>
    </w:p>
    <w:p w14:paraId="288D8D32" w14:textId="3DF2D4AB" w:rsidR="001D056A" w:rsidRPr="004F3C9A" w:rsidRDefault="001D056A" w:rsidP="004F3C9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路径A：战略延期（首选）</w:t>
      </w:r>
      <w:r w:rsidR="004F3C9A">
        <w:rPr>
          <w:rFonts w:ascii="宋体" w:eastAsia="宋体" w:hAnsi="宋体" w:hint="eastAsia"/>
          <w:sz w:val="24"/>
        </w:rPr>
        <w:t>（直接提A也可其他不提）</w:t>
      </w:r>
    </w:p>
    <w:p w14:paraId="596E8251" w14:textId="2F2AF2D9" w:rsidR="001D056A" w:rsidRPr="004F3C9A" w:rsidRDefault="001D056A" w:rsidP="004F3C9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将联名上线时间推迟至舆情平息、SDN集团做出有效危机修复之后。延期期间，双方暂停对外宣传，但保留合作框架。这需要SDN集团层面有明确的公开表态和行动，而非SDN（中国）单独承担。</w:t>
      </w:r>
    </w:p>
    <w:p w14:paraId="75881116" w14:textId="1DB34CA5" w:rsidR="001D056A" w:rsidRPr="004F3C9A" w:rsidRDefault="001D056A" w:rsidP="004F3C9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路径B：重构合作（次选）</w:t>
      </w:r>
    </w:p>
    <w:p w14:paraId="000470F5" w14:textId="0290194E" w:rsidR="001D056A" w:rsidRPr="004F3C9A" w:rsidRDefault="001D056A" w:rsidP="004F3C9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lastRenderedPageBreak/>
        <w:t>若必须维持2021年时间节点，则需重构合作形态：降低联名曝光度，从'高调品牌联名'转为'低调产品合作'；调整IP授权费比例，反映风险溢价；LETSPLAY</w:t>
      </w:r>
      <w:r w:rsidRPr="004F3C9A">
        <w:rPr>
          <w:rFonts w:ascii="宋体" w:eastAsia="宋体" w:hAnsi="宋体" w:hint="eastAsia"/>
          <w:b/>
          <w:bCs/>
          <w:sz w:val="24"/>
        </w:rPr>
        <w:t>需增加'用户沟通缓冲机制'成本。</w:t>
      </w:r>
    </w:p>
    <w:p w14:paraId="2AE0FF08" w14:textId="6D278420" w:rsidR="001D056A" w:rsidRPr="004F3C9A" w:rsidRDefault="001D056A" w:rsidP="004F3C9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路径C：最小化损失退出（保底）</w:t>
      </w:r>
    </w:p>
    <w:p w14:paraId="14A4AB07" w14:textId="2004A1B6" w:rsidR="001D056A" w:rsidRPr="004F3C9A" w:rsidRDefault="001D056A" w:rsidP="004F3C9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若上述路径均无法达成，则需设计'体面退出'机制，合理分摊已发生成本（SDN已付设计费、供应商订金1500万；LETSPLAY已投入的开发资源），避免进入诉讼消耗的负和博弈。</w:t>
      </w:r>
    </w:p>
    <w:p w14:paraId="580F7DBA" w14:textId="6CBC84AD" w:rsidR="001D056A" w:rsidRPr="004F3C9A" w:rsidRDefault="001D056A" w:rsidP="004F3C9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我们的评估是：路径A对双方长期利益最优，路径B次之，路径C是双方都不愿见但需准备的底线。"</w:t>
      </w:r>
    </w:p>
    <w:p w14:paraId="36D3182B" w14:textId="173ADE95" w:rsidR="001D056A" w:rsidRPr="004F3C9A" w:rsidRDefault="001D056A" w:rsidP="001D056A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4F3C9A">
        <w:rPr>
          <w:rFonts w:ascii="宋体" w:eastAsia="宋体" w:hAnsi="宋体" w:hint="eastAsia"/>
          <w:b/>
          <w:bCs/>
          <w:sz w:val="24"/>
        </w:rPr>
        <w:t>【收尾：把球交给对方，保持开放】</w:t>
      </w:r>
    </w:p>
    <w:p w14:paraId="1970E649" w14:textId="7DDAF26D" w:rsidR="001D056A" w:rsidRPr="004F3C9A" w:rsidRDefault="001D056A" w:rsidP="00C95ED8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以上是我们从战略层面对问题本质和可选路径的分析。</w:t>
      </w:r>
    </w:p>
    <w:p w14:paraId="63C6C5CA" w14:textId="539345F1" w:rsidR="001D056A" w:rsidRPr="004F3C9A" w:rsidRDefault="001D056A" w:rsidP="00C95ED8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我想强调的是：LETSPLAY珍视这次合作的原始价值，也理解SDN（中国）团队在执行层面的投入和困境。但正因为珍视，我们才认为'盲目履约'是对合作价值的透支，'理性调整'才是对合作价值的保护。</w:t>
      </w:r>
    </w:p>
    <w:p w14:paraId="726B05E9" w14:textId="60D23ED0" w:rsidR="001D056A" w:rsidRPr="004F3C9A" w:rsidRDefault="001D056A" w:rsidP="00C95ED8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4F3C9A">
        <w:rPr>
          <w:rFonts w:ascii="宋体" w:eastAsia="宋体" w:hAnsi="宋体" w:hint="eastAsia"/>
          <w:sz w:val="24"/>
        </w:rPr>
        <w:t>接下来，我们商务同事会从具体利益结构和成本测算角度，展开更细致的方案设计。我们期待与SDN团队基于共同认知，找到最优解。</w:t>
      </w:r>
    </w:p>
    <w:sectPr w:rsidR="001D056A" w:rsidRPr="004F3C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C0DDB"/>
    <w:multiLevelType w:val="singleLevel"/>
    <w:tmpl w:val="FFFC0DD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47602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F8F1E1B"/>
    <w:rsid w:val="001D056A"/>
    <w:rsid w:val="00390E4C"/>
    <w:rsid w:val="004F3C9A"/>
    <w:rsid w:val="00C95ED8"/>
    <w:rsid w:val="00DF5334"/>
    <w:rsid w:val="FF8F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40D05A"/>
  <w15:docId w15:val="{E8D3E981-9F10-4C0B-81F4-6DCA40A6F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阿垚</dc:creator>
  <cp:lastModifiedBy>木兮 山有</cp:lastModifiedBy>
  <cp:revision>3</cp:revision>
  <dcterms:created xsi:type="dcterms:W3CDTF">2026-04-20T21:30:00Z</dcterms:created>
  <dcterms:modified xsi:type="dcterms:W3CDTF">2026-04-21T02:48:00Z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6A484441CD5309C9752AE669B80DFDB4_41</vt:lpwstr>
  </property>
</Properties>
</file>