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D04926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 계획서</w:t>
      </w: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sz w:val="36"/>
          <w:szCs w:val="36"/>
        </w:rPr>
      </w:pPr>
    </w:p>
    <w:p w:rsidR="00682562" w:rsidRDefault="00D04926">
      <w:pPr>
        <w:ind w:firstLine="360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70C0"/>
          <w:sz w:val="36"/>
          <w:szCs w:val="36"/>
        </w:rPr>
        <w:t>비개발자를</w:t>
      </w:r>
      <w:proofErr w:type="spellEnd"/>
      <w:r>
        <w:rPr>
          <w:b/>
          <w:color w:val="0070C0"/>
          <w:sz w:val="36"/>
          <w:szCs w:val="36"/>
        </w:rPr>
        <w:t xml:space="preserve"> 위한 쉬운 </w:t>
      </w:r>
      <w:r w:rsidR="008B4105">
        <w:rPr>
          <w:b/>
          <w:color w:val="0070C0"/>
          <w:sz w:val="36"/>
          <w:szCs w:val="36"/>
        </w:rPr>
        <w:t>개인</w:t>
      </w:r>
      <w:r w:rsidR="008B4105">
        <w:rPr>
          <w:rFonts w:hint="eastAsia"/>
          <w:b/>
          <w:color w:val="0070C0"/>
          <w:sz w:val="36"/>
          <w:szCs w:val="36"/>
        </w:rPr>
        <w:t xml:space="preserve"> 알림</w:t>
      </w:r>
      <w:r>
        <w:rPr>
          <w:b/>
          <w:color w:val="0070C0"/>
          <w:sz w:val="36"/>
          <w:szCs w:val="36"/>
        </w:rPr>
        <w:t xml:space="preserve"> 서비스</w:t>
      </w:r>
    </w:p>
    <w:p w:rsidR="00682562" w:rsidRPr="008B4105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D04926">
      <w:pPr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2021. 10. 15</w:t>
      </w: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682562">
      <w:pPr>
        <w:ind w:firstLine="360"/>
        <w:jc w:val="center"/>
        <w:rPr>
          <w:b/>
          <w:color w:val="000000"/>
          <w:sz w:val="36"/>
          <w:szCs w:val="36"/>
        </w:rPr>
      </w:pPr>
    </w:p>
    <w:p w:rsidR="00682562" w:rsidRDefault="00D04926">
      <w:pPr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서울4반 팀</w:t>
      </w:r>
    </w:p>
    <w:p w:rsidR="00682562" w:rsidRPr="000D2D07" w:rsidRDefault="00D04926" w:rsidP="000D2D07">
      <w:pPr>
        <w:ind w:firstLine="320"/>
        <w:jc w:val="center"/>
        <w:rPr>
          <w:b/>
          <w:color w:val="0070C0"/>
          <w:sz w:val="32"/>
          <w:szCs w:val="32"/>
        </w:rPr>
      </w:pPr>
      <w:proofErr w:type="spellStart"/>
      <w:r>
        <w:rPr>
          <w:b/>
          <w:color w:val="0070C0"/>
          <w:sz w:val="32"/>
          <w:szCs w:val="32"/>
        </w:rPr>
        <w:t>유태규</w:t>
      </w:r>
      <w:proofErr w:type="spellEnd"/>
      <w:r>
        <w:rPr>
          <w:b/>
          <w:color w:val="0070C0"/>
          <w:sz w:val="32"/>
          <w:szCs w:val="32"/>
        </w:rPr>
        <w:t>(팀장), 김지현(</w:t>
      </w:r>
      <w:proofErr w:type="spellStart"/>
      <w:r>
        <w:rPr>
          <w:b/>
          <w:color w:val="0070C0"/>
          <w:sz w:val="32"/>
          <w:szCs w:val="32"/>
        </w:rPr>
        <w:t>부팀장</w:t>
      </w:r>
      <w:proofErr w:type="spellEnd"/>
      <w:r w:rsidR="008B4105">
        <w:rPr>
          <w:b/>
          <w:color w:val="0070C0"/>
          <w:sz w:val="32"/>
          <w:szCs w:val="32"/>
        </w:rPr>
        <w:t>),</w:t>
      </w:r>
      <w:r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70C0"/>
          <w:sz w:val="32"/>
          <w:szCs w:val="32"/>
        </w:rPr>
        <w:t>장범진</w:t>
      </w:r>
      <w:proofErr w:type="spellEnd"/>
      <w:r w:rsidR="008B4105">
        <w:rPr>
          <w:rFonts w:hint="eastAsia"/>
          <w:b/>
          <w:color w:val="0070C0"/>
          <w:sz w:val="32"/>
          <w:szCs w:val="32"/>
        </w:rPr>
        <w:t>(서기)</w:t>
      </w:r>
    </w:p>
    <w:p w:rsidR="00682562" w:rsidRDefault="00D0492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682562" w:rsidRDefault="00682562">
      <w:pPr>
        <w:ind w:firstLine="220"/>
        <w:rPr>
          <w:color w:val="000000"/>
        </w:rPr>
      </w:pPr>
    </w:p>
    <w:sdt>
      <w:sdtPr>
        <w:id w:val="-58488270"/>
        <w:docPartObj>
          <w:docPartGallery w:val="Table of Contents"/>
          <w:docPartUnique/>
        </w:docPartObj>
      </w:sdtPr>
      <w:sdtEndPr/>
      <w:sdtContent>
        <w:p w:rsidR="00682562" w:rsidRDefault="00D049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프로젝트 개요</w:t>
            </w:r>
            <w:r>
              <w:rPr>
                <w:color w:val="000000"/>
              </w:rPr>
              <w:tab/>
              <w:t>3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0j0zll">
            <w:r w:rsidR="00D04926">
              <w:rPr>
                <w:color w:val="000000"/>
              </w:rPr>
              <w:t>1-1. 주제 선정 배경 및 시장 분석</w:t>
            </w:r>
            <w:r w:rsidR="00D04926">
              <w:rPr>
                <w:color w:val="000000"/>
              </w:rPr>
              <w:tab/>
              <w:t>3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fob9te">
            <w:r w:rsidR="00D04926">
              <w:rPr>
                <w:color w:val="000000"/>
              </w:rPr>
              <w:t>1-2. 목표</w:t>
            </w:r>
            <w:r w:rsidR="00D04926">
              <w:rPr>
                <w:color w:val="000000"/>
              </w:rPr>
              <w:tab/>
              <w:t>4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znysh7">
            <w:r w:rsidR="00D04926">
              <w:rPr>
                <w:color w:val="000000"/>
              </w:rPr>
              <w:t>1-3. 팀원별 담당 역할</w:t>
            </w:r>
            <w:r w:rsidR="00D04926">
              <w:rPr>
                <w:color w:val="000000"/>
              </w:rPr>
              <w:tab/>
              <w:t>5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et92p0">
            <w:r w:rsidR="00D04926">
              <w:rPr>
                <w:color w:val="000000"/>
              </w:rPr>
              <w:t>2. 개발 계획</w:t>
            </w:r>
            <w:r w:rsidR="00D04926">
              <w:rPr>
                <w:color w:val="000000"/>
              </w:rPr>
              <w:tab/>
              <w:t>6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tyjcwt">
            <w:r w:rsidR="00D04926">
              <w:rPr>
                <w:color w:val="000000"/>
              </w:rPr>
              <w:t>2-1. 일정 계획</w:t>
            </w:r>
            <w:r w:rsidR="00D04926">
              <w:rPr>
                <w:color w:val="000000"/>
              </w:rPr>
              <w:tab/>
              <w:t>6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</w:rPr>
          </w:pPr>
          <w:hyperlink w:anchor="_1t3h5sf">
            <w:r w:rsidR="00D04926">
              <w:rPr>
                <w:color w:val="000000"/>
              </w:rPr>
              <w:t>2-2. 개발 언어 및 활용 기술</w:t>
            </w:r>
            <w:r w:rsidR="00D04926">
              <w:rPr>
                <w:color w:val="000000"/>
              </w:rPr>
              <w:tab/>
              <w:t>6</w:t>
            </w:r>
          </w:hyperlink>
        </w:p>
        <w:p w:rsidR="00682562" w:rsidRDefault="00D04926">
          <w:pPr>
            <w:ind w:firstLine="658"/>
          </w:pPr>
          <w:r>
            <w:t>2-3. 오픈소스 활용 및 개발                                                                        6</w:t>
          </w:r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4d34og8">
            <w:r w:rsidR="00D04926">
              <w:rPr>
                <w:color w:val="000000"/>
              </w:rPr>
              <w:t>2-4. 예산</w:t>
            </w:r>
            <w:r w:rsidR="00D04926">
              <w:rPr>
                <w:color w:val="000000"/>
              </w:rPr>
              <w:tab/>
              <w:t>7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s8eyo1">
            <w:r w:rsidR="00D04926">
              <w:rPr>
                <w:color w:val="000000"/>
              </w:rPr>
              <w:t>3. 분석 및 설계</w:t>
            </w:r>
            <w:r w:rsidR="00D04926">
              <w:rPr>
                <w:color w:val="000000"/>
              </w:rPr>
              <w:tab/>
              <w:t>8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 w:rsidR="00D04926">
              <w:rPr>
                <w:color w:val="000000"/>
              </w:rPr>
              <w:t>3-1. 요구사항 정의</w:t>
            </w:r>
            <w:r w:rsidR="00D04926">
              <w:rPr>
                <w:color w:val="000000"/>
              </w:rPr>
              <w:tab/>
              <w:t>8</w:t>
            </w:r>
          </w:hyperlink>
        </w:p>
        <w:p w:rsidR="00682562" w:rsidRDefault="00315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rdcrjn">
            <w:r w:rsidR="00D04926">
              <w:rPr>
                <w:color w:val="000000"/>
              </w:rPr>
              <w:t>3-2. 애플리케이션 아키텍쳐</w:t>
            </w:r>
            <w:r w:rsidR="00D04926">
              <w:rPr>
                <w:color w:val="000000"/>
              </w:rPr>
              <w:tab/>
              <w:t>9</w:t>
            </w:r>
          </w:hyperlink>
        </w:p>
        <w:p w:rsidR="00682562" w:rsidRDefault="00D04926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682562" w:rsidRDefault="00D04926">
      <w:pPr>
        <w:widowControl/>
        <w:ind w:firstLine="220"/>
        <w:rPr>
          <w:color w:val="000000"/>
        </w:rPr>
      </w:pPr>
      <w:r>
        <w:br w:type="page"/>
      </w:r>
    </w:p>
    <w:p w:rsidR="00682562" w:rsidRDefault="00D04926">
      <w:pPr>
        <w:pStyle w:val="1"/>
        <w:numPr>
          <w:ilvl w:val="0"/>
          <w:numId w:val="10"/>
        </w:numPr>
      </w:pPr>
      <w:bookmarkStart w:id="0" w:name="_gjdgxs" w:colFirst="0" w:colLast="0"/>
      <w:bookmarkEnd w:id="0"/>
      <w:r>
        <w:lastRenderedPageBreak/>
        <w:t>프로젝트 개요</w:t>
      </w:r>
    </w:p>
    <w:p w:rsidR="00682562" w:rsidRDefault="00D04926">
      <w:pPr>
        <w:pStyle w:val="2"/>
        <w:numPr>
          <w:ilvl w:val="1"/>
          <w:numId w:val="10"/>
        </w:numPr>
      </w:pPr>
      <w:bookmarkStart w:id="1" w:name="_30j0zll" w:colFirst="0" w:colLast="0"/>
      <w:bookmarkEnd w:id="1"/>
      <w:r>
        <w:t>주제 선정 배경 및 시장 분석</w:t>
      </w:r>
    </w:p>
    <w:p w:rsidR="00682562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현황 및 동향</w:t>
      </w:r>
    </w:p>
    <w:p w:rsidR="00682562" w:rsidRDefault="00D04926">
      <w:pPr>
        <w:ind w:left="850" w:firstLine="225"/>
      </w:pPr>
      <w:r>
        <w:t>온라인 문화의 대중화와 함께 최근 서비스 중인 여러 검색 포탈 서비스를 살펴보면</w:t>
      </w:r>
      <w:proofErr w:type="gramStart"/>
      <w:r>
        <w:t>,  기존의</w:t>
      </w:r>
      <w:proofErr w:type="gramEnd"/>
      <w:r>
        <w:t xml:space="preserve"> 서비스에서는 </w:t>
      </w:r>
      <w:proofErr w:type="spellStart"/>
      <w:r>
        <w:t>검색어에</w:t>
      </w:r>
      <w:proofErr w:type="spellEnd"/>
      <w:r>
        <w:t xml:space="preserve"> 대한 정보를 제공하는 기능만이 대부분이다. 나아가 데이터의 </w:t>
      </w:r>
      <w:proofErr w:type="spellStart"/>
      <w:r>
        <w:t>방대함으로</w:t>
      </w:r>
      <w:proofErr w:type="spellEnd"/>
      <w:r>
        <w:t xml:space="preserve"> 인해 정확도가 다소 낮은 정보를 제공받게 된다. </w:t>
      </w:r>
    </w:p>
    <w:p w:rsidR="00682562" w:rsidRDefault="00D04926">
      <w:pPr>
        <w:ind w:left="850" w:firstLine="225"/>
        <w:rPr>
          <w:color w:val="0070C0"/>
        </w:rPr>
      </w:pPr>
      <w:proofErr w:type="gramStart"/>
      <w:r>
        <w:t>하지만  사용자는</w:t>
      </w:r>
      <w:proofErr w:type="gramEnd"/>
      <w:r>
        <w:t xml:space="preserve"> 정확한 데이터와 함께 </w:t>
      </w:r>
      <w:r w:rsidR="008B4105">
        <w:rPr>
          <w:rFonts w:hint="eastAsia"/>
        </w:rPr>
        <w:t>주기적으로</w:t>
      </w:r>
      <w:r>
        <w:t xml:space="preserve"> 정보를 제공받고 싶어 한다. 즉 원하는 정보에 대해 새로운 데이터가 추가되었다면 알림 서비스를 통해 제공받기를 원하고 있다. </w:t>
      </w:r>
    </w:p>
    <w:p w:rsidR="00682562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벤치마킹 또는 유사 서비스 사례 소개</w:t>
      </w:r>
    </w:p>
    <w:p w:rsidR="00682562" w:rsidRDefault="00D04926">
      <w:pPr>
        <w:ind w:left="850" w:firstLine="225"/>
      </w:pPr>
      <w:r>
        <w:t xml:space="preserve">Bright Data라는 기업에서 이와 비슷한 서비스를 하고 있다. 기업 간의 거래를 위주로 하긴 하지만 </w:t>
      </w:r>
      <w:proofErr w:type="spellStart"/>
      <w:r>
        <w:t>크롤링을</w:t>
      </w:r>
      <w:proofErr w:type="spellEnd"/>
      <w:r>
        <w:t xml:space="preserve"> 통해 데이터를 제공해주는 서비스를 제공하고 있다.</w:t>
      </w:r>
    </w:p>
    <w:p w:rsidR="00682562" w:rsidRDefault="00D04926">
      <w:pPr>
        <w:ind w:left="850" w:firstLine="225"/>
      </w:pPr>
      <w:r>
        <w:t xml:space="preserve">다만 기업 간의 거래를 위주로 </w:t>
      </w:r>
      <w:proofErr w:type="spellStart"/>
      <w:r>
        <w:t>하다보니</w:t>
      </w:r>
      <w:proofErr w:type="spellEnd"/>
      <w:r>
        <w:t xml:space="preserve"> 대부분 기능들이 유료이고 데이터의 포맷 또한 개발자에게 친숙한 편이지, 일반 사용자에게 친숙한 형태는 아니라는 문제가 있다.</w:t>
      </w:r>
    </w:p>
    <w:p w:rsidR="00682562" w:rsidRDefault="008B4105">
      <w:pPr>
        <w:ind w:left="850" w:firstLine="225"/>
      </w:pPr>
      <w:r>
        <w:rPr>
          <w:rFonts w:hint="eastAsia"/>
        </w:rPr>
        <w:t>그 외에도,</w:t>
      </w:r>
      <w:r>
        <w:t xml:space="preserve"> </w:t>
      </w:r>
      <w:r w:rsidR="00D04926">
        <w:t xml:space="preserve">비정기적으로 연재되는 웹툰의 업로드시간을 공지해주는 </w:t>
      </w:r>
      <w:proofErr w:type="spellStart"/>
      <w:r w:rsidR="00D04926">
        <w:t>덴마</w:t>
      </w:r>
      <w:proofErr w:type="spellEnd"/>
      <w:r w:rsidR="00D04926">
        <w:t xml:space="preserve"> </w:t>
      </w:r>
      <w:proofErr w:type="spellStart"/>
      <w:r w:rsidR="00D04926">
        <w:t>알리미라는</w:t>
      </w:r>
      <w:proofErr w:type="spellEnd"/>
      <w:r w:rsidR="00D04926">
        <w:t xml:space="preserve"> 앱이 있다. 다만 이 경우는 한 가지에만 특화되어 있는 앱이라 실시간 공지를 보내는 것이 가능했지만, 여러 개의 웹툰으로 확장한다거나 하는 기능에서 아쉬움이 있었다.</w:t>
      </w:r>
    </w:p>
    <w:p w:rsidR="00682562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소비자/시장에 줄 수 있는 가치</w:t>
      </w:r>
    </w:p>
    <w:p w:rsidR="00682562" w:rsidRDefault="00D04926">
      <w:pPr>
        <w:ind w:left="850" w:firstLine="225"/>
      </w:pPr>
      <w:r>
        <w:t xml:space="preserve">소비의 중심이자 유행을 선도하는 MZ 세대의 특성이 온라인 시장에 큰 영향을 끼치고 있다. 이러한 흐름 상에서 공급 부족에 따른 구매의 어려움이 따르고 있는데, </w:t>
      </w:r>
      <w:proofErr w:type="spellStart"/>
      <w:r>
        <w:t>리셀</w:t>
      </w:r>
      <w:proofErr w:type="spellEnd"/>
      <w:r>
        <w:t xml:space="preserve"> 시장의 확대와 온/오프라인 시장의 재고 파악과 같은 문제는 개인 소비자들에게 </w:t>
      </w:r>
      <w:proofErr w:type="spellStart"/>
      <w:r>
        <w:t>필요없는</w:t>
      </w:r>
      <w:proofErr w:type="spellEnd"/>
      <w:r>
        <w:t xml:space="preserve"> 시간과 노력을 요구한다.</w:t>
      </w:r>
    </w:p>
    <w:p w:rsidR="00682562" w:rsidRDefault="00D04926">
      <w:pPr>
        <w:ind w:left="850" w:firstLine="225"/>
        <w:rPr>
          <w:color w:val="0070C0"/>
        </w:rPr>
      </w:pPr>
      <w:r>
        <w:t xml:space="preserve">전문 지식을 가진 소프트웨어 공학자는 간단한 프로그램을 작성하여 여러 </w:t>
      </w:r>
      <w:r>
        <w:lastRenderedPageBreak/>
        <w:t>커뮤니티에서 나오는 정보들을 쉽게 모아 활용할 수 있지만, 일반인의 기준에서는 이를 따라 하는 것조차도 어렵다. 따라서 개인비서 서비스를 통해 소비자들에게 다양한 커뮤니티에서 원하는 정보가 발생했을 때 이를 쉽게 파악하게 할 수 있도록 함으로써 사용자들의 정보 이용 패턴에 새로운 가치를 제공할 수 있다.</w:t>
      </w:r>
    </w:p>
    <w:p w:rsidR="00682562" w:rsidRDefault="00D04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향후 전망</w:t>
      </w:r>
    </w:p>
    <w:p w:rsidR="00682562" w:rsidRDefault="00D04926">
      <w:pPr>
        <w:ind w:left="919" w:firstLine="220"/>
      </w:pPr>
      <w:r>
        <w:t xml:space="preserve">점차 많은 서비스가 독자적인 </w:t>
      </w:r>
      <w:proofErr w:type="spellStart"/>
      <w:r>
        <w:t>api</w:t>
      </w:r>
      <w:proofErr w:type="spellEnd"/>
      <w:r>
        <w:t xml:space="preserve">를 개발하여 사용자에게 쉽게 접근할 수 있도록 배려하고 있지만, 그래도 그런 규모를 가지기 전의 관심사들은 지속적으로 존재할 것으로 보인다. </w:t>
      </w:r>
    </w:p>
    <w:p w:rsidR="00682562" w:rsidRPr="000D2D07" w:rsidRDefault="00D04926" w:rsidP="000D2D07">
      <w:pPr>
        <w:ind w:left="919" w:firstLine="220"/>
      </w:pPr>
      <w:r>
        <w:t>그러한 관심사들에 대한 접근성을 개선한다는 점에서 이 서비스의 존재가치는 유지될 것으로 보인다.</w:t>
      </w:r>
    </w:p>
    <w:p w:rsidR="00682562" w:rsidRDefault="00D04926">
      <w:pPr>
        <w:pStyle w:val="2"/>
        <w:numPr>
          <w:ilvl w:val="1"/>
          <w:numId w:val="10"/>
        </w:numPr>
      </w:pPr>
      <w:bookmarkStart w:id="2" w:name="_1fob9te" w:colFirst="0" w:colLast="0"/>
      <w:bookmarkEnd w:id="2"/>
      <w:r>
        <w:t>목표</w:t>
      </w:r>
    </w:p>
    <w:p w:rsidR="00682562" w:rsidRDefault="00D04926">
      <w:pPr>
        <w:ind w:left="850" w:firstLine="0"/>
      </w:pPr>
      <w:r>
        <w:t xml:space="preserve">1) 사용자가 찾고자 하는 검색어의 정보를 찾아서 정확도가 높은 정보를 보여주고 해당 </w:t>
      </w:r>
      <w:proofErr w:type="spellStart"/>
      <w:r>
        <w:t>검색어에</w:t>
      </w:r>
      <w:proofErr w:type="spellEnd"/>
      <w:r>
        <w:t xml:space="preserve"> 대한 알림 서비스를 개발한다.</w:t>
      </w:r>
    </w:p>
    <w:p w:rsidR="00682562" w:rsidRDefault="00D04926">
      <w:pPr>
        <w:ind w:left="850" w:firstLine="0"/>
      </w:pPr>
      <w:r>
        <w:t xml:space="preserve">2) 기존 </w:t>
      </w:r>
      <w:r w:rsidR="007B73AF">
        <w:rPr>
          <w:rFonts w:hint="eastAsia"/>
        </w:rPr>
        <w:t>알림</w:t>
      </w:r>
      <w:r>
        <w:t xml:space="preserve"> 서비스와</w:t>
      </w:r>
      <w:r w:rsidR="007B73AF">
        <w:rPr>
          <w:rFonts w:hint="eastAsia"/>
        </w:rPr>
        <w:t>의</w:t>
      </w:r>
      <w:r>
        <w:t xml:space="preserve"> 차별화를 </w:t>
      </w:r>
      <w:r w:rsidR="007B73AF">
        <w:rPr>
          <w:rFonts w:hint="eastAsia"/>
        </w:rPr>
        <w:t xml:space="preserve">통하여 사용자가 찾고 싶은 페이지에서 </w:t>
      </w:r>
      <w:proofErr w:type="spellStart"/>
      <w:r w:rsidR="007B73AF">
        <w:rPr>
          <w:rFonts w:hint="eastAsia"/>
        </w:rPr>
        <w:t>찾고싶은</w:t>
      </w:r>
      <w:proofErr w:type="spellEnd"/>
      <w:r w:rsidR="007B73AF">
        <w:rPr>
          <w:rFonts w:hint="eastAsia"/>
        </w:rPr>
        <w:t xml:space="preserve"> 정보를 찾을 수 있도록 한다.</w:t>
      </w:r>
      <w:r w:rsidR="007B73AF">
        <w:t xml:space="preserve"> </w:t>
      </w:r>
      <w:r w:rsidR="007B73AF">
        <w:rPr>
          <w:rFonts w:hint="eastAsia"/>
        </w:rPr>
        <w:t>이를 통하여</w:t>
      </w:r>
      <w:r>
        <w:t xml:space="preserve"> 사용자의 만족도를 높이고</w:t>
      </w:r>
      <w:r w:rsidR="007B73AF">
        <w:rPr>
          <w:rFonts w:hint="eastAsia"/>
        </w:rPr>
        <w:t>,</w:t>
      </w:r>
      <w:r>
        <w:t xml:space="preserve"> 사용하기 편한 UI를 구성하여 사용자의 서비스 편의성을 높인다.</w:t>
      </w:r>
    </w:p>
    <w:p w:rsidR="00682562" w:rsidRPr="000D2D07" w:rsidRDefault="00D04926" w:rsidP="000D2D07">
      <w:pPr>
        <w:ind w:left="850" w:firstLine="0"/>
      </w:pPr>
      <w:r>
        <w:t xml:space="preserve">3) 그간 학습한 기술을 모두 접목하여 서비스로서의 완성도와 안정성을 모두 갖춘 프로젝트를 완성하고 팀원들 또한 각자 담당하는 부분 외에도 </w:t>
      </w:r>
      <w:proofErr w:type="spellStart"/>
      <w:r>
        <w:t>백엔드</w:t>
      </w:r>
      <w:proofErr w:type="spellEnd"/>
      <w:r>
        <w:t xml:space="preserve">, </w:t>
      </w:r>
      <w:proofErr w:type="spellStart"/>
      <w:r>
        <w:t>프론트엔드</w:t>
      </w:r>
      <w:proofErr w:type="spellEnd"/>
      <w:r>
        <w:t xml:space="preserve"> 등의 구분 없이 서비스 기획, 설계 및 각 기술 스택에 대한 전반적인 이해를 모두 갖추며 개발자로서의 역량 향상을 도모한다.</w:t>
      </w:r>
    </w:p>
    <w:p w:rsidR="00682562" w:rsidRDefault="00D04926">
      <w:pPr>
        <w:pStyle w:val="2"/>
        <w:numPr>
          <w:ilvl w:val="1"/>
          <w:numId w:val="10"/>
        </w:numPr>
      </w:pPr>
      <w:bookmarkStart w:id="3" w:name="_3znysh7" w:colFirst="0" w:colLast="0"/>
      <w:bookmarkEnd w:id="3"/>
      <w:proofErr w:type="spellStart"/>
      <w:r>
        <w:t>팀원별</w:t>
      </w:r>
      <w:proofErr w:type="spellEnd"/>
      <w:r>
        <w:t xml:space="preserve"> 담당 역할</w:t>
      </w:r>
    </w:p>
    <w:tbl>
      <w:tblPr>
        <w:tblStyle w:val="a5"/>
        <w:tblW w:w="8164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682562" w:rsidTr="0068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682562" w:rsidRDefault="00D0492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682562" w:rsidRDefault="00D0492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682562" w:rsidRDefault="00D04926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 업무</w:t>
            </w:r>
          </w:p>
        </w:tc>
      </w:tr>
      <w:tr w:rsidR="00682562" w:rsidTr="00682562">
        <w:tc>
          <w:tcPr>
            <w:tcW w:w="1247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김지현</w:t>
            </w:r>
          </w:p>
        </w:tc>
        <w:tc>
          <w:tcPr>
            <w:tcW w:w="1247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682562" w:rsidTr="00682562">
        <w:tc>
          <w:tcPr>
            <w:tcW w:w="1247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유태규</w:t>
            </w:r>
            <w:proofErr w:type="spellEnd"/>
          </w:p>
        </w:tc>
        <w:tc>
          <w:tcPr>
            <w:tcW w:w="1247" w:type="dxa"/>
          </w:tcPr>
          <w:p w:rsidR="00682562" w:rsidRDefault="007B73AF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UI/UX 구성 및 </w:t>
            </w:r>
            <w:proofErr w:type="spellStart"/>
            <w:r>
              <w:rPr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682562" w:rsidTr="00682562">
        <w:tc>
          <w:tcPr>
            <w:tcW w:w="1247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장범진</w:t>
            </w:r>
            <w:proofErr w:type="spellEnd"/>
          </w:p>
        </w:tc>
        <w:tc>
          <w:tcPr>
            <w:tcW w:w="1247" w:type="dxa"/>
          </w:tcPr>
          <w:p w:rsidR="00682562" w:rsidRDefault="007B73AF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서기</w:t>
            </w:r>
          </w:p>
        </w:tc>
        <w:tc>
          <w:tcPr>
            <w:tcW w:w="5670" w:type="dxa"/>
          </w:tcPr>
          <w:p w:rsidR="00682562" w:rsidRDefault="00D04926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UI/UX 구성 및 </w:t>
            </w:r>
            <w:proofErr w:type="spellStart"/>
            <w:r>
              <w:rPr>
                <w:color w:val="0070C0"/>
                <w:sz w:val="20"/>
                <w:szCs w:val="20"/>
              </w:rPr>
              <w:t>프론트엔드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개발</w:t>
            </w:r>
          </w:p>
        </w:tc>
      </w:tr>
    </w:tbl>
    <w:p w:rsidR="00682562" w:rsidRDefault="00682562">
      <w:pPr>
        <w:widowControl/>
        <w:ind w:firstLine="0"/>
        <w:rPr>
          <w:color w:val="000000"/>
        </w:rPr>
      </w:pPr>
    </w:p>
    <w:p w:rsidR="00682562" w:rsidRDefault="00D04926">
      <w:pPr>
        <w:pStyle w:val="1"/>
        <w:numPr>
          <w:ilvl w:val="0"/>
          <w:numId w:val="10"/>
        </w:numPr>
      </w:pPr>
      <w:bookmarkStart w:id="4" w:name="_2et92p0" w:colFirst="0" w:colLast="0"/>
      <w:bookmarkEnd w:id="4"/>
      <w:r>
        <w:lastRenderedPageBreak/>
        <w:t>개발 계획</w:t>
      </w:r>
    </w:p>
    <w:p w:rsidR="00682562" w:rsidRDefault="00D04926">
      <w:pPr>
        <w:pStyle w:val="2"/>
        <w:numPr>
          <w:ilvl w:val="1"/>
          <w:numId w:val="10"/>
        </w:numPr>
      </w:pPr>
      <w:bookmarkStart w:id="5" w:name="_tyjcwt" w:colFirst="0" w:colLast="0"/>
      <w:bookmarkEnd w:id="5"/>
      <w:r>
        <w:t>일정 계획</w:t>
      </w:r>
    </w:p>
    <w:tbl>
      <w:tblPr>
        <w:tblStyle w:val="a6"/>
        <w:tblW w:w="8312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682562" w:rsidTr="0068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bookmarkStart w:id="6" w:name="_3dy6vkm" w:colFirst="0" w:colLast="0"/>
            <w:bookmarkEnd w:id="6"/>
            <w:r>
              <w:rPr>
                <w:color w:val="0070C0"/>
                <w:sz w:val="20"/>
                <w:szCs w:val="20"/>
              </w:rPr>
              <w:t>10.18.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682562" w:rsidRDefault="007B73A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모두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10.18.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682562" w:rsidRDefault="007B73A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장범</w:t>
            </w:r>
            <w:r>
              <w:rPr>
                <w:rFonts w:hint="eastAsia"/>
                <w:color w:val="0070C0"/>
                <w:sz w:val="20"/>
                <w:szCs w:val="20"/>
              </w:rPr>
              <w:t>진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유태규</w:t>
            </w:r>
            <w:proofErr w:type="spellEnd"/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10.18.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김지현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10.18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크롤링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로직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테스트</w:t>
            </w:r>
          </w:p>
        </w:tc>
        <w:tc>
          <w:tcPr>
            <w:tcW w:w="1933" w:type="dxa"/>
          </w:tcPr>
          <w:p w:rsidR="00682562" w:rsidRDefault="007B73A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김지현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11.05.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개발: </w:t>
            </w:r>
            <w:proofErr w:type="spellStart"/>
            <w:r>
              <w:rPr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/ DB 스키마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모두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11.05.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개발: </w:t>
            </w:r>
            <w:proofErr w:type="spellStart"/>
            <w:r>
              <w:rPr>
                <w:color w:val="0070C0"/>
                <w:sz w:val="20"/>
                <w:szCs w:val="20"/>
              </w:rPr>
              <w:t>크롤링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설정 등록 화면 구성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유</w:t>
            </w:r>
            <w:r w:rsidR="00D04926">
              <w:rPr>
                <w:color w:val="0070C0"/>
                <w:sz w:val="20"/>
                <w:szCs w:val="20"/>
              </w:rPr>
              <w:t>태규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 김지현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10.25.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11.05.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개발: </w:t>
            </w:r>
            <w:proofErr w:type="spellStart"/>
            <w:r>
              <w:rPr>
                <w:color w:val="0070C0"/>
                <w:sz w:val="20"/>
                <w:szCs w:val="20"/>
              </w:rPr>
              <w:t>크롤링된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데이터 출력 페이지</w:t>
            </w:r>
          </w:p>
        </w:tc>
        <w:tc>
          <w:tcPr>
            <w:tcW w:w="1933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장범진</w:t>
            </w:r>
            <w:proofErr w:type="spellEnd"/>
            <w:r w:rsidR="000E478C">
              <w:rPr>
                <w:rFonts w:hint="eastAsia"/>
                <w:color w:val="0070C0"/>
                <w:sz w:val="20"/>
                <w:szCs w:val="20"/>
              </w:rPr>
              <w:t>, 김지현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11.08.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모두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11.08.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11.12.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모두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11.19.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통합 테스트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모두</w:t>
            </w:r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11.19.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UCC 및 </w:t>
            </w:r>
            <w:r w:rsidR="000E478C">
              <w:rPr>
                <w:color w:val="0070C0"/>
                <w:sz w:val="20"/>
                <w:szCs w:val="20"/>
              </w:rPr>
              <w:t>발표</w:t>
            </w:r>
            <w:r>
              <w:rPr>
                <w:color w:val="0070C0"/>
                <w:sz w:val="20"/>
                <w:szCs w:val="20"/>
              </w:rPr>
              <w:t xml:space="preserve"> 준비</w:t>
            </w:r>
          </w:p>
        </w:tc>
        <w:tc>
          <w:tcPr>
            <w:tcW w:w="1933" w:type="dxa"/>
          </w:tcPr>
          <w:p w:rsidR="00682562" w:rsidRDefault="000E478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장범진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유태규</w:t>
            </w:r>
            <w:proofErr w:type="spellEnd"/>
          </w:p>
        </w:tc>
      </w:tr>
      <w:tr w:rsidR="00682562" w:rsidTr="00682562"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11.15.</w:t>
            </w:r>
          </w:p>
        </w:tc>
        <w:tc>
          <w:tcPr>
            <w:tcW w:w="1134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11.19.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김지현</w:t>
            </w:r>
          </w:p>
        </w:tc>
      </w:tr>
    </w:tbl>
    <w:p w:rsidR="00682562" w:rsidRDefault="00682562" w:rsidP="000D2D07">
      <w:pPr>
        <w:ind w:firstLine="0"/>
        <w:rPr>
          <w:color w:val="000000"/>
        </w:rPr>
      </w:pPr>
    </w:p>
    <w:p w:rsidR="00682562" w:rsidRDefault="00D04926" w:rsidP="000D2D07">
      <w:pPr>
        <w:pStyle w:val="2"/>
        <w:numPr>
          <w:ilvl w:val="1"/>
          <w:numId w:val="10"/>
        </w:numPr>
        <w:jc w:val="left"/>
      </w:pPr>
      <w:bookmarkStart w:id="7" w:name="_1t3h5sf" w:colFirst="0" w:colLast="0"/>
      <w:bookmarkEnd w:id="7"/>
      <w:r>
        <w:t>개발 언어 및 활용 기술</w:t>
      </w:r>
    </w:p>
    <w:tbl>
      <w:tblPr>
        <w:tblStyle w:val="a7"/>
        <w:tblW w:w="8363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682562" w:rsidTr="0068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Java Spring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React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React UI 프레임워크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Java Script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웹 개발 언어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Jsoup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/ Selenium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크롤링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라이브러리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Docker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공통 개발 환경 구성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Jenkins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CI/CD 시스템 적용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682562" w:rsidTr="00682562">
        <w:tc>
          <w:tcPr>
            <w:tcW w:w="2268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AWS</w:t>
            </w:r>
          </w:p>
        </w:tc>
        <w:tc>
          <w:tcPr>
            <w:tcW w:w="4111" w:type="dxa"/>
          </w:tcPr>
          <w:p w:rsidR="00682562" w:rsidRDefault="00D0492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서버 배포</w:t>
            </w:r>
          </w:p>
        </w:tc>
        <w:tc>
          <w:tcPr>
            <w:tcW w:w="1984" w:type="dxa"/>
          </w:tcPr>
          <w:p w:rsidR="00682562" w:rsidRDefault="0068256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682562" w:rsidRDefault="00682562" w:rsidP="000D2D07">
      <w:pPr>
        <w:ind w:firstLine="0"/>
        <w:rPr>
          <w:color w:val="000000"/>
        </w:rPr>
      </w:pPr>
    </w:p>
    <w:p w:rsidR="000D2D07" w:rsidRDefault="000D2D07" w:rsidP="000D2D07">
      <w:pPr>
        <w:ind w:firstLine="0"/>
      </w:pPr>
    </w:p>
    <w:p w:rsidR="00682562" w:rsidRDefault="00D04926">
      <w:pPr>
        <w:pStyle w:val="2"/>
        <w:numPr>
          <w:ilvl w:val="1"/>
          <w:numId w:val="10"/>
        </w:numPr>
      </w:pPr>
      <w:r>
        <w:lastRenderedPageBreak/>
        <w:t>예산</w:t>
      </w:r>
    </w:p>
    <w:tbl>
      <w:tblPr>
        <w:tblStyle w:val="a8"/>
        <w:tblW w:w="9071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660" w:firstRow="1" w:lastRow="1" w:firstColumn="0" w:lastColumn="0" w:noHBand="1" w:noVBand="1"/>
      </w:tblPr>
      <w:tblGrid>
        <w:gridCol w:w="1413"/>
        <w:gridCol w:w="4536"/>
        <w:gridCol w:w="567"/>
        <w:gridCol w:w="1276"/>
        <w:gridCol w:w="1279"/>
      </w:tblGrid>
      <w:tr w:rsidR="00682562" w:rsidTr="0068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항목</w:t>
            </w:r>
          </w:p>
        </w:tc>
        <w:tc>
          <w:tcPr>
            <w:tcW w:w="4536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상세</w:t>
            </w:r>
          </w:p>
        </w:tc>
        <w:tc>
          <w:tcPr>
            <w:tcW w:w="567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수량</w:t>
            </w:r>
          </w:p>
        </w:tc>
        <w:tc>
          <w:tcPr>
            <w:tcW w:w="1276" w:type="dxa"/>
          </w:tcPr>
          <w:p w:rsidR="00682562" w:rsidRDefault="00D04926">
            <w:pPr>
              <w:ind w:right="2"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단가</w:t>
            </w:r>
          </w:p>
        </w:tc>
        <w:tc>
          <w:tcPr>
            <w:tcW w:w="1279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비용(원)</w:t>
            </w:r>
          </w:p>
        </w:tc>
      </w:tr>
      <w:tr w:rsidR="00682562" w:rsidTr="00682562">
        <w:tc>
          <w:tcPr>
            <w:tcW w:w="1413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AWS ec2 서버</w:t>
            </w:r>
          </w:p>
        </w:tc>
        <w:tc>
          <w:tcPr>
            <w:tcW w:w="4536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기본 제공</w:t>
            </w:r>
          </w:p>
        </w:tc>
        <w:tc>
          <w:tcPr>
            <w:tcW w:w="567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682562" w:rsidRDefault="00D04926">
            <w:pPr>
              <w:ind w:right="2"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0</w:t>
            </w:r>
          </w:p>
        </w:tc>
        <w:tc>
          <w:tcPr>
            <w:tcW w:w="127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0</w:t>
            </w:r>
          </w:p>
        </w:tc>
      </w:tr>
      <w:tr w:rsidR="00682562" w:rsidTr="00682562">
        <w:tc>
          <w:tcPr>
            <w:tcW w:w="1413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라이선스/사용료</w:t>
            </w:r>
          </w:p>
        </w:tc>
        <w:tc>
          <w:tcPr>
            <w:tcW w:w="4536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도메인 구입: www.ssacretary.com</w:t>
            </w:r>
          </w:p>
          <w:p w:rsidR="00682562" w:rsidRDefault="00315287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hyperlink r:id="rId7">
              <w:r w:rsidR="00D04926">
                <w:rPr>
                  <w:color w:val="4472C4"/>
                  <w:sz w:val="16"/>
                  <w:szCs w:val="16"/>
                  <w:u w:val="single"/>
                </w:rPr>
                <w:t>(https://domain.gabia.com/regist/today_domain</w:t>
              </w:r>
            </w:hyperlink>
            <w:r w:rsidR="00D04926">
              <w:rPr>
                <w:color w:val="4472C4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:rsidR="00682562" w:rsidRDefault="00D04926">
            <w:pPr>
              <w:ind w:right="2"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20000</w:t>
            </w:r>
          </w:p>
        </w:tc>
        <w:tc>
          <w:tcPr>
            <w:tcW w:w="127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20000</w:t>
            </w:r>
          </w:p>
        </w:tc>
      </w:tr>
      <w:tr w:rsidR="00682562" w:rsidTr="006825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합계</w:t>
            </w:r>
          </w:p>
        </w:tc>
        <w:tc>
          <w:tcPr>
            <w:tcW w:w="4536" w:type="dxa"/>
          </w:tcPr>
          <w:p w:rsidR="00682562" w:rsidRDefault="00682562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  <w:tc>
          <w:tcPr>
            <w:tcW w:w="567" w:type="dxa"/>
          </w:tcPr>
          <w:p w:rsidR="00682562" w:rsidRDefault="00682562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  <w:tc>
          <w:tcPr>
            <w:tcW w:w="1276" w:type="dxa"/>
          </w:tcPr>
          <w:p w:rsidR="00682562" w:rsidRDefault="00682562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  <w:tc>
          <w:tcPr>
            <w:tcW w:w="127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20000</w:t>
            </w:r>
          </w:p>
        </w:tc>
      </w:tr>
    </w:tbl>
    <w:p w:rsidR="00682562" w:rsidRDefault="00682562">
      <w:pPr>
        <w:widowControl/>
        <w:ind w:firstLine="0"/>
        <w:rPr>
          <w:color w:val="000000"/>
        </w:rPr>
      </w:pPr>
    </w:p>
    <w:p w:rsidR="00682562" w:rsidRDefault="00D04926">
      <w:pPr>
        <w:pStyle w:val="1"/>
        <w:numPr>
          <w:ilvl w:val="0"/>
          <w:numId w:val="10"/>
        </w:numPr>
      </w:pPr>
      <w:bookmarkStart w:id="8" w:name="_2s8eyo1" w:colFirst="0" w:colLast="0"/>
      <w:bookmarkEnd w:id="8"/>
      <w:r>
        <w:t>분석 및 설계</w:t>
      </w:r>
    </w:p>
    <w:p w:rsidR="00682562" w:rsidRDefault="00D04926">
      <w:pPr>
        <w:pStyle w:val="2"/>
        <w:numPr>
          <w:ilvl w:val="1"/>
          <w:numId w:val="10"/>
        </w:numPr>
      </w:pPr>
      <w:bookmarkStart w:id="9" w:name="_17dp8vu" w:colFirst="0" w:colLast="0"/>
      <w:bookmarkEnd w:id="9"/>
      <w:r>
        <w:t>요구사항 정의</w:t>
      </w:r>
    </w:p>
    <w:tbl>
      <w:tblPr>
        <w:tblStyle w:val="a9"/>
        <w:tblW w:w="8363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682562" w:rsidTr="00682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682562" w:rsidRDefault="00D04926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설명</w:t>
            </w:r>
          </w:p>
        </w:tc>
      </w:tr>
      <w:tr w:rsidR="00682562" w:rsidTr="00682562">
        <w:trPr>
          <w:trHeight w:val="692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 이메일 주소(수정 불가)와 닉네임을 등록/수정/삭제한다.</w:t>
            </w:r>
          </w:p>
        </w:tc>
      </w:tr>
      <w:tr w:rsidR="00682562" w:rsidTr="00682562">
        <w:trPr>
          <w:trHeight w:val="692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682562" w:rsidRPr="006151E5" w:rsidTr="00682562">
        <w:trPr>
          <w:trHeight w:val="692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 xml:space="preserve">회원의 </w:t>
            </w:r>
            <w:proofErr w:type="spellStart"/>
            <w:r>
              <w:rPr>
                <w:color w:val="4472C4"/>
                <w:sz w:val="20"/>
                <w:szCs w:val="20"/>
              </w:rPr>
              <w:t>크롤링</w:t>
            </w:r>
            <w:proofErr w:type="spellEnd"/>
            <w:r>
              <w:rPr>
                <w:color w:val="4472C4"/>
                <w:sz w:val="20"/>
                <w:szCs w:val="20"/>
              </w:rPr>
              <w:t xml:space="preserve"> </w:t>
            </w:r>
            <w:r w:rsidR="006151E5">
              <w:rPr>
                <w:rFonts w:hint="eastAsia"/>
                <w:color w:val="4472C4"/>
                <w:sz w:val="20"/>
                <w:szCs w:val="20"/>
              </w:rPr>
              <w:t xml:space="preserve">설정 </w:t>
            </w:r>
            <w:r>
              <w:rPr>
                <w:color w:val="4472C4"/>
                <w:sz w:val="20"/>
                <w:szCs w:val="20"/>
              </w:rPr>
              <w:t>관리</w:t>
            </w:r>
          </w:p>
        </w:tc>
        <w:tc>
          <w:tcPr>
            <w:tcW w:w="4819" w:type="dxa"/>
          </w:tcPr>
          <w:p w:rsidR="00682562" w:rsidRDefault="006151E5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</w:t>
            </w:r>
            <w:r>
              <w:rPr>
                <w:rFonts w:hint="eastAsia"/>
                <w:color w:val="4472C4"/>
                <w:sz w:val="20"/>
                <w:szCs w:val="20"/>
              </w:rPr>
              <w:t>의</w:t>
            </w:r>
            <w:r w:rsidR="00D04926">
              <w:rPr>
                <w:color w:val="4472C4"/>
                <w:sz w:val="20"/>
                <w:szCs w:val="20"/>
              </w:rPr>
              <w:t xml:space="preserve"> </w:t>
            </w:r>
            <w:proofErr w:type="spellStart"/>
            <w:r w:rsidR="00D04926">
              <w:rPr>
                <w:color w:val="4472C4"/>
                <w:sz w:val="20"/>
                <w:szCs w:val="20"/>
              </w:rPr>
              <w:t>크롤링</w:t>
            </w:r>
            <w:proofErr w:type="spellEnd"/>
            <w:r w:rsidR="00D04926">
              <w:rPr>
                <w:color w:val="4472C4"/>
                <w:sz w:val="20"/>
                <w:szCs w:val="20"/>
              </w:rPr>
              <w:t xml:space="preserve"> 조건을 </w:t>
            </w:r>
            <w:r>
              <w:rPr>
                <w:rFonts w:hint="eastAsia"/>
                <w:color w:val="4472C4"/>
                <w:sz w:val="20"/>
                <w:szCs w:val="20"/>
              </w:rPr>
              <w:t>생성,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 w:rsidR="00D04926">
              <w:rPr>
                <w:color w:val="4472C4"/>
                <w:sz w:val="20"/>
                <w:szCs w:val="20"/>
              </w:rPr>
              <w:t>조회, 수정, 삭제할 수 있도록 만든다.</w:t>
            </w:r>
          </w:p>
        </w:tc>
      </w:tr>
      <w:tr w:rsidR="00682562" w:rsidTr="00682562">
        <w:trPr>
          <w:trHeight w:val="692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 xml:space="preserve">등록된 </w:t>
            </w:r>
            <w:proofErr w:type="spellStart"/>
            <w:r>
              <w:rPr>
                <w:color w:val="4472C4"/>
                <w:sz w:val="20"/>
                <w:szCs w:val="20"/>
              </w:rPr>
              <w:t>크롤링</w:t>
            </w:r>
            <w:proofErr w:type="spellEnd"/>
            <w:r>
              <w:rPr>
                <w:color w:val="4472C4"/>
                <w:sz w:val="20"/>
                <w:szCs w:val="20"/>
              </w:rPr>
              <w:t xml:space="preserve"> 기록 </w:t>
            </w:r>
            <w:r w:rsidR="006151E5">
              <w:rPr>
                <w:rFonts w:hint="eastAsia"/>
                <w:color w:val="4472C4"/>
                <w:sz w:val="20"/>
                <w:szCs w:val="20"/>
              </w:rPr>
              <w:t>조회</w:t>
            </w:r>
          </w:p>
        </w:tc>
        <w:tc>
          <w:tcPr>
            <w:tcW w:w="4819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 xml:space="preserve">회원이 </w:t>
            </w:r>
            <w:r w:rsidR="006151E5">
              <w:rPr>
                <w:rFonts w:hint="eastAsia"/>
                <w:color w:val="4472C4"/>
                <w:sz w:val="20"/>
                <w:szCs w:val="20"/>
              </w:rPr>
              <w:t xml:space="preserve">요구한 </w:t>
            </w:r>
            <w:proofErr w:type="spellStart"/>
            <w:r w:rsidR="006151E5">
              <w:rPr>
                <w:rFonts w:hint="eastAsia"/>
                <w:color w:val="4472C4"/>
                <w:sz w:val="20"/>
                <w:szCs w:val="20"/>
              </w:rPr>
              <w:t>크롤링들이</w:t>
            </w:r>
            <w:proofErr w:type="spellEnd"/>
            <w:r w:rsidR="006151E5">
              <w:rPr>
                <w:rFonts w:hint="eastAsia"/>
                <w:color w:val="4472C4"/>
                <w:sz w:val="20"/>
                <w:szCs w:val="20"/>
              </w:rPr>
              <w:t xml:space="preserve"> 남긴 기록들을 조회할 수 있도록 한다.</w:t>
            </w:r>
          </w:p>
        </w:tc>
      </w:tr>
      <w:tr w:rsidR="00682562" w:rsidTr="00682562">
        <w:trPr>
          <w:trHeight w:val="692"/>
        </w:trPr>
        <w:tc>
          <w:tcPr>
            <w:tcW w:w="992" w:type="dxa"/>
          </w:tcPr>
          <w:p w:rsidR="00682562" w:rsidRDefault="00D04926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682562" w:rsidRDefault="006151E5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hint="eastAsia"/>
                <w:color w:val="4472C4"/>
                <w:sz w:val="20"/>
                <w:szCs w:val="20"/>
              </w:rPr>
              <w:t>커뮤니티 기능</w:t>
            </w:r>
            <w:r w:rsidR="007569D8">
              <w:rPr>
                <w:rFonts w:hint="eastAsia"/>
                <w:color w:val="4472C4"/>
                <w:sz w:val="20"/>
                <w:szCs w:val="20"/>
              </w:rPr>
              <w:t>(부가기능)</w:t>
            </w:r>
          </w:p>
        </w:tc>
        <w:tc>
          <w:tcPr>
            <w:tcW w:w="4819" w:type="dxa"/>
          </w:tcPr>
          <w:p w:rsidR="00682562" w:rsidRDefault="006151E5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bookmarkStart w:id="10" w:name="_GoBack"/>
            <w:r>
              <w:rPr>
                <w:rFonts w:hint="eastAsia"/>
                <w:color w:val="4472C4"/>
                <w:sz w:val="20"/>
                <w:szCs w:val="20"/>
              </w:rPr>
              <w:t xml:space="preserve">회원의 </w:t>
            </w:r>
            <w:proofErr w:type="spellStart"/>
            <w:r>
              <w:rPr>
                <w:rFonts w:hint="eastAsia"/>
                <w:color w:val="4472C4"/>
                <w:sz w:val="20"/>
                <w:szCs w:val="20"/>
              </w:rPr>
              <w:t>크롤링</w:t>
            </w:r>
            <w:proofErr w:type="spellEnd"/>
            <w:r>
              <w:rPr>
                <w:rFonts w:hint="eastAsia"/>
                <w:color w:val="4472C4"/>
                <w:sz w:val="20"/>
                <w:szCs w:val="20"/>
              </w:rPr>
              <w:t xml:space="preserve"> 설정을 공유할 수 있는 기능이 달린 커뮤니티를 만든다.</w:t>
            </w:r>
            <w:bookmarkEnd w:id="10"/>
          </w:p>
        </w:tc>
      </w:tr>
    </w:tbl>
    <w:p w:rsidR="000D2D07" w:rsidRDefault="000D2D07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151E5" w:rsidRDefault="006151E5">
      <w:pPr>
        <w:ind w:firstLine="0"/>
        <w:rPr>
          <w:color w:val="000000"/>
        </w:rPr>
      </w:pPr>
    </w:p>
    <w:p w:rsidR="00682562" w:rsidRDefault="00D04926">
      <w:pPr>
        <w:pStyle w:val="2"/>
        <w:numPr>
          <w:ilvl w:val="1"/>
          <w:numId w:val="10"/>
        </w:numPr>
      </w:pPr>
      <w:bookmarkStart w:id="11" w:name="_3rdcrjn" w:colFirst="0" w:colLast="0"/>
      <w:bookmarkEnd w:id="11"/>
      <w:r>
        <w:lastRenderedPageBreak/>
        <w:t xml:space="preserve">애플리케이션 </w:t>
      </w:r>
      <w:proofErr w:type="spellStart"/>
      <w:r>
        <w:t>아키텍쳐</w:t>
      </w:r>
      <w:proofErr w:type="spellEnd"/>
    </w:p>
    <w:p w:rsidR="00682562" w:rsidRDefault="00D049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다이어그램</w:t>
      </w:r>
    </w:p>
    <w:p w:rsidR="00682562" w:rsidRDefault="00D04926" w:rsidP="000D2D07">
      <w:pPr>
        <w:pBdr>
          <w:top w:val="nil"/>
          <w:left w:val="nil"/>
          <w:bottom w:val="nil"/>
          <w:right w:val="nil"/>
          <w:between w:val="nil"/>
        </w:pBdr>
        <w:ind w:left="685" w:firstLine="0"/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highlight w:val="black"/>
        </w:rPr>
        <w:drawing>
          <wp:inline distT="114300" distB="114300" distL="114300" distR="114300">
            <wp:extent cx="5425440" cy="2598420"/>
            <wp:effectExtent l="0" t="0" r="381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D04926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2) 와이어프레임</w:t>
      </w:r>
    </w:p>
    <w:p w:rsidR="00682562" w:rsidRDefault="00D049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앱</w:t>
      </w:r>
    </w:p>
    <w:p w:rsidR="00682562" w:rsidRPr="00136ABD" w:rsidRDefault="00D049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136ABD">
        <w:rPr>
          <w:i/>
        </w:rPr>
        <w:t>로그인 &amp; 회원가입</w:t>
      </w:r>
    </w:p>
    <w:p w:rsidR="00682562" w:rsidRPr="00136ABD" w:rsidRDefault="00D0492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 w:rsidRPr="00136ABD">
        <w:rPr>
          <w:i/>
          <w:noProof/>
        </w:rPr>
        <w:drawing>
          <wp:inline distT="114300" distB="114300" distL="114300" distR="114300">
            <wp:extent cx="3167063" cy="3137464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13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682562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:rsidR="00682562" w:rsidRDefault="00D049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크롤링</w:t>
      </w:r>
      <w:proofErr w:type="spellEnd"/>
      <w:r>
        <w:t xml:space="preserve"> 리스트 &amp; </w:t>
      </w:r>
      <w:proofErr w:type="spellStart"/>
      <w:r>
        <w:t>크롤링</w:t>
      </w:r>
      <w:proofErr w:type="spellEnd"/>
      <w:r>
        <w:t xml:space="preserve"> 상세보기</w:t>
      </w:r>
    </w:p>
    <w:p w:rsidR="00682562" w:rsidRDefault="00D04926">
      <w:pPr>
        <w:widowControl/>
        <w:ind w:left="720" w:firstLine="0"/>
      </w:pPr>
      <w:r>
        <w:rPr>
          <w:noProof/>
        </w:rPr>
        <w:drawing>
          <wp:inline distT="114300" distB="114300" distL="114300" distR="114300">
            <wp:extent cx="2788920" cy="299466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195" cy="299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298575" cy="299903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637" cy="3013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D04926">
      <w:pPr>
        <w:widowControl/>
        <w:numPr>
          <w:ilvl w:val="0"/>
          <w:numId w:val="14"/>
        </w:numPr>
        <w:spacing w:after="0"/>
      </w:pPr>
      <w:proofErr w:type="spellStart"/>
      <w:r>
        <w:t>크롤링</w:t>
      </w:r>
      <w:proofErr w:type="spellEnd"/>
      <w:r>
        <w:t xml:space="preserve"> 생성 &amp; </w:t>
      </w:r>
      <w:proofErr w:type="spellStart"/>
      <w:r>
        <w:t>크롤링</w:t>
      </w:r>
      <w:proofErr w:type="spellEnd"/>
      <w:r>
        <w:t xml:space="preserve"> 수정</w:t>
      </w:r>
    </w:p>
    <w:p w:rsidR="00682562" w:rsidRDefault="00D04926">
      <w:pPr>
        <w:widowControl/>
        <w:numPr>
          <w:ilvl w:val="0"/>
          <w:numId w:val="8"/>
        </w:numPr>
      </w:pPr>
      <w:r>
        <w:rPr>
          <w:noProof/>
        </w:rPr>
        <w:drawing>
          <wp:inline distT="114300" distB="114300" distL="114300" distR="114300">
            <wp:extent cx="2865120" cy="3307080"/>
            <wp:effectExtent l="0" t="0" r="0" b="762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401" cy="3307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682562">
      <w:pPr>
        <w:widowControl/>
        <w:ind w:left="720" w:firstLine="0"/>
      </w:pPr>
    </w:p>
    <w:p w:rsidR="00682562" w:rsidRDefault="00D04926">
      <w:pPr>
        <w:widowControl/>
        <w:numPr>
          <w:ilvl w:val="0"/>
          <w:numId w:val="13"/>
        </w:numPr>
        <w:spacing w:after="0"/>
      </w:pPr>
      <w:r>
        <w:lastRenderedPageBreak/>
        <w:t>웹</w:t>
      </w:r>
      <w:r w:rsidR="000D2D07">
        <w:rPr>
          <w:rFonts w:hint="eastAsia"/>
        </w:rPr>
        <w:t>(여유가 있으면 추가)</w:t>
      </w:r>
    </w:p>
    <w:p w:rsidR="00682562" w:rsidRDefault="00D04926">
      <w:pPr>
        <w:widowControl/>
        <w:numPr>
          <w:ilvl w:val="0"/>
          <w:numId w:val="7"/>
        </w:numPr>
      </w:pPr>
      <w:r>
        <w:t>로그인</w:t>
      </w:r>
    </w:p>
    <w:p w:rsidR="00682562" w:rsidRDefault="00D04926">
      <w:pPr>
        <w:widowControl/>
        <w:ind w:left="720" w:firstLine="0"/>
      </w:pPr>
      <w:r>
        <w:rPr>
          <w:noProof/>
        </w:rPr>
        <w:drawing>
          <wp:inline distT="114300" distB="114300" distL="114300" distR="114300">
            <wp:extent cx="4884420" cy="3368040"/>
            <wp:effectExtent l="0" t="0" r="0" b="381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965" cy="3368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D04926">
      <w:pPr>
        <w:widowControl/>
        <w:numPr>
          <w:ilvl w:val="0"/>
          <w:numId w:val="4"/>
        </w:numPr>
      </w:pPr>
      <w:r>
        <w:t>회원가입</w:t>
      </w:r>
    </w:p>
    <w:p w:rsidR="00682562" w:rsidRDefault="00D04926">
      <w:pPr>
        <w:widowControl/>
        <w:ind w:firstLine="720"/>
      </w:pPr>
      <w:r>
        <w:rPr>
          <w:noProof/>
        </w:rPr>
        <w:drawing>
          <wp:inline distT="114300" distB="114300" distL="114300" distR="114300">
            <wp:extent cx="4709160" cy="31623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D04926">
      <w:pPr>
        <w:numPr>
          <w:ilvl w:val="0"/>
          <w:numId w:val="6"/>
        </w:numPr>
      </w:pPr>
      <w:proofErr w:type="spellStart"/>
      <w:r>
        <w:lastRenderedPageBreak/>
        <w:t>크롤링</w:t>
      </w:r>
      <w:proofErr w:type="spellEnd"/>
      <w:r>
        <w:t xml:space="preserve"> 리스트</w:t>
      </w:r>
    </w:p>
    <w:p w:rsidR="00682562" w:rsidRDefault="00D04926" w:rsidP="000D2D07">
      <w:pPr>
        <w:ind w:left="720" w:firstLine="0"/>
      </w:pPr>
      <w:r>
        <w:rPr>
          <w:noProof/>
        </w:rPr>
        <w:drawing>
          <wp:inline distT="114300" distB="114300" distL="114300" distR="114300">
            <wp:extent cx="4853940" cy="3535680"/>
            <wp:effectExtent l="0" t="0" r="3810" b="762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800" cy="3536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562" w:rsidRDefault="00D04926">
      <w:pPr>
        <w:numPr>
          <w:ilvl w:val="0"/>
          <w:numId w:val="9"/>
        </w:numPr>
      </w:pPr>
      <w:proofErr w:type="spellStart"/>
      <w:r>
        <w:t>크롤링</w:t>
      </w:r>
      <w:proofErr w:type="spellEnd"/>
      <w:r>
        <w:t xml:space="preserve"> 생성</w:t>
      </w:r>
    </w:p>
    <w:p w:rsidR="00682562" w:rsidRDefault="00D04926">
      <w:pPr>
        <w:ind w:firstLine="0"/>
      </w:pPr>
      <w:r>
        <w:tab/>
      </w:r>
      <w:r>
        <w:rPr>
          <w:noProof/>
        </w:rPr>
        <w:drawing>
          <wp:inline distT="114300" distB="114300" distL="114300" distR="114300">
            <wp:extent cx="4815840" cy="3329940"/>
            <wp:effectExtent l="0" t="0" r="3810" b="381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32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04E" w:rsidRDefault="00C1304E" w:rsidP="00C1304E">
      <w:pPr>
        <w:numPr>
          <w:ilvl w:val="0"/>
          <w:numId w:val="11"/>
        </w:numPr>
      </w:pPr>
      <w:proofErr w:type="spellStart"/>
      <w:r>
        <w:lastRenderedPageBreak/>
        <w:t>크롤링</w:t>
      </w:r>
      <w:proofErr w:type="spellEnd"/>
      <w:r>
        <w:t xml:space="preserve"> 수정</w:t>
      </w:r>
    </w:p>
    <w:p w:rsidR="00C1304E" w:rsidRDefault="00C1304E" w:rsidP="00C1304E">
      <w:pPr>
        <w:numPr>
          <w:ilvl w:val="0"/>
          <w:numId w:val="11"/>
        </w:numPr>
      </w:pPr>
      <w:r>
        <w:rPr>
          <w:noProof/>
        </w:rPr>
        <w:drawing>
          <wp:inline distT="114300" distB="114300" distL="114300" distR="114300" wp14:anchorId="63C0F002" wp14:editId="7BC46CD1">
            <wp:extent cx="4580018" cy="302037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8" cy="302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304E" w:rsidRDefault="00C1304E">
      <w:pPr>
        <w:ind w:firstLine="0"/>
      </w:pPr>
    </w:p>
    <w:p w:rsidR="00682562" w:rsidRDefault="00D04926">
      <w:pPr>
        <w:numPr>
          <w:ilvl w:val="0"/>
          <w:numId w:val="12"/>
        </w:numPr>
      </w:pPr>
      <w:proofErr w:type="spellStart"/>
      <w:r>
        <w:t>크롤링</w:t>
      </w:r>
      <w:proofErr w:type="spellEnd"/>
      <w:r>
        <w:t xml:space="preserve"> 로그</w:t>
      </w:r>
    </w:p>
    <w:p w:rsidR="00682562" w:rsidRDefault="00D04926" w:rsidP="00C1304E">
      <w:pPr>
        <w:ind w:left="720" w:firstLine="0"/>
      </w:pPr>
      <w:r>
        <w:rPr>
          <w:noProof/>
        </w:rPr>
        <w:drawing>
          <wp:inline distT="114300" distB="114300" distL="114300" distR="114300">
            <wp:extent cx="4762500" cy="3291840"/>
            <wp:effectExtent l="0" t="0" r="0" b="381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00" cy="329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256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87" w:rsidRDefault="00315287">
      <w:pPr>
        <w:spacing w:after="0" w:line="240" w:lineRule="auto"/>
      </w:pPr>
      <w:r>
        <w:separator/>
      </w:r>
    </w:p>
  </w:endnote>
  <w:endnote w:type="continuationSeparator" w:id="0">
    <w:p w:rsidR="00315287" w:rsidRDefault="0031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ind w:firstLine="0"/>
    </w:pPr>
  </w:p>
  <w:p w:rsidR="00682562" w:rsidRDefault="00682562">
    <w:pPr>
      <w:ind w:left="685" w:firstLine="0"/>
    </w:pPr>
  </w:p>
  <w:p w:rsidR="00682562" w:rsidRDefault="00682562">
    <w:pPr>
      <w:numPr>
        <w:ilvl w:val="0"/>
        <w:numId w:val="1"/>
      </w:num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87" w:rsidRDefault="00315287">
      <w:pPr>
        <w:spacing w:after="0" w:line="240" w:lineRule="auto"/>
      </w:pPr>
      <w:r>
        <w:separator/>
      </w:r>
    </w:p>
  </w:footnote>
  <w:footnote w:type="continuationSeparator" w:id="0">
    <w:p w:rsidR="00315287" w:rsidRDefault="0031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62" w:rsidRDefault="006825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1B8"/>
    <w:multiLevelType w:val="multilevel"/>
    <w:tmpl w:val="6062E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CC41FA"/>
    <w:multiLevelType w:val="multilevel"/>
    <w:tmpl w:val="AA8A0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43425"/>
    <w:multiLevelType w:val="multilevel"/>
    <w:tmpl w:val="38241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676270"/>
    <w:multiLevelType w:val="multilevel"/>
    <w:tmpl w:val="3F7CF4B6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4" w15:restartNumberingAfterBreak="0">
    <w:nsid w:val="1DAC7C2D"/>
    <w:multiLevelType w:val="multilevel"/>
    <w:tmpl w:val="22A2008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E47F58"/>
    <w:multiLevelType w:val="multilevel"/>
    <w:tmpl w:val="47ECA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43EA1"/>
    <w:multiLevelType w:val="multilevel"/>
    <w:tmpl w:val="E6562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744CE"/>
    <w:multiLevelType w:val="multilevel"/>
    <w:tmpl w:val="C9A0B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941FF7"/>
    <w:multiLevelType w:val="multilevel"/>
    <w:tmpl w:val="E32832EE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9" w15:restartNumberingAfterBreak="0">
    <w:nsid w:val="48A24016"/>
    <w:multiLevelType w:val="multilevel"/>
    <w:tmpl w:val="7F381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1E3B13"/>
    <w:multiLevelType w:val="multilevel"/>
    <w:tmpl w:val="1FD23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BA508B"/>
    <w:multiLevelType w:val="multilevel"/>
    <w:tmpl w:val="71A8B1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DC15CE"/>
    <w:multiLevelType w:val="multilevel"/>
    <w:tmpl w:val="5366E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220C9C"/>
    <w:multiLevelType w:val="multilevel"/>
    <w:tmpl w:val="E214AA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8D84A9E"/>
    <w:multiLevelType w:val="multilevel"/>
    <w:tmpl w:val="C8D89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4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13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62"/>
    <w:rsid w:val="00053829"/>
    <w:rsid w:val="000D2D07"/>
    <w:rsid w:val="000E478C"/>
    <w:rsid w:val="00113130"/>
    <w:rsid w:val="00136ABD"/>
    <w:rsid w:val="0020584F"/>
    <w:rsid w:val="00260962"/>
    <w:rsid w:val="00315287"/>
    <w:rsid w:val="004538E4"/>
    <w:rsid w:val="006151E5"/>
    <w:rsid w:val="00682562"/>
    <w:rsid w:val="007569D8"/>
    <w:rsid w:val="007B73AF"/>
    <w:rsid w:val="008B4105"/>
    <w:rsid w:val="009E019A"/>
    <w:rsid w:val="00AE3826"/>
    <w:rsid w:val="00C1304E"/>
    <w:rsid w:val="00D0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E41A2-FBBE-4883-989D-78F2B47A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aa">
    <w:name w:val="Balloon Text"/>
    <w:basedOn w:val="a"/>
    <w:link w:val="Char"/>
    <w:uiPriority w:val="99"/>
    <w:semiHidden/>
    <w:unhideWhenUsed/>
    <w:rsid w:val="006151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6151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14</cp:revision>
  <dcterms:created xsi:type="dcterms:W3CDTF">2021-10-18T08:07:00Z</dcterms:created>
  <dcterms:modified xsi:type="dcterms:W3CDTF">2021-10-25T00:53:00Z</dcterms:modified>
</cp:coreProperties>
</file>