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B8E3" w14:textId="77777777" w:rsidR="007B3CF7" w:rsidRDefault="007B3CF7" w:rsidP="002973B2">
      <w:pPr>
        <w:pStyle w:val="Titel"/>
        <w:jc w:val="center"/>
      </w:pPr>
    </w:p>
    <w:p w14:paraId="2D8A6B25" w14:textId="77777777" w:rsidR="007B3CF7" w:rsidRDefault="007B3CF7" w:rsidP="002973B2">
      <w:pPr>
        <w:pStyle w:val="Titel"/>
        <w:jc w:val="center"/>
      </w:pPr>
    </w:p>
    <w:p w14:paraId="73770F91" w14:textId="77777777" w:rsidR="007B3CF7" w:rsidRDefault="007B3CF7" w:rsidP="002973B2">
      <w:pPr>
        <w:pStyle w:val="Titel"/>
        <w:jc w:val="center"/>
      </w:pPr>
    </w:p>
    <w:p w14:paraId="069FFF71" w14:textId="5AF18342" w:rsidR="00C77A0B" w:rsidRPr="00FA41F2" w:rsidRDefault="00A22FB4" w:rsidP="002973B2">
      <w:pPr>
        <w:pStyle w:val="Titel"/>
        <w:jc w:val="center"/>
        <w:rPr>
          <w:lang w:val="nl-NL"/>
        </w:rPr>
      </w:pPr>
      <w:proofErr w:type="spellStart"/>
      <w:r>
        <w:rPr>
          <w:lang w:val="nl-NL"/>
        </w:rPr>
        <w:t>Aanpassing</w:t>
      </w:r>
      <w:r w:rsidR="00453A75">
        <w:rPr>
          <w:lang w:val="nl-NL"/>
        </w:rPr>
        <w:t>s</w:t>
      </w:r>
      <w:proofErr w:type="spellEnd"/>
      <w:r w:rsidR="00C77A0B" w:rsidRPr="00FA41F2">
        <w:rPr>
          <w:lang w:val="nl-NL"/>
        </w:rPr>
        <w:t xml:space="preserve"> document -  CCSB</w:t>
      </w:r>
    </w:p>
    <w:p w14:paraId="15A0BACD" w14:textId="0A036D94" w:rsidR="002973B2" w:rsidRPr="00FA41F2" w:rsidRDefault="002973B2" w:rsidP="002973B2">
      <w:pPr>
        <w:jc w:val="center"/>
        <w:rPr>
          <w:lang w:val="nl-NL"/>
        </w:rPr>
      </w:pPr>
    </w:p>
    <w:p w14:paraId="408F8A0D" w14:textId="77777777" w:rsidR="002973B2" w:rsidRPr="00FA41F2" w:rsidRDefault="002973B2" w:rsidP="002973B2">
      <w:pPr>
        <w:jc w:val="center"/>
        <w:rPr>
          <w:lang w:val="nl-NL"/>
        </w:rPr>
      </w:pPr>
    </w:p>
    <w:p w14:paraId="2D08747F" w14:textId="222E482E" w:rsidR="002973B2" w:rsidRPr="00FA41F2" w:rsidRDefault="002973B2" w:rsidP="002973B2">
      <w:pPr>
        <w:pStyle w:val="Citaat"/>
        <w:rPr>
          <w:lang w:val="nl-NL"/>
        </w:rPr>
      </w:pPr>
      <w:r w:rsidRPr="00FA41F2">
        <w:rPr>
          <w:lang w:val="nl-NL"/>
        </w:rPr>
        <w:t>Datum: 25 november 2021</w:t>
      </w:r>
    </w:p>
    <w:p w14:paraId="6493D29E" w14:textId="1F77E496" w:rsidR="002973B2" w:rsidRPr="00FA41F2" w:rsidRDefault="002973B2" w:rsidP="002973B2">
      <w:pPr>
        <w:pStyle w:val="Citaat"/>
        <w:rPr>
          <w:lang w:val="nl-NL"/>
        </w:rPr>
      </w:pPr>
      <w:r w:rsidRPr="00FA41F2">
        <w:rPr>
          <w:lang w:val="nl-NL"/>
        </w:rPr>
        <w:t xml:space="preserve">Versie: </w:t>
      </w:r>
      <w:r w:rsidR="000E250D">
        <w:rPr>
          <w:lang w:val="nl-NL"/>
        </w:rPr>
        <w:t>1</w:t>
      </w:r>
    </w:p>
    <w:p w14:paraId="6DD82F6B" w14:textId="19A01F26" w:rsidR="00C77A0B" w:rsidRPr="00FA41F2" w:rsidRDefault="00FA41F2">
      <w:pPr>
        <w:rPr>
          <w:lang w:val="nl-NL"/>
        </w:rPr>
      </w:pPr>
      <w:r>
        <w:rPr>
          <w:lang w:val="nl-NL"/>
        </w:rPr>
        <w:br w:type="page"/>
      </w:r>
    </w:p>
    <w:p w14:paraId="2C7B5610" w14:textId="5727ECC8" w:rsidR="00C77A0B" w:rsidRPr="0056635F" w:rsidRDefault="00C77A0B" w:rsidP="00374CE3">
      <w:pPr>
        <w:pStyle w:val="Kop1"/>
        <w:rPr>
          <w:lang w:val="nl-NL"/>
        </w:rPr>
      </w:pPr>
      <w:bookmarkStart w:id="0" w:name="_Toc83106630"/>
      <w:bookmarkStart w:id="1" w:name="_Toc85894470"/>
      <w:r w:rsidRPr="0056635F">
        <w:rPr>
          <w:lang w:val="nl-NL"/>
        </w:rPr>
        <w:lastRenderedPageBreak/>
        <w:t>Versiebeheer</w:t>
      </w:r>
      <w:bookmarkEnd w:id="0"/>
      <w:bookmarkEnd w:id="1"/>
    </w:p>
    <w:p w14:paraId="12A15E30" w14:textId="77777777" w:rsidR="00C77A0B" w:rsidRPr="00FA41F2" w:rsidRDefault="00C77A0B" w:rsidP="00C77A0B">
      <w:pPr>
        <w:rPr>
          <w:lang w:val="nl-NL"/>
        </w:rPr>
      </w:pPr>
    </w:p>
    <w:tbl>
      <w:tblPr>
        <w:tblStyle w:val="Tabelraster"/>
        <w:tblW w:w="13208" w:type="dxa"/>
        <w:tblInd w:w="0" w:type="dxa"/>
        <w:tblLook w:val="04A0" w:firstRow="1" w:lastRow="0" w:firstColumn="1" w:lastColumn="0" w:noHBand="0" w:noVBand="1"/>
      </w:tblPr>
      <w:tblGrid>
        <w:gridCol w:w="2685"/>
        <w:gridCol w:w="2855"/>
        <w:gridCol w:w="2872"/>
        <w:gridCol w:w="4796"/>
      </w:tblGrid>
      <w:tr w:rsidR="00C77A0B" w14:paraId="6C748010" w14:textId="77777777" w:rsidTr="00160E3B">
        <w:trPr>
          <w:trHeight w:val="236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0328" w14:textId="77777777" w:rsidR="00C77A0B" w:rsidRPr="001212EB" w:rsidRDefault="00C77A0B" w:rsidP="004B5773">
            <w:pPr>
              <w:rPr>
                <w:b/>
                <w:bCs/>
              </w:rPr>
            </w:pPr>
            <w:r w:rsidRPr="001212EB">
              <w:rPr>
                <w:b/>
                <w:bCs/>
              </w:rPr>
              <w:t xml:space="preserve">Versie 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0211" w14:textId="77777777" w:rsidR="00C77A0B" w:rsidRPr="001212EB" w:rsidRDefault="00C77A0B" w:rsidP="004B5773">
            <w:pPr>
              <w:rPr>
                <w:b/>
                <w:bCs/>
              </w:rPr>
            </w:pPr>
            <w:r w:rsidRPr="001212EB">
              <w:rPr>
                <w:b/>
                <w:bCs/>
              </w:rPr>
              <w:t>datum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10F3" w14:textId="77777777" w:rsidR="00C77A0B" w:rsidRPr="001212EB" w:rsidRDefault="00C77A0B" w:rsidP="004B5773">
            <w:pPr>
              <w:rPr>
                <w:b/>
                <w:bCs/>
              </w:rPr>
            </w:pPr>
            <w:r w:rsidRPr="001212EB">
              <w:rPr>
                <w:b/>
                <w:bCs/>
              </w:rPr>
              <w:t xml:space="preserve">Gewijzigd door 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451E" w14:textId="77777777" w:rsidR="00C77A0B" w:rsidRPr="001212EB" w:rsidRDefault="00C77A0B" w:rsidP="004B5773">
            <w:pPr>
              <w:rPr>
                <w:b/>
                <w:bCs/>
              </w:rPr>
            </w:pPr>
            <w:r w:rsidRPr="001212EB">
              <w:rPr>
                <w:b/>
                <w:bCs/>
              </w:rPr>
              <w:t xml:space="preserve">Opmerkingen </w:t>
            </w:r>
          </w:p>
        </w:tc>
      </w:tr>
      <w:tr w:rsidR="00C77A0B" w:rsidRPr="0056635F" w14:paraId="65488718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E2CB" w14:textId="1DFEDDE3" w:rsidR="00C77A0B" w:rsidRDefault="00C77A0B" w:rsidP="004B5773">
            <w:r>
              <w:t>0.1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5EAF" w14:textId="270D0414" w:rsidR="00C77A0B" w:rsidRDefault="00C77A0B" w:rsidP="004B5773">
            <w:r>
              <w:t>25 november 2021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50B7" w14:textId="260D0158" w:rsidR="00C77A0B" w:rsidRDefault="00C77A0B" w:rsidP="004B5773">
            <w:r>
              <w:t>Tim Houtman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60F7" w14:textId="69A5A2F4" w:rsidR="00C77A0B" w:rsidRDefault="00C77A0B" w:rsidP="004B5773">
            <w:r>
              <w:t xml:space="preserve">Ticket </w:t>
            </w:r>
            <w:r w:rsidR="002A634E">
              <w:t>toegevoegd voor kenteken validatie</w:t>
            </w:r>
            <w:r>
              <w:t>.</w:t>
            </w:r>
          </w:p>
        </w:tc>
      </w:tr>
      <w:tr w:rsidR="00C77A0B" w:rsidRPr="0056635F" w14:paraId="5DBEAC2F" w14:textId="77777777" w:rsidTr="00160E3B">
        <w:trPr>
          <w:trHeight w:val="8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99BC" w14:textId="1DF0042C" w:rsidR="00C77A0B" w:rsidRDefault="002A634E" w:rsidP="004B5773">
            <w:r>
              <w:t>0.2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77FF" w14:textId="1EFCDB91" w:rsidR="00C77A0B" w:rsidRDefault="002A634E" w:rsidP="004B5773">
            <w:r>
              <w:t>27 november 2021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3C0A" w14:textId="1C0FF804" w:rsidR="00C77A0B" w:rsidRDefault="002A634E" w:rsidP="004B5773">
            <w:r w:rsidRPr="00857543">
              <w:rPr>
                <w:sz w:val="24"/>
                <w:szCs w:val="24"/>
              </w:rPr>
              <w:t xml:space="preserve">Dylan </w:t>
            </w:r>
            <w:proofErr w:type="spellStart"/>
            <w:r w:rsidRPr="00857543">
              <w:rPr>
                <w:sz w:val="24"/>
                <w:szCs w:val="24"/>
              </w:rPr>
              <w:t>Hagmolen</w:t>
            </w:r>
            <w:proofErr w:type="spellEnd"/>
            <w:r w:rsidRPr="00857543">
              <w:rPr>
                <w:sz w:val="24"/>
                <w:szCs w:val="24"/>
              </w:rPr>
              <w:t xml:space="preserve"> of ten Have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33A1" w14:textId="77ADDAB0" w:rsidR="00C77A0B" w:rsidRDefault="002A634E" w:rsidP="004B5773">
            <w:r>
              <w:t>Ticket toegevoegd voor uitbreiding voertuigen.</w:t>
            </w:r>
          </w:p>
        </w:tc>
      </w:tr>
      <w:tr w:rsidR="00C77A0B" w:rsidRPr="0056635F" w14:paraId="70768967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7B49" w14:textId="091F87F9" w:rsidR="00C77A0B" w:rsidRDefault="000E250D" w:rsidP="004B5773">
            <w:r>
              <w:t>1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9529" w14:textId="6CFC3DFE" w:rsidR="00C77A0B" w:rsidRDefault="002A634E" w:rsidP="004B5773">
            <w:r>
              <w:t>27 november 2021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0043" w14:textId="412B5E0B" w:rsidR="00C77A0B" w:rsidRDefault="002A634E" w:rsidP="004B5773">
            <w:r>
              <w:t xml:space="preserve">Emiel </w:t>
            </w:r>
            <w:proofErr w:type="spellStart"/>
            <w:r>
              <w:t>Vreemann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F749" w14:textId="7ED2C2AD" w:rsidR="00C77A0B" w:rsidRDefault="002A634E" w:rsidP="004B5773">
            <w:r>
              <w:t>Ticket toegevoegd voor email validatie..</w:t>
            </w:r>
          </w:p>
        </w:tc>
      </w:tr>
      <w:tr w:rsidR="00C77A0B" w:rsidRPr="0056635F" w14:paraId="4B1F1820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251D" w14:textId="62E94284" w:rsidR="00C77A0B" w:rsidRDefault="00C77A0B" w:rsidP="004B5773"/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8435" w14:textId="6DBF6742" w:rsidR="00C77A0B" w:rsidRDefault="00C77A0B" w:rsidP="004B5773"/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A15A" w14:textId="5B0F1C59" w:rsidR="00C77A0B" w:rsidRDefault="00C77A0B" w:rsidP="004B5773"/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A0BD" w14:textId="79C6CF64" w:rsidR="00C77A0B" w:rsidRDefault="00C77A0B" w:rsidP="004B5773"/>
        </w:tc>
      </w:tr>
      <w:tr w:rsidR="00C77A0B" w:rsidRPr="0056635F" w14:paraId="31F9B722" w14:textId="77777777" w:rsidTr="00160E3B">
        <w:trPr>
          <w:trHeight w:val="223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5693" w14:textId="32D3E860" w:rsidR="00C77A0B" w:rsidRDefault="00C77A0B" w:rsidP="004B5773"/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A2F" w14:textId="24AD9904" w:rsidR="00C77A0B" w:rsidRDefault="00C77A0B" w:rsidP="004B5773"/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A38A" w14:textId="6B548635" w:rsidR="00C77A0B" w:rsidRDefault="00C77A0B" w:rsidP="004B5773"/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B647" w14:textId="29A99F64" w:rsidR="00C77A0B" w:rsidRDefault="00C77A0B" w:rsidP="004B5773"/>
        </w:tc>
      </w:tr>
    </w:tbl>
    <w:p w14:paraId="35575E1C" w14:textId="7B81BD3A" w:rsidR="00FA41F2" w:rsidRDefault="00FA41F2" w:rsidP="00FA41F2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48"/>
          <w:szCs w:val="48"/>
          <w:lang w:val="nl-NL"/>
        </w:rPr>
      </w:pPr>
    </w:p>
    <w:p w14:paraId="54C09785" w14:textId="6EA22161" w:rsidR="00C77A0B" w:rsidRPr="00FA41F2" w:rsidRDefault="00FA41F2" w:rsidP="00FA41F2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48"/>
          <w:szCs w:val="48"/>
          <w:lang w:val="nl-NL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  <w:lang w:val="nl-NL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8"/>
        <w:gridCol w:w="3634"/>
        <w:gridCol w:w="3890"/>
        <w:gridCol w:w="707"/>
        <w:gridCol w:w="1339"/>
        <w:gridCol w:w="842"/>
      </w:tblGrid>
      <w:tr w:rsidR="00C77A0B" w:rsidRPr="009A6C66" w14:paraId="7EBCD253" w14:textId="77777777" w:rsidTr="00CF3DE1">
        <w:trPr>
          <w:trHeight w:val="455"/>
        </w:trPr>
        <w:tc>
          <w:tcPr>
            <w:tcW w:w="23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43174F7E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lastRenderedPageBreak/>
              <w:t>Functionaliteit</w:t>
            </w:r>
            <w:proofErr w:type="spellEnd"/>
          </w:p>
        </w:tc>
        <w:tc>
          <w:tcPr>
            <w:tcW w:w="26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70516C83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Ticketnummer</w:t>
            </w:r>
            <w:proofErr w:type="spellEnd"/>
          </w:p>
        </w:tc>
      </w:tr>
      <w:tr w:rsidR="00C77A0B" w:rsidRPr="00B0007D" w14:paraId="1368ED32" w14:textId="77777777" w:rsidTr="00CF3DE1">
        <w:trPr>
          <w:trHeight w:val="455"/>
        </w:trPr>
        <w:tc>
          <w:tcPr>
            <w:tcW w:w="23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CDDBA5B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Voertuig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creëren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26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14306CE" w14:textId="77777777" w:rsidR="00C77A0B" w:rsidRPr="00B0007D" w:rsidRDefault="00C77A0B" w:rsidP="004B5773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[</w:t>
            </w:r>
            <w:r>
              <w:rPr>
                <w:rFonts w:ascii="Calibri" w:hAnsi="Calibri"/>
              </w:rPr>
              <w:t>401</w:t>
            </w:r>
            <w:r>
              <w:rPr>
                <w:rFonts w:ascii="Calibri" w:hAnsi="Calibri"/>
                <w:b/>
              </w:rPr>
              <w:t>]</w:t>
            </w:r>
          </w:p>
        </w:tc>
      </w:tr>
      <w:tr w:rsidR="00C77A0B" w:rsidRPr="00B0007D" w14:paraId="7B806031" w14:textId="77777777" w:rsidTr="004B5773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14:paraId="3B606145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C77A0B" w:rsidRPr="009A6C66" w14:paraId="18FDBF02" w14:textId="77777777" w:rsidTr="00CF3DE1">
        <w:trPr>
          <w:trHeight w:val="304"/>
        </w:trPr>
        <w:tc>
          <w:tcPr>
            <w:tcW w:w="980" w:type="pct"/>
            <w:vMerge w:val="restart"/>
            <w:shd w:val="clear" w:color="auto" w:fill="9CC2E5" w:themeFill="accent5" w:themeFillTint="99"/>
          </w:tcPr>
          <w:p w14:paraId="06F726A0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Actie</w:t>
            </w:r>
          </w:p>
        </w:tc>
        <w:tc>
          <w:tcPr>
            <w:tcW w:w="1403" w:type="pct"/>
            <w:vMerge w:val="restart"/>
            <w:shd w:val="clear" w:color="auto" w:fill="9CC2E5" w:themeFill="accent5" w:themeFillTint="99"/>
          </w:tcPr>
          <w:p w14:paraId="52916E1D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Gewenste</w:t>
            </w:r>
            <w:proofErr w:type="spellEnd"/>
            <w:r w:rsidRPr="009A6C66">
              <w:rPr>
                <w:rFonts w:ascii="Calibri" w:hAnsi="Calibri"/>
                <w:b/>
              </w:rPr>
              <w:t xml:space="preserve"> </w:t>
            </w:r>
            <w:proofErr w:type="spellStart"/>
            <w:r w:rsidRPr="009A6C66">
              <w:rPr>
                <w:rFonts w:ascii="Calibri" w:hAnsi="Calibri"/>
                <w:b/>
              </w:rPr>
              <w:t>aanpassingen</w:t>
            </w:r>
            <w:proofErr w:type="spellEnd"/>
          </w:p>
        </w:tc>
        <w:tc>
          <w:tcPr>
            <w:tcW w:w="1502" w:type="pct"/>
            <w:vMerge w:val="restart"/>
            <w:shd w:val="clear" w:color="auto" w:fill="9CC2E5" w:themeFill="accent5" w:themeFillTint="99"/>
          </w:tcPr>
          <w:p w14:paraId="303A2BE6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Werkzaamheden</w:t>
            </w:r>
            <w:proofErr w:type="spellEnd"/>
          </w:p>
        </w:tc>
        <w:tc>
          <w:tcPr>
            <w:tcW w:w="273" w:type="pct"/>
            <w:vMerge w:val="restart"/>
            <w:shd w:val="clear" w:color="auto" w:fill="9CC2E5" w:themeFill="accent5" w:themeFillTint="99"/>
            <w:tcMar>
              <w:left w:w="0" w:type="dxa"/>
              <w:right w:w="0" w:type="dxa"/>
            </w:tcMar>
          </w:tcPr>
          <w:p w14:paraId="42B2D678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Uren</w:t>
            </w:r>
          </w:p>
        </w:tc>
        <w:tc>
          <w:tcPr>
            <w:tcW w:w="842" w:type="pct"/>
            <w:gridSpan w:val="2"/>
            <w:shd w:val="clear" w:color="auto" w:fill="9CC2E5" w:themeFill="accent5" w:themeFillTint="99"/>
          </w:tcPr>
          <w:p w14:paraId="61DA911C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proofErr w:type="spellStart"/>
            <w:r w:rsidRPr="009A6C66">
              <w:rPr>
                <w:rFonts w:ascii="Calibri" w:hAnsi="Calibri"/>
                <w:b/>
              </w:rPr>
              <w:t>Uitgevoerd</w:t>
            </w:r>
            <w:proofErr w:type="spellEnd"/>
          </w:p>
        </w:tc>
      </w:tr>
      <w:tr w:rsidR="00C77A0B" w:rsidRPr="009A6C66" w14:paraId="243E5194" w14:textId="77777777" w:rsidTr="00CF3DE1">
        <w:trPr>
          <w:trHeight w:val="304"/>
        </w:trPr>
        <w:tc>
          <w:tcPr>
            <w:tcW w:w="980" w:type="pct"/>
            <w:vMerge/>
            <w:shd w:val="clear" w:color="auto" w:fill="9CC2E5" w:themeFill="accent5" w:themeFillTint="99"/>
          </w:tcPr>
          <w:p w14:paraId="59956F6A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403" w:type="pct"/>
            <w:vMerge/>
            <w:shd w:val="clear" w:color="auto" w:fill="9CC2E5" w:themeFill="accent5" w:themeFillTint="99"/>
          </w:tcPr>
          <w:p w14:paraId="54E01E7B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1502" w:type="pct"/>
            <w:vMerge/>
            <w:shd w:val="clear" w:color="auto" w:fill="9CC2E5" w:themeFill="accent5" w:themeFillTint="99"/>
          </w:tcPr>
          <w:p w14:paraId="34FE40E2" w14:textId="77777777" w:rsidR="00C77A0B" w:rsidRPr="009A6C66" w:rsidRDefault="00C77A0B" w:rsidP="004B5773">
            <w:pPr>
              <w:spacing w:after="0"/>
              <w:rPr>
                <w:rFonts w:ascii="Calibri" w:hAnsi="Calibri"/>
                <w:b/>
              </w:rPr>
            </w:pPr>
          </w:p>
        </w:tc>
        <w:tc>
          <w:tcPr>
            <w:tcW w:w="273" w:type="pct"/>
            <w:vMerge/>
            <w:shd w:val="clear" w:color="auto" w:fill="9CC2E5" w:themeFill="accent5" w:themeFillTint="99"/>
            <w:tcMar>
              <w:left w:w="0" w:type="dxa"/>
              <w:right w:w="0" w:type="dxa"/>
            </w:tcMar>
          </w:tcPr>
          <w:p w14:paraId="190BDCAB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517" w:type="pct"/>
            <w:shd w:val="clear" w:color="auto" w:fill="9CC2E5" w:themeFill="accent5" w:themeFillTint="99"/>
            <w:tcMar>
              <w:left w:w="28" w:type="dxa"/>
              <w:right w:w="28" w:type="dxa"/>
            </w:tcMar>
          </w:tcPr>
          <w:p w14:paraId="771D594B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Door</w:t>
            </w:r>
          </w:p>
        </w:tc>
        <w:tc>
          <w:tcPr>
            <w:tcW w:w="325" w:type="pct"/>
            <w:shd w:val="clear" w:color="auto" w:fill="9CC2E5" w:themeFill="accent5" w:themeFillTint="99"/>
            <w:tcMar>
              <w:left w:w="28" w:type="dxa"/>
              <w:right w:w="28" w:type="dxa"/>
            </w:tcMar>
          </w:tcPr>
          <w:p w14:paraId="3BF795E5" w14:textId="77777777" w:rsidR="00C77A0B" w:rsidRPr="009A6C66" w:rsidRDefault="00C77A0B" w:rsidP="004B5773">
            <w:pPr>
              <w:spacing w:after="0"/>
              <w:jc w:val="center"/>
              <w:rPr>
                <w:rFonts w:ascii="Calibri" w:hAnsi="Calibri"/>
                <w:b/>
              </w:rPr>
            </w:pPr>
            <w:r w:rsidRPr="009A6C66">
              <w:rPr>
                <w:rFonts w:ascii="Calibri" w:hAnsi="Calibri"/>
                <w:b/>
              </w:rPr>
              <w:t>Datum</w:t>
            </w:r>
          </w:p>
        </w:tc>
      </w:tr>
      <w:tr w:rsidR="00C77A0B" w:rsidRPr="009A6C66" w14:paraId="0B0ADE60" w14:textId="77777777" w:rsidTr="00CF3DE1">
        <w:trPr>
          <w:trHeight w:val="271"/>
        </w:trPr>
        <w:tc>
          <w:tcPr>
            <w:tcW w:w="980" w:type="pct"/>
          </w:tcPr>
          <w:p w14:paraId="05CC5703" w14:textId="77777777" w:rsidR="00C77A0B" w:rsidRPr="009A6C66" w:rsidRDefault="00C77A0B" w:rsidP="004B5773">
            <w:proofErr w:type="spellStart"/>
            <w:r>
              <w:t>Kenteken</w:t>
            </w:r>
            <w:proofErr w:type="spellEnd"/>
            <w:r>
              <w:t xml:space="preserve"> </w:t>
            </w:r>
            <w:proofErr w:type="spellStart"/>
            <w:r>
              <w:t>validatie</w:t>
            </w:r>
            <w:proofErr w:type="spellEnd"/>
          </w:p>
        </w:tc>
        <w:tc>
          <w:tcPr>
            <w:tcW w:w="1403" w:type="pct"/>
          </w:tcPr>
          <w:p w14:paraId="0B32C311" w14:textId="77777777" w:rsidR="00C77A0B" w:rsidRPr="00C77A0B" w:rsidRDefault="00C77A0B" w:rsidP="004B5773">
            <w:pPr>
              <w:rPr>
                <w:lang w:val="nl-NL"/>
              </w:rPr>
            </w:pPr>
            <w:r w:rsidRPr="00C77A0B">
              <w:rPr>
                <w:lang w:val="nl-NL"/>
              </w:rPr>
              <w:t xml:space="preserve">Een </w:t>
            </w:r>
            <w:proofErr w:type="spellStart"/>
            <w:r w:rsidRPr="00C77A0B">
              <w:rPr>
                <w:lang w:val="nl-NL"/>
              </w:rPr>
              <w:t>regular</w:t>
            </w:r>
            <w:proofErr w:type="spellEnd"/>
            <w:r w:rsidRPr="00C77A0B">
              <w:rPr>
                <w:lang w:val="nl-NL"/>
              </w:rPr>
              <w:t xml:space="preserve"> </w:t>
            </w:r>
            <w:proofErr w:type="spellStart"/>
            <w:r w:rsidRPr="00C77A0B">
              <w:rPr>
                <w:lang w:val="nl-NL"/>
              </w:rPr>
              <w:t>expression</w:t>
            </w:r>
            <w:proofErr w:type="spellEnd"/>
            <w:r w:rsidRPr="00C77A0B">
              <w:rPr>
                <w:lang w:val="nl-NL"/>
              </w:rPr>
              <w:t xml:space="preserve"> validatie voor alle verschillende kentekens.</w:t>
            </w:r>
          </w:p>
        </w:tc>
        <w:tc>
          <w:tcPr>
            <w:tcW w:w="1502" w:type="pct"/>
          </w:tcPr>
          <w:p w14:paraId="357226C3" w14:textId="35BE7A01" w:rsidR="00C77A0B" w:rsidRPr="00C77A0B" w:rsidRDefault="00FA41F2" w:rsidP="004B5773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If</w:t>
            </w:r>
            <w:proofErr w:type="spellEnd"/>
            <w:r>
              <w:rPr>
                <w:lang w:val="nl-NL"/>
              </w:rPr>
              <w:t xml:space="preserve"> statements</w:t>
            </w:r>
            <w:r w:rsidR="00C77A0B" w:rsidRPr="00C77A0B">
              <w:rPr>
                <w:lang w:val="nl-NL"/>
              </w:rPr>
              <w:t xml:space="preserve"> gebruikt om de kenteken te valideren.</w:t>
            </w:r>
          </w:p>
        </w:tc>
        <w:tc>
          <w:tcPr>
            <w:tcW w:w="273" w:type="pct"/>
            <w:tcMar>
              <w:left w:w="0" w:type="dxa"/>
              <w:right w:w="0" w:type="dxa"/>
            </w:tcMar>
          </w:tcPr>
          <w:p w14:paraId="7745DA88" w14:textId="77777777" w:rsidR="00C77A0B" w:rsidRPr="009A6C66" w:rsidRDefault="00C77A0B" w:rsidP="004B5773">
            <w:r w:rsidRPr="00C77A0B">
              <w:rPr>
                <w:lang w:val="nl-NL"/>
              </w:rPr>
              <w:t xml:space="preserve"> </w:t>
            </w:r>
            <w:r>
              <w:t>2</w:t>
            </w:r>
          </w:p>
        </w:tc>
        <w:tc>
          <w:tcPr>
            <w:tcW w:w="517" w:type="pct"/>
          </w:tcPr>
          <w:p w14:paraId="4DDD8F7D" w14:textId="77777777" w:rsidR="00C77A0B" w:rsidRPr="009A6C66" w:rsidRDefault="00C77A0B" w:rsidP="004B5773">
            <w:r>
              <w:t>Tim</w:t>
            </w:r>
          </w:p>
        </w:tc>
        <w:tc>
          <w:tcPr>
            <w:tcW w:w="325" w:type="pct"/>
          </w:tcPr>
          <w:p w14:paraId="47D68075" w14:textId="77777777" w:rsidR="00C77A0B" w:rsidRPr="009A6C66" w:rsidRDefault="00C77A0B" w:rsidP="004B5773">
            <w:r>
              <w:t>25-11-2021</w:t>
            </w:r>
          </w:p>
        </w:tc>
      </w:tr>
      <w:tr w:rsidR="00C77A0B" w:rsidRPr="009A6C66" w14:paraId="576F19B3" w14:textId="77777777" w:rsidTr="00CF3DE1">
        <w:trPr>
          <w:trHeight w:val="271"/>
        </w:trPr>
        <w:tc>
          <w:tcPr>
            <w:tcW w:w="980" w:type="pct"/>
          </w:tcPr>
          <w:p w14:paraId="3B01C27F" w14:textId="77777777" w:rsidR="00C77A0B" w:rsidRPr="009A6C66" w:rsidRDefault="00C77A0B" w:rsidP="004B5773"/>
        </w:tc>
        <w:tc>
          <w:tcPr>
            <w:tcW w:w="1403" w:type="pct"/>
          </w:tcPr>
          <w:p w14:paraId="4D8F4FC3" w14:textId="77777777" w:rsidR="00C77A0B" w:rsidRPr="009A6C66" w:rsidRDefault="00C77A0B" w:rsidP="004B5773"/>
        </w:tc>
        <w:tc>
          <w:tcPr>
            <w:tcW w:w="1502" w:type="pct"/>
          </w:tcPr>
          <w:p w14:paraId="0DF3CC93" w14:textId="77777777" w:rsidR="00C77A0B" w:rsidRPr="009A6C66" w:rsidRDefault="00C77A0B" w:rsidP="004B5773"/>
        </w:tc>
        <w:tc>
          <w:tcPr>
            <w:tcW w:w="273" w:type="pct"/>
            <w:tcMar>
              <w:left w:w="0" w:type="dxa"/>
              <w:right w:w="0" w:type="dxa"/>
            </w:tcMar>
          </w:tcPr>
          <w:p w14:paraId="5CFBE9FC" w14:textId="77777777" w:rsidR="00C77A0B" w:rsidRPr="009A6C66" w:rsidRDefault="00C77A0B" w:rsidP="004B5773"/>
        </w:tc>
        <w:tc>
          <w:tcPr>
            <w:tcW w:w="517" w:type="pct"/>
          </w:tcPr>
          <w:p w14:paraId="474C466F" w14:textId="77777777" w:rsidR="00C77A0B" w:rsidRPr="009A6C66" w:rsidRDefault="00C77A0B" w:rsidP="004B5773"/>
        </w:tc>
        <w:tc>
          <w:tcPr>
            <w:tcW w:w="325" w:type="pct"/>
          </w:tcPr>
          <w:p w14:paraId="5436DAA7" w14:textId="77777777" w:rsidR="00C77A0B" w:rsidRPr="009A6C66" w:rsidRDefault="00C77A0B" w:rsidP="004B5773"/>
        </w:tc>
      </w:tr>
      <w:tr w:rsidR="00C77A0B" w:rsidRPr="009A6C66" w14:paraId="05A9686F" w14:textId="77777777" w:rsidTr="00CF3DE1">
        <w:trPr>
          <w:trHeight w:val="271"/>
        </w:trPr>
        <w:tc>
          <w:tcPr>
            <w:tcW w:w="980" w:type="pct"/>
          </w:tcPr>
          <w:p w14:paraId="5C39CA7B" w14:textId="77777777" w:rsidR="00C77A0B" w:rsidRPr="009A6C66" w:rsidRDefault="00C77A0B" w:rsidP="004B5773"/>
        </w:tc>
        <w:tc>
          <w:tcPr>
            <w:tcW w:w="1403" w:type="pct"/>
          </w:tcPr>
          <w:p w14:paraId="3019C473" w14:textId="77777777" w:rsidR="00C77A0B" w:rsidRPr="009A6C66" w:rsidRDefault="00C77A0B" w:rsidP="004B5773"/>
        </w:tc>
        <w:tc>
          <w:tcPr>
            <w:tcW w:w="1502" w:type="pct"/>
          </w:tcPr>
          <w:p w14:paraId="67923B9A" w14:textId="77777777" w:rsidR="00C77A0B" w:rsidRPr="009A6C66" w:rsidRDefault="00C77A0B" w:rsidP="004B5773"/>
        </w:tc>
        <w:tc>
          <w:tcPr>
            <w:tcW w:w="273" w:type="pct"/>
            <w:tcMar>
              <w:left w:w="0" w:type="dxa"/>
              <w:right w:w="0" w:type="dxa"/>
            </w:tcMar>
          </w:tcPr>
          <w:p w14:paraId="70057C40" w14:textId="77777777" w:rsidR="00C77A0B" w:rsidRPr="009A6C66" w:rsidRDefault="00C77A0B" w:rsidP="004B5773"/>
        </w:tc>
        <w:tc>
          <w:tcPr>
            <w:tcW w:w="517" w:type="pct"/>
          </w:tcPr>
          <w:p w14:paraId="1D7CA661" w14:textId="77777777" w:rsidR="00C77A0B" w:rsidRPr="009A6C66" w:rsidRDefault="00C77A0B" w:rsidP="004B5773"/>
        </w:tc>
        <w:tc>
          <w:tcPr>
            <w:tcW w:w="325" w:type="pct"/>
          </w:tcPr>
          <w:p w14:paraId="520785EB" w14:textId="77777777" w:rsidR="00C77A0B" w:rsidRPr="009A6C66" w:rsidRDefault="00C77A0B" w:rsidP="004B5773"/>
        </w:tc>
      </w:tr>
    </w:tbl>
    <w:p w14:paraId="71CB0D62" w14:textId="77777777" w:rsidR="00C77A0B" w:rsidRDefault="00C77A0B" w:rsidP="00C77A0B">
      <w:pPr>
        <w:spacing w:after="0"/>
        <w:rPr>
          <w:rFonts w:ascii="Calibri" w:hAnsi="Calibri"/>
        </w:rPr>
      </w:pPr>
    </w:p>
    <w:p w14:paraId="63AF6A81" w14:textId="6704A85F" w:rsidR="00FA41F2" w:rsidRDefault="00FA41F2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3615"/>
        <w:gridCol w:w="4338"/>
        <w:gridCol w:w="1072"/>
        <w:gridCol w:w="688"/>
        <w:gridCol w:w="715"/>
      </w:tblGrid>
      <w:tr w:rsidR="0056635F" w14:paraId="4DCA0F58" w14:textId="77777777" w:rsidTr="0056635F">
        <w:trPr>
          <w:trHeight w:val="455"/>
        </w:trPr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FB8F501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Functionaliteit</w:t>
            </w:r>
            <w:proofErr w:type="spellEnd"/>
            <w:r>
              <w:rPr>
                <w:rFonts w:ascii="Calibri" w:hAnsi="Calibri"/>
                <w:b/>
              </w:rPr>
              <w:t>:</w:t>
            </w:r>
          </w:p>
        </w:tc>
        <w:tc>
          <w:tcPr>
            <w:tcW w:w="2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59C0720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Ticketnummer</w:t>
            </w:r>
            <w:proofErr w:type="spellEnd"/>
          </w:p>
        </w:tc>
      </w:tr>
      <w:tr w:rsidR="0056635F" w14:paraId="254FAC4E" w14:textId="77777777" w:rsidTr="0056635F">
        <w:trPr>
          <w:trHeight w:val="455"/>
        </w:trPr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BBB9010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Klant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registreren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2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592A1A2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[402]</w:t>
            </w:r>
          </w:p>
        </w:tc>
      </w:tr>
      <w:tr w:rsidR="0056635F" w14:paraId="0474B288" w14:textId="77777777" w:rsidTr="0056635F">
        <w:trPr>
          <w:trHeight w:val="4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E7C0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56635F" w14:paraId="62765351" w14:textId="77777777" w:rsidTr="0056635F">
        <w:trPr>
          <w:trHeight w:val="304"/>
        </w:trPr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0BF1AF9A" w14:textId="77777777" w:rsidR="0056635F" w:rsidRDefault="0056635F">
            <w:pPr>
              <w:spacing w:after="0"/>
              <w:rPr>
                <w:rFonts w:ascii="Calibri" w:hAnsi="Calibri"/>
                <w:b/>
                <w:sz w:val="22"/>
                <w:lang w:val="nl-NL"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13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1EA5028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Gewenste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aanpassingen</w:t>
            </w:r>
            <w:proofErr w:type="spellEnd"/>
          </w:p>
        </w:tc>
        <w:tc>
          <w:tcPr>
            <w:tcW w:w="16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511E4A0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Werkzaamheden</w:t>
            </w:r>
            <w:proofErr w:type="spellEnd"/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C9CA7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99273EE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Uitgevoerd</w:t>
            </w:r>
            <w:proofErr w:type="spellEnd"/>
          </w:p>
        </w:tc>
      </w:tr>
      <w:tr w:rsidR="0056635F" w14:paraId="49EE647E" w14:textId="77777777" w:rsidTr="0056635F">
        <w:trPr>
          <w:trHeight w:val="3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2CCE" w14:textId="77777777" w:rsidR="0056635F" w:rsidRDefault="0056635F">
            <w:pPr>
              <w:spacing w:after="0" w:line="256" w:lineRule="auto"/>
              <w:rPr>
                <w:rFonts w:ascii="Calibri" w:hAnsi="Calibri"/>
                <w:b/>
                <w:sz w:val="22"/>
                <w:szCs w:val="22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C7A2" w14:textId="77777777" w:rsidR="0056635F" w:rsidRDefault="0056635F">
            <w:pPr>
              <w:spacing w:after="0" w:line="256" w:lineRule="auto"/>
              <w:rPr>
                <w:rFonts w:ascii="Calibri" w:hAnsi="Calibri"/>
                <w:b/>
                <w:sz w:val="22"/>
                <w:szCs w:val="22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D61CD" w14:textId="77777777" w:rsidR="0056635F" w:rsidRDefault="0056635F">
            <w:pPr>
              <w:spacing w:after="0" w:line="256" w:lineRule="auto"/>
              <w:rPr>
                <w:rFonts w:ascii="Calibri" w:hAnsi="Calibri"/>
                <w:b/>
                <w:sz w:val="22"/>
                <w:szCs w:val="22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DC80C" w14:textId="77777777" w:rsidR="0056635F" w:rsidRDefault="0056635F">
            <w:pPr>
              <w:spacing w:after="0" w:line="256" w:lineRule="auto"/>
              <w:rPr>
                <w:rFonts w:ascii="Calibri" w:hAnsi="Calibri"/>
                <w:b/>
                <w:sz w:val="22"/>
                <w:szCs w:val="22"/>
                <w:lang w:val="nl-NL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402E47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3C434B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Datum</w:t>
            </w:r>
          </w:p>
        </w:tc>
      </w:tr>
      <w:tr w:rsidR="0056635F" w14:paraId="07A748CC" w14:textId="77777777" w:rsidTr="0056635F">
        <w:trPr>
          <w:trHeight w:val="271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2437" w14:textId="77777777" w:rsidR="0056635F" w:rsidRDefault="0056635F">
            <w:r>
              <w:t xml:space="preserve">Check op </w:t>
            </w:r>
            <w:proofErr w:type="spellStart"/>
            <w:r>
              <w:t>formaat</w:t>
            </w:r>
            <w:proofErr w:type="spellEnd"/>
            <w:r>
              <w:t xml:space="preserve"> </w:t>
            </w:r>
            <w:proofErr w:type="spellStart"/>
            <w:r>
              <w:t>adresgegevens</w:t>
            </w:r>
            <w:proofErr w:type="spellEnd"/>
            <w:r>
              <w:t xml:space="preserve">  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4824" w14:textId="77777777" w:rsidR="0056635F" w:rsidRDefault="0056635F">
            <w:r w:rsidRPr="0056635F">
              <w:rPr>
                <w:lang w:val="nl-NL"/>
              </w:rPr>
              <w:t xml:space="preserve">Postcode controleren dat het eerste cijfer geen nul is en de letters hoofdletters zijn. </w:t>
            </w:r>
            <w:r>
              <w:t xml:space="preserve">Ook </w:t>
            </w:r>
            <w:proofErr w:type="spellStart"/>
            <w:r>
              <w:t>moet</w:t>
            </w:r>
            <w:proofErr w:type="spellEnd"/>
            <w:r>
              <w:t xml:space="preserve"> het op </w:t>
            </w:r>
            <w:proofErr w:type="spellStart"/>
            <w:r>
              <w:t>juiste</w:t>
            </w:r>
            <w:proofErr w:type="spellEnd"/>
            <w:r>
              <w:t xml:space="preserve"> </w:t>
            </w:r>
            <w:proofErr w:type="spellStart"/>
            <w:r>
              <w:t>formaat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  <w:r>
              <w:t xml:space="preserve"> </w:t>
            </w:r>
            <w:proofErr w:type="spellStart"/>
            <w:r>
              <w:t>worden</w:t>
            </w:r>
            <w:proofErr w:type="spellEnd"/>
            <w:r>
              <w:t xml:space="preserve">: [0000XX].  </w:t>
            </w:r>
          </w:p>
        </w:tc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7814" w14:textId="77777777" w:rsidR="0056635F" w:rsidRPr="0056635F" w:rsidRDefault="0056635F">
            <w:pPr>
              <w:rPr>
                <w:lang w:val="nl-NL"/>
              </w:rPr>
            </w:pPr>
            <w:r w:rsidRPr="0056635F">
              <w:rPr>
                <w:lang w:val="nl-NL"/>
              </w:rPr>
              <w:t>De postcode formaat word nu gecontroleerd via een REGEX (</w:t>
            </w:r>
            <w:proofErr w:type="spellStart"/>
            <w:r w:rsidRPr="0056635F">
              <w:rPr>
                <w:lang w:val="nl-NL"/>
              </w:rPr>
              <w:t>regular</w:t>
            </w:r>
            <w:proofErr w:type="spellEnd"/>
            <w:r w:rsidRPr="0056635F">
              <w:rPr>
                <w:lang w:val="nl-NL"/>
              </w:rPr>
              <w:t xml:space="preserve"> </w:t>
            </w:r>
            <w:proofErr w:type="spellStart"/>
            <w:r w:rsidRPr="0056635F">
              <w:rPr>
                <w:lang w:val="nl-NL"/>
              </w:rPr>
              <w:t>expression</w:t>
            </w:r>
            <w:proofErr w:type="spellEnd"/>
            <w:r w:rsidRPr="0056635F">
              <w:rPr>
                <w:lang w:val="nl-NL"/>
              </w:rPr>
              <w:t xml:space="preserve">)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9B596D" w14:textId="77777777" w:rsidR="0056635F" w:rsidRDefault="0056635F">
            <w:r w:rsidRPr="0056635F">
              <w:rPr>
                <w:lang w:val="nl-NL"/>
              </w:rPr>
              <w:t xml:space="preserve">           </w:t>
            </w:r>
            <w:r>
              <w:t>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935A" w14:textId="77777777" w:rsidR="0056635F" w:rsidRDefault="0056635F">
            <w:r>
              <w:t>Emiel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94C6" w14:textId="77777777" w:rsidR="0056635F" w:rsidRDefault="0056635F">
            <w:r>
              <w:t>23-11</w:t>
            </w:r>
          </w:p>
        </w:tc>
      </w:tr>
    </w:tbl>
    <w:p w14:paraId="3C5086CC" w14:textId="1CCDAE3D" w:rsidR="0056635F" w:rsidRDefault="0056635F" w:rsidP="00C77A0B">
      <w:pPr>
        <w:rPr>
          <w:b/>
          <w:bCs/>
        </w:rPr>
      </w:pPr>
    </w:p>
    <w:p w14:paraId="26E791B6" w14:textId="7AC0C310" w:rsidR="00C77A0B" w:rsidRDefault="0056635F" w:rsidP="00C77A0B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9"/>
        <w:gridCol w:w="3612"/>
        <w:gridCol w:w="4335"/>
        <w:gridCol w:w="1069"/>
        <w:gridCol w:w="700"/>
        <w:gridCol w:w="715"/>
      </w:tblGrid>
      <w:tr w:rsidR="0056635F" w14:paraId="25D5272A" w14:textId="77777777" w:rsidTr="0056635F">
        <w:trPr>
          <w:trHeight w:val="455"/>
        </w:trPr>
        <w:tc>
          <w:tcPr>
            <w:tcW w:w="2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FA60502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lastRenderedPageBreak/>
              <w:t>Functionaliteit</w:t>
            </w:r>
            <w:proofErr w:type="spellEnd"/>
          </w:p>
        </w:tc>
        <w:tc>
          <w:tcPr>
            <w:tcW w:w="26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F1AE522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Ticketnummer</w:t>
            </w:r>
            <w:proofErr w:type="spellEnd"/>
          </w:p>
        </w:tc>
      </w:tr>
      <w:tr w:rsidR="0056635F" w14:paraId="1304CE75" w14:textId="77777777" w:rsidTr="0056635F">
        <w:trPr>
          <w:trHeight w:val="455"/>
        </w:trPr>
        <w:tc>
          <w:tcPr>
            <w:tcW w:w="23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D4C399D" w14:textId="77777777" w:rsidR="0056635F" w:rsidRPr="0056635F" w:rsidRDefault="0056635F">
            <w:pPr>
              <w:spacing w:after="0"/>
              <w:rPr>
                <w:rFonts w:ascii="Calibri" w:hAnsi="Calibri"/>
                <w:b/>
                <w:bCs/>
                <w:lang w:val="nl-NL"/>
              </w:rPr>
            </w:pPr>
            <w:r w:rsidRPr="0056635F">
              <w:rPr>
                <w:b/>
                <w:bCs/>
                <w:lang w:val="nl-NL" w:eastAsia="nl-NL"/>
              </w:rPr>
              <w:t>Uitbreiden eigenschappen van caravans en campers.</w:t>
            </w:r>
          </w:p>
        </w:tc>
        <w:tc>
          <w:tcPr>
            <w:tcW w:w="26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04B478D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[404]</w:t>
            </w:r>
          </w:p>
        </w:tc>
      </w:tr>
      <w:tr w:rsidR="0056635F" w14:paraId="1F8F1310" w14:textId="77777777" w:rsidTr="0056635F">
        <w:trPr>
          <w:trHeight w:val="4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1713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  <w:sz w:val="6"/>
                <w:lang w:val="en-GB"/>
              </w:rPr>
            </w:pPr>
          </w:p>
        </w:tc>
      </w:tr>
      <w:tr w:rsidR="0056635F" w14:paraId="2A6D0AC5" w14:textId="77777777" w:rsidTr="0056635F">
        <w:trPr>
          <w:trHeight w:val="304"/>
        </w:trPr>
        <w:tc>
          <w:tcPr>
            <w:tcW w:w="9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EDB1A83" w14:textId="77777777" w:rsidR="0056635F" w:rsidRDefault="0056635F">
            <w:pPr>
              <w:spacing w:after="0"/>
              <w:rPr>
                <w:rFonts w:ascii="Calibri" w:hAnsi="Calibri"/>
                <w:b/>
                <w:sz w:val="22"/>
                <w:lang w:val="nl-NL"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1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694FB4A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Gewenste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aanpassingen</w:t>
            </w:r>
            <w:proofErr w:type="spellEnd"/>
          </w:p>
        </w:tc>
        <w:tc>
          <w:tcPr>
            <w:tcW w:w="16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C792EB5" w14:textId="77777777" w:rsidR="0056635F" w:rsidRDefault="0056635F">
            <w:pPr>
              <w:spacing w:after="0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Werkzaamheden</w:t>
            </w:r>
            <w:proofErr w:type="spellEnd"/>
          </w:p>
        </w:tc>
        <w:tc>
          <w:tcPr>
            <w:tcW w:w="4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01B404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C63C443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Uitgevoerd</w:t>
            </w:r>
            <w:proofErr w:type="spellEnd"/>
          </w:p>
        </w:tc>
      </w:tr>
      <w:tr w:rsidR="0056635F" w14:paraId="786651D0" w14:textId="77777777" w:rsidTr="0056635F">
        <w:trPr>
          <w:trHeight w:val="3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E588" w14:textId="77777777" w:rsidR="0056635F" w:rsidRDefault="0056635F">
            <w:pPr>
              <w:spacing w:after="0" w:line="256" w:lineRule="auto"/>
              <w:rPr>
                <w:rFonts w:ascii="Calibri" w:hAnsi="Calibri"/>
                <w:b/>
                <w:sz w:val="22"/>
                <w:szCs w:val="22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7491" w14:textId="77777777" w:rsidR="0056635F" w:rsidRDefault="0056635F">
            <w:pPr>
              <w:spacing w:after="0" w:line="256" w:lineRule="auto"/>
              <w:rPr>
                <w:rFonts w:ascii="Calibri" w:hAnsi="Calibri"/>
                <w:b/>
                <w:sz w:val="22"/>
                <w:szCs w:val="22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09034" w14:textId="77777777" w:rsidR="0056635F" w:rsidRDefault="0056635F">
            <w:pPr>
              <w:spacing w:after="0" w:line="256" w:lineRule="auto"/>
              <w:rPr>
                <w:rFonts w:ascii="Calibri" w:hAnsi="Calibri"/>
                <w:b/>
                <w:sz w:val="22"/>
                <w:szCs w:val="22"/>
                <w:lang w:val="nl-N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8F733" w14:textId="77777777" w:rsidR="0056635F" w:rsidRDefault="0056635F">
            <w:pPr>
              <w:spacing w:after="0" w:line="256" w:lineRule="auto"/>
              <w:rPr>
                <w:rFonts w:ascii="Calibri" w:hAnsi="Calibri"/>
                <w:b/>
                <w:sz w:val="22"/>
                <w:szCs w:val="22"/>
                <w:lang w:val="nl-NL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E05757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83692B" w14:textId="77777777" w:rsidR="0056635F" w:rsidRDefault="0056635F">
            <w:pPr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Datum</w:t>
            </w:r>
          </w:p>
        </w:tc>
      </w:tr>
      <w:tr w:rsidR="0056635F" w14:paraId="269707DB" w14:textId="77777777" w:rsidTr="0056635F">
        <w:trPr>
          <w:trHeight w:val="271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8570" w14:textId="77777777" w:rsidR="0056635F" w:rsidRDefault="0056635F">
            <w:proofErr w:type="spellStart"/>
            <w:r>
              <w:t>Uitbereiding</w:t>
            </w:r>
            <w:proofErr w:type="spellEnd"/>
            <w:r>
              <w:t xml:space="preserve"> Vehicles </w:t>
            </w:r>
            <w:proofErr w:type="spellStart"/>
            <w:r>
              <w:t>eigenschappen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CA52" w14:textId="77777777" w:rsidR="0056635F" w:rsidRPr="0056635F" w:rsidRDefault="0056635F">
            <w:pPr>
              <w:rPr>
                <w:lang w:val="nl-NL"/>
              </w:rPr>
            </w:pPr>
            <w:r w:rsidRPr="0056635F">
              <w:rPr>
                <w:lang w:val="nl-NL"/>
              </w:rPr>
              <w:t xml:space="preserve">Onderstaande eigenschappen aan model toegevoegd. </w:t>
            </w:r>
          </w:p>
          <w:p w14:paraId="2C625AD8" w14:textId="77777777" w:rsidR="0056635F" w:rsidRDefault="0056635F" w:rsidP="0056635F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  <w:proofErr w:type="spellEnd"/>
          </w:p>
          <w:p w14:paraId="5443ED01" w14:textId="77777777" w:rsidR="0056635F" w:rsidRDefault="0056635F" w:rsidP="0056635F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BuildYear</w:t>
            </w:r>
            <w:proofErr w:type="spellEnd"/>
          </w:p>
          <w:p w14:paraId="4CE825B7" w14:textId="77777777" w:rsidR="0056635F" w:rsidRDefault="0056635F" w:rsidP="0056635F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SleepingPlaces</w:t>
            </w:r>
            <w:proofErr w:type="spellEnd"/>
          </w:p>
          <w:p w14:paraId="00FBBBF8" w14:textId="77777777" w:rsidR="0056635F" w:rsidRDefault="0056635F" w:rsidP="0056635F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BicycleCarrier</w:t>
            </w:r>
            <w:proofErr w:type="spellEnd"/>
          </w:p>
          <w:p w14:paraId="5466CE71" w14:textId="77777777" w:rsidR="0056635F" w:rsidRDefault="0056635F" w:rsidP="0056635F">
            <w:pPr>
              <w:pStyle w:val="Lijstalinea"/>
              <w:numPr>
                <w:ilvl w:val="0"/>
                <w:numId w:val="2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Airco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AB7C" w14:textId="65564894" w:rsidR="0056635F" w:rsidRDefault="0056635F">
            <w:r w:rsidRPr="0056635F">
              <w:rPr>
                <w:lang w:val="nl-NL"/>
              </w:rPr>
              <w:t xml:space="preserve">Ik heb de benodigde </w:t>
            </w:r>
            <w:proofErr w:type="spellStart"/>
            <w:r w:rsidRPr="0056635F">
              <w:rPr>
                <w:lang w:val="nl-NL"/>
              </w:rPr>
              <w:t>properties</w:t>
            </w:r>
            <w:proofErr w:type="spellEnd"/>
            <w:r w:rsidRPr="0056635F">
              <w:rPr>
                <w:lang w:val="nl-NL"/>
              </w:rPr>
              <w:t xml:space="preserve"> in de model gezet van </w:t>
            </w:r>
            <w:proofErr w:type="spellStart"/>
            <w:r w:rsidRPr="0056635F">
              <w:rPr>
                <w:lang w:val="nl-NL"/>
              </w:rPr>
              <w:t>Vehicle.cs</w:t>
            </w:r>
            <w:proofErr w:type="spellEnd"/>
            <w:r w:rsidRPr="0056635F">
              <w:rPr>
                <w:lang w:val="nl-NL"/>
              </w:rPr>
              <w:t xml:space="preserve">. Echter is deze hele ticket niet voltooid, doordat er een error verschijnt bij de </w:t>
            </w:r>
            <w:proofErr w:type="spellStart"/>
            <w:r w:rsidRPr="0056635F">
              <w:rPr>
                <w:lang w:val="nl-NL"/>
              </w:rPr>
              <w:t>add-migration</w:t>
            </w:r>
            <w:proofErr w:type="spellEnd"/>
            <w:r w:rsidRPr="0056635F">
              <w:rPr>
                <w:lang w:val="nl-NL"/>
              </w:rPr>
              <w:t>. Ik heb samen met Tim geprobeerd de error op te lossen, dit is niet gelukt.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61583D" w14:textId="77777777" w:rsidR="0056635F" w:rsidRDefault="0056635F">
            <w:pPr>
              <w:jc w:val="center"/>
            </w:pPr>
            <w:r>
              <w:t>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EBBD" w14:textId="77777777" w:rsidR="0056635F" w:rsidRDefault="0056635F">
            <w:pPr>
              <w:jc w:val="center"/>
            </w:pPr>
            <w:r>
              <w:t>Dylan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6163" w14:textId="77777777" w:rsidR="0056635F" w:rsidRDefault="0056635F">
            <w:pPr>
              <w:jc w:val="center"/>
            </w:pPr>
            <w:r>
              <w:t>23-11</w:t>
            </w:r>
          </w:p>
        </w:tc>
      </w:tr>
      <w:tr w:rsidR="0056635F" w14:paraId="170A788C" w14:textId="77777777" w:rsidTr="0056635F">
        <w:trPr>
          <w:trHeight w:val="271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1DD3" w14:textId="77777777" w:rsidR="0056635F" w:rsidRDefault="0056635F">
            <w:proofErr w:type="spellStart"/>
            <w:r>
              <w:t>Aparte</w:t>
            </w:r>
            <w:proofErr w:type="spellEnd"/>
            <w:r>
              <w:t xml:space="preserve"> Camper </w:t>
            </w:r>
            <w:proofErr w:type="spellStart"/>
            <w:r>
              <w:t>eigenschappen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E325" w14:textId="77777777" w:rsidR="0056635F" w:rsidRDefault="0056635F">
            <w:r w:rsidRPr="0056635F">
              <w:rPr>
                <w:lang w:val="nl-NL"/>
              </w:rPr>
              <w:t xml:space="preserve">Voor de camper een model aangemaakt en daar het onderstaande aan toegevoegd.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viewmodel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>.</w:t>
            </w:r>
          </w:p>
          <w:p w14:paraId="7C87E4D2" w14:textId="77777777" w:rsidR="0056635F" w:rsidRDefault="0056635F" w:rsidP="0056635F">
            <w:pPr>
              <w:pStyle w:val="Lijstalinea"/>
              <w:numPr>
                <w:ilvl w:val="0"/>
                <w:numId w:val="2"/>
              </w:num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</w:t>
            </w:r>
          </w:p>
          <w:p w14:paraId="04623917" w14:textId="77777777" w:rsidR="0056635F" w:rsidRDefault="0056635F" w:rsidP="0056635F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TowBar</w:t>
            </w:r>
            <w:proofErr w:type="spellEnd"/>
          </w:p>
          <w:p w14:paraId="4734D0F1" w14:textId="77777777" w:rsidR="0056635F" w:rsidRDefault="0056635F">
            <w:pPr>
              <w:pStyle w:val="Lijstalinea"/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801F" w14:textId="77777777" w:rsidR="0056635F" w:rsidRPr="0056635F" w:rsidRDefault="0056635F">
            <w:pPr>
              <w:rPr>
                <w:lang w:val="nl-NL"/>
              </w:rPr>
            </w:pPr>
            <w:r w:rsidRPr="0056635F">
              <w:rPr>
                <w:lang w:val="nl-NL"/>
              </w:rPr>
              <w:t xml:space="preserve">Ik heb een model aangemaakt waarin de </w:t>
            </w:r>
            <w:proofErr w:type="spellStart"/>
            <w:r w:rsidRPr="0056635F">
              <w:rPr>
                <w:lang w:val="nl-NL"/>
              </w:rPr>
              <w:t>properties</w:t>
            </w:r>
            <w:proofErr w:type="spellEnd"/>
            <w:r w:rsidRPr="0056635F">
              <w:rPr>
                <w:lang w:val="nl-NL"/>
              </w:rPr>
              <w:t xml:space="preserve"> in staan die alleen voor de camper gelden. Zodat deze aangeroepen kan worden wanneer er een camper toegevoegd wordt. Ook heb ik een viewmodel aangemaakt om beide </w:t>
            </w:r>
            <w:proofErr w:type="spellStart"/>
            <w:r w:rsidRPr="0056635F">
              <w:rPr>
                <w:lang w:val="nl-NL"/>
              </w:rPr>
              <w:t>models</w:t>
            </w:r>
            <w:proofErr w:type="spellEnd"/>
            <w:r w:rsidRPr="0056635F">
              <w:rPr>
                <w:lang w:val="nl-NL"/>
              </w:rPr>
              <w:t xml:space="preserve"> aan elkaar te koppelen.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80058B" w14:textId="77777777" w:rsidR="0056635F" w:rsidRDefault="0056635F">
            <w:pPr>
              <w:jc w:val="center"/>
            </w:pPr>
            <w:r>
              <w:t>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8EFF" w14:textId="77777777" w:rsidR="0056635F" w:rsidRDefault="0056635F">
            <w:pPr>
              <w:jc w:val="center"/>
            </w:pPr>
            <w:r>
              <w:t>Dylan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9CE2" w14:textId="77777777" w:rsidR="0056635F" w:rsidRDefault="0056635F">
            <w:pPr>
              <w:jc w:val="center"/>
            </w:pPr>
            <w:r>
              <w:t>24-11</w:t>
            </w:r>
          </w:p>
        </w:tc>
      </w:tr>
      <w:tr w:rsidR="0056635F" w14:paraId="07BFE018" w14:textId="77777777" w:rsidTr="0056635F">
        <w:trPr>
          <w:trHeight w:val="271"/>
        </w:trPr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62A9" w14:textId="77777777" w:rsidR="0056635F" w:rsidRDefault="0056635F">
            <w:proofErr w:type="spellStart"/>
            <w:r>
              <w:t>Aparte</w:t>
            </w:r>
            <w:proofErr w:type="spellEnd"/>
            <w:r>
              <w:t xml:space="preserve"> Caravan </w:t>
            </w:r>
            <w:proofErr w:type="spellStart"/>
            <w:r>
              <w:t>eigenschappen</w:t>
            </w:r>
            <w:proofErr w:type="spellEnd"/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B207" w14:textId="77777777" w:rsidR="0056635F" w:rsidRDefault="0056635F">
            <w:r w:rsidRPr="0056635F">
              <w:rPr>
                <w:lang w:val="nl-NL"/>
              </w:rPr>
              <w:t xml:space="preserve">Voor de caravan een model aangemaakt en daar het onderstaande aan toegevoegd.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viewmodel</w:t>
            </w:r>
            <w:proofErr w:type="spellEnd"/>
            <w:r>
              <w:t xml:space="preserve"> </w:t>
            </w:r>
            <w:proofErr w:type="spellStart"/>
            <w:r>
              <w:t>gemaakt</w:t>
            </w:r>
            <w:proofErr w:type="spellEnd"/>
            <w:r>
              <w:t>.</w:t>
            </w:r>
          </w:p>
          <w:p w14:paraId="1E129F12" w14:textId="77777777" w:rsidR="0056635F" w:rsidRDefault="0056635F" w:rsidP="0056635F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EmptyWeight</w:t>
            </w:r>
            <w:proofErr w:type="spellEnd"/>
          </w:p>
          <w:p w14:paraId="4B6D37ED" w14:textId="77777777" w:rsidR="0056635F" w:rsidRDefault="0056635F" w:rsidP="0056635F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HoldingTank</w:t>
            </w:r>
            <w:proofErr w:type="spellEnd"/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664" w14:textId="77777777" w:rsidR="0056635F" w:rsidRPr="0056635F" w:rsidRDefault="0056635F">
            <w:pPr>
              <w:rPr>
                <w:lang w:val="nl-NL"/>
              </w:rPr>
            </w:pPr>
            <w:r w:rsidRPr="0056635F">
              <w:rPr>
                <w:lang w:val="nl-NL"/>
              </w:rPr>
              <w:t xml:space="preserve">Ik heb een model aangemaakt waarin de </w:t>
            </w:r>
            <w:proofErr w:type="spellStart"/>
            <w:r w:rsidRPr="0056635F">
              <w:rPr>
                <w:lang w:val="nl-NL"/>
              </w:rPr>
              <w:t>properties</w:t>
            </w:r>
            <w:proofErr w:type="spellEnd"/>
            <w:r w:rsidRPr="0056635F">
              <w:rPr>
                <w:lang w:val="nl-NL"/>
              </w:rPr>
              <w:t xml:space="preserve"> in staan die alleen voor de caravan gelden. Zodat deze aangeroepen kan worden wanneer er een caravan toegevoegd wordt. Ook heb ik een viewmodel aangemaakt om beide </w:t>
            </w:r>
            <w:proofErr w:type="spellStart"/>
            <w:r w:rsidRPr="0056635F">
              <w:rPr>
                <w:lang w:val="nl-NL"/>
              </w:rPr>
              <w:t>models</w:t>
            </w:r>
            <w:proofErr w:type="spellEnd"/>
            <w:r w:rsidRPr="0056635F">
              <w:rPr>
                <w:lang w:val="nl-NL"/>
              </w:rPr>
              <w:t xml:space="preserve"> aan elkaar te koppelen.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A0543" w14:textId="77777777" w:rsidR="0056635F" w:rsidRDefault="0056635F">
            <w:pPr>
              <w:jc w:val="center"/>
            </w:pPr>
            <w:r>
              <w:t>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8108" w14:textId="77777777" w:rsidR="0056635F" w:rsidRDefault="0056635F">
            <w:pPr>
              <w:jc w:val="center"/>
            </w:pPr>
            <w:r>
              <w:t>Dylan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D165" w14:textId="77777777" w:rsidR="0056635F" w:rsidRDefault="0056635F">
            <w:pPr>
              <w:jc w:val="center"/>
            </w:pPr>
            <w:r>
              <w:t>25-11</w:t>
            </w:r>
          </w:p>
        </w:tc>
      </w:tr>
    </w:tbl>
    <w:p w14:paraId="230B88F9" w14:textId="77777777" w:rsidR="0056635F" w:rsidRPr="00C77A0B" w:rsidRDefault="0056635F" w:rsidP="00C77A0B">
      <w:pPr>
        <w:rPr>
          <w:b/>
          <w:bCs/>
        </w:rPr>
      </w:pPr>
    </w:p>
    <w:sectPr w:rsidR="0056635F" w:rsidRPr="00C77A0B" w:rsidSect="00C77A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7591"/>
    <w:multiLevelType w:val="multilevel"/>
    <w:tmpl w:val="D7D48818"/>
    <w:lvl w:ilvl="0">
      <w:start w:val="1"/>
      <w:numFmt w:val="decimal"/>
      <w:lvlText w:val="%1."/>
      <w:lvlJc w:val="left"/>
      <w:pPr>
        <w:ind w:left="354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9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38486BC6"/>
    <w:multiLevelType w:val="hybridMultilevel"/>
    <w:tmpl w:val="5C220714"/>
    <w:lvl w:ilvl="0" w:tplc="0DEA3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FA"/>
    <w:rsid w:val="000E250D"/>
    <w:rsid w:val="001212EB"/>
    <w:rsid w:val="00160E3B"/>
    <w:rsid w:val="002973B2"/>
    <w:rsid w:val="002A634E"/>
    <w:rsid w:val="00374CE3"/>
    <w:rsid w:val="004328A3"/>
    <w:rsid w:val="00453A75"/>
    <w:rsid w:val="0056635F"/>
    <w:rsid w:val="006C165C"/>
    <w:rsid w:val="007B3CF7"/>
    <w:rsid w:val="007C4072"/>
    <w:rsid w:val="00911375"/>
    <w:rsid w:val="009970FA"/>
    <w:rsid w:val="009E31B9"/>
    <w:rsid w:val="00A22E86"/>
    <w:rsid w:val="00A22FB4"/>
    <w:rsid w:val="00AB6C5D"/>
    <w:rsid w:val="00C77A0B"/>
    <w:rsid w:val="00CF3DE1"/>
    <w:rsid w:val="00F86FEC"/>
    <w:rsid w:val="00FA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7E0B4"/>
  <w15:chartTrackingRefBased/>
  <w15:docId w15:val="{A315FF50-FAF2-4662-920B-1E38B3A2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6FEC"/>
  </w:style>
  <w:style w:type="paragraph" w:styleId="Kop1">
    <w:name w:val="heading 1"/>
    <w:basedOn w:val="Standaard"/>
    <w:next w:val="Standaard"/>
    <w:link w:val="Kop1Char"/>
    <w:uiPriority w:val="9"/>
    <w:qFormat/>
    <w:rsid w:val="00F86FE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86F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86F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86F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86F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86F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86F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86F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86F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86F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F86FE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F86FE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86F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86F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86FE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86F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86F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86F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86F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86F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86F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86F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86F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F86FEC"/>
    <w:rPr>
      <w:b/>
      <w:bCs/>
    </w:rPr>
  </w:style>
  <w:style w:type="character" w:styleId="Nadruk">
    <w:name w:val="Emphasis"/>
    <w:basedOn w:val="Standaardalinea-lettertype"/>
    <w:uiPriority w:val="20"/>
    <w:qFormat/>
    <w:rsid w:val="00F86FEC"/>
    <w:rPr>
      <w:i/>
      <w:iCs/>
    </w:rPr>
  </w:style>
  <w:style w:type="paragraph" w:styleId="Geenafstand">
    <w:name w:val="No Spacing"/>
    <w:uiPriority w:val="1"/>
    <w:qFormat/>
    <w:rsid w:val="00F86FE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86F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86FE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86F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86F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86FE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86FE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86FE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F86FE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86FEC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86FEC"/>
    <w:pPr>
      <w:outlineLvl w:val="9"/>
    </w:pPr>
  </w:style>
  <w:style w:type="table" w:styleId="Tabelraster">
    <w:name w:val="Table Grid"/>
    <w:basedOn w:val="Standaardtabel"/>
    <w:uiPriority w:val="1"/>
    <w:rsid w:val="00C77A0B"/>
    <w:pPr>
      <w:spacing w:after="0" w:line="240" w:lineRule="auto"/>
    </w:pPr>
    <w:rPr>
      <w:rFonts w:eastAsiaTheme="minorHAnsi"/>
      <w:sz w:val="22"/>
      <w:szCs w:val="22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6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10</cp:revision>
  <dcterms:created xsi:type="dcterms:W3CDTF">2021-11-27T16:56:00Z</dcterms:created>
  <dcterms:modified xsi:type="dcterms:W3CDTF">2021-11-27T18:19:00Z</dcterms:modified>
</cp:coreProperties>
</file>