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22FDC" w14:textId="07188B30" w:rsidR="0057209C" w:rsidRPr="0057209C" w:rsidRDefault="008E5601" w:rsidP="005978B9">
      <w:pPr>
        <w:spacing w:after="0"/>
        <w:jc w:val="center"/>
        <w:rPr>
          <w:rFonts w:eastAsiaTheme="majorEastAsia" w:cstheme="majorBidi"/>
          <w:color w:val="000000" w:themeColor="text1"/>
          <w:sz w:val="40"/>
          <w:szCs w:val="26"/>
          <w:lang w:eastAsia="nl-NL"/>
        </w:rPr>
      </w:pPr>
      <w:r>
        <w:rPr>
          <w:sz w:val="48"/>
          <w:szCs w:val="48"/>
          <w:lang w:eastAsia="nl-NL"/>
        </w:rPr>
        <w:t>T</w:t>
      </w:r>
      <w:r w:rsidR="002E7DF6">
        <w:rPr>
          <w:sz w:val="48"/>
          <w:szCs w:val="48"/>
          <w:lang w:eastAsia="nl-NL"/>
        </w:rPr>
        <w:t xml:space="preserve">icketlijst </w:t>
      </w:r>
    </w:p>
    <w:p w14:paraId="01422FDD" w14:textId="77777777" w:rsidR="00BE6851" w:rsidRDefault="00BE6851" w:rsidP="00006B54">
      <w:pPr>
        <w:spacing w:after="0"/>
        <w:rPr>
          <w:sz w:val="48"/>
          <w:szCs w:val="48"/>
          <w:lang w:eastAsia="nl-NL"/>
        </w:rPr>
      </w:pPr>
    </w:p>
    <w:p w14:paraId="01422FDF" w14:textId="77777777" w:rsidR="002A4D94" w:rsidRPr="002A4D94" w:rsidRDefault="002A4D94" w:rsidP="006C0D89">
      <w:pPr>
        <w:spacing w:after="0"/>
      </w:pPr>
    </w:p>
    <w:tbl>
      <w:tblPr>
        <w:tblW w:w="53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7"/>
        <w:gridCol w:w="3418"/>
        <w:gridCol w:w="710"/>
        <w:gridCol w:w="4003"/>
        <w:gridCol w:w="350"/>
        <w:gridCol w:w="510"/>
      </w:tblGrid>
      <w:tr w:rsidR="0057209C" w:rsidRPr="0057209C" w14:paraId="01422FE6" w14:textId="77777777" w:rsidTr="00C01675">
        <w:trPr>
          <w:cantSplit/>
          <w:trHeight w:val="1545"/>
        </w:trPr>
        <w:tc>
          <w:tcPr>
            <w:tcW w:w="355" w:type="pct"/>
            <w:tcBorders>
              <w:right w:val="single" w:sz="4" w:space="0" w:color="auto"/>
            </w:tcBorders>
            <w:shd w:val="clear" w:color="auto" w:fill="8EAADB" w:themeFill="accent5" w:themeFillTint="99"/>
            <w:tcMar>
              <w:left w:w="28" w:type="dxa"/>
              <w:right w:w="28" w:type="dxa"/>
            </w:tcMar>
            <w:textDirection w:val="btLr"/>
            <w:vAlign w:val="center"/>
          </w:tcPr>
          <w:p w14:paraId="01422FE0" w14:textId="77777777" w:rsidR="006146F5" w:rsidRPr="0057209C" w:rsidRDefault="006146F5" w:rsidP="00871CF4">
            <w:pPr>
              <w:spacing w:after="0"/>
              <w:ind w:left="113" w:right="113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57209C">
              <w:rPr>
                <w:rFonts w:ascii="Calibri" w:hAnsi="Calibri"/>
                <w:b/>
                <w:sz w:val="20"/>
                <w:szCs w:val="20"/>
              </w:rPr>
              <w:t>Ticket</w:t>
            </w:r>
            <w:r w:rsidR="00453282">
              <w:rPr>
                <w:rFonts w:ascii="Calibri" w:hAnsi="Calibri"/>
                <w:b/>
                <w:sz w:val="20"/>
                <w:szCs w:val="20"/>
              </w:rPr>
              <w:t>nummer</w:t>
            </w:r>
          </w:p>
        </w:tc>
        <w:tc>
          <w:tcPr>
            <w:tcW w:w="1766" w:type="pct"/>
            <w:tcBorders>
              <w:right w:val="single" w:sz="4" w:space="0" w:color="auto"/>
            </w:tcBorders>
            <w:shd w:val="clear" w:color="auto" w:fill="8EAADB" w:themeFill="accent5" w:themeFillTint="99"/>
            <w:textDirection w:val="btLr"/>
          </w:tcPr>
          <w:p w14:paraId="01422FE1" w14:textId="77777777" w:rsidR="006146F5" w:rsidRPr="0057209C" w:rsidRDefault="006146F5" w:rsidP="006C0D89">
            <w:pPr>
              <w:spacing w:after="0"/>
              <w:ind w:left="113" w:right="113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57209C">
              <w:rPr>
                <w:rFonts w:ascii="Calibri" w:hAnsi="Calibri"/>
                <w:b/>
                <w:sz w:val="20"/>
                <w:szCs w:val="20"/>
              </w:rPr>
              <w:t>Omschrijving</w:t>
            </w:r>
          </w:p>
        </w:tc>
        <w:tc>
          <w:tcPr>
            <w:tcW w:w="367" w:type="pct"/>
            <w:tcBorders>
              <w:left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tcMar>
              <w:left w:w="28" w:type="dxa"/>
              <w:right w:w="28" w:type="dxa"/>
            </w:tcMar>
            <w:textDirection w:val="btLr"/>
            <w:vAlign w:val="center"/>
          </w:tcPr>
          <w:p w14:paraId="01422FE2" w14:textId="77777777" w:rsidR="006146F5" w:rsidRPr="0057209C" w:rsidRDefault="006146F5" w:rsidP="00871CF4">
            <w:pPr>
              <w:spacing w:after="0"/>
              <w:ind w:left="113" w:right="113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57209C">
              <w:rPr>
                <w:rFonts w:ascii="Calibri" w:hAnsi="Calibri"/>
                <w:b/>
                <w:sz w:val="20"/>
                <w:szCs w:val="20"/>
              </w:rPr>
              <w:t>Categorie</w:t>
            </w:r>
          </w:p>
        </w:tc>
        <w:tc>
          <w:tcPr>
            <w:tcW w:w="2068" w:type="pct"/>
            <w:tcBorders>
              <w:left w:val="single" w:sz="4" w:space="0" w:color="auto"/>
            </w:tcBorders>
            <w:shd w:val="clear" w:color="auto" w:fill="8EAADB" w:themeFill="accent5" w:themeFillTint="99"/>
            <w:textDirection w:val="btLr"/>
          </w:tcPr>
          <w:p w14:paraId="01422FE3" w14:textId="77777777" w:rsidR="006146F5" w:rsidRPr="0057209C" w:rsidRDefault="006146F5" w:rsidP="006C0D89">
            <w:pPr>
              <w:spacing w:after="0"/>
              <w:ind w:left="113" w:right="113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57209C">
              <w:rPr>
                <w:rFonts w:ascii="Calibri" w:hAnsi="Calibri"/>
                <w:b/>
                <w:sz w:val="20"/>
                <w:szCs w:val="20"/>
              </w:rPr>
              <w:t>Toelichting op gekozen categorie</w:t>
            </w:r>
          </w:p>
        </w:tc>
        <w:tc>
          <w:tcPr>
            <w:tcW w:w="181" w:type="pct"/>
            <w:tcBorders>
              <w:left w:val="single" w:sz="4" w:space="0" w:color="auto"/>
            </w:tcBorders>
            <w:shd w:val="clear" w:color="auto" w:fill="8EAADB" w:themeFill="accent5" w:themeFillTint="99"/>
            <w:tcMar>
              <w:left w:w="28" w:type="dxa"/>
              <w:right w:w="28" w:type="dxa"/>
            </w:tcMar>
            <w:textDirection w:val="btLr"/>
            <w:vAlign w:val="center"/>
          </w:tcPr>
          <w:p w14:paraId="01422FE4" w14:textId="77777777" w:rsidR="006146F5" w:rsidRPr="0057209C" w:rsidRDefault="006146F5" w:rsidP="00871CF4">
            <w:pPr>
              <w:spacing w:after="0"/>
              <w:ind w:left="113" w:right="113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57209C">
              <w:rPr>
                <w:rFonts w:ascii="Calibri" w:hAnsi="Calibri"/>
                <w:b/>
                <w:sz w:val="20"/>
                <w:szCs w:val="20"/>
              </w:rPr>
              <w:t>Doorvoeren</w:t>
            </w:r>
          </w:p>
        </w:tc>
        <w:tc>
          <w:tcPr>
            <w:tcW w:w="263" w:type="pct"/>
            <w:tcBorders>
              <w:left w:val="single" w:sz="4" w:space="0" w:color="auto"/>
            </w:tcBorders>
            <w:shd w:val="clear" w:color="auto" w:fill="8EAADB" w:themeFill="accent5" w:themeFillTint="99"/>
            <w:textDirection w:val="btLr"/>
            <w:vAlign w:val="center"/>
          </w:tcPr>
          <w:p w14:paraId="01422FE5" w14:textId="77777777" w:rsidR="006146F5" w:rsidRPr="0057209C" w:rsidRDefault="006146F5" w:rsidP="00871CF4">
            <w:pPr>
              <w:spacing w:after="0"/>
              <w:ind w:left="113" w:right="113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57209C">
              <w:rPr>
                <w:rFonts w:ascii="Calibri" w:hAnsi="Calibri"/>
                <w:b/>
                <w:sz w:val="20"/>
                <w:szCs w:val="20"/>
              </w:rPr>
              <w:t>Status</w:t>
            </w:r>
          </w:p>
        </w:tc>
      </w:tr>
      <w:tr w:rsidR="00C01675" w:rsidRPr="00C06D24" w14:paraId="01422FED" w14:textId="77777777" w:rsidTr="00C01675">
        <w:trPr>
          <w:trHeight w:val="777"/>
        </w:trPr>
        <w:tc>
          <w:tcPr>
            <w:tcW w:w="355" w:type="pct"/>
            <w:tcBorders>
              <w:right w:val="single" w:sz="4" w:space="0" w:color="auto"/>
            </w:tcBorders>
            <w:shd w:val="clear" w:color="auto" w:fill="auto"/>
          </w:tcPr>
          <w:p w14:paraId="01422FE7" w14:textId="6C9B969D" w:rsidR="00C01675" w:rsidRDefault="00C01675" w:rsidP="00C01675">
            <w:pPr>
              <w:spacing w:after="0"/>
            </w:pPr>
            <w:r>
              <w:rPr>
                <w:rFonts w:ascii="Calibri" w:hAnsi="Calibri"/>
              </w:rPr>
              <w:t>[401]</w:t>
            </w:r>
          </w:p>
        </w:tc>
        <w:tc>
          <w:tcPr>
            <w:tcW w:w="1766" w:type="pct"/>
            <w:tcBorders>
              <w:right w:val="single" w:sz="4" w:space="0" w:color="auto"/>
            </w:tcBorders>
            <w:shd w:val="clear" w:color="auto" w:fill="auto"/>
          </w:tcPr>
          <w:p w14:paraId="01422FE8" w14:textId="7AABC6EA" w:rsidR="00C01675" w:rsidRDefault="00C01675" w:rsidP="00C01675">
            <w:pPr>
              <w:spacing w:after="0"/>
            </w:pPr>
            <w:r>
              <w:t>Check op geldigheid kenteken</w:t>
            </w:r>
          </w:p>
        </w:tc>
        <w:tc>
          <w:tcPr>
            <w:tcW w:w="367" w:type="pct"/>
            <w:tcBorders>
              <w:lef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1422FE9" w14:textId="361AAC08" w:rsidR="00C01675" w:rsidRPr="009B0098" w:rsidRDefault="00C01675" w:rsidP="00C01675">
            <w:pPr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Open</w:t>
            </w:r>
          </w:p>
        </w:tc>
        <w:tc>
          <w:tcPr>
            <w:tcW w:w="2068" w:type="pct"/>
            <w:shd w:val="clear" w:color="auto" w:fill="auto"/>
          </w:tcPr>
          <w:p w14:paraId="01422FEA" w14:textId="7E60E416" w:rsidR="00C01675" w:rsidRPr="009B0098" w:rsidRDefault="00C01675" w:rsidP="00C01675">
            <w:pPr>
              <w:spacing w:after="0"/>
              <w:rPr>
                <w:rFonts w:ascii="Calibri" w:hAnsi="Calibri"/>
              </w:rPr>
            </w:pPr>
            <w:r>
              <w:t>Een Nederlands kenteken moet aan diverse criteria voldoen om als geldig aangemerkt te worden.</w:t>
            </w:r>
          </w:p>
        </w:tc>
        <w:tc>
          <w:tcPr>
            <w:tcW w:w="181" w:type="pct"/>
            <w:shd w:val="clear" w:color="auto" w:fill="auto"/>
          </w:tcPr>
          <w:p w14:paraId="01422FEB" w14:textId="77777777" w:rsidR="00C01675" w:rsidRPr="009B0098" w:rsidRDefault="00C01675" w:rsidP="00C01675">
            <w:pPr>
              <w:spacing w:after="0"/>
              <w:rPr>
                <w:rFonts w:ascii="Calibri" w:hAnsi="Calibri"/>
              </w:rPr>
            </w:pPr>
          </w:p>
        </w:tc>
        <w:tc>
          <w:tcPr>
            <w:tcW w:w="263" w:type="pct"/>
          </w:tcPr>
          <w:p w14:paraId="01422FEC" w14:textId="34B3AAEC" w:rsidR="00C01675" w:rsidRPr="009B0098" w:rsidRDefault="00C01675" w:rsidP="00C01675">
            <w:pPr>
              <w:spacing w:after="0"/>
              <w:rPr>
                <w:rFonts w:ascii="Calibri" w:hAnsi="Calibri"/>
              </w:rPr>
            </w:pPr>
          </w:p>
        </w:tc>
      </w:tr>
      <w:tr w:rsidR="00C01675" w:rsidRPr="00C06D24" w14:paraId="01422FF4" w14:textId="77777777" w:rsidTr="00C01675">
        <w:trPr>
          <w:trHeight w:val="777"/>
        </w:trPr>
        <w:tc>
          <w:tcPr>
            <w:tcW w:w="355" w:type="pct"/>
            <w:tcBorders>
              <w:right w:val="single" w:sz="4" w:space="0" w:color="auto"/>
            </w:tcBorders>
            <w:shd w:val="clear" w:color="auto" w:fill="auto"/>
          </w:tcPr>
          <w:p w14:paraId="01422FEE" w14:textId="2A2AB4D9" w:rsidR="00C01675" w:rsidRPr="004A3406" w:rsidRDefault="00C01675" w:rsidP="00C01675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[402]</w:t>
            </w:r>
          </w:p>
        </w:tc>
        <w:tc>
          <w:tcPr>
            <w:tcW w:w="1766" w:type="pct"/>
            <w:tcBorders>
              <w:right w:val="single" w:sz="4" w:space="0" w:color="auto"/>
            </w:tcBorders>
            <w:shd w:val="clear" w:color="auto" w:fill="auto"/>
          </w:tcPr>
          <w:p w14:paraId="01422FEF" w14:textId="2E492DFB" w:rsidR="00C01675" w:rsidRPr="004A3406" w:rsidRDefault="00C01675" w:rsidP="00C01675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Verwerken betalingen</w:t>
            </w:r>
          </w:p>
        </w:tc>
        <w:tc>
          <w:tcPr>
            <w:tcW w:w="367" w:type="pct"/>
            <w:tcBorders>
              <w:lef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1422FF0" w14:textId="19E256EA" w:rsidR="00C01675" w:rsidRPr="009B0098" w:rsidRDefault="00C01675" w:rsidP="00C01675">
            <w:pPr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Open</w:t>
            </w:r>
          </w:p>
        </w:tc>
        <w:tc>
          <w:tcPr>
            <w:tcW w:w="2068" w:type="pct"/>
            <w:shd w:val="clear" w:color="auto" w:fill="auto"/>
          </w:tcPr>
          <w:p w14:paraId="01422FF1" w14:textId="6FC555B7" w:rsidR="00C01675" w:rsidRPr="009B0098" w:rsidRDefault="008117F0" w:rsidP="00C01675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Carlo wil graag de betalingen van zijn klanten verwerken</w:t>
            </w:r>
            <w:r w:rsidR="007D395C">
              <w:rPr>
                <w:rFonts w:ascii="Calibri" w:hAnsi="Calibri"/>
              </w:rPr>
              <w:t>.</w:t>
            </w:r>
            <w:r w:rsidR="00174B0B">
              <w:rPr>
                <w:rFonts w:ascii="Calibri" w:hAnsi="Calibri"/>
              </w:rPr>
              <w:t xml:space="preserve"> Van iedere betaling moet worden vastgelegd welk bedrag is betaald en op welke datum/tijdstip.</w:t>
            </w:r>
          </w:p>
        </w:tc>
        <w:tc>
          <w:tcPr>
            <w:tcW w:w="181" w:type="pct"/>
            <w:shd w:val="clear" w:color="auto" w:fill="auto"/>
          </w:tcPr>
          <w:p w14:paraId="01422FF2" w14:textId="77777777" w:rsidR="00C01675" w:rsidRPr="009B0098" w:rsidRDefault="00C01675" w:rsidP="00C01675">
            <w:pPr>
              <w:spacing w:after="0"/>
              <w:rPr>
                <w:rFonts w:ascii="Calibri" w:hAnsi="Calibri"/>
              </w:rPr>
            </w:pPr>
          </w:p>
        </w:tc>
        <w:tc>
          <w:tcPr>
            <w:tcW w:w="263" w:type="pct"/>
          </w:tcPr>
          <w:p w14:paraId="01422FF3" w14:textId="6BB0E857" w:rsidR="00C01675" w:rsidRPr="009B0098" w:rsidRDefault="00C01675" w:rsidP="00C01675">
            <w:pPr>
              <w:spacing w:after="0"/>
              <w:rPr>
                <w:rFonts w:ascii="Calibri" w:hAnsi="Calibri"/>
              </w:rPr>
            </w:pPr>
          </w:p>
        </w:tc>
      </w:tr>
      <w:tr w:rsidR="00F5004B" w:rsidRPr="00C06D24" w14:paraId="63AB6F07" w14:textId="77777777" w:rsidTr="00C01675">
        <w:trPr>
          <w:trHeight w:val="777"/>
        </w:trPr>
        <w:tc>
          <w:tcPr>
            <w:tcW w:w="355" w:type="pct"/>
            <w:tcBorders>
              <w:right w:val="single" w:sz="4" w:space="0" w:color="auto"/>
            </w:tcBorders>
            <w:shd w:val="clear" w:color="auto" w:fill="auto"/>
          </w:tcPr>
          <w:p w14:paraId="146D7F52" w14:textId="105AF09C" w:rsidR="00F5004B" w:rsidRDefault="00F5004B" w:rsidP="00C01675">
            <w:pPr>
              <w:spacing w:after="0"/>
            </w:pPr>
            <w:r>
              <w:t>[403]</w:t>
            </w:r>
          </w:p>
        </w:tc>
        <w:tc>
          <w:tcPr>
            <w:tcW w:w="1766" w:type="pct"/>
            <w:tcBorders>
              <w:right w:val="single" w:sz="4" w:space="0" w:color="auto"/>
            </w:tcBorders>
            <w:shd w:val="clear" w:color="auto" w:fill="auto"/>
          </w:tcPr>
          <w:p w14:paraId="47BA3039" w14:textId="32DF7875" w:rsidR="00F5004B" w:rsidRDefault="00087ABC" w:rsidP="00C01675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Check op formaat </w:t>
            </w:r>
            <w:r w:rsidR="009C6F6B">
              <w:rPr>
                <w:lang w:eastAsia="nl-NL"/>
              </w:rPr>
              <w:t>adresgegevens</w:t>
            </w:r>
          </w:p>
        </w:tc>
        <w:tc>
          <w:tcPr>
            <w:tcW w:w="367" w:type="pct"/>
            <w:tcBorders>
              <w:lef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CD8E6D4" w14:textId="26EBFDEC" w:rsidR="00F5004B" w:rsidRDefault="00087ABC" w:rsidP="00C01675">
            <w:pPr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Open</w:t>
            </w:r>
          </w:p>
        </w:tc>
        <w:tc>
          <w:tcPr>
            <w:tcW w:w="2068" w:type="pct"/>
            <w:shd w:val="clear" w:color="auto" w:fill="auto"/>
          </w:tcPr>
          <w:p w14:paraId="381C30FA" w14:textId="779828DD" w:rsidR="00F5004B" w:rsidRDefault="009C6F6B" w:rsidP="00C01675">
            <w:r>
              <w:t>Van alle klanten dienen ook de adresgegevens opgeslagen te worden.</w:t>
            </w:r>
            <w:r w:rsidR="004B2062">
              <w:t xml:space="preserve"> Va</w:t>
            </w:r>
            <w:r w:rsidR="00042A3B">
              <w:t>n</w:t>
            </w:r>
            <w:r w:rsidR="004B2062">
              <w:t xml:space="preserve"> belang is dat deze gegevens op de juiste wijze worden ingevoerd. Daarom moet op de postcode een check worden uitgevoerd om te controleren </w:t>
            </w:r>
            <w:r w:rsidR="002D247A">
              <w:t>of deze altijd is ingevoerd volgens het formaat [0000XX], dus 4 cijfers en 2 hoofdletters, waarbij het eerste cijfer van de postcode geen nul mag zijn</w:t>
            </w:r>
            <w:r w:rsidR="00CC01D5">
              <w:t>.</w:t>
            </w:r>
            <w:r w:rsidR="00CC01D5">
              <w:br/>
              <w:t xml:space="preserve">Het </w:t>
            </w:r>
            <w:r w:rsidR="00C0232C">
              <w:t xml:space="preserve">zou </w:t>
            </w:r>
            <w:r w:rsidR="00BF0058">
              <w:t xml:space="preserve">nog mooier zijn als de adresgegevens worden opgehaald op basis van de postcode en het huisnummer, maar dat heeft niet </w:t>
            </w:r>
            <w:r w:rsidR="00F74906">
              <w:t>een heel hoge prioriteit.</w:t>
            </w:r>
          </w:p>
        </w:tc>
        <w:tc>
          <w:tcPr>
            <w:tcW w:w="181" w:type="pct"/>
            <w:shd w:val="clear" w:color="auto" w:fill="auto"/>
          </w:tcPr>
          <w:p w14:paraId="2C8FB81E" w14:textId="77777777" w:rsidR="00F5004B" w:rsidRPr="009B0098" w:rsidRDefault="00F5004B" w:rsidP="00C01675">
            <w:pPr>
              <w:spacing w:after="0"/>
              <w:rPr>
                <w:rFonts w:ascii="Calibri" w:hAnsi="Calibri"/>
              </w:rPr>
            </w:pPr>
          </w:p>
        </w:tc>
        <w:tc>
          <w:tcPr>
            <w:tcW w:w="263" w:type="pct"/>
          </w:tcPr>
          <w:p w14:paraId="209733D0" w14:textId="77777777" w:rsidR="00F5004B" w:rsidRPr="009B0098" w:rsidRDefault="00F5004B" w:rsidP="00C01675">
            <w:pPr>
              <w:spacing w:after="0"/>
              <w:rPr>
                <w:rFonts w:ascii="Calibri" w:hAnsi="Calibri"/>
              </w:rPr>
            </w:pPr>
          </w:p>
        </w:tc>
      </w:tr>
      <w:tr w:rsidR="00C01675" w:rsidRPr="00C06D24" w14:paraId="01422FFD" w14:textId="77777777" w:rsidTr="00C01675">
        <w:trPr>
          <w:trHeight w:val="777"/>
        </w:trPr>
        <w:tc>
          <w:tcPr>
            <w:tcW w:w="355" w:type="pct"/>
            <w:tcBorders>
              <w:right w:val="single" w:sz="4" w:space="0" w:color="auto"/>
            </w:tcBorders>
            <w:shd w:val="clear" w:color="auto" w:fill="auto"/>
          </w:tcPr>
          <w:p w14:paraId="01422FF5" w14:textId="2634AF9B" w:rsidR="00C01675" w:rsidRDefault="00C01675" w:rsidP="00C01675">
            <w:pPr>
              <w:spacing w:after="0"/>
            </w:pPr>
            <w:r>
              <w:t>[40</w:t>
            </w:r>
            <w:r w:rsidR="00F5004B">
              <w:t>4</w:t>
            </w:r>
            <w:r>
              <w:t>]</w:t>
            </w:r>
          </w:p>
        </w:tc>
        <w:tc>
          <w:tcPr>
            <w:tcW w:w="1766" w:type="pct"/>
            <w:tcBorders>
              <w:right w:val="single" w:sz="4" w:space="0" w:color="auto"/>
            </w:tcBorders>
            <w:shd w:val="clear" w:color="auto" w:fill="auto"/>
          </w:tcPr>
          <w:p w14:paraId="01422FF8" w14:textId="33D59235" w:rsidR="00C01675" w:rsidRDefault="00C35376" w:rsidP="00C01675">
            <w:pPr>
              <w:rPr>
                <w:lang w:eastAsia="nl-NL"/>
              </w:rPr>
            </w:pPr>
            <w:r>
              <w:rPr>
                <w:lang w:eastAsia="nl-NL"/>
              </w:rPr>
              <w:t>Uitbreiden eigenschappen van caravans en campers</w:t>
            </w:r>
            <w:r w:rsidR="001633DF">
              <w:rPr>
                <w:lang w:eastAsia="nl-NL"/>
              </w:rPr>
              <w:t>.</w:t>
            </w:r>
          </w:p>
        </w:tc>
        <w:tc>
          <w:tcPr>
            <w:tcW w:w="367" w:type="pct"/>
            <w:tcBorders>
              <w:lef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1422FF9" w14:textId="20F38D00" w:rsidR="00C01675" w:rsidRPr="009B0098" w:rsidRDefault="00C01675" w:rsidP="00C01675">
            <w:pPr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Open</w:t>
            </w:r>
          </w:p>
        </w:tc>
        <w:tc>
          <w:tcPr>
            <w:tcW w:w="2068" w:type="pct"/>
            <w:shd w:val="clear" w:color="auto" w:fill="auto"/>
          </w:tcPr>
          <w:p w14:paraId="30D4B264" w14:textId="016BB409" w:rsidR="00C01675" w:rsidRDefault="001633DF" w:rsidP="00C01675">
            <w:r>
              <w:t xml:space="preserve">Carlo </w:t>
            </w:r>
            <w:r w:rsidR="007E155B">
              <w:t xml:space="preserve">heeft gemerkt dat de vraag naar campers en caravans de afgelopen </w:t>
            </w:r>
            <w:r w:rsidR="00995E21">
              <w:t xml:space="preserve">tijd </w:t>
            </w:r>
            <w:r w:rsidR="007E155B">
              <w:t xml:space="preserve">flink is toegenomen. Daarom wil hij </w:t>
            </w:r>
            <w:r w:rsidR="002549B3">
              <w:t>zijn activiteiten gaan uitbreiden door campers en caravans te gaan inkopen en verkopen. Daarvoor moeten</w:t>
            </w:r>
            <w:r w:rsidR="009639C3">
              <w:t xml:space="preserve"> meer eigenschappen van caravans en campers worden toegevoegd aan de database.</w:t>
            </w:r>
            <w:r w:rsidR="0086394A">
              <w:t xml:space="preserve"> </w:t>
            </w:r>
            <w:r w:rsidR="00614660">
              <w:br/>
            </w:r>
            <w:r w:rsidR="002154AB">
              <w:t>De</w:t>
            </w:r>
            <w:r w:rsidR="0086394A">
              <w:t xml:space="preserve"> volgende extra eigenschappen </w:t>
            </w:r>
            <w:r w:rsidR="00373052">
              <w:t xml:space="preserve">zijn </w:t>
            </w:r>
            <w:r w:rsidR="0086394A">
              <w:t>van belang:</w:t>
            </w:r>
          </w:p>
          <w:p w14:paraId="6149C3AA" w14:textId="77777777" w:rsidR="0086394A" w:rsidRDefault="00A02462" w:rsidP="0086394A">
            <w:pPr>
              <w:pStyle w:val="Lijstalinea"/>
              <w:numPr>
                <w:ilvl w:val="0"/>
                <w:numId w:val="4"/>
              </w:numPr>
            </w:pPr>
            <w:r>
              <w:t>kleur</w:t>
            </w:r>
          </w:p>
          <w:p w14:paraId="5918DD85" w14:textId="77777777" w:rsidR="00A02462" w:rsidRDefault="00A02462" w:rsidP="0086394A">
            <w:pPr>
              <w:pStyle w:val="Lijstalinea"/>
              <w:numPr>
                <w:ilvl w:val="0"/>
                <w:numId w:val="4"/>
              </w:numPr>
            </w:pPr>
            <w:r>
              <w:lastRenderedPageBreak/>
              <w:t>merk</w:t>
            </w:r>
          </w:p>
          <w:p w14:paraId="3581C1D9" w14:textId="1A4F5CBC" w:rsidR="00A02462" w:rsidRDefault="00A02462" w:rsidP="0086394A">
            <w:pPr>
              <w:pStyle w:val="Lijstalinea"/>
              <w:numPr>
                <w:ilvl w:val="0"/>
                <w:numId w:val="4"/>
              </w:numPr>
            </w:pPr>
            <w:r>
              <w:t>type</w:t>
            </w:r>
          </w:p>
          <w:p w14:paraId="71A561A6" w14:textId="567B5600" w:rsidR="00F47A67" w:rsidRDefault="00F47A67" w:rsidP="0086394A">
            <w:pPr>
              <w:pStyle w:val="Lijstalinea"/>
              <w:numPr>
                <w:ilvl w:val="0"/>
                <w:numId w:val="4"/>
              </w:numPr>
            </w:pPr>
            <w:r>
              <w:t>bouwjaar</w:t>
            </w:r>
          </w:p>
          <w:p w14:paraId="549F2ED7" w14:textId="11FB306C" w:rsidR="0027511C" w:rsidRDefault="0027511C" w:rsidP="0086394A">
            <w:pPr>
              <w:pStyle w:val="Lijstalinea"/>
              <w:numPr>
                <w:ilvl w:val="0"/>
                <w:numId w:val="4"/>
              </w:numPr>
            </w:pPr>
            <w:r>
              <w:t>aantal slaapplaatsen</w:t>
            </w:r>
          </w:p>
          <w:p w14:paraId="48E98ED1" w14:textId="77777777" w:rsidR="00A02462" w:rsidRDefault="00A02462" w:rsidP="0086394A">
            <w:pPr>
              <w:pStyle w:val="Lijstalinea"/>
              <w:numPr>
                <w:ilvl w:val="0"/>
                <w:numId w:val="4"/>
              </w:numPr>
            </w:pPr>
            <w:r>
              <w:t>fietsdrager (ja/nee)</w:t>
            </w:r>
          </w:p>
          <w:p w14:paraId="03243A0F" w14:textId="3D48FEC2" w:rsidR="00CF195E" w:rsidRDefault="00E744D2" w:rsidP="0086394A">
            <w:pPr>
              <w:pStyle w:val="Lijstalinea"/>
              <w:numPr>
                <w:ilvl w:val="0"/>
                <w:numId w:val="4"/>
              </w:numPr>
            </w:pPr>
            <w:r>
              <w:t>a</w:t>
            </w:r>
            <w:r w:rsidR="00CF195E">
              <w:t>irco (ja/nee)</w:t>
            </w:r>
          </w:p>
          <w:p w14:paraId="0F1FDB45" w14:textId="0B66980F" w:rsidR="00FB47D8" w:rsidRDefault="00FB47D8" w:rsidP="00614660">
            <w:r>
              <w:t>Van een camper wil Carlo nog de volgende extra eigenschappen vastleggen:</w:t>
            </w:r>
          </w:p>
          <w:p w14:paraId="79E4242E" w14:textId="0CB44201" w:rsidR="00FB47D8" w:rsidRDefault="00E744D2" w:rsidP="00FB47D8">
            <w:pPr>
              <w:pStyle w:val="Lijstalinea"/>
              <w:numPr>
                <w:ilvl w:val="0"/>
                <w:numId w:val="6"/>
              </w:numPr>
            </w:pPr>
            <w:r>
              <w:t>kilometerstand</w:t>
            </w:r>
          </w:p>
          <w:p w14:paraId="7A54C72C" w14:textId="1AEE3426" w:rsidR="00E744D2" w:rsidRDefault="00020C39" w:rsidP="00FB47D8">
            <w:pPr>
              <w:pStyle w:val="Lijstalinea"/>
              <w:numPr>
                <w:ilvl w:val="0"/>
                <w:numId w:val="6"/>
              </w:numPr>
            </w:pPr>
            <w:r>
              <w:t>aantal pk</w:t>
            </w:r>
            <w:r w:rsidR="00AB43C8">
              <w:t>’s</w:t>
            </w:r>
          </w:p>
          <w:p w14:paraId="4C2FAA33" w14:textId="2B5C34F4" w:rsidR="00020C39" w:rsidRDefault="00F04C16" w:rsidP="00FB47D8">
            <w:pPr>
              <w:pStyle w:val="Lijstalinea"/>
              <w:numPr>
                <w:ilvl w:val="0"/>
                <w:numId w:val="6"/>
              </w:numPr>
            </w:pPr>
            <w:r>
              <w:t xml:space="preserve">soort (integraal, alkoof, </w:t>
            </w:r>
            <w:proofErr w:type="spellStart"/>
            <w:r>
              <w:t>halfinte</w:t>
            </w:r>
            <w:r w:rsidR="00010B0E">
              <w:t>graal</w:t>
            </w:r>
            <w:proofErr w:type="spellEnd"/>
            <w:r w:rsidR="00010B0E">
              <w:t>)</w:t>
            </w:r>
          </w:p>
          <w:p w14:paraId="0B685035" w14:textId="5C6446D1" w:rsidR="00E607CD" w:rsidRDefault="00E607CD" w:rsidP="00FB47D8">
            <w:pPr>
              <w:pStyle w:val="Lijstalinea"/>
              <w:numPr>
                <w:ilvl w:val="0"/>
                <w:numId w:val="6"/>
              </w:numPr>
            </w:pPr>
            <w:r>
              <w:t>trekhaak (ja/nee)</w:t>
            </w:r>
          </w:p>
          <w:p w14:paraId="7B66F62B" w14:textId="5C464708" w:rsidR="00614660" w:rsidRDefault="00614660" w:rsidP="00614660">
            <w:r>
              <w:t xml:space="preserve">Van een caravan </w:t>
            </w:r>
            <w:r w:rsidR="005D1571">
              <w:t xml:space="preserve">wil Carlo de volgende </w:t>
            </w:r>
            <w:r w:rsidR="004F5C3B">
              <w:t xml:space="preserve">extra </w:t>
            </w:r>
            <w:r w:rsidR="005D1571">
              <w:t>eigenschappen vastleggen:</w:t>
            </w:r>
          </w:p>
          <w:p w14:paraId="34071D12" w14:textId="76FEDACC" w:rsidR="001B3712" w:rsidRDefault="00F83647" w:rsidP="001B3712">
            <w:pPr>
              <w:pStyle w:val="Lijstalinea"/>
              <w:numPr>
                <w:ilvl w:val="0"/>
                <w:numId w:val="5"/>
              </w:numPr>
            </w:pPr>
            <w:r>
              <w:t>ledig gewicht</w:t>
            </w:r>
          </w:p>
          <w:p w14:paraId="2A1CC0CB" w14:textId="4DD56A06" w:rsidR="00E607CD" w:rsidRDefault="00E607CD" w:rsidP="001B3712">
            <w:pPr>
              <w:pStyle w:val="Lijstalinea"/>
              <w:numPr>
                <w:ilvl w:val="0"/>
                <w:numId w:val="5"/>
              </w:numPr>
            </w:pPr>
            <w:r>
              <w:t>vuilwatertank (ja/nee)</w:t>
            </w:r>
          </w:p>
          <w:p w14:paraId="01422FFA" w14:textId="3D210ED3" w:rsidR="00FC3927" w:rsidRDefault="00ED515F" w:rsidP="00614660">
            <w:r>
              <w:t>Een deel van deze informatie kan worden opgehaald v</w:t>
            </w:r>
            <w:r w:rsidR="003650AD">
              <w:t xml:space="preserve">ia een API op basis van het kenteken. </w:t>
            </w:r>
            <w:r w:rsidR="00F5004B">
              <w:t>Waar mogelijk dient hiervan gebruik gemaakt te worden.</w:t>
            </w:r>
          </w:p>
        </w:tc>
        <w:tc>
          <w:tcPr>
            <w:tcW w:w="181" w:type="pct"/>
            <w:shd w:val="clear" w:color="auto" w:fill="auto"/>
          </w:tcPr>
          <w:p w14:paraId="01422FFB" w14:textId="77777777" w:rsidR="00C01675" w:rsidRPr="009B0098" w:rsidRDefault="00C01675" w:rsidP="00C01675">
            <w:pPr>
              <w:spacing w:after="0"/>
              <w:rPr>
                <w:rFonts w:ascii="Calibri" w:hAnsi="Calibri"/>
              </w:rPr>
            </w:pPr>
          </w:p>
        </w:tc>
        <w:tc>
          <w:tcPr>
            <w:tcW w:w="263" w:type="pct"/>
          </w:tcPr>
          <w:p w14:paraId="01422FFC" w14:textId="7CCE42D2" w:rsidR="00C01675" w:rsidRPr="009B0098" w:rsidRDefault="00C01675" w:rsidP="00C01675">
            <w:pPr>
              <w:spacing w:after="0"/>
              <w:rPr>
                <w:rFonts w:ascii="Calibri" w:hAnsi="Calibri"/>
              </w:rPr>
            </w:pPr>
          </w:p>
        </w:tc>
      </w:tr>
    </w:tbl>
    <w:p w14:paraId="01423005" w14:textId="77777777" w:rsidR="00A27783" w:rsidRDefault="00A27783" w:rsidP="006C0D89">
      <w:pPr>
        <w:spacing w:after="0"/>
        <w:rPr>
          <w:rFonts w:ascii="Calibri" w:hAnsi="Calibri"/>
        </w:rPr>
      </w:pPr>
    </w:p>
    <w:p w14:paraId="01423006" w14:textId="77777777" w:rsidR="00871CF4" w:rsidRDefault="00871CF4" w:rsidP="006C0D89">
      <w:pPr>
        <w:pStyle w:val="Kop4"/>
        <w:tabs>
          <w:tab w:val="right" w:leader="dot" w:pos="9072"/>
        </w:tabs>
        <w:spacing w:before="0" w:after="0"/>
        <w:rPr>
          <w:lang w:eastAsia="nl-NL"/>
        </w:rPr>
      </w:pPr>
    </w:p>
    <w:p w14:paraId="01423007" w14:textId="15C20226" w:rsidR="00267AA7" w:rsidRDefault="00267AA7" w:rsidP="006C0D89">
      <w:pPr>
        <w:pStyle w:val="Kop4"/>
        <w:tabs>
          <w:tab w:val="right" w:leader="dot" w:pos="9072"/>
        </w:tabs>
        <w:spacing w:before="0" w:after="0"/>
        <w:rPr>
          <w:b w:val="0"/>
          <w:lang w:eastAsia="nl-NL"/>
        </w:rPr>
      </w:pPr>
      <w:r w:rsidRPr="006C0D89">
        <w:rPr>
          <w:lang w:eastAsia="nl-NL"/>
        </w:rPr>
        <w:t>Akkoord leidinggevende</w:t>
      </w:r>
      <w:r w:rsidRPr="00750EB2">
        <w:rPr>
          <w:b w:val="0"/>
          <w:lang w:eastAsia="nl-NL"/>
        </w:rPr>
        <w:t>:</w:t>
      </w:r>
      <w:r w:rsidR="006C0D89" w:rsidRPr="00750EB2">
        <w:rPr>
          <w:b w:val="0"/>
          <w:lang w:eastAsia="nl-NL"/>
        </w:rPr>
        <w:t xml:space="preserve"> </w:t>
      </w:r>
      <w:r w:rsidR="006C0D89" w:rsidRPr="00750EB2">
        <w:rPr>
          <w:b w:val="0"/>
          <w:lang w:eastAsia="nl-NL"/>
        </w:rPr>
        <w:tab/>
      </w:r>
    </w:p>
    <w:p w14:paraId="4ED91FE1" w14:textId="7AA8DDCA" w:rsidR="005978B9" w:rsidRDefault="005978B9" w:rsidP="005978B9">
      <w:pPr>
        <w:rPr>
          <w:lang w:eastAsia="nl-NL"/>
        </w:rPr>
      </w:pPr>
    </w:p>
    <w:p w14:paraId="47C6CD0E" w14:textId="77777777" w:rsidR="00B24502" w:rsidRDefault="00B24502" w:rsidP="005978B9">
      <w:pPr>
        <w:rPr>
          <w:lang w:eastAsia="nl-NL"/>
        </w:rPr>
      </w:pPr>
    </w:p>
    <w:p w14:paraId="3C224773" w14:textId="77777777" w:rsidR="00B24502" w:rsidRDefault="00B24502" w:rsidP="005978B9">
      <w:pPr>
        <w:rPr>
          <w:lang w:eastAsia="nl-NL"/>
        </w:rPr>
      </w:pPr>
    </w:p>
    <w:p w14:paraId="6A14C41D" w14:textId="77777777" w:rsidR="00B24502" w:rsidRDefault="00B24502" w:rsidP="005978B9">
      <w:pPr>
        <w:rPr>
          <w:lang w:eastAsia="nl-NL"/>
        </w:rPr>
      </w:pPr>
    </w:p>
    <w:p w14:paraId="59CDD6C7" w14:textId="77777777" w:rsidR="00B24502" w:rsidRDefault="00B24502" w:rsidP="005978B9">
      <w:pPr>
        <w:rPr>
          <w:lang w:eastAsia="nl-NL"/>
        </w:rPr>
      </w:pPr>
    </w:p>
    <w:sectPr w:rsidR="00B24502" w:rsidSect="006C0D89">
      <w:headerReference w:type="default" r:id="rId10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22569" w14:textId="77777777" w:rsidR="00AD066E" w:rsidRDefault="00AD066E" w:rsidP="0001646D">
      <w:pPr>
        <w:spacing w:after="0" w:line="240" w:lineRule="auto"/>
      </w:pPr>
      <w:r>
        <w:separator/>
      </w:r>
    </w:p>
  </w:endnote>
  <w:endnote w:type="continuationSeparator" w:id="0">
    <w:p w14:paraId="389C97A7" w14:textId="77777777" w:rsidR="00AD066E" w:rsidRDefault="00AD066E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9DE6F" w14:textId="77777777" w:rsidR="00AD066E" w:rsidRDefault="00AD066E" w:rsidP="0001646D">
      <w:pPr>
        <w:spacing w:after="0" w:line="240" w:lineRule="auto"/>
      </w:pPr>
      <w:r>
        <w:separator/>
      </w:r>
    </w:p>
  </w:footnote>
  <w:footnote w:type="continuationSeparator" w:id="0">
    <w:p w14:paraId="03381795" w14:textId="77777777" w:rsidR="00AD066E" w:rsidRDefault="00AD066E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2300C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0142300E" wp14:editId="0142300F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27834"/>
    <w:multiLevelType w:val="hybridMultilevel"/>
    <w:tmpl w:val="52DA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705F8"/>
    <w:multiLevelType w:val="hybridMultilevel"/>
    <w:tmpl w:val="520AE50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4C60BC"/>
    <w:multiLevelType w:val="hybridMultilevel"/>
    <w:tmpl w:val="9B5A50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25101"/>
    <w:multiLevelType w:val="hybridMultilevel"/>
    <w:tmpl w:val="CD861C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CB3EDC"/>
    <w:multiLevelType w:val="hybridMultilevel"/>
    <w:tmpl w:val="7890A5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06B54"/>
    <w:rsid w:val="00010B0E"/>
    <w:rsid w:val="00014439"/>
    <w:rsid w:val="0001646D"/>
    <w:rsid w:val="0001666C"/>
    <w:rsid w:val="00020C39"/>
    <w:rsid w:val="00041BA2"/>
    <w:rsid w:val="00042A3B"/>
    <w:rsid w:val="000613D3"/>
    <w:rsid w:val="00065E39"/>
    <w:rsid w:val="00076B7D"/>
    <w:rsid w:val="00087ABC"/>
    <w:rsid w:val="000C23D1"/>
    <w:rsid w:val="000F0F86"/>
    <w:rsid w:val="000F6EEA"/>
    <w:rsid w:val="00115A4E"/>
    <w:rsid w:val="001317C8"/>
    <w:rsid w:val="00131B5E"/>
    <w:rsid w:val="00155807"/>
    <w:rsid w:val="001633DF"/>
    <w:rsid w:val="00174B0B"/>
    <w:rsid w:val="00181666"/>
    <w:rsid w:val="001A0212"/>
    <w:rsid w:val="001A0CD9"/>
    <w:rsid w:val="001B3712"/>
    <w:rsid w:val="001D4F14"/>
    <w:rsid w:val="002154AB"/>
    <w:rsid w:val="00217373"/>
    <w:rsid w:val="002238F3"/>
    <w:rsid w:val="00231857"/>
    <w:rsid w:val="00250D7E"/>
    <w:rsid w:val="002549B3"/>
    <w:rsid w:val="00267AA7"/>
    <w:rsid w:val="00270F5A"/>
    <w:rsid w:val="0027511C"/>
    <w:rsid w:val="002759FC"/>
    <w:rsid w:val="00280677"/>
    <w:rsid w:val="00296B3C"/>
    <w:rsid w:val="002A4D94"/>
    <w:rsid w:val="002C24F4"/>
    <w:rsid w:val="002D247A"/>
    <w:rsid w:val="002E54D0"/>
    <w:rsid w:val="002E7DF6"/>
    <w:rsid w:val="00320369"/>
    <w:rsid w:val="00332439"/>
    <w:rsid w:val="003650AD"/>
    <w:rsid w:val="00366D8B"/>
    <w:rsid w:val="00373052"/>
    <w:rsid w:val="00381C85"/>
    <w:rsid w:val="003A1EB3"/>
    <w:rsid w:val="003A5330"/>
    <w:rsid w:val="003B234A"/>
    <w:rsid w:val="003B4256"/>
    <w:rsid w:val="003F6088"/>
    <w:rsid w:val="00403DEA"/>
    <w:rsid w:val="00453282"/>
    <w:rsid w:val="00475587"/>
    <w:rsid w:val="00484A77"/>
    <w:rsid w:val="00486FDF"/>
    <w:rsid w:val="00487D44"/>
    <w:rsid w:val="004B2062"/>
    <w:rsid w:val="004C6335"/>
    <w:rsid w:val="004D7712"/>
    <w:rsid w:val="004E21E0"/>
    <w:rsid w:val="004F1B78"/>
    <w:rsid w:val="004F5C3B"/>
    <w:rsid w:val="00507F20"/>
    <w:rsid w:val="0051253C"/>
    <w:rsid w:val="00517C01"/>
    <w:rsid w:val="00520E74"/>
    <w:rsid w:val="0055381C"/>
    <w:rsid w:val="0056694B"/>
    <w:rsid w:val="0057209C"/>
    <w:rsid w:val="00572266"/>
    <w:rsid w:val="005727D3"/>
    <w:rsid w:val="005944A4"/>
    <w:rsid w:val="005978B9"/>
    <w:rsid w:val="005D1571"/>
    <w:rsid w:val="00614660"/>
    <w:rsid w:val="006146F5"/>
    <w:rsid w:val="0062544F"/>
    <w:rsid w:val="00671642"/>
    <w:rsid w:val="00685E38"/>
    <w:rsid w:val="006B3A94"/>
    <w:rsid w:val="006C0D89"/>
    <w:rsid w:val="006C32DF"/>
    <w:rsid w:val="006D4555"/>
    <w:rsid w:val="006D759D"/>
    <w:rsid w:val="006E4FF8"/>
    <w:rsid w:val="006F0A47"/>
    <w:rsid w:val="007466E4"/>
    <w:rsid w:val="00750EB2"/>
    <w:rsid w:val="007A093E"/>
    <w:rsid w:val="007B3299"/>
    <w:rsid w:val="007B6C0A"/>
    <w:rsid w:val="007C0BAB"/>
    <w:rsid w:val="007D395C"/>
    <w:rsid w:val="007E155B"/>
    <w:rsid w:val="008117F0"/>
    <w:rsid w:val="00817435"/>
    <w:rsid w:val="00841885"/>
    <w:rsid w:val="00846CFB"/>
    <w:rsid w:val="008513EA"/>
    <w:rsid w:val="0086394A"/>
    <w:rsid w:val="00871CF4"/>
    <w:rsid w:val="00875F24"/>
    <w:rsid w:val="00890535"/>
    <w:rsid w:val="00892CEB"/>
    <w:rsid w:val="008B49CC"/>
    <w:rsid w:val="008D5299"/>
    <w:rsid w:val="008E5601"/>
    <w:rsid w:val="008F2058"/>
    <w:rsid w:val="00914E0E"/>
    <w:rsid w:val="00924246"/>
    <w:rsid w:val="009639C3"/>
    <w:rsid w:val="00965D64"/>
    <w:rsid w:val="00982093"/>
    <w:rsid w:val="00991E1B"/>
    <w:rsid w:val="00995E21"/>
    <w:rsid w:val="009A35E1"/>
    <w:rsid w:val="009B0098"/>
    <w:rsid w:val="009C6F6B"/>
    <w:rsid w:val="00A022F4"/>
    <w:rsid w:val="00A02462"/>
    <w:rsid w:val="00A1484C"/>
    <w:rsid w:val="00A16849"/>
    <w:rsid w:val="00A217D6"/>
    <w:rsid w:val="00A27783"/>
    <w:rsid w:val="00A5566E"/>
    <w:rsid w:val="00A7073C"/>
    <w:rsid w:val="00A9239B"/>
    <w:rsid w:val="00A97FBC"/>
    <w:rsid w:val="00AB43C8"/>
    <w:rsid w:val="00AC497A"/>
    <w:rsid w:val="00AD066E"/>
    <w:rsid w:val="00AE6F2C"/>
    <w:rsid w:val="00AF58C3"/>
    <w:rsid w:val="00B05038"/>
    <w:rsid w:val="00B24432"/>
    <w:rsid w:val="00B24502"/>
    <w:rsid w:val="00B658EA"/>
    <w:rsid w:val="00B8459E"/>
    <w:rsid w:val="00BB5230"/>
    <w:rsid w:val="00BC7694"/>
    <w:rsid w:val="00BE2508"/>
    <w:rsid w:val="00BE6851"/>
    <w:rsid w:val="00BF0058"/>
    <w:rsid w:val="00BF4172"/>
    <w:rsid w:val="00C01675"/>
    <w:rsid w:val="00C0232C"/>
    <w:rsid w:val="00C06D24"/>
    <w:rsid w:val="00C346D6"/>
    <w:rsid w:val="00C35376"/>
    <w:rsid w:val="00C41E9B"/>
    <w:rsid w:val="00C50E32"/>
    <w:rsid w:val="00C5334F"/>
    <w:rsid w:val="00C93502"/>
    <w:rsid w:val="00CA4065"/>
    <w:rsid w:val="00CB556E"/>
    <w:rsid w:val="00CC01D5"/>
    <w:rsid w:val="00CC0751"/>
    <w:rsid w:val="00CC4797"/>
    <w:rsid w:val="00CD1A0B"/>
    <w:rsid w:val="00CF195E"/>
    <w:rsid w:val="00D06B3E"/>
    <w:rsid w:val="00D335D7"/>
    <w:rsid w:val="00DB4FD5"/>
    <w:rsid w:val="00DE2DAF"/>
    <w:rsid w:val="00DE799D"/>
    <w:rsid w:val="00DF3450"/>
    <w:rsid w:val="00DF5D70"/>
    <w:rsid w:val="00E02AB6"/>
    <w:rsid w:val="00E1603F"/>
    <w:rsid w:val="00E45EB7"/>
    <w:rsid w:val="00E52B18"/>
    <w:rsid w:val="00E607CD"/>
    <w:rsid w:val="00E62DAC"/>
    <w:rsid w:val="00E72325"/>
    <w:rsid w:val="00E744D2"/>
    <w:rsid w:val="00EA3DCC"/>
    <w:rsid w:val="00ED11E0"/>
    <w:rsid w:val="00ED515F"/>
    <w:rsid w:val="00F04C16"/>
    <w:rsid w:val="00F3213B"/>
    <w:rsid w:val="00F47A67"/>
    <w:rsid w:val="00F5004B"/>
    <w:rsid w:val="00F741F2"/>
    <w:rsid w:val="00F74906"/>
    <w:rsid w:val="00F77191"/>
    <w:rsid w:val="00F83647"/>
    <w:rsid w:val="00F85B27"/>
    <w:rsid w:val="00F900A2"/>
    <w:rsid w:val="00FA696D"/>
    <w:rsid w:val="00FB47D8"/>
    <w:rsid w:val="00FB7C34"/>
    <w:rsid w:val="00FC3927"/>
    <w:rsid w:val="00FC7E5C"/>
    <w:rsid w:val="00FD4825"/>
    <w:rsid w:val="00FE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422FDA"/>
  <w15:docId w15:val="{7CBBF1E7-37E3-4A0C-91B2-D3913B2C9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517C01"/>
    <w:pPr>
      <w:spacing w:after="100"/>
      <w:ind w:left="220"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685E3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85E3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85E38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85E38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85E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84B43990275840815D13EFB1ED8016" ma:contentTypeVersion="38" ma:contentTypeDescription="Een nieuw document maken." ma:contentTypeScope="" ma:versionID="6044851488653290a7fd5cb72117c156">
  <xsd:schema xmlns:xsd="http://www.w3.org/2001/XMLSchema" xmlns:xs="http://www.w3.org/2001/XMLSchema" xmlns:p="http://schemas.microsoft.com/office/2006/metadata/properties" xmlns:ns3="ed7b762e-340d-4c5f-a064-0a0a1780fce1" xmlns:ns4="587b3490-ddb4-49a0-8671-35acf50e3919" targetNamespace="http://schemas.microsoft.com/office/2006/metadata/properties" ma:root="true" ma:fieldsID="806a98c58cd6102d35aec5265b5f2d00" ns3:_="" ns4:_="">
    <xsd:import namespace="ed7b762e-340d-4c5f-a064-0a0a1780fce1"/>
    <xsd:import namespace="587b3490-ddb4-49a0-8671-35acf50e3919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Leaders" minOccurs="0"/>
                <xsd:element ref="ns3:Members" minOccurs="0"/>
                <xsd:element ref="ns3:Member_Groups" minOccurs="0"/>
                <xsd:element ref="ns3:Invited_Leaders" minOccurs="0"/>
                <xsd:element ref="ns3:Invited_Members" minOccurs="0"/>
                <xsd:element ref="ns3:Has_Leaders_Only_SectionGroup" minOccurs="0"/>
                <xsd:element ref="ns3:TeamsChannelId" minOccurs="0"/>
                <xsd:element ref="ns3:IsNotebookLocked" minOccurs="0"/>
                <xsd:element ref="ns3:MediaServiceOCR" minOccurs="0"/>
                <xsd:element ref="ns3:Math_Settings" minOccurs="0"/>
                <xsd:element ref="ns3:MediaServiceGenerationTime" minOccurs="0"/>
                <xsd:element ref="ns3:MediaServiceEventHashCode" minOccurs="0"/>
                <xsd:element ref="ns3:Distribution_Groups" minOccurs="0"/>
                <xsd:element ref="ns3:LMS_Mapping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7b762e-340d-4c5f-a064-0a0a1780fce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Leaders" ma:index="30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31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32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Leaders" ma:index="33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34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Has_Leaders_Only_SectionGroup" ma:index="35" nillable="true" ma:displayName="Has Leaders Only SectionGroup" ma:internalName="Has_Leaders_Only_SectionGroup">
      <xsd:simpleType>
        <xsd:restriction base="dms:Boolean"/>
      </xsd:simpleType>
    </xsd:element>
    <xsd:element name="TeamsChannelId" ma:index="36" nillable="true" ma:displayName="Teams Channel Id" ma:internalName="TeamsChannelId">
      <xsd:simpleType>
        <xsd:restriction base="dms:Text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MediaServiceOCR" ma:index="3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ath_Settings" ma:index="39" nillable="true" ma:displayName="Math Settings" ma:internalName="Math_Settings">
      <xsd:simpleType>
        <xsd:restriction base="dms:Text"/>
      </xsd:simpleType>
    </xsd:element>
    <xsd:element name="MediaServiceGenerationTime" ma:index="4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1" nillable="true" ma:displayName="MediaServiceEventHashCode" ma:hidden="true" ma:internalName="MediaServiceEventHashCode" ma:readOnly="true">
      <xsd:simpleType>
        <xsd:restriction base="dms:Text"/>
      </xsd:simpleType>
    </xsd:element>
    <xsd:element name="Distribution_Groups" ma:index="4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43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AutoKeyPoints" ma:index="4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b3490-ddb4-49a0-8671-35acf50e3919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ed7b762e-340d-4c5f-a064-0a0a1780fce1" xsi:nil="true"/>
    <Self_Registration_Enabled xmlns="ed7b762e-340d-4c5f-a064-0a0a1780fce1" xsi:nil="true"/>
    <Has_Leaders_Only_SectionGroup xmlns="ed7b762e-340d-4c5f-a064-0a0a1780fce1" xsi:nil="true"/>
    <Invited_Members xmlns="ed7b762e-340d-4c5f-a064-0a0a1780fce1" xsi:nil="true"/>
    <Invited_Students xmlns="ed7b762e-340d-4c5f-a064-0a0a1780fce1" xsi:nil="true"/>
    <Leaders xmlns="ed7b762e-340d-4c5f-a064-0a0a1780fce1">
      <UserInfo>
        <DisplayName/>
        <AccountId xsi:nil="true"/>
        <AccountType/>
      </UserInfo>
    </Leaders>
    <Math_Settings xmlns="ed7b762e-340d-4c5f-a064-0a0a1780fce1" xsi:nil="true"/>
    <LMS_Mappings xmlns="ed7b762e-340d-4c5f-a064-0a0a1780fce1" xsi:nil="true"/>
    <FolderType xmlns="ed7b762e-340d-4c5f-a064-0a0a1780fce1" xsi:nil="true"/>
    <Teachers xmlns="ed7b762e-340d-4c5f-a064-0a0a1780fce1">
      <UserInfo>
        <DisplayName/>
        <AccountId xsi:nil="true"/>
        <AccountType/>
      </UserInfo>
    </Teachers>
    <Students xmlns="ed7b762e-340d-4c5f-a064-0a0a1780fce1">
      <UserInfo>
        <DisplayName/>
        <AccountId xsi:nil="true"/>
        <AccountType/>
      </UserInfo>
    </Students>
    <Student_Groups xmlns="ed7b762e-340d-4c5f-a064-0a0a1780fce1">
      <UserInfo>
        <DisplayName/>
        <AccountId xsi:nil="true"/>
        <AccountType/>
      </UserInfo>
    </Student_Groups>
    <DefaultSectionNames xmlns="ed7b762e-340d-4c5f-a064-0a0a1780fce1" xsi:nil="true"/>
    <Is_Collaboration_Space_Locked xmlns="ed7b762e-340d-4c5f-a064-0a0a1780fce1" xsi:nil="true"/>
    <Invited_Leaders xmlns="ed7b762e-340d-4c5f-a064-0a0a1780fce1" xsi:nil="true"/>
    <IsNotebookLocked xmlns="ed7b762e-340d-4c5f-a064-0a0a1780fce1" xsi:nil="true"/>
    <Owner xmlns="ed7b762e-340d-4c5f-a064-0a0a1780fce1">
      <UserInfo>
        <DisplayName/>
        <AccountId xsi:nil="true"/>
        <AccountType/>
      </UserInfo>
    </Owner>
    <CultureName xmlns="ed7b762e-340d-4c5f-a064-0a0a1780fce1" xsi:nil="true"/>
    <AppVersion xmlns="ed7b762e-340d-4c5f-a064-0a0a1780fce1" xsi:nil="true"/>
    <Invited_Teachers xmlns="ed7b762e-340d-4c5f-a064-0a0a1780fce1" xsi:nil="true"/>
    <TeamsChannelId xmlns="ed7b762e-340d-4c5f-a064-0a0a1780fce1" xsi:nil="true"/>
    <NotebookType xmlns="ed7b762e-340d-4c5f-a064-0a0a1780fce1" xsi:nil="true"/>
    <Distribution_Groups xmlns="ed7b762e-340d-4c5f-a064-0a0a1780fce1" xsi:nil="true"/>
    <Has_Teacher_Only_SectionGroup xmlns="ed7b762e-340d-4c5f-a064-0a0a1780fce1" xsi:nil="true"/>
    <Members xmlns="ed7b762e-340d-4c5f-a064-0a0a1780fce1">
      <UserInfo>
        <DisplayName/>
        <AccountId xsi:nil="true"/>
        <AccountType/>
      </UserInfo>
    </Members>
    <Member_Groups xmlns="ed7b762e-340d-4c5f-a064-0a0a1780fce1">
      <UserInfo>
        <DisplayName/>
        <AccountId xsi:nil="true"/>
        <AccountType/>
      </UserInfo>
    </Member_Groups>
  </documentManagement>
</p:properties>
</file>

<file path=customXml/itemProps1.xml><?xml version="1.0" encoding="utf-8"?>
<ds:datastoreItem xmlns:ds="http://schemas.openxmlformats.org/officeDocument/2006/customXml" ds:itemID="{1A857A16-D151-4138-9AB6-5C26B19B51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7b762e-340d-4c5f-a064-0a0a1780fce1"/>
    <ds:schemaRef ds:uri="587b3490-ddb4-49a0-8671-35acf50e39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715205-38E9-4885-BF3E-34A9B9A605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BC2F2E-3ABE-45C7-99D1-72868DDDD9B8}">
  <ds:schemaRefs>
    <ds:schemaRef ds:uri="http://schemas.microsoft.com/office/2006/metadata/properties"/>
    <ds:schemaRef ds:uri="http://schemas.microsoft.com/office/infopath/2007/PartnerControls"/>
    <ds:schemaRef ds:uri="ed7b762e-340d-4c5f-a064-0a0a1780fce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5715</TotalTime>
  <Pages>2</Pages>
  <Words>295</Words>
  <Characters>1623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Marcel Roesink</cp:lastModifiedBy>
  <cp:revision>58</cp:revision>
  <dcterms:created xsi:type="dcterms:W3CDTF">2021-11-17T15:08:00Z</dcterms:created>
  <dcterms:modified xsi:type="dcterms:W3CDTF">2021-11-22T07:05:00Z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0x0101006B84B43990275840815D13EFB1ED8016</vt:lpwstr>
  </property>
</Properties>
</file>