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4/20/2018</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Laura and I have been working on adding a particle into our dipole model of earth's magnetic field. We plan on looking at different uses for our model next week by thinking about more than one particle with various scenes.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terms of feedback, we are having issues with our code when we use “realistic constants” (current everything including the earth’s radius is set to 1). We are wondering if there should be some sort of scaling factor that we are missing. We are also wondering if we are missing any important information on our poster or if there would be anything nice to add.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