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784" w:rsidRPr="00640784" w:rsidRDefault="00640784" w:rsidP="00640784">
      <w:pPr>
        <w:spacing w:line="240" w:lineRule="auto"/>
        <w:contextualSpacing/>
        <w:rPr>
          <w:rFonts w:ascii="Times New Roman" w:hAnsi="Times New Roman" w:cs="Times New Roman"/>
          <w:sz w:val="24"/>
          <w:szCs w:val="24"/>
        </w:rPr>
      </w:pPr>
      <w:r w:rsidRPr="00640784">
        <w:rPr>
          <w:rFonts w:ascii="Times New Roman" w:hAnsi="Times New Roman" w:cs="Times New Roman"/>
          <w:sz w:val="24"/>
          <w:szCs w:val="24"/>
        </w:rPr>
        <w:t>Laura Wood</w:t>
      </w:r>
    </w:p>
    <w:p w:rsidR="00640784" w:rsidRDefault="00640784" w:rsidP="00640784">
      <w:pPr>
        <w:spacing w:line="240" w:lineRule="auto"/>
        <w:contextualSpacing/>
        <w:rPr>
          <w:rFonts w:ascii="Times New Roman" w:hAnsi="Times New Roman" w:cs="Times New Roman"/>
          <w:sz w:val="24"/>
          <w:szCs w:val="24"/>
        </w:rPr>
      </w:pPr>
      <w:r w:rsidRPr="00640784">
        <w:rPr>
          <w:rFonts w:ascii="Times New Roman" w:hAnsi="Times New Roman" w:cs="Times New Roman"/>
          <w:sz w:val="24"/>
          <w:szCs w:val="24"/>
        </w:rPr>
        <w:t>2/9/18</w:t>
      </w:r>
    </w:p>
    <w:p w:rsidR="00882F82" w:rsidRDefault="00D826C0"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Background Research Summary</w:t>
      </w:r>
    </w:p>
    <w:p w:rsidR="008F0FB7" w:rsidRDefault="00DE5877"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8F0FB7">
        <w:rPr>
          <w:rFonts w:ascii="Times New Roman" w:hAnsi="Times New Roman" w:cs="Times New Roman"/>
          <w:sz w:val="24"/>
          <w:szCs w:val="24"/>
        </w:rPr>
        <w:t xml:space="preserve">In the early days of electromagnetism, many scientists were working on varied and </w:t>
      </w:r>
      <w:r w:rsidR="003A48E0">
        <w:rPr>
          <w:rFonts w:ascii="Times New Roman" w:hAnsi="Times New Roman" w:cs="Times New Roman"/>
          <w:sz w:val="24"/>
          <w:szCs w:val="24"/>
        </w:rPr>
        <w:t>still</w:t>
      </w:r>
      <w:r w:rsidR="008F0FB7">
        <w:rPr>
          <w:rFonts w:ascii="Times New Roman" w:hAnsi="Times New Roman" w:cs="Times New Roman"/>
          <w:sz w:val="24"/>
          <w:szCs w:val="24"/>
        </w:rPr>
        <w:t xml:space="preserve"> disjointed topics, including Oersted, Ampere, </w:t>
      </w:r>
      <w:proofErr w:type="spellStart"/>
      <w:r w:rsidR="008F0FB7">
        <w:rPr>
          <w:rFonts w:ascii="Times New Roman" w:hAnsi="Times New Roman" w:cs="Times New Roman"/>
          <w:sz w:val="24"/>
          <w:szCs w:val="24"/>
        </w:rPr>
        <w:t>Biot</w:t>
      </w:r>
      <w:proofErr w:type="spellEnd"/>
      <w:r w:rsidR="008F0FB7">
        <w:rPr>
          <w:rFonts w:ascii="Times New Roman" w:hAnsi="Times New Roman" w:cs="Times New Roman"/>
          <w:sz w:val="24"/>
          <w:szCs w:val="24"/>
        </w:rPr>
        <w:t>, Savart, and Faraday (Arthur</w:t>
      </w:r>
      <w:r w:rsidR="006C2AA8">
        <w:rPr>
          <w:rFonts w:ascii="Times New Roman" w:hAnsi="Times New Roman" w:cs="Times New Roman"/>
          <w:sz w:val="24"/>
          <w:szCs w:val="24"/>
        </w:rPr>
        <w:t>, 2013</w:t>
      </w:r>
      <w:r w:rsidR="008F0FB7">
        <w:rPr>
          <w:rFonts w:ascii="Times New Roman" w:hAnsi="Times New Roman" w:cs="Times New Roman"/>
          <w:sz w:val="24"/>
          <w:szCs w:val="24"/>
        </w:rPr>
        <w:t xml:space="preserve">). </w:t>
      </w:r>
      <w:r w:rsidR="00A77BED">
        <w:rPr>
          <w:rFonts w:ascii="Times New Roman" w:hAnsi="Times New Roman" w:cs="Times New Roman"/>
          <w:sz w:val="24"/>
          <w:szCs w:val="24"/>
        </w:rPr>
        <w:t xml:space="preserve">For example, </w:t>
      </w:r>
      <w:r w:rsidR="003A48E0">
        <w:rPr>
          <w:rFonts w:ascii="Times New Roman" w:hAnsi="Times New Roman" w:cs="Times New Roman"/>
          <w:sz w:val="24"/>
          <w:szCs w:val="24"/>
        </w:rPr>
        <w:t>Faraday proposed</w:t>
      </w:r>
      <w:r w:rsidR="00A77BED">
        <w:rPr>
          <w:rFonts w:ascii="Times New Roman" w:hAnsi="Times New Roman" w:cs="Times New Roman"/>
          <w:sz w:val="24"/>
          <w:szCs w:val="24"/>
        </w:rPr>
        <w:t xml:space="preserve"> that magnetic lines of force (sometimes also called lines of flux) extended everywhere in space (</w:t>
      </w:r>
      <w:proofErr w:type="spellStart"/>
      <w:r w:rsidR="00A77BED">
        <w:rPr>
          <w:rFonts w:ascii="Times New Roman" w:hAnsi="Times New Roman" w:cs="Times New Roman"/>
          <w:sz w:val="24"/>
          <w:szCs w:val="24"/>
        </w:rPr>
        <w:t>Israelson</w:t>
      </w:r>
      <w:proofErr w:type="spellEnd"/>
      <w:r w:rsidR="004A316A">
        <w:rPr>
          <w:rFonts w:ascii="Times New Roman" w:hAnsi="Times New Roman" w:cs="Times New Roman"/>
          <w:sz w:val="24"/>
          <w:szCs w:val="24"/>
        </w:rPr>
        <w:t xml:space="preserve">, </w:t>
      </w:r>
      <w:r w:rsidR="004A316A">
        <w:rPr>
          <w:rFonts w:ascii="Times New Roman" w:hAnsi="Times New Roman" w:cs="Times New Roman"/>
          <w:sz w:val="24"/>
          <w:szCs w:val="24"/>
        </w:rPr>
        <w:t>2014</w:t>
      </w:r>
      <w:r w:rsidR="00A77BED">
        <w:rPr>
          <w:rFonts w:ascii="Times New Roman" w:hAnsi="Times New Roman" w:cs="Times New Roman"/>
          <w:sz w:val="24"/>
          <w:szCs w:val="24"/>
        </w:rPr>
        <w:t>).</w:t>
      </w:r>
      <w:r w:rsidR="009D6D91">
        <w:rPr>
          <w:rFonts w:ascii="Times New Roman" w:hAnsi="Times New Roman" w:cs="Times New Roman"/>
          <w:sz w:val="24"/>
          <w:szCs w:val="24"/>
        </w:rPr>
        <w:t xml:space="preserve"> It’s</w:t>
      </w:r>
      <w:r w:rsidR="00A77BED">
        <w:rPr>
          <w:rFonts w:ascii="Times New Roman" w:hAnsi="Times New Roman" w:cs="Times New Roman"/>
          <w:sz w:val="24"/>
          <w:szCs w:val="24"/>
        </w:rPr>
        <w:t xml:space="preserve"> </w:t>
      </w:r>
      <w:r w:rsidR="009D6D91">
        <w:rPr>
          <w:rFonts w:ascii="Times New Roman" w:hAnsi="Times New Roman" w:cs="Times New Roman"/>
          <w:sz w:val="24"/>
          <w:szCs w:val="24"/>
        </w:rPr>
        <w:t xml:space="preserve">interesting to note the differences between how Faraday thought about these lines compared to how we think of field now. He thought there were many particles in the medium between charges that all exerted forces, thus not fixing “action-at-a-distance,” but limiting the distance to be very small. </w:t>
      </w:r>
      <w:r w:rsidR="00A77BED">
        <w:rPr>
          <w:rFonts w:ascii="Times New Roman" w:hAnsi="Times New Roman" w:cs="Times New Roman"/>
          <w:sz w:val="24"/>
          <w:szCs w:val="24"/>
        </w:rPr>
        <w:t>Gauss thought that electric actions propagate with finite velocity, but did not publish this work, because he couldn’t prove it (</w:t>
      </w:r>
      <w:r w:rsidR="004A316A">
        <w:rPr>
          <w:rFonts w:ascii="Times New Roman" w:hAnsi="Times New Roman" w:cs="Times New Roman"/>
          <w:sz w:val="24"/>
          <w:szCs w:val="24"/>
        </w:rPr>
        <w:t>Sengupta &amp; Sarkar, 2003</w:t>
      </w:r>
      <w:r w:rsidR="00A77BED">
        <w:rPr>
          <w:rFonts w:ascii="Times New Roman" w:hAnsi="Times New Roman" w:cs="Times New Roman"/>
          <w:sz w:val="24"/>
          <w:szCs w:val="24"/>
        </w:rPr>
        <w:t xml:space="preserve">). </w:t>
      </w:r>
      <w:r w:rsidR="00B72AEA">
        <w:rPr>
          <w:rFonts w:ascii="Times New Roman" w:hAnsi="Times New Roman" w:cs="Times New Roman"/>
          <w:sz w:val="24"/>
          <w:szCs w:val="24"/>
        </w:rPr>
        <w:t>Oersted discovered that a steady electric current will create a magnetic force, and Ampere described this in equation form (</w:t>
      </w:r>
      <w:proofErr w:type="spellStart"/>
      <w:r w:rsidR="00B72AEA">
        <w:rPr>
          <w:rFonts w:ascii="Times New Roman" w:hAnsi="Times New Roman" w:cs="Times New Roman"/>
          <w:sz w:val="24"/>
          <w:szCs w:val="24"/>
        </w:rPr>
        <w:t>Israelson</w:t>
      </w:r>
      <w:proofErr w:type="spellEnd"/>
      <w:r w:rsidR="004A316A">
        <w:rPr>
          <w:rFonts w:ascii="Times New Roman" w:hAnsi="Times New Roman" w:cs="Times New Roman"/>
          <w:sz w:val="24"/>
          <w:szCs w:val="24"/>
        </w:rPr>
        <w:t xml:space="preserve">, </w:t>
      </w:r>
      <w:r w:rsidR="004A316A">
        <w:rPr>
          <w:rFonts w:ascii="Times New Roman" w:hAnsi="Times New Roman" w:cs="Times New Roman"/>
          <w:sz w:val="24"/>
          <w:szCs w:val="24"/>
        </w:rPr>
        <w:t>2014</w:t>
      </w:r>
      <w:r w:rsidR="00B72AEA">
        <w:rPr>
          <w:rFonts w:ascii="Times New Roman" w:hAnsi="Times New Roman" w:cs="Times New Roman"/>
          <w:sz w:val="24"/>
          <w:szCs w:val="24"/>
        </w:rPr>
        <w:t>).</w:t>
      </w:r>
      <w:r w:rsidR="00FB34C3">
        <w:rPr>
          <w:rFonts w:ascii="Times New Roman" w:hAnsi="Times New Roman" w:cs="Times New Roman"/>
          <w:sz w:val="24"/>
          <w:szCs w:val="24"/>
        </w:rPr>
        <w:t xml:space="preserve"> Maxwell brought together much of this work.</w:t>
      </w:r>
    </w:p>
    <w:p w:rsidR="00C025FD" w:rsidRDefault="00A77BED"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Most authors characterize Maxwell as picking up from Faraday’s </w:t>
      </w:r>
      <w:r w:rsidR="004A316A">
        <w:rPr>
          <w:rFonts w:ascii="Times New Roman" w:hAnsi="Times New Roman" w:cs="Times New Roman"/>
          <w:sz w:val="24"/>
          <w:szCs w:val="24"/>
        </w:rPr>
        <w:t>work</w:t>
      </w:r>
      <w:r w:rsidR="00DC584D">
        <w:rPr>
          <w:rFonts w:ascii="Times New Roman" w:hAnsi="Times New Roman" w:cs="Times New Roman"/>
          <w:sz w:val="24"/>
          <w:szCs w:val="24"/>
        </w:rPr>
        <w:t xml:space="preserve"> specifically</w:t>
      </w:r>
      <w:r w:rsidR="004A316A">
        <w:rPr>
          <w:rFonts w:ascii="Times New Roman" w:hAnsi="Times New Roman" w:cs="Times New Roman"/>
          <w:sz w:val="24"/>
          <w:szCs w:val="24"/>
        </w:rPr>
        <w:t xml:space="preserve"> (</w:t>
      </w:r>
      <w:proofErr w:type="spellStart"/>
      <w:r w:rsidR="004A316A">
        <w:rPr>
          <w:rFonts w:ascii="Times New Roman" w:hAnsi="Times New Roman" w:cs="Times New Roman"/>
          <w:sz w:val="24"/>
          <w:szCs w:val="24"/>
        </w:rPr>
        <w:t>Israelson</w:t>
      </w:r>
      <w:proofErr w:type="spellEnd"/>
      <w:r w:rsidR="004A316A">
        <w:rPr>
          <w:rFonts w:ascii="Times New Roman" w:hAnsi="Times New Roman" w:cs="Times New Roman"/>
          <w:sz w:val="24"/>
          <w:szCs w:val="24"/>
        </w:rPr>
        <w:t xml:space="preserve">, </w:t>
      </w:r>
      <w:r w:rsidR="004A316A">
        <w:rPr>
          <w:rFonts w:ascii="Times New Roman" w:hAnsi="Times New Roman" w:cs="Times New Roman"/>
          <w:sz w:val="24"/>
          <w:szCs w:val="24"/>
        </w:rPr>
        <w:t>2014</w:t>
      </w:r>
      <w:r w:rsidR="004A316A">
        <w:rPr>
          <w:rFonts w:ascii="Times New Roman" w:hAnsi="Times New Roman" w:cs="Times New Roman"/>
          <w:sz w:val="24"/>
          <w:szCs w:val="24"/>
        </w:rPr>
        <w:t xml:space="preserve">; </w:t>
      </w:r>
      <w:r w:rsidR="004A316A">
        <w:rPr>
          <w:rFonts w:ascii="Times New Roman" w:hAnsi="Times New Roman" w:cs="Times New Roman"/>
          <w:sz w:val="24"/>
          <w:szCs w:val="24"/>
        </w:rPr>
        <w:t>Sengupta &amp; Sarkar, 2003</w:t>
      </w:r>
      <w:r w:rsidR="004A316A">
        <w:rPr>
          <w:rFonts w:ascii="Times New Roman" w:hAnsi="Times New Roman" w:cs="Times New Roman"/>
          <w:sz w:val="24"/>
          <w:szCs w:val="24"/>
        </w:rPr>
        <w:t xml:space="preserve">; Bork, </w:t>
      </w:r>
      <w:r w:rsidR="004A316A">
        <w:rPr>
          <w:rFonts w:ascii="Times New Roman" w:hAnsi="Times New Roman" w:cs="Times New Roman"/>
          <w:sz w:val="24"/>
          <w:szCs w:val="24"/>
        </w:rPr>
        <w:t>1963</w:t>
      </w:r>
      <w:r w:rsidR="004A316A">
        <w:rPr>
          <w:rFonts w:ascii="Times New Roman" w:hAnsi="Times New Roman" w:cs="Times New Roman"/>
          <w:sz w:val="24"/>
          <w:szCs w:val="24"/>
        </w:rPr>
        <w:t>;</w:t>
      </w:r>
      <w:r>
        <w:rPr>
          <w:rFonts w:ascii="Times New Roman" w:hAnsi="Times New Roman" w:cs="Times New Roman"/>
          <w:sz w:val="24"/>
          <w:szCs w:val="24"/>
        </w:rPr>
        <w:t xml:space="preserve"> Arthur</w:t>
      </w:r>
      <w:r w:rsidR="004A316A">
        <w:rPr>
          <w:rFonts w:ascii="Times New Roman" w:hAnsi="Times New Roman" w:cs="Times New Roman"/>
          <w:sz w:val="24"/>
          <w:szCs w:val="24"/>
        </w:rPr>
        <w:t>, 2013</w:t>
      </w:r>
      <w:r>
        <w:rPr>
          <w:rFonts w:ascii="Times New Roman" w:hAnsi="Times New Roman" w:cs="Times New Roman"/>
          <w:sz w:val="24"/>
          <w:szCs w:val="24"/>
        </w:rPr>
        <w:t xml:space="preserve">). </w:t>
      </w:r>
      <w:r w:rsidR="009D6D91">
        <w:rPr>
          <w:rFonts w:ascii="Times New Roman" w:hAnsi="Times New Roman" w:cs="Times New Roman"/>
          <w:sz w:val="24"/>
          <w:szCs w:val="24"/>
        </w:rPr>
        <w:t>Many also agree though that Maxwell</w:t>
      </w:r>
      <w:r>
        <w:rPr>
          <w:rFonts w:ascii="Times New Roman" w:hAnsi="Times New Roman" w:cs="Times New Roman"/>
          <w:sz w:val="24"/>
          <w:szCs w:val="24"/>
        </w:rPr>
        <w:t xml:space="preserve"> synthesized </w:t>
      </w:r>
      <w:r w:rsidR="00DC584D">
        <w:rPr>
          <w:rFonts w:ascii="Times New Roman" w:hAnsi="Times New Roman" w:cs="Times New Roman"/>
          <w:sz w:val="24"/>
          <w:szCs w:val="24"/>
        </w:rPr>
        <w:t xml:space="preserve">all </w:t>
      </w:r>
      <w:r>
        <w:rPr>
          <w:rFonts w:ascii="Times New Roman" w:hAnsi="Times New Roman" w:cs="Times New Roman"/>
          <w:sz w:val="24"/>
          <w:szCs w:val="24"/>
        </w:rPr>
        <w:t>prior work done by the lengthy list of scientists above</w:t>
      </w:r>
      <w:r w:rsidR="004A316A">
        <w:rPr>
          <w:rFonts w:ascii="Times New Roman" w:hAnsi="Times New Roman" w:cs="Times New Roman"/>
          <w:sz w:val="24"/>
          <w:szCs w:val="24"/>
        </w:rPr>
        <w:t xml:space="preserve"> (</w:t>
      </w:r>
      <w:r w:rsidR="004A316A">
        <w:rPr>
          <w:rFonts w:ascii="Times New Roman" w:hAnsi="Times New Roman" w:cs="Times New Roman"/>
          <w:sz w:val="24"/>
          <w:szCs w:val="24"/>
        </w:rPr>
        <w:t>Sengupta &amp; Sarkar, 2003</w:t>
      </w:r>
      <w:r w:rsidR="004A316A">
        <w:rPr>
          <w:rFonts w:ascii="Times New Roman" w:hAnsi="Times New Roman" w:cs="Times New Roman"/>
          <w:sz w:val="24"/>
          <w:szCs w:val="24"/>
        </w:rPr>
        <w:t>; Arthur, 2013)</w:t>
      </w:r>
      <w:r>
        <w:rPr>
          <w:rFonts w:ascii="Times New Roman" w:hAnsi="Times New Roman" w:cs="Times New Roman"/>
          <w:sz w:val="24"/>
          <w:szCs w:val="24"/>
        </w:rPr>
        <w:t>, but more research needs to be done on the ways Maxwell interacted with work by earlier scien</w:t>
      </w:r>
      <w:r w:rsidR="00DC584D">
        <w:rPr>
          <w:rFonts w:ascii="Times New Roman" w:hAnsi="Times New Roman" w:cs="Times New Roman"/>
          <w:sz w:val="24"/>
          <w:szCs w:val="24"/>
        </w:rPr>
        <w:t>tists like Gauss, Ampere, etc. F</w:t>
      </w:r>
      <w:r>
        <w:rPr>
          <w:rFonts w:ascii="Times New Roman" w:hAnsi="Times New Roman" w:cs="Times New Roman"/>
          <w:sz w:val="24"/>
          <w:szCs w:val="24"/>
        </w:rPr>
        <w:t>ew papers describe this explicitly. Perhaps, this is because there is no record of the explicit references, and Maxwell was instead influenced by these scientists’ work indirectly and did not reference them.</w:t>
      </w:r>
      <w:r w:rsidR="00DC584D">
        <w:rPr>
          <w:rFonts w:ascii="Times New Roman" w:hAnsi="Times New Roman" w:cs="Times New Roman"/>
          <w:sz w:val="24"/>
          <w:szCs w:val="24"/>
        </w:rPr>
        <w:t xml:space="preserve"> There is one implied link in the literature from Gauss’s work to Maxwell’s, though.</w:t>
      </w:r>
      <w:r w:rsidR="00C025FD">
        <w:rPr>
          <w:rFonts w:ascii="Times New Roman" w:hAnsi="Times New Roman" w:cs="Times New Roman"/>
          <w:sz w:val="24"/>
          <w:szCs w:val="24"/>
        </w:rPr>
        <w:t xml:space="preserve"> </w:t>
      </w:r>
      <w:r w:rsidR="00C025FD" w:rsidRPr="00DC584D">
        <w:rPr>
          <w:rFonts w:ascii="Times New Roman" w:hAnsi="Times New Roman" w:cs="Times New Roman"/>
          <w:sz w:val="24"/>
          <w:szCs w:val="24"/>
        </w:rPr>
        <w:t xml:space="preserve">Riemann was a student of Gauss’s who </w:t>
      </w:r>
      <w:r w:rsidR="00DC584D">
        <w:rPr>
          <w:rFonts w:ascii="Times New Roman" w:hAnsi="Times New Roman" w:cs="Times New Roman"/>
          <w:sz w:val="24"/>
          <w:szCs w:val="24"/>
        </w:rPr>
        <w:t>continued</w:t>
      </w:r>
      <w:r w:rsidR="00C025FD" w:rsidRPr="00DC584D">
        <w:rPr>
          <w:rFonts w:ascii="Times New Roman" w:hAnsi="Times New Roman" w:cs="Times New Roman"/>
          <w:sz w:val="24"/>
          <w:szCs w:val="24"/>
        </w:rPr>
        <w:t xml:space="preserve"> </w:t>
      </w:r>
      <w:r w:rsidR="00DC584D">
        <w:rPr>
          <w:rFonts w:ascii="Times New Roman" w:hAnsi="Times New Roman" w:cs="Times New Roman"/>
          <w:sz w:val="24"/>
          <w:szCs w:val="24"/>
        </w:rPr>
        <w:t>trying after Gauss’s death</w:t>
      </w:r>
      <w:r w:rsidR="00C025FD" w:rsidRPr="00DC584D">
        <w:rPr>
          <w:rFonts w:ascii="Times New Roman" w:hAnsi="Times New Roman" w:cs="Times New Roman"/>
          <w:sz w:val="24"/>
          <w:szCs w:val="24"/>
        </w:rPr>
        <w:t xml:space="preserve"> to prove Gauss’s idea that electric actions propagate with finite velocity (</w:t>
      </w:r>
      <w:r w:rsidR="00DC584D" w:rsidRPr="00DC584D">
        <w:rPr>
          <w:rFonts w:ascii="Times New Roman" w:hAnsi="Times New Roman" w:cs="Times New Roman"/>
          <w:sz w:val="24"/>
          <w:szCs w:val="24"/>
        </w:rPr>
        <w:t>Sengupta &amp; Sarkar, 2003</w:t>
      </w:r>
      <w:r w:rsidR="00C025FD" w:rsidRPr="00DC584D">
        <w:rPr>
          <w:rFonts w:ascii="Times New Roman" w:hAnsi="Times New Roman" w:cs="Times New Roman"/>
          <w:sz w:val="24"/>
          <w:szCs w:val="24"/>
        </w:rPr>
        <w:t>).</w:t>
      </w:r>
      <w:r w:rsidR="00C025FD">
        <w:rPr>
          <w:rFonts w:ascii="Times New Roman" w:hAnsi="Times New Roman" w:cs="Times New Roman"/>
          <w:sz w:val="24"/>
          <w:szCs w:val="24"/>
        </w:rPr>
        <w:t xml:space="preserve"> Maxwell wrote a paper comparing his work to </w:t>
      </w:r>
      <w:r w:rsidR="00DC584D">
        <w:rPr>
          <w:rFonts w:ascii="Times New Roman" w:hAnsi="Times New Roman" w:cs="Times New Roman"/>
          <w:sz w:val="24"/>
          <w:szCs w:val="24"/>
        </w:rPr>
        <w:t xml:space="preserve">his </w:t>
      </w:r>
      <w:r w:rsidR="00C025FD">
        <w:rPr>
          <w:rFonts w:ascii="Times New Roman" w:hAnsi="Times New Roman" w:cs="Times New Roman"/>
          <w:sz w:val="24"/>
          <w:szCs w:val="24"/>
        </w:rPr>
        <w:t>contemporaries, like Riemann, Weber, and Lorenz (Bork</w:t>
      </w:r>
      <w:r w:rsidR="004A316A">
        <w:rPr>
          <w:rFonts w:ascii="Times New Roman" w:hAnsi="Times New Roman" w:cs="Times New Roman"/>
          <w:sz w:val="24"/>
          <w:szCs w:val="24"/>
        </w:rPr>
        <w:t xml:space="preserve">, </w:t>
      </w:r>
      <w:r w:rsidR="004A316A">
        <w:rPr>
          <w:rFonts w:ascii="Times New Roman" w:hAnsi="Times New Roman" w:cs="Times New Roman"/>
          <w:sz w:val="24"/>
          <w:szCs w:val="24"/>
        </w:rPr>
        <w:t>1963</w:t>
      </w:r>
      <w:r w:rsidR="00DC584D">
        <w:rPr>
          <w:rFonts w:ascii="Times New Roman" w:hAnsi="Times New Roman" w:cs="Times New Roman"/>
          <w:sz w:val="24"/>
          <w:szCs w:val="24"/>
        </w:rPr>
        <w:t>), so it’s likely he knew of Gauss’s work through Riemann.</w:t>
      </w:r>
      <w:r w:rsidR="005039F8">
        <w:rPr>
          <w:rFonts w:ascii="Times New Roman" w:hAnsi="Times New Roman" w:cs="Times New Roman"/>
          <w:sz w:val="24"/>
          <w:szCs w:val="24"/>
        </w:rPr>
        <w:t xml:space="preserve"> Clearly, he was influenced in direct and indirect ways.</w:t>
      </w:r>
    </w:p>
    <w:p w:rsidR="006F3F74" w:rsidRDefault="006F3F74"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The first of Maxwell’s three major papers is b</w:t>
      </w:r>
      <w:r w:rsidR="000E1522">
        <w:rPr>
          <w:rFonts w:ascii="Times New Roman" w:hAnsi="Times New Roman" w:cs="Times New Roman"/>
          <w:sz w:val="24"/>
          <w:szCs w:val="24"/>
        </w:rPr>
        <w:t>ased directly on Faraday’s idea</w:t>
      </w:r>
      <w:r>
        <w:rPr>
          <w:rFonts w:ascii="Times New Roman" w:hAnsi="Times New Roman" w:cs="Times New Roman"/>
          <w:sz w:val="24"/>
          <w:szCs w:val="24"/>
        </w:rPr>
        <w:t xml:space="preserve"> of magnetic force lines (Bork</w:t>
      </w:r>
      <w:r w:rsidR="004A316A">
        <w:rPr>
          <w:rFonts w:ascii="Times New Roman" w:hAnsi="Times New Roman" w:cs="Times New Roman"/>
          <w:sz w:val="24"/>
          <w:szCs w:val="24"/>
        </w:rPr>
        <w:t xml:space="preserve">, </w:t>
      </w:r>
      <w:r w:rsidR="004A316A">
        <w:rPr>
          <w:rFonts w:ascii="Times New Roman" w:hAnsi="Times New Roman" w:cs="Times New Roman"/>
          <w:sz w:val="24"/>
          <w:szCs w:val="24"/>
        </w:rPr>
        <w:t>1963</w:t>
      </w:r>
      <w:r>
        <w:rPr>
          <w:rFonts w:ascii="Times New Roman" w:hAnsi="Times New Roman" w:cs="Times New Roman"/>
          <w:sz w:val="24"/>
          <w:szCs w:val="24"/>
        </w:rPr>
        <w:t xml:space="preserve">). </w:t>
      </w:r>
      <w:r w:rsidR="00C025FD">
        <w:rPr>
          <w:rFonts w:ascii="Times New Roman" w:hAnsi="Times New Roman" w:cs="Times New Roman"/>
          <w:sz w:val="24"/>
          <w:szCs w:val="24"/>
        </w:rPr>
        <w:t xml:space="preserve">In his second and third (refined from the second) paper, he writes 20 equations describing the electromagnetic field, </w:t>
      </w:r>
      <w:r w:rsidR="00E708E4">
        <w:rPr>
          <w:rFonts w:ascii="Times New Roman" w:hAnsi="Times New Roman" w:cs="Times New Roman"/>
          <w:sz w:val="24"/>
          <w:szCs w:val="24"/>
        </w:rPr>
        <w:t xml:space="preserve">first </w:t>
      </w:r>
      <w:r w:rsidR="00C025FD">
        <w:rPr>
          <w:rFonts w:ascii="Times New Roman" w:hAnsi="Times New Roman" w:cs="Times New Roman"/>
          <w:sz w:val="24"/>
          <w:szCs w:val="24"/>
        </w:rPr>
        <w:t>termed in his third paper (Bork,</w:t>
      </w:r>
      <w:r w:rsidR="004A316A">
        <w:rPr>
          <w:rFonts w:ascii="Times New Roman" w:hAnsi="Times New Roman" w:cs="Times New Roman"/>
          <w:sz w:val="24"/>
          <w:szCs w:val="24"/>
        </w:rPr>
        <w:t xml:space="preserve"> </w:t>
      </w:r>
      <w:r w:rsidR="004A316A">
        <w:rPr>
          <w:rFonts w:ascii="Times New Roman" w:hAnsi="Times New Roman" w:cs="Times New Roman"/>
          <w:sz w:val="24"/>
          <w:szCs w:val="24"/>
        </w:rPr>
        <w:t>1963</w:t>
      </w:r>
      <w:r w:rsidR="004A316A">
        <w:rPr>
          <w:rFonts w:ascii="Times New Roman" w:hAnsi="Times New Roman" w:cs="Times New Roman"/>
          <w:sz w:val="24"/>
          <w:szCs w:val="24"/>
        </w:rPr>
        <w:t>;</w:t>
      </w:r>
      <w:r w:rsidR="00C025FD">
        <w:rPr>
          <w:rFonts w:ascii="Times New Roman" w:hAnsi="Times New Roman" w:cs="Times New Roman"/>
          <w:sz w:val="24"/>
          <w:szCs w:val="24"/>
        </w:rPr>
        <w:t xml:space="preserve"> </w:t>
      </w:r>
      <w:proofErr w:type="spellStart"/>
      <w:r w:rsidR="00C025FD">
        <w:rPr>
          <w:rFonts w:ascii="Times New Roman" w:hAnsi="Times New Roman" w:cs="Times New Roman"/>
          <w:sz w:val="24"/>
          <w:szCs w:val="24"/>
        </w:rPr>
        <w:t>Israelson</w:t>
      </w:r>
      <w:proofErr w:type="spellEnd"/>
      <w:r w:rsidR="004A316A">
        <w:rPr>
          <w:rFonts w:ascii="Times New Roman" w:hAnsi="Times New Roman" w:cs="Times New Roman"/>
          <w:sz w:val="24"/>
          <w:szCs w:val="24"/>
        </w:rPr>
        <w:t xml:space="preserve">, </w:t>
      </w:r>
      <w:r w:rsidR="004A316A">
        <w:rPr>
          <w:rFonts w:ascii="Times New Roman" w:hAnsi="Times New Roman" w:cs="Times New Roman"/>
          <w:sz w:val="24"/>
          <w:szCs w:val="24"/>
        </w:rPr>
        <w:t>2014</w:t>
      </w:r>
      <w:r w:rsidR="00C025FD">
        <w:rPr>
          <w:rFonts w:ascii="Times New Roman" w:hAnsi="Times New Roman" w:cs="Times New Roman"/>
          <w:sz w:val="24"/>
          <w:szCs w:val="24"/>
        </w:rPr>
        <w:t xml:space="preserve">). </w:t>
      </w:r>
      <w:r w:rsidR="00E708E4">
        <w:rPr>
          <w:rFonts w:ascii="Times New Roman" w:hAnsi="Times New Roman" w:cs="Times New Roman"/>
          <w:sz w:val="24"/>
          <w:szCs w:val="24"/>
        </w:rPr>
        <w:t xml:space="preserve">According to </w:t>
      </w:r>
      <w:proofErr w:type="spellStart"/>
      <w:r w:rsidR="00E708E4">
        <w:rPr>
          <w:rFonts w:ascii="Times New Roman" w:hAnsi="Times New Roman" w:cs="Times New Roman"/>
          <w:sz w:val="24"/>
          <w:szCs w:val="24"/>
        </w:rPr>
        <w:t>Israelson</w:t>
      </w:r>
      <w:proofErr w:type="spellEnd"/>
      <w:r w:rsidR="00E708E4">
        <w:rPr>
          <w:rFonts w:ascii="Times New Roman" w:hAnsi="Times New Roman" w:cs="Times New Roman"/>
          <w:sz w:val="24"/>
          <w:szCs w:val="24"/>
        </w:rPr>
        <w:t xml:space="preserve"> (2014, p. 9), </w:t>
      </w:r>
      <w:r w:rsidR="00C025FD">
        <w:rPr>
          <w:rFonts w:ascii="Times New Roman" w:hAnsi="Times New Roman" w:cs="Times New Roman"/>
          <w:sz w:val="24"/>
          <w:szCs w:val="24"/>
        </w:rPr>
        <w:t>“The specific concepts that Maxwell adopted from Faraday included the field-based definitions of electric charge and current, the concept of conduction as the competition between polarization build-up and decay, and the reduction of all electric and magnetic actions to s</w:t>
      </w:r>
      <w:r w:rsidR="00E708E4">
        <w:rPr>
          <w:rFonts w:ascii="Times New Roman" w:hAnsi="Times New Roman" w:cs="Times New Roman"/>
          <w:sz w:val="24"/>
          <w:szCs w:val="24"/>
        </w:rPr>
        <w:t>tresses in the field</w:t>
      </w:r>
      <w:r w:rsidR="00C025FD">
        <w:rPr>
          <w:rFonts w:ascii="Times New Roman" w:hAnsi="Times New Roman" w:cs="Times New Roman"/>
          <w:sz w:val="24"/>
          <w:szCs w:val="24"/>
        </w:rPr>
        <w:t>.</w:t>
      </w:r>
      <w:r w:rsidR="00E708E4">
        <w:rPr>
          <w:rFonts w:ascii="Times New Roman" w:hAnsi="Times New Roman" w:cs="Times New Roman"/>
          <w:sz w:val="24"/>
          <w:szCs w:val="24"/>
        </w:rPr>
        <w:t>”</w:t>
      </w:r>
      <w:r w:rsidR="00C025FD">
        <w:rPr>
          <w:rFonts w:ascii="Times New Roman" w:hAnsi="Times New Roman" w:cs="Times New Roman"/>
          <w:sz w:val="24"/>
          <w:szCs w:val="24"/>
        </w:rPr>
        <w:t xml:space="preserve"> </w:t>
      </w:r>
      <w:r w:rsidR="00DD3801">
        <w:rPr>
          <w:rFonts w:ascii="Times New Roman" w:hAnsi="Times New Roman" w:cs="Times New Roman"/>
          <w:sz w:val="24"/>
          <w:szCs w:val="24"/>
        </w:rPr>
        <w:t>The main concept</w:t>
      </w:r>
      <w:r>
        <w:rPr>
          <w:rFonts w:ascii="Times New Roman" w:hAnsi="Times New Roman" w:cs="Times New Roman"/>
          <w:sz w:val="24"/>
          <w:szCs w:val="24"/>
        </w:rPr>
        <w:t xml:space="preserve"> he adds to the work of those before him is the idea of displacement current. </w:t>
      </w:r>
      <w:r w:rsidR="00DD3801">
        <w:rPr>
          <w:rFonts w:ascii="Times New Roman" w:hAnsi="Times New Roman" w:cs="Times New Roman"/>
          <w:sz w:val="24"/>
          <w:szCs w:val="24"/>
        </w:rPr>
        <w:t>Interestingly</w:t>
      </w:r>
      <w:r>
        <w:rPr>
          <w:rFonts w:ascii="Times New Roman" w:hAnsi="Times New Roman" w:cs="Times New Roman"/>
          <w:sz w:val="24"/>
          <w:szCs w:val="24"/>
        </w:rPr>
        <w:t xml:space="preserve">, he never makes the explicit argument of </w:t>
      </w:r>
      <w:r w:rsidR="00B421F3">
        <w:rPr>
          <w:rFonts w:ascii="Times New Roman" w:hAnsi="Times New Roman" w:cs="Times New Roman"/>
          <w:sz w:val="24"/>
          <w:szCs w:val="24"/>
        </w:rPr>
        <w:t xml:space="preserve">the </w:t>
      </w:r>
      <w:r>
        <w:rPr>
          <w:rFonts w:ascii="Times New Roman" w:hAnsi="Times New Roman" w:cs="Times New Roman"/>
          <w:sz w:val="24"/>
          <w:szCs w:val="24"/>
        </w:rPr>
        <w:t>symmetry</w:t>
      </w:r>
      <w:r w:rsidR="00B421F3">
        <w:rPr>
          <w:rFonts w:ascii="Times New Roman" w:hAnsi="Times New Roman" w:cs="Times New Roman"/>
          <w:sz w:val="24"/>
          <w:szCs w:val="24"/>
        </w:rPr>
        <w:t xml:space="preserve"> of equations</w:t>
      </w:r>
      <w:r w:rsidR="004E2F94">
        <w:rPr>
          <w:rFonts w:ascii="Times New Roman" w:hAnsi="Times New Roman" w:cs="Times New Roman"/>
          <w:sz w:val="24"/>
          <w:szCs w:val="24"/>
        </w:rPr>
        <w:t xml:space="preserve"> when including</w:t>
      </w:r>
      <w:r>
        <w:rPr>
          <w:rFonts w:ascii="Times New Roman" w:hAnsi="Times New Roman" w:cs="Times New Roman"/>
          <w:sz w:val="24"/>
          <w:szCs w:val="24"/>
        </w:rPr>
        <w:t xml:space="preserve"> displacement current, despite this being a common modern one (Bork</w:t>
      </w:r>
      <w:r w:rsidR="004A316A">
        <w:rPr>
          <w:rFonts w:ascii="Times New Roman" w:hAnsi="Times New Roman" w:cs="Times New Roman"/>
          <w:sz w:val="24"/>
          <w:szCs w:val="24"/>
        </w:rPr>
        <w:t xml:space="preserve">, </w:t>
      </w:r>
      <w:r w:rsidR="004A316A">
        <w:rPr>
          <w:rFonts w:ascii="Times New Roman" w:hAnsi="Times New Roman" w:cs="Times New Roman"/>
          <w:sz w:val="24"/>
          <w:szCs w:val="24"/>
        </w:rPr>
        <w:t>1963</w:t>
      </w:r>
      <w:r>
        <w:rPr>
          <w:rFonts w:ascii="Times New Roman" w:hAnsi="Times New Roman" w:cs="Times New Roman"/>
          <w:sz w:val="24"/>
          <w:szCs w:val="24"/>
        </w:rPr>
        <w:t>).</w:t>
      </w:r>
      <w:r w:rsidR="00DD3801">
        <w:rPr>
          <w:rFonts w:ascii="Times New Roman" w:hAnsi="Times New Roman" w:cs="Times New Roman"/>
          <w:sz w:val="24"/>
          <w:szCs w:val="24"/>
        </w:rPr>
        <w:t xml:space="preserve"> Such an argument only comes later in the work of those who refined Maxwell’s equations.</w:t>
      </w:r>
    </w:p>
    <w:p w:rsidR="00290732" w:rsidRDefault="00E708E4" w:rsidP="00290732">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Maxwell’s contemporaries</w:t>
      </w:r>
      <w:r w:rsidR="008F0FB7">
        <w:rPr>
          <w:rFonts w:ascii="Times New Roman" w:hAnsi="Times New Roman" w:cs="Times New Roman"/>
          <w:sz w:val="24"/>
          <w:szCs w:val="24"/>
        </w:rPr>
        <w:t xml:space="preserve">, Boltzmann, Hertz, </w:t>
      </w:r>
      <w:proofErr w:type="spellStart"/>
      <w:r w:rsidR="008F0FB7">
        <w:rPr>
          <w:rFonts w:ascii="Times New Roman" w:hAnsi="Times New Roman" w:cs="Times New Roman"/>
          <w:sz w:val="24"/>
          <w:szCs w:val="24"/>
        </w:rPr>
        <w:t>K</w:t>
      </w:r>
      <w:r>
        <w:rPr>
          <w:rFonts w:ascii="Times New Roman" w:hAnsi="Times New Roman" w:cs="Times New Roman"/>
          <w:sz w:val="24"/>
          <w:szCs w:val="24"/>
        </w:rPr>
        <w:t>irchoff</w:t>
      </w:r>
      <w:proofErr w:type="spellEnd"/>
      <w:r>
        <w:rPr>
          <w:rFonts w:ascii="Times New Roman" w:hAnsi="Times New Roman" w:cs="Times New Roman"/>
          <w:sz w:val="24"/>
          <w:szCs w:val="24"/>
        </w:rPr>
        <w:t>, Lorenz, and Weber did some work that helped</w:t>
      </w:r>
      <w:r w:rsidR="008F0FB7">
        <w:rPr>
          <w:rFonts w:ascii="Times New Roman" w:hAnsi="Times New Roman" w:cs="Times New Roman"/>
          <w:sz w:val="24"/>
          <w:szCs w:val="24"/>
        </w:rPr>
        <w:t xml:space="preserve"> cement Maxwell’s equations (Arthur</w:t>
      </w:r>
      <w:r w:rsidR="004A316A">
        <w:rPr>
          <w:rFonts w:ascii="Times New Roman" w:hAnsi="Times New Roman" w:cs="Times New Roman"/>
          <w:sz w:val="24"/>
          <w:szCs w:val="24"/>
        </w:rPr>
        <w:t>, 2013</w:t>
      </w:r>
      <w:r w:rsidR="008F0FB7">
        <w:rPr>
          <w:rFonts w:ascii="Times New Roman" w:hAnsi="Times New Roman" w:cs="Times New Roman"/>
          <w:sz w:val="24"/>
          <w:szCs w:val="24"/>
        </w:rPr>
        <w:t xml:space="preserve">). For example, Hertz’s discovery of electromagnetic waves helped </w:t>
      </w:r>
      <w:r w:rsidR="00A77BED">
        <w:rPr>
          <w:rFonts w:ascii="Times New Roman" w:hAnsi="Times New Roman" w:cs="Times New Roman"/>
          <w:sz w:val="24"/>
          <w:szCs w:val="24"/>
        </w:rPr>
        <w:t>Maxwell’s theory gain traction in the scientific world, as it had suggested the existence of electromagnetic waves (</w:t>
      </w:r>
      <w:r w:rsidR="004A316A">
        <w:rPr>
          <w:rFonts w:ascii="Times New Roman" w:hAnsi="Times New Roman" w:cs="Times New Roman"/>
          <w:sz w:val="24"/>
          <w:szCs w:val="24"/>
        </w:rPr>
        <w:t>Sengupta &amp; Sarkar, 2003</w:t>
      </w:r>
      <w:r w:rsidR="00A77BED">
        <w:rPr>
          <w:rFonts w:ascii="Times New Roman" w:hAnsi="Times New Roman" w:cs="Times New Roman"/>
          <w:sz w:val="24"/>
          <w:szCs w:val="24"/>
        </w:rPr>
        <w:t>).</w:t>
      </w:r>
      <w:r w:rsidR="00290732">
        <w:rPr>
          <w:rFonts w:ascii="Times New Roman" w:hAnsi="Times New Roman" w:cs="Times New Roman"/>
          <w:sz w:val="24"/>
          <w:szCs w:val="24"/>
        </w:rPr>
        <w:t xml:space="preserve"> </w:t>
      </w:r>
      <w:r w:rsidR="00904363">
        <w:rPr>
          <w:rFonts w:ascii="Times New Roman" w:hAnsi="Times New Roman" w:cs="Times New Roman"/>
          <w:sz w:val="24"/>
          <w:szCs w:val="24"/>
        </w:rPr>
        <w:t>Maxwell’s work was poorly received at</w:t>
      </w:r>
      <w:r w:rsidR="00290732">
        <w:rPr>
          <w:rFonts w:ascii="Times New Roman" w:hAnsi="Times New Roman" w:cs="Times New Roman"/>
          <w:sz w:val="24"/>
          <w:szCs w:val="24"/>
        </w:rPr>
        <w:t xml:space="preserve"> first, but picked up traction.</w:t>
      </w:r>
    </w:p>
    <w:p w:rsidR="00036A45" w:rsidRDefault="00904363" w:rsidP="00290732">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Oliver Heaviside</w:t>
      </w:r>
      <w:r w:rsidR="00290732">
        <w:rPr>
          <w:rFonts w:ascii="Times New Roman" w:hAnsi="Times New Roman" w:cs="Times New Roman"/>
          <w:sz w:val="24"/>
          <w:szCs w:val="24"/>
        </w:rPr>
        <w:t xml:space="preserve"> was a major player in bringing about the final form of Maxwell’s equations. He</w:t>
      </w:r>
      <w:r>
        <w:rPr>
          <w:rFonts w:ascii="Times New Roman" w:hAnsi="Times New Roman" w:cs="Times New Roman"/>
          <w:sz w:val="24"/>
          <w:szCs w:val="24"/>
        </w:rPr>
        <w:t xml:space="preserve"> was first to explicitly discuss the symmetry of </w:t>
      </w:r>
      <w:r w:rsidR="00290732">
        <w:rPr>
          <w:rFonts w:ascii="Times New Roman" w:hAnsi="Times New Roman" w:cs="Times New Roman"/>
          <w:sz w:val="24"/>
          <w:szCs w:val="24"/>
        </w:rPr>
        <w:t xml:space="preserve">the equations. In his </w:t>
      </w:r>
      <w:r w:rsidRPr="00290732">
        <w:rPr>
          <w:rFonts w:ascii="Times New Roman" w:hAnsi="Times New Roman" w:cs="Times New Roman"/>
          <w:i/>
          <w:sz w:val="24"/>
          <w:szCs w:val="24"/>
        </w:rPr>
        <w:t>Electromagnetic Theory</w:t>
      </w:r>
      <w:r w:rsidR="00290732">
        <w:rPr>
          <w:rFonts w:ascii="Times New Roman" w:hAnsi="Times New Roman" w:cs="Times New Roman"/>
          <w:sz w:val="24"/>
          <w:szCs w:val="24"/>
        </w:rPr>
        <w:t>,</w:t>
      </w:r>
      <w:r>
        <w:rPr>
          <w:rFonts w:ascii="Times New Roman" w:hAnsi="Times New Roman" w:cs="Times New Roman"/>
          <w:sz w:val="24"/>
          <w:szCs w:val="24"/>
        </w:rPr>
        <w:t xml:space="preserve"> </w:t>
      </w:r>
      <w:r w:rsidR="00290732">
        <w:rPr>
          <w:rFonts w:ascii="Times New Roman" w:hAnsi="Times New Roman" w:cs="Times New Roman"/>
          <w:sz w:val="24"/>
          <w:szCs w:val="24"/>
        </w:rPr>
        <w:t xml:space="preserve">he </w:t>
      </w:r>
      <w:r>
        <w:rPr>
          <w:rFonts w:ascii="Times New Roman" w:hAnsi="Times New Roman" w:cs="Times New Roman"/>
          <w:sz w:val="24"/>
          <w:szCs w:val="24"/>
        </w:rPr>
        <w:t>“modifies and extends Maxwell’s equations” (Bork</w:t>
      </w:r>
      <w:r w:rsidR="004A316A">
        <w:rPr>
          <w:rFonts w:ascii="Times New Roman" w:hAnsi="Times New Roman" w:cs="Times New Roman"/>
          <w:sz w:val="24"/>
          <w:szCs w:val="24"/>
        </w:rPr>
        <w:t xml:space="preserve">, </w:t>
      </w:r>
      <w:r w:rsidR="004A316A">
        <w:rPr>
          <w:rFonts w:ascii="Times New Roman" w:hAnsi="Times New Roman" w:cs="Times New Roman"/>
          <w:sz w:val="24"/>
          <w:szCs w:val="24"/>
        </w:rPr>
        <w:t>1963</w:t>
      </w:r>
      <w:r>
        <w:rPr>
          <w:rFonts w:ascii="Times New Roman" w:hAnsi="Times New Roman" w:cs="Times New Roman"/>
          <w:sz w:val="24"/>
          <w:szCs w:val="24"/>
        </w:rPr>
        <w:t xml:space="preserve">, </w:t>
      </w:r>
      <w:r w:rsidR="004A316A">
        <w:rPr>
          <w:rFonts w:ascii="Times New Roman" w:hAnsi="Times New Roman" w:cs="Times New Roman"/>
          <w:sz w:val="24"/>
          <w:szCs w:val="24"/>
        </w:rPr>
        <w:t xml:space="preserve">p. </w:t>
      </w:r>
      <w:r>
        <w:rPr>
          <w:rFonts w:ascii="Times New Roman" w:hAnsi="Times New Roman" w:cs="Times New Roman"/>
          <w:sz w:val="24"/>
          <w:szCs w:val="24"/>
        </w:rPr>
        <w:t>5) building on it with rationalized units, vec</w:t>
      </w:r>
      <w:r w:rsidR="00290732">
        <w:rPr>
          <w:rFonts w:ascii="Times New Roman" w:hAnsi="Times New Roman" w:cs="Times New Roman"/>
          <w:sz w:val="24"/>
          <w:szCs w:val="24"/>
        </w:rPr>
        <w:t>tor notation, and symmetry</w:t>
      </w:r>
      <w:r>
        <w:rPr>
          <w:rFonts w:ascii="Times New Roman" w:hAnsi="Times New Roman" w:cs="Times New Roman"/>
          <w:sz w:val="24"/>
          <w:szCs w:val="24"/>
        </w:rPr>
        <w:t xml:space="preserve">. Heaviside was among </w:t>
      </w:r>
      <w:r>
        <w:rPr>
          <w:rFonts w:ascii="Times New Roman" w:hAnsi="Times New Roman" w:cs="Times New Roman"/>
          <w:sz w:val="24"/>
          <w:szCs w:val="24"/>
        </w:rPr>
        <w:lastRenderedPageBreak/>
        <w:t>several to condense and clarify Maxwell’s equations (Arthur</w:t>
      </w:r>
      <w:r w:rsidR="004A316A">
        <w:rPr>
          <w:rFonts w:ascii="Times New Roman" w:hAnsi="Times New Roman" w:cs="Times New Roman"/>
          <w:sz w:val="24"/>
          <w:szCs w:val="24"/>
        </w:rPr>
        <w:t>, 2013</w:t>
      </w:r>
      <w:r>
        <w:rPr>
          <w:rFonts w:ascii="Times New Roman" w:hAnsi="Times New Roman" w:cs="Times New Roman"/>
          <w:sz w:val="24"/>
          <w:szCs w:val="24"/>
        </w:rPr>
        <w:t>), some of whom are called the Maxwellians (</w:t>
      </w:r>
      <w:r w:rsidR="004A316A">
        <w:rPr>
          <w:rFonts w:ascii="Times New Roman" w:hAnsi="Times New Roman" w:cs="Times New Roman"/>
          <w:sz w:val="24"/>
          <w:szCs w:val="24"/>
        </w:rPr>
        <w:t>Sengupta &amp; Sarkar, 2003</w:t>
      </w:r>
      <w:r>
        <w:rPr>
          <w:rFonts w:ascii="Times New Roman" w:hAnsi="Times New Roman" w:cs="Times New Roman"/>
          <w:sz w:val="24"/>
          <w:szCs w:val="24"/>
        </w:rPr>
        <w:t xml:space="preserve">). Heaviside converted Maxwell’s </w:t>
      </w:r>
      <w:r w:rsidR="00CA164A">
        <w:rPr>
          <w:rFonts w:ascii="Times New Roman" w:hAnsi="Times New Roman" w:cs="Times New Roman"/>
          <w:sz w:val="24"/>
          <w:szCs w:val="24"/>
        </w:rPr>
        <w:t xml:space="preserve">wieldy </w:t>
      </w:r>
      <w:r>
        <w:rPr>
          <w:rFonts w:ascii="Times New Roman" w:hAnsi="Times New Roman" w:cs="Times New Roman"/>
          <w:sz w:val="24"/>
          <w:szCs w:val="24"/>
        </w:rPr>
        <w:t xml:space="preserve">quaternions to vector algebra notation, writing div and curl, while Gibbs introduced notation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modern notation. Heaviside did not condense the 20 equations but his equations did include four that look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four Maxwell’s equations recognized now.</w:t>
      </w:r>
      <w:r w:rsidR="00EF79DA">
        <w:rPr>
          <w:rFonts w:ascii="Times New Roman" w:hAnsi="Times New Roman" w:cs="Times New Roman"/>
          <w:sz w:val="24"/>
          <w:szCs w:val="24"/>
        </w:rPr>
        <w:t xml:space="preserve"> Hertz further clarified the equations (sometimes known as Maxwell-Hertz equations), mostly by removing the potentials and giving them separate forms for free space, conductors, and more (Arthur</w:t>
      </w:r>
      <w:r w:rsidR="004A316A">
        <w:rPr>
          <w:rFonts w:ascii="Times New Roman" w:hAnsi="Times New Roman" w:cs="Times New Roman"/>
          <w:sz w:val="24"/>
          <w:szCs w:val="24"/>
        </w:rPr>
        <w:t>, 2013</w:t>
      </w:r>
      <w:r w:rsidR="00EF79DA">
        <w:rPr>
          <w:rFonts w:ascii="Times New Roman" w:hAnsi="Times New Roman" w:cs="Times New Roman"/>
          <w:sz w:val="24"/>
          <w:szCs w:val="24"/>
        </w:rPr>
        <w:t>).</w:t>
      </w:r>
    </w:p>
    <w:p w:rsidR="00904363" w:rsidRDefault="00036A45" w:rsidP="00904363">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brings us to the generally accepted way of writing Maxwell’s equations and explains how Maxwell </w:t>
      </w:r>
      <w:r w:rsidR="002224E0">
        <w:rPr>
          <w:rFonts w:ascii="Times New Roman" w:hAnsi="Times New Roman" w:cs="Times New Roman"/>
          <w:sz w:val="24"/>
          <w:szCs w:val="24"/>
        </w:rPr>
        <w:t>came to be a pivotal person in the formulation of electromagnetism by synthesizing the work done before him and influencing the work that followed. However, the equations have not remained static, untouched entities si</w:t>
      </w:r>
      <w:r w:rsidR="00197B4B">
        <w:rPr>
          <w:rFonts w:ascii="Times New Roman" w:hAnsi="Times New Roman" w:cs="Times New Roman"/>
          <w:sz w:val="24"/>
          <w:szCs w:val="24"/>
        </w:rPr>
        <w:t xml:space="preserve">nce the time of the Maxwellians. </w:t>
      </w:r>
      <w:r w:rsidR="00D661B9">
        <w:rPr>
          <w:rFonts w:ascii="Times New Roman" w:hAnsi="Times New Roman" w:cs="Times New Roman"/>
          <w:sz w:val="24"/>
          <w:szCs w:val="24"/>
        </w:rPr>
        <w:t>There is</w:t>
      </w:r>
      <w:r w:rsidR="002224E0">
        <w:rPr>
          <w:rFonts w:ascii="Times New Roman" w:hAnsi="Times New Roman" w:cs="Times New Roman"/>
          <w:sz w:val="24"/>
          <w:szCs w:val="24"/>
        </w:rPr>
        <w:t xml:space="preserve"> still </w:t>
      </w:r>
      <w:r w:rsidR="00D661B9">
        <w:rPr>
          <w:rFonts w:ascii="Times New Roman" w:hAnsi="Times New Roman" w:cs="Times New Roman"/>
          <w:sz w:val="24"/>
          <w:szCs w:val="24"/>
        </w:rPr>
        <w:t>a variety of way to express, conceptualize, and prove</w:t>
      </w:r>
      <w:r w:rsidR="002224E0">
        <w:rPr>
          <w:rFonts w:ascii="Times New Roman" w:hAnsi="Times New Roman" w:cs="Times New Roman"/>
          <w:sz w:val="24"/>
          <w:szCs w:val="24"/>
        </w:rPr>
        <w:t xml:space="preserve"> Maxwell’s equations.</w:t>
      </w:r>
      <w:r w:rsidR="0076660B">
        <w:rPr>
          <w:rFonts w:ascii="Times New Roman" w:hAnsi="Times New Roman" w:cs="Times New Roman"/>
          <w:sz w:val="24"/>
          <w:szCs w:val="24"/>
        </w:rPr>
        <w:t xml:space="preserve"> An example of one of the many</w:t>
      </w:r>
      <w:r w:rsidR="00D661B9">
        <w:rPr>
          <w:rFonts w:ascii="Times New Roman" w:hAnsi="Times New Roman" w:cs="Times New Roman"/>
          <w:sz w:val="24"/>
          <w:szCs w:val="24"/>
        </w:rPr>
        <w:t xml:space="preserve"> modern</w:t>
      </w:r>
      <w:r w:rsidR="0076660B">
        <w:rPr>
          <w:rFonts w:ascii="Times New Roman" w:hAnsi="Times New Roman" w:cs="Times New Roman"/>
          <w:sz w:val="24"/>
          <w:szCs w:val="24"/>
        </w:rPr>
        <w:t xml:space="preserve"> ways of thinking about Maxwell’s equations is Feynman’s proof, using only Newton’s laws of motion and commutation relation for pos</w:t>
      </w:r>
      <w:r w:rsidR="00933669">
        <w:rPr>
          <w:rFonts w:ascii="Times New Roman" w:hAnsi="Times New Roman" w:cs="Times New Roman"/>
          <w:sz w:val="24"/>
          <w:szCs w:val="24"/>
        </w:rPr>
        <w:t>i</w:t>
      </w:r>
      <w:r w:rsidR="0076660B">
        <w:rPr>
          <w:rFonts w:ascii="Times New Roman" w:hAnsi="Times New Roman" w:cs="Times New Roman"/>
          <w:sz w:val="24"/>
          <w:szCs w:val="24"/>
        </w:rPr>
        <w:t>tion and velocity of a nonrelativistic particle (Dyson</w:t>
      </w:r>
      <w:r w:rsidR="004A316A">
        <w:rPr>
          <w:rFonts w:ascii="Times New Roman" w:hAnsi="Times New Roman" w:cs="Times New Roman"/>
          <w:sz w:val="24"/>
          <w:szCs w:val="24"/>
        </w:rPr>
        <w:t xml:space="preserve">, </w:t>
      </w:r>
      <w:r w:rsidR="004A316A">
        <w:rPr>
          <w:rFonts w:ascii="Times New Roman" w:hAnsi="Times New Roman" w:cs="Times New Roman"/>
          <w:sz w:val="24"/>
          <w:szCs w:val="24"/>
        </w:rPr>
        <w:t>1990</w:t>
      </w:r>
      <w:r w:rsidR="0076660B">
        <w:rPr>
          <w:rFonts w:ascii="Times New Roman" w:hAnsi="Times New Roman" w:cs="Times New Roman"/>
          <w:sz w:val="24"/>
          <w:szCs w:val="24"/>
        </w:rPr>
        <w:t>). A more typical modern version of Maxwell’s equations is the tensor form used to express the equations in consistent relativistic language (Griffiths</w:t>
      </w:r>
      <w:r w:rsidR="004A316A">
        <w:rPr>
          <w:rFonts w:ascii="Times New Roman" w:hAnsi="Times New Roman" w:cs="Times New Roman"/>
          <w:sz w:val="24"/>
          <w:szCs w:val="24"/>
        </w:rPr>
        <w:t xml:space="preserve">, </w:t>
      </w:r>
      <w:r w:rsidR="004A316A">
        <w:rPr>
          <w:rFonts w:ascii="Times New Roman" w:hAnsi="Times New Roman" w:cs="Times New Roman"/>
          <w:sz w:val="24"/>
          <w:szCs w:val="24"/>
        </w:rPr>
        <w:t>2017</w:t>
      </w:r>
      <w:r w:rsidR="00D661B9">
        <w:rPr>
          <w:rFonts w:ascii="Times New Roman" w:hAnsi="Times New Roman" w:cs="Times New Roman"/>
          <w:sz w:val="24"/>
          <w:szCs w:val="24"/>
        </w:rPr>
        <w:t>), credited to</w:t>
      </w:r>
      <w:r w:rsidR="00904363">
        <w:rPr>
          <w:rFonts w:ascii="Times New Roman" w:hAnsi="Times New Roman" w:cs="Times New Roman"/>
          <w:sz w:val="24"/>
          <w:szCs w:val="24"/>
        </w:rPr>
        <w:t xml:space="preserve"> </w:t>
      </w:r>
      <w:proofErr w:type="spellStart"/>
      <w:r w:rsidR="00904363">
        <w:rPr>
          <w:rFonts w:ascii="Times New Roman" w:hAnsi="Times New Roman" w:cs="Times New Roman"/>
          <w:sz w:val="24"/>
          <w:szCs w:val="24"/>
        </w:rPr>
        <w:t>Minkowski</w:t>
      </w:r>
      <w:proofErr w:type="spellEnd"/>
      <w:r w:rsidR="00904363">
        <w:rPr>
          <w:rFonts w:ascii="Times New Roman" w:hAnsi="Times New Roman" w:cs="Times New Roman"/>
          <w:sz w:val="24"/>
          <w:szCs w:val="24"/>
        </w:rPr>
        <w:t xml:space="preserve"> (Arthur</w:t>
      </w:r>
      <w:r w:rsidR="004A316A">
        <w:rPr>
          <w:rFonts w:ascii="Times New Roman" w:hAnsi="Times New Roman" w:cs="Times New Roman"/>
          <w:sz w:val="24"/>
          <w:szCs w:val="24"/>
        </w:rPr>
        <w:t>, 2013</w:t>
      </w:r>
      <w:r w:rsidR="00904363">
        <w:rPr>
          <w:rFonts w:ascii="Times New Roman" w:hAnsi="Times New Roman" w:cs="Times New Roman"/>
          <w:sz w:val="24"/>
          <w:szCs w:val="24"/>
        </w:rPr>
        <w:t>).</w:t>
      </w:r>
      <w:bookmarkStart w:id="0" w:name="_GoBack"/>
      <w:bookmarkEnd w:id="0"/>
    </w:p>
    <w:p w:rsidR="00C36F2C" w:rsidRDefault="00C36F2C" w:rsidP="00222A77">
      <w:pPr>
        <w:spacing w:line="240" w:lineRule="auto"/>
        <w:contextualSpacing/>
        <w:rPr>
          <w:rFonts w:ascii="Times New Roman" w:hAnsi="Times New Roman" w:cs="Times New Roman"/>
          <w:sz w:val="24"/>
          <w:szCs w:val="24"/>
        </w:rPr>
      </w:pPr>
    </w:p>
    <w:p w:rsidR="00C36F2C" w:rsidRDefault="00C36F2C"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From Griffiths’ footnotes in the last chapter, I’m thinking about reading the following, but I haven’t found the paper yet. Google Scholar said MSU had access, but the link </w:t>
      </w:r>
      <w:r w:rsidR="008F0FB7">
        <w:rPr>
          <w:rFonts w:ascii="Times New Roman" w:hAnsi="Times New Roman" w:cs="Times New Roman"/>
          <w:sz w:val="24"/>
          <w:szCs w:val="24"/>
        </w:rPr>
        <w:t>didn’t work</w:t>
      </w:r>
      <w:r w:rsidR="00A77BED">
        <w:rPr>
          <w:rFonts w:ascii="Times New Roman" w:hAnsi="Times New Roman" w:cs="Times New Roman"/>
          <w:sz w:val="24"/>
          <w:szCs w:val="24"/>
        </w:rPr>
        <w:t>, s</w:t>
      </w:r>
      <w:r>
        <w:rPr>
          <w:rFonts w:ascii="Times New Roman" w:hAnsi="Times New Roman" w:cs="Times New Roman"/>
          <w:sz w:val="24"/>
          <w:szCs w:val="24"/>
        </w:rPr>
        <w:t xml:space="preserve">o I’m still looking. </w:t>
      </w:r>
      <w:r w:rsidR="008F0FB7">
        <w:rPr>
          <w:rFonts w:ascii="Times New Roman" w:hAnsi="Times New Roman" w:cs="Times New Roman"/>
          <w:sz w:val="24"/>
          <w:szCs w:val="24"/>
        </w:rPr>
        <w:t>Do you have access to it?</w:t>
      </w:r>
    </w:p>
    <w:p w:rsidR="00E75EFC" w:rsidRDefault="00E75EFC" w:rsidP="00222A77">
      <w:pPr>
        <w:spacing w:line="240" w:lineRule="auto"/>
        <w:contextualSpacing/>
        <w:rPr>
          <w:rFonts w:ascii="Times New Roman" w:hAnsi="Times New Roman" w:cs="Times New Roman"/>
          <w:sz w:val="24"/>
          <w:szCs w:val="24"/>
        </w:rPr>
      </w:pPr>
    </w:p>
    <w:p w:rsidR="00C36F2C" w:rsidRDefault="00C36F2C" w:rsidP="00222A77">
      <w:pPr>
        <w:spacing w:line="240" w:lineRule="auto"/>
        <w:contextualSpacing/>
        <w:rPr>
          <w:rFonts w:ascii="Times New Roman" w:hAnsi="Times New Roman" w:cs="Times New Roman"/>
          <w:sz w:val="24"/>
          <w:szCs w:val="24"/>
        </w:rPr>
      </w:pPr>
      <w:r w:rsidRPr="00C36F2C">
        <w:rPr>
          <w:rFonts w:ascii="Times New Roman" w:hAnsi="Times New Roman" w:cs="Times New Roman"/>
          <w:sz w:val="24"/>
          <w:szCs w:val="24"/>
        </w:rPr>
        <w:t xml:space="preserve">Cornish, F. H. J. (02/1986). American journal of physics: An electric dipole in self‐accelerated </w:t>
      </w:r>
    </w:p>
    <w:p w:rsidR="00C36F2C" w:rsidRDefault="00C36F2C" w:rsidP="00C36F2C">
      <w:pPr>
        <w:spacing w:line="240" w:lineRule="auto"/>
        <w:ind w:firstLine="720"/>
        <w:contextualSpacing/>
        <w:rPr>
          <w:rFonts w:ascii="Times New Roman" w:hAnsi="Times New Roman" w:cs="Times New Roman"/>
          <w:sz w:val="24"/>
          <w:szCs w:val="24"/>
        </w:rPr>
      </w:pPr>
      <w:r w:rsidRPr="00C36F2C">
        <w:rPr>
          <w:rFonts w:ascii="Times New Roman" w:hAnsi="Times New Roman" w:cs="Times New Roman"/>
          <w:sz w:val="24"/>
          <w:szCs w:val="24"/>
        </w:rPr>
        <w:t>transverse motion American Association of Physics Teachers.10.1119/1.14682</w:t>
      </w:r>
    </w:p>
    <w:p w:rsidR="00C36F2C" w:rsidRDefault="00C36F2C" w:rsidP="00C36F2C">
      <w:pPr>
        <w:spacing w:line="240" w:lineRule="auto"/>
        <w:contextualSpacing/>
        <w:rPr>
          <w:rFonts w:ascii="Times New Roman" w:hAnsi="Times New Roman" w:cs="Times New Roman"/>
          <w:sz w:val="24"/>
          <w:szCs w:val="24"/>
        </w:rPr>
      </w:pPr>
    </w:p>
    <w:p w:rsidR="00222A77" w:rsidRDefault="00222A77"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References</w:t>
      </w:r>
    </w:p>
    <w:p w:rsidR="00222A77" w:rsidRDefault="00222A77"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Arthur, J. W. (2013). The Evolution of </w:t>
      </w:r>
      <w:proofErr w:type="spellStart"/>
      <w:r>
        <w:rPr>
          <w:rFonts w:ascii="Times New Roman" w:hAnsi="Times New Roman" w:cs="Times New Roman"/>
          <w:sz w:val="24"/>
          <w:szCs w:val="24"/>
        </w:rPr>
        <w:t>Maxwells</w:t>
      </w:r>
      <w:proofErr w:type="spellEnd"/>
      <w:r>
        <w:rPr>
          <w:rFonts w:ascii="Times New Roman" w:hAnsi="Times New Roman" w:cs="Times New Roman"/>
          <w:sz w:val="24"/>
          <w:szCs w:val="24"/>
        </w:rPr>
        <w:t xml:space="preserve"> Equations from 1862 to the Present Day. IEEE </w:t>
      </w:r>
    </w:p>
    <w:p w:rsidR="00222A77" w:rsidRDefault="00222A77" w:rsidP="00222A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Antennas and Propagation Magazine, 55(3), 61-81. doi:10.1109/map.2013.6586627</w:t>
      </w:r>
    </w:p>
    <w:p w:rsidR="00222A77" w:rsidRDefault="00222A77"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Bork, A. M. (1963). Maxwell, Displacement Current, and Symmetry. American Journal of </w:t>
      </w:r>
    </w:p>
    <w:p w:rsidR="00222A77" w:rsidRDefault="00222A77" w:rsidP="00222A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Physics, 31(11), 854-859. doi:10.1119/1.1969140</w:t>
      </w:r>
    </w:p>
    <w:p w:rsidR="00222A77" w:rsidRDefault="00222A77"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Dyson, F. J. (1990). Feynman’s proof of the Maxwell equations. American Journal of Physics, </w:t>
      </w:r>
    </w:p>
    <w:p w:rsidR="00222A77" w:rsidRDefault="00222A77" w:rsidP="00222A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58(3), 209-211. doi:10.1119/1.16188</w:t>
      </w:r>
    </w:p>
    <w:p w:rsidR="006628BE" w:rsidRDefault="006628BE" w:rsidP="006628BE">
      <w:pPr>
        <w:spacing w:line="240" w:lineRule="auto"/>
        <w:contextualSpacing/>
        <w:rPr>
          <w:rFonts w:ascii="Times New Roman" w:hAnsi="Times New Roman" w:cs="Times New Roman"/>
          <w:sz w:val="24"/>
          <w:szCs w:val="24"/>
        </w:rPr>
      </w:pPr>
      <w:r>
        <w:rPr>
          <w:rFonts w:ascii="Times New Roman" w:hAnsi="Times New Roman" w:cs="Times New Roman"/>
          <w:sz w:val="24"/>
          <w:szCs w:val="24"/>
        </w:rPr>
        <w:t>Griffiths, D. J. (2017). Introduction to electrodynamics. Cambridge: Cambridge University Press.</w:t>
      </w:r>
    </w:p>
    <w:p w:rsidR="00222A77" w:rsidRDefault="00222A77" w:rsidP="00222A77">
      <w:pPr>
        <w:spacing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Israelson</w:t>
      </w:r>
      <w:proofErr w:type="spellEnd"/>
      <w:r>
        <w:rPr>
          <w:rFonts w:ascii="Times New Roman" w:hAnsi="Times New Roman" w:cs="Times New Roman"/>
          <w:sz w:val="24"/>
          <w:szCs w:val="24"/>
        </w:rPr>
        <w:t xml:space="preserve">, S. P. (2014). The Scientific Theories of Michael Faraday and James Clerk Maxwell. </w:t>
      </w:r>
    </w:p>
    <w:p w:rsidR="00222A77" w:rsidRDefault="00222A77" w:rsidP="00222A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 Purdue Historian, 7. Retrieved February 1, 2018.</w:t>
      </w:r>
    </w:p>
    <w:p w:rsidR="00222A77" w:rsidRDefault="00222A77"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Sengupta, D. L., &amp; Sarkar, T. K. (2003). Maxwell, Hertz, the Maxwellians and the Early History </w:t>
      </w:r>
    </w:p>
    <w:p w:rsidR="00222A77" w:rsidRDefault="00222A77" w:rsidP="00222A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of Electromagnetic Waves. IEEE Antennas and Propagation Magazine, 45(2), 13-19. </w:t>
      </w:r>
    </w:p>
    <w:p w:rsidR="00222A77" w:rsidRPr="00640784" w:rsidRDefault="00222A77" w:rsidP="00222A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Retrieved February 1, 2018.</w:t>
      </w:r>
    </w:p>
    <w:sectPr w:rsidR="00222A77" w:rsidRPr="00640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784"/>
    <w:rsid w:val="000005A3"/>
    <w:rsid w:val="00036A45"/>
    <w:rsid w:val="00047173"/>
    <w:rsid w:val="0008388E"/>
    <w:rsid w:val="000E1522"/>
    <w:rsid w:val="0011316D"/>
    <w:rsid w:val="00197B4B"/>
    <w:rsid w:val="002224E0"/>
    <w:rsid w:val="00222A77"/>
    <w:rsid w:val="00244F2B"/>
    <w:rsid w:val="00251C36"/>
    <w:rsid w:val="00290732"/>
    <w:rsid w:val="003A48E0"/>
    <w:rsid w:val="004A316A"/>
    <w:rsid w:val="004E2F94"/>
    <w:rsid w:val="005039F8"/>
    <w:rsid w:val="00640784"/>
    <w:rsid w:val="006628BE"/>
    <w:rsid w:val="006C2AA8"/>
    <w:rsid w:val="006F3F74"/>
    <w:rsid w:val="0076660B"/>
    <w:rsid w:val="007D47CB"/>
    <w:rsid w:val="0085366E"/>
    <w:rsid w:val="00857CAE"/>
    <w:rsid w:val="00863ADE"/>
    <w:rsid w:val="00873946"/>
    <w:rsid w:val="00882F82"/>
    <w:rsid w:val="008F0FB7"/>
    <w:rsid w:val="00904363"/>
    <w:rsid w:val="00933669"/>
    <w:rsid w:val="00940465"/>
    <w:rsid w:val="009D6D91"/>
    <w:rsid w:val="00A77BED"/>
    <w:rsid w:val="00B421F3"/>
    <w:rsid w:val="00B72AEA"/>
    <w:rsid w:val="00C025FD"/>
    <w:rsid w:val="00C36F2C"/>
    <w:rsid w:val="00CA164A"/>
    <w:rsid w:val="00CF0261"/>
    <w:rsid w:val="00D3755E"/>
    <w:rsid w:val="00D62B91"/>
    <w:rsid w:val="00D661B9"/>
    <w:rsid w:val="00D66AD2"/>
    <w:rsid w:val="00D826C0"/>
    <w:rsid w:val="00DB5D45"/>
    <w:rsid w:val="00DC584D"/>
    <w:rsid w:val="00DD3801"/>
    <w:rsid w:val="00DE5877"/>
    <w:rsid w:val="00DF24E8"/>
    <w:rsid w:val="00E708E4"/>
    <w:rsid w:val="00E75EFC"/>
    <w:rsid w:val="00EF79DA"/>
    <w:rsid w:val="00FB34C3"/>
    <w:rsid w:val="00FF5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8A06"/>
  <w15:chartTrackingRefBased/>
  <w15:docId w15:val="{F8AE4DFF-5D53-4277-966D-183C66A59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0049">
      <w:bodyDiv w:val="1"/>
      <w:marLeft w:val="0"/>
      <w:marRight w:val="0"/>
      <w:marTop w:val="0"/>
      <w:marBottom w:val="0"/>
      <w:divBdr>
        <w:top w:val="none" w:sz="0" w:space="0" w:color="auto"/>
        <w:left w:val="none" w:sz="0" w:space="0" w:color="auto"/>
        <w:bottom w:val="none" w:sz="0" w:space="0" w:color="auto"/>
        <w:right w:val="none" w:sz="0" w:space="0" w:color="auto"/>
      </w:divBdr>
    </w:div>
    <w:div w:id="850098814">
      <w:bodyDiv w:val="1"/>
      <w:marLeft w:val="0"/>
      <w:marRight w:val="0"/>
      <w:marTop w:val="0"/>
      <w:marBottom w:val="0"/>
      <w:divBdr>
        <w:top w:val="none" w:sz="0" w:space="0" w:color="auto"/>
        <w:left w:val="none" w:sz="0" w:space="0" w:color="auto"/>
        <w:bottom w:val="none" w:sz="0" w:space="0" w:color="auto"/>
        <w:right w:val="none" w:sz="0" w:space="0" w:color="auto"/>
      </w:divBdr>
    </w:div>
    <w:div w:id="872427462">
      <w:bodyDiv w:val="1"/>
      <w:marLeft w:val="0"/>
      <w:marRight w:val="0"/>
      <w:marTop w:val="0"/>
      <w:marBottom w:val="0"/>
      <w:divBdr>
        <w:top w:val="none" w:sz="0" w:space="0" w:color="auto"/>
        <w:left w:val="none" w:sz="0" w:space="0" w:color="auto"/>
        <w:bottom w:val="none" w:sz="0" w:space="0" w:color="auto"/>
        <w:right w:val="none" w:sz="0" w:space="0" w:color="auto"/>
      </w:divBdr>
    </w:div>
    <w:div w:id="1099594569">
      <w:bodyDiv w:val="1"/>
      <w:marLeft w:val="0"/>
      <w:marRight w:val="0"/>
      <w:marTop w:val="0"/>
      <w:marBottom w:val="0"/>
      <w:divBdr>
        <w:top w:val="none" w:sz="0" w:space="0" w:color="auto"/>
        <w:left w:val="none" w:sz="0" w:space="0" w:color="auto"/>
        <w:bottom w:val="none" w:sz="0" w:space="0" w:color="auto"/>
        <w:right w:val="none" w:sz="0" w:space="0" w:color="auto"/>
      </w:divBdr>
    </w:div>
    <w:div w:id="1110008711">
      <w:bodyDiv w:val="1"/>
      <w:marLeft w:val="0"/>
      <w:marRight w:val="0"/>
      <w:marTop w:val="0"/>
      <w:marBottom w:val="0"/>
      <w:divBdr>
        <w:top w:val="none" w:sz="0" w:space="0" w:color="auto"/>
        <w:left w:val="none" w:sz="0" w:space="0" w:color="auto"/>
        <w:bottom w:val="none" w:sz="0" w:space="0" w:color="auto"/>
        <w:right w:val="none" w:sz="0" w:space="0" w:color="auto"/>
      </w:divBdr>
    </w:div>
    <w:div w:id="118393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2</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Laura</dc:creator>
  <cp:keywords/>
  <dc:description/>
  <cp:lastModifiedBy>Wood, Laura</cp:lastModifiedBy>
  <cp:revision>59</cp:revision>
  <dcterms:created xsi:type="dcterms:W3CDTF">2018-02-08T15:42:00Z</dcterms:created>
  <dcterms:modified xsi:type="dcterms:W3CDTF">2018-02-09T00:58:00Z</dcterms:modified>
</cp:coreProperties>
</file>