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Prodigal for HPC 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Location: MonARCH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Inputs: fasta nt assemblies (folder)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Requires prodigal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Note that previously this was run as an 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so some redundant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script_name="prodigal-m_job.sh"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inp_dir="../MAGs/"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op_dir="./Mackay_MAGs/"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ext=".fa"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[ ! -d ${op_dir} 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mkdir ${op_dir}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#Remove existing script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[ -f $script_name 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command rm $script_name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#Make and run prodigal script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cat &lt;&lt; 'EOF' &gt;&gt; $script_name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#SBATCH --mail-type=END,FAIL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#SBATCH --mail-user=laura.woods1@monash.edu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#SBATCH -c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#SBATCH --time=4:00:00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#SBATCH --partition=short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#SBATCH --job-name prodigal-m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module load prodigal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cat &lt;&lt; EOF &gt;&gt; $script_name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inp_dir="${inp_dir}"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op_dir="${op_dir}"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ext="${ext}"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cat &lt;&lt; 'EOF' &gt;&gt; $script_name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 item in ${inp_dir}/*${ext}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sample_name=$(basename ${item} ${ext})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[[ ! -s ${op_dir}/${sample_name}.faa ]]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then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echo "COMMAND prodigal -a ${op_dir}/${sample_name}.faa -d ${op_dir}/${sample_name}.fna -i ${item} -f gff -o ${op_dir}/${sample_name}.gff -p meta -q"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prodigal -a ${op_dir}/${sample_name}.faa -d ${op_dir}/${sample_name}.fna -i ${item} -f gff -o ${op_dir}/${sample_name}.gff -p meta -q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echo "${sample_name} already complete--thanks!"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chmod +x $script_name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sbatch $script_name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