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00" w:lineRule="atLeast"/>
        <w:jc w:val="center"/>
        <w:outlineLvl w:val="1"/>
        <w:rPr>
          <w:rFonts w:hint="eastAsia" w:ascii="宋体" w:hAnsi="宋体" w:eastAsia="宋体" w:cs="宋体"/>
          <w:b/>
          <w:bCs/>
          <w:color w:val="auto"/>
          <w:kern w:val="0"/>
          <w:sz w:val="48"/>
          <w:szCs w:val="48"/>
        </w:rPr>
      </w:pPr>
      <w:r>
        <w:rPr>
          <w:rFonts w:hint="eastAsia" w:ascii="宋体" w:hAnsi="宋体" w:eastAsia="宋体" w:cs="宋体"/>
          <w:b/>
          <w:bCs/>
          <w:color w:val="auto"/>
          <w:kern w:val="0"/>
          <w:sz w:val="48"/>
          <w:szCs w:val="48"/>
        </w:rPr>
        <w:t>元件的焊接与安装</w:t>
      </w:r>
    </w:p>
    <w:p>
      <w:pPr>
        <w:widowControl/>
        <w:tabs>
          <w:tab w:val="left" w:pos="720"/>
        </w:tabs>
        <w:spacing w:before="100" w:beforeAutospacing="1" w:after="100" w:afterAutospacing="1"/>
        <w:ind w:left="870" w:hanging="720"/>
        <w:jc w:val="left"/>
        <w:rPr>
          <w:rFonts w:hint="eastAsia" w:ascii="宋体" w:hAnsi="宋体" w:eastAsia="宋体" w:cs="宋体"/>
          <w:b/>
          <w:bCs/>
          <w:color w:val="auto"/>
          <w:kern w:val="0"/>
          <w:sz w:val="28"/>
          <w:szCs w:val="28"/>
        </w:rPr>
      </w:pPr>
      <w:r>
        <w:rPr>
          <w:rFonts w:hint="eastAsia" w:ascii="宋体" w:hAnsi="宋体" w:eastAsia="宋体" w:cs="宋体"/>
          <w:b/>
          <w:bCs/>
          <w:color w:val="auto"/>
          <w:kern w:val="0"/>
          <w:sz w:val="28"/>
          <w:szCs w:val="28"/>
          <w:lang w:val="en-US" w:eastAsia="zh-CN"/>
        </w:rPr>
        <w:t>一、</w:t>
      </w:r>
      <w:r>
        <w:rPr>
          <w:rFonts w:hint="eastAsia" w:ascii="宋体" w:hAnsi="宋体" w:eastAsia="宋体" w:cs="宋体"/>
          <w:b/>
          <w:bCs/>
          <w:color w:val="auto"/>
          <w:kern w:val="0"/>
          <w:sz w:val="28"/>
          <w:szCs w:val="28"/>
        </w:rPr>
        <w:t>焊接工具</w:t>
      </w:r>
    </w:p>
    <w:p>
      <w:pPr>
        <w:spacing w:line="276" w:lineRule="auto"/>
        <w:ind w:left="450"/>
        <w:rPr>
          <w:rFonts w:hint="eastAsia" w:ascii="宋体" w:hAnsi="宋体" w:eastAsia="宋体" w:cs="宋体"/>
          <w:sz w:val="24"/>
          <w:szCs w:val="24"/>
        </w:rPr>
      </w:pPr>
      <w:r>
        <w:rPr>
          <w:rFonts w:hint="eastAsia" w:ascii="宋体" w:hAnsi="宋体" w:eastAsia="宋体" w:cs="宋体"/>
          <w:sz w:val="24"/>
          <w:szCs w:val="24"/>
        </w:rPr>
        <w:t>电子产品装配中使用的焊接工具主要有电烙铁、电热风枪和烙铁架等。</w:t>
      </w:r>
    </w:p>
    <w:p>
      <w:pPr>
        <w:pStyle w:val="5"/>
        <w:spacing w:before="115" w:beforeAutospacing="0" w:after="0" w:afterAutospacing="0" w:line="276" w:lineRule="auto"/>
        <w:textAlignment w:val="baseline"/>
        <w:rPr>
          <w:rFonts w:hint="eastAsia" w:ascii="宋体" w:hAnsi="宋体" w:eastAsia="宋体" w:cs="宋体"/>
          <w:sz w:val="24"/>
          <w:szCs w:val="24"/>
        </w:rPr>
      </w:pPr>
      <w:r>
        <w:rPr>
          <w:rFonts w:hint="eastAsia" w:cs="宋体"/>
          <w:sz w:val="24"/>
          <w:szCs w:val="24"/>
          <w:lang w:val="en-US" w:eastAsia="zh-CN"/>
        </w:rPr>
        <w:t>1、</w:t>
      </w:r>
      <w:r>
        <w:rPr>
          <w:rFonts w:hint="eastAsia" w:ascii="宋体" w:hAnsi="宋体" w:eastAsia="宋体" w:cs="宋体"/>
          <w:sz w:val="24"/>
          <w:szCs w:val="24"/>
        </w:rPr>
        <w:t>电烙铁的基本构成及分类</w:t>
      </w:r>
    </w:p>
    <w:p>
      <w:pPr>
        <w:pStyle w:val="5"/>
        <w:spacing w:before="115" w:beforeAutospacing="0" w:after="0" w:afterAutospacing="0" w:line="276" w:lineRule="auto"/>
        <w:ind w:firstLine="405"/>
        <w:textAlignment w:val="baseline"/>
        <w:rPr>
          <w:rFonts w:hint="eastAsia" w:ascii="宋体" w:hAnsi="宋体" w:eastAsia="宋体" w:cs="宋体"/>
          <w:sz w:val="24"/>
          <w:szCs w:val="24"/>
        </w:rPr>
      </w:pPr>
      <w:r>
        <w:rPr>
          <w:rFonts w:hint="eastAsia" w:ascii="宋体" w:hAnsi="宋体" w:eastAsia="宋体" w:cs="宋体"/>
          <w:sz w:val="24"/>
          <w:szCs w:val="24"/>
        </w:rPr>
        <w:t>电烙铁用于各类无线电整机产品的手工焊接、补焊、维修及更换元器件。</w:t>
      </w:r>
    </w:p>
    <w:p>
      <w:pPr>
        <w:pStyle w:val="5"/>
        <w:numPr>
          <w:ilvl w:val="0"/>
          <w:numId w:val="1"/>
        </w:numPr>
        <w:spacing w:before="115" w:beforeAutospacing="0" w:after="0" w:afterAutospacing="0" w:line="276" w:lineRule="auto"/>
        <w:textAlignment w:val="baseline"/>
        <w:rPr>
          <w:rFonts w:hint="eastAsia" w:ascii="宋体" w:hAnsi="宋体" w:eastAsia="宋体" w:cs="宋体"/>
          <w:sz w:val="24"/>
          <w:szCs w:val="24"/>
        </w:rPr>
      </w:pPr>
      <w:r>
        <w:rPr>
          <w:rFonts w:hint="eastAsia" w:ascii="宋体" w:hAnsi="宋体" w:eastAsia="宋体" w:cs="宋体"/>
          <w:sz w:val="24"/>
          <w:szCs w:val="24"/>
        </w:rPr>
        <w:t>电烙铁的基本构成</w:t>
      </w:r>
    </w:p>
    <w:p>
      <w:pPr>
        <w:pStyle w:val="5"/>
        <w:spacing w:before="115" w:beforeAutospacing="0" w:after="0" w:afterAutospacing="0" w:line="276" w:lineRule="auto"/>
        <w:textAlignment w:val="baseline"/>
        <w:rPr>
          <w:rFonts w:hint="eastAsia" w:ascii="宋体" w:hAnsi="宋体" w:eastAsia="宋体" w:cs="宋体"/>
          <w:sz w:val="24"/>
          <w:szCs w:val="24"/>
        </w:rPr>
      </w:pPr>
      <w:r>
        <w:rPr>
          <w:rFonts w:hint="eastAsia" w:ascii="宋体" w:hAnsi="宋体" w:eastAsia="宋体" w:cs="宋体"/>
          <w:sz w:val="24"/>
          <w:szCs w:val="24"/>
        </w:rPr>
        <w:t xml:space="preserve">    电烙铁主要由烙铁芯、烙铁头和手柄三个部分组成。</w:t>
      </w:r>
    </w:p>
    <w:p>
      <w:pPr>
        <w:pStyle w:val="5"/>
        <w:numPr>
          <w:ilvl w:val="0"/>
          <w:numId w:val="1"/>
        </w:numPr>
        <w:spacing w:before="115" w:beforeAutospacing="0" w:after="0" w:afterAutospacing="0" w:line="276" w:lineRule="auto"/>
        <w:textAlignment w:val="baseline"/>
        <w:rPr>
          <w:rFonts w:hint="eastAsia" w:ascii="宋体" w:hAnsi="宋体" w:eastAsia="宋体" w:cs="宋体"/>
          <w:sz w:val="24"/>
          <w:szCs w:val="24"/>
        </w:rPr>
      </w:pPr>
      <w:r>
        <w:rPr>
          <w:rFonts w:hint="eastAsia" w:ascii="宋体" w:hAnsi="宋体" w:eastAsia="宋体" w:cs="宋体"/>
          <w:sz w:val="24"/>
          <w:szCs w:val="24"/>
        </w:rPr>
        <w:t>电烙铁的分类</w:t>
      </w:r>
    </w:p>
    <w:p>
      <w:pPr>
        <w:pStyle w:val="5"/>
        <w:spacing w:before="115" w:beforeAutospacing="0" w:after="0" w:afterAutospacing="0" w:line="276" w:lineRule="auto"/>
        <w:textAlignment w:val="baseline"/>
        <w:rPr>
          <w:rFonts w:hint="eastAsia" w:ascii="宋体" w:hAnsi="宋体" w:eastAsia="宋体" w:cs="宋体"/>
          <w:sz w:val="24"/>
          <w:szCs w:val="24"/>
        </w:rPr>
      </w:pPr>
      <w:r>
        <w:rPr>
          <w:rFonts w:hint="eastAsia" w:ascii="宋体" w:hAnsi="宋体" w:eastAsia="宋体" w:cs="宋体"/>
          <w:sz w:val="24"/>
          <w:szCs w:val="24"/>
        </w:rPr>
        <w:t xml:space="preserve">    根据加热方式分类：直热式、感应式。</w:t>
      </w:r>
    </w:p>
    <w:p>
      <w:pPr>
        <w:spacing w:line="276" w:lineRule="auto"/>
        <w:ind w:firstLine="405"/>
        <w:rPr>
          <w:rFonts w:hint="eastAsia" w:ascii="宋体" w:hAnsi="宋体" w:eastAsia="宋体" w:cs="宋体"/>
          <w:sz w:val="24"/>
          <w:szCs w:val="24"/>
        </w:rPr>
      </w:pPr>
      <w:r>
        <w:rPr>
          <w:rFonts w:hint="eastAsia" w:ascii="宋体" w:hAnsi="宋体" w:eastAsia="宋体" w:cs="宋体"/>
          <w:sz w:val="24"/>
          <w:szCs w:val="24"/>
        </w:rPr>
        <w:t>根据电烙铁的功能分类：单用式、两用式、调温式、恒温式。</w:t>
      </w: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直热式电烙铁及其正确使用</w:t>
      </w:r>
    </w:p>
    <w:p>
      <w:pPr>
        <w:spacing w:line="276" w:lineRule="auto"/>
        <w:ind w:firstLine="405"/>
        <w:rPr>
          <w:rFonts w:hint="eastAsia" w:ascii="宋体" w:hAnsi="宋体" w:eastAsia="宋体" w:cs="宋体"/>
          <w:sz w:val="24"/>
          <w:szCs w:val="24"/>
        </w:rPr>
      </w:pPr>
      <w:r>
        <w:rPr>
          <w:rFonts w:hint="eastAsia" w:ascii="宋体" w:hAnsi="宋体" w:eastAsia="宋体" w:cs="宋体"/>
          <w:sz w:val="24"/>
          <w:szCs w:val="24"/>
        </w:rPr>
        <w:t>直热式电烙铁分为外热式和内热式两类：</w:t>
      </w:r>
    </w:p>
    <w:p>
      <w:pPr>
        <w:numPr>
          <w:ilvl w:val="0"/>
          <w:numId w:val="2"/>
        </w:numPr>
        <w:spacing w:line="276" w:lineRule="auto"/>
        <w:rPr>
          <w:rFonts w:hint="eastAsia" w:ascii="宋体" w:hAnsi="宋体" w:eastAsia="宋体" w:cs="宋体"/>
          <w:sz w:val="24"/>
          <w:szCs w:val="24"/>
        </w:rPr>
      </w:pPr>
      <w:r>
        <w:rPr>
          <w:rFonts w:hint="eastAsia" w:ascii="宋体" w:hAnsi="宋体" w:eastAsia="宋体" w:cs="宋体"/>
          <w:sz w:val="24"/>
          <w:szCs w:val="24"/>
        </w:rPr>
        <w:t>电烙铁外形</w:t>
      </w:r>
    </w:p>
    <w:p>
      <w:pPr>
        <w:spacing w:line="276" w:lineRule="auto"/>
        <w:ind w:firstLine="405"/>
        <w:jc w:val="center"/>
        <w:rPr>
          <w:rFonts w:ascii="Times New Roman" w:hAnsi="Times New Roman"/>
          <w:szCs w:val="21"/>
        </w:rPr>
      </w:pPr>
      <w:r>
        <w:rPr>
          <w:rFonts w:ascii="Times New Roman" w:hAnsi="Times New Roman"/>
          <w:szCs w:val="21"/>
        </w:rPr>
        <w:drawing>
          <wp:inline distT="0" distB="0" distL="0" distR="0">
            <wp:extent cx="5164455" cy="7448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srcRect/>
                    <a:stretch>
                      <a:fillRect/>
                    </a:stretch>
                  </pic:blipFill>
                  <pic:spPr>
                    <a:xfrm>
                      <a:off x="0" y="0"/>
                      <a:ext cx="5164455" cy="744855"/>
                    </a:xfrm>
                    <a:prstGeom prst="rect">
                      <a:avLst/>
                    </a:prstGeom>
                    <a:noFill/>
                    <a:ln w="9525">
                      <a:noFill/>
                      <a:miter lim="800000"/>
                      <a:headEnd/>
                      <a:tailEnd/>
                    </a:ln>
                  </pic:spPr>
                </pic:pic>
              </a:graphicData>
            </a:graphic>
          </wp:inline>
        </w:drawing>
      </w:r>
    </w:p>
    <w:p>
      <w:pPr>
        <w:spacing w:line="276" w:lineRule="auto"/>
        <w:ind w:firstLine="405"/>
        <w:jc w:val="center"/>
        <w:rPr>
          <w:rFonts w:ascii="Times New Roman" w:hAnsi="Times New Roman"/>
          <w:sz w:val="18"/>
          <w:szCs w:val="18"/>
        </w:rPr>
      </w:pPr>
      <w:r>
        <w:rPr>
          <w:rFonts w:ascii="Times New Roman" w:hAnsi="宋体"/>
          <w:sz w:val="18"/>
          <w:szCs w:val="18"/>
        </w:rPr>
        <w:t>外热到电烙铁</w:t>
      </w:r>
    </w:p>
    <w:p>
      <w:pPr>
        <w:spacing w:line="276" w:lineRule="auto"/>
        <w:ind w:firstLine="405"/>
        <w:jc w:val="center"/>
        <w:rPr>
          <w:rFonts w:ascii="Times New Roman" w:hAnsi="Times New Roman"/>
          <w:sz w:val="18"/>
          <w:szCs w:val="18"/>
        </w:rPr>
      </w:pPr>
    </w:p>
    <w:p>
      <w:pPr>
        <w:spacing w:line="276" w:lineRule="auto"/>
        <w:ind w:firstLine="405"/>
        <w:jc w:val="center"/>
        <w:rPr>
          <w:rFonts w:ascii="Times New Roman" w:hAnsi="Times New Roman"/>
          <w:szCs w:val="21"/>
        </w:rPr>
      </w:pPr>
      <w:r>
        <w:rPr>
          <w:rFonts w:ascii="Times New Roman" w:hAnsi="Times New Roman"/>
          <w:szCs w:val="21"/>
        </w:rPr>
        <w:drawing>
          <wp:inline distT="0" distB="0" distL="0" distR="0">
            <wp:extent cx="4462145" cy="6858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srcRect/>
                    <a:stretch>
                      <a:fillRect/>
                    </a:stretch>
                  </pic:blipFill>
                  <pic:spPr>
                    <a:xfrm>
                      <a:off x="0" y="0"/>
                      <a:ext cx="4462145" cy="685800"/>
                    </a:xfrm>
                    <a:prstGeom prst="rect">
                      <a:avLst/>
                    </a:prstGeom>
                    <a:noFill/>
                    <a:ln w="9525">
                      <a:noFill/>
                      <a:miter lim="800000"/>
                      <a:headEnd/>
                      <a:tailEnd/>
                    </a:ln>
                  </pic:spPr>
                </pic:pic>
              </a:graphicData>
            </a:graphic>
          </wp:inline>
        </w:drawing>
      </w:r>
    </w:p>
    <w:p>
      <w:pPr>
        <w:spacing w:line="276" w:lineRule="auto"/>
        <w:ind w:firstLine="405"/>
        <w:jc w:val="center"/>
        <w:rPr>
          <w:rFonts w:hint="eastAsia" w:ascii="Times New Roman" w:hAnsi="宋体"/>
          <w:sz w:val="18"/>
          <w:szCs w:val="18"/>
        </w:rPr>
      </w:pPr>
      <w:r>
        <w:rPr>
          <w:rFonts w:ascii="Times New Roman" w:hAnsi="宋体"/>
          <w:sz w:val="18"/>
          <w:szCs w:val="18"/>
        </w:rPr>
        <w:t>内热式电烙铁</w:t>
      </w:r>
    </w:p>
    <w:p>
      <w:pPr>
        <w:spacing w:line="276" w:lineRule="auto"/>
        <w:ind w:firstLine="405"/>
        <w:jc w:val="center"/>
        <w:rPr>
          <w:rFonts w:ascii="Times New Roman" w:hAnsi="Times New Roman"/>
          <w:b/>
          <w:sz w:val="18"/>
          <w:szCs w:val="18"/>
        </w:rPr>
      </w:pPr>
    </w:p>
    <w:p>
      <w:pPr>
        <w:numPr>
          <w:ilvl w:val="0"/>
          <w:numId w:val="2"/>
        </w:numPr>
        <w:adjustRightInd w:val="0"/>
        <w:spacing w:line="276" w:lineRule="auto"/>
        <w:rPr>
          <w:rFonts w:ascii="Times New Roman" w:hAnsi="Times New Roman"/>
        </w:rPr>
      </w:pPr>
      <w:r>
        <w:rPr>
          <w:rFonts w:ascii="Times New Roman" w:hAnsi="宋体"/>
          <w:szCs w:val="21"/>
        </w:rPr>
        <w:t>烙铁头根据使用需要可以加工成如下形状</w:t>
      </w:r>
    </w:p>
    <w:p>
      <w:pPr>
        <w:adjustRightInd w:val="0"/>
        <w:spacing w:line="276" w:lineRule="auto"/>
        <w:jc w:val="center"/>
        <w:rPr>
          <w:rFonts w:ascii="Times New Roman" w:hAnsi="Times New Roman"/>
        </w:rPr>
      </w:pPr>
      <w:r>
        <w:rPr>
          <w:rFonts w:ascii="Times New Roman" w:hAnsi="Times New Roman"/>
          <w:szCs w:val="21"/>
        </w:rPr>
        <w:drawing>
          <wp:inline distT="0" distB="0" distL="0" distR="0">
            <wp:extent cx="5859145" cy="2633345"/>
            <wp:effectExtent l="1905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srcRect/>
                    <a:stretch>
                      <a:fillRect/>
                    </a:stretch>
                  </pic:blipFill>
                  <pic:spPr>
                    <a:xfrm>
                      <a:off x="0" y="0"/>
                      <a:ext cx="5859145" cy="2633345"/>
                    </a:xfrm>
                    <a:prstGeom prst="rect">
                      <a:avLst/>
                    </a:prstGeom>
                    <a:noFill/>
                    <a:ln w="9525">
                      <a:noFill/>
                      <a:miter lim="800000"/>
                      <a:headEnd/>
                      <a:tailEnd/>
                    </a:ln>
                  </pic:spPr>
                </pic:pic>
              </a:graphicData>
            </a:graphic>
          </wp:inline>
        </w:drawing>
      </w:r>
    </w:p>
    <w:p>
      <w:pPr>
        <w:numPr>
          <w:ilvl w:val="0"/>
          <w:numId w:val="2"/>
        </w:numPr>
        <w:adjustRightInd w:val="0"/>
        <w:spacing w:line="276" w:lineRule="auto"/>
        <w:rPr>
          <w:rFonts w:ascii="Times New Roman" w:hAnsi="Times New Roman"/>
        </w:rPr>
      </w:pPr>
      <w:r>
        <w:rPr>
          <w:rFonts w:ascii="Times New Roman" w:hAnsi="宋体"/>
        </w:rPr>
        <w:t>电烙铁的使用：</w:t>
      </w:r>
    </w:p>
    <w:p>
      <w:pPr>
        <w:numPr>
          <w:ilvl w:val="0"/>
          <w:numId w:val="3"/>
        </w:numPr>
        <w:spacing w:line="276" w:lineRule="auto"/>
        <w:rPr>
          <w:rFonts w:ascii="Times New Roman" w:hAnsi="Times New Roman"/>
          <w:szCs w:val="21"/>
        </w:rPr>
      </w:pPr>
      <w:r>
        <w:rPr>
          <w:rFonts w:ascii="Times New Roman" w:hAnsi="宋体"/>
          <w:szCs w:val="21"/>
        </w:rPr>
        <w:t>焊接印制电路板元件时般选用</w:t>
      </w:r>
      <w:r>
        <w:rPr>
          <w:rFonts w:ascii="Times New Roman" w:hAnsi="Times New Roman"/>
          <w:szCs w:val="21"/>
        </w:rPr>
        <w:t>25W</w:t>
      </w:r>
      <w:r>
        <w:rPr>
          <w:rFonts w:ascii="Times New Roman" w:hAnsi="宋体"/>
          <w:szCs w:val="21"/>
        </w:rPr>
        <w:t>的外热式或</w:t>
      </w:r>
      <w:r>
        <w:rPr>
          <w:rFonts w:ascii="Times New Roman" w:hAnsi="Times New Roman"/>
          <w:szCs w:val="21"/>
        </w:rPr>
        <w:t>2OW</w:t>
      </w:r>
      <w:r>
        <w:rPr>
          <w:rFonts w:ascii="Times New Roman" w:hAnsi="宋体"/>
          <w:szCs w:val="21"/>
        </w:rPr>
        <w:t>的内热式电烙铁</w:t>
      </w:r>
    </w:p>
    <w:p>
      <w:pPr>
        <w:numPr>
          <w:ilvl w:val="0"/>
          <w:numId w:val="3"/>
        </w:numPr>
        <w:spacing w:line="276" w:lineRule="auto"/>
        <w:rPr>
          <w:rFonts w:ascii="Times New Roman" w:hAnsi="Times New Roman"/>
          <w:szCs w:val="21"/>
        </w:rPr>
      </w:pPr>
      <w:r>
        <w:rPr>
          <w:rFonts w:ascii="Times New Roman" w:hAnsi="宋体"/>
          <w:szCs w:val="21"/>
        </w:rPr>
        <w:t>装配时必须用有三线的电源插头</w:t>
      </w:r>
      <w:r>
        <w:rPr>
          <w:rFonts w:ascii="Times New Roman" w:hAnsi="Times New Roman"/>
          <w:szCs w:val="21"/>
        </w:rPr>
        <w:t xml:space="preserve"> </w:t>
      </w:r>
    </w:p>
    <w:p>
      <w:pPr>
        <w:numPr>
          <w:ilvl w:val="0"/>
          <w:numId w:val="3"/>
        </w:numPr>
        <w:spacing w:line="276" w:lineRule="auto"/>
        <w:rPr>
          <w:rFonts w:ascii="Times New Roman" w:hAnsi="Times New Roman"/>
          <w:szCs w:val="21"/>
        </w:rPr>
      </w:pPr>
      <w:r>
        <w:rPr>
          <w:rFonts w:ascii="Times New Roman" w:hAnsi="宋体"/>
          <w:szCs w:val="21"/>
        </w:rPr>
        <w:t>烙铁头一般用紫铜制作</w:t>
      </w:r>
    </w:p>
    <w:p>
      <w:pPr>
        <w:numPr>
          <w:ilvl w:val="0"/>
          <w:numId w:val="3"/>
        </w:numPr>
        <w:spacing w:line="276" w:lineRule="auto"/>
        <w:rPr>
          <w:rFonts w:ascii="Times New Roman" w:hAnsi="Times New Roman"/>
          <w:szCs w:val="21"/>
        </w:rPr>
      </w:pPr>
      <w:r>
        <w:rPr>
          <w:rFonts w:ascii="Times New Roman" w:hAnsi="宋体"/>
          <w:szCs w:val="21"/>
        </w:rPr>
        <w:t>电烙铁在使用一段时间后，应及时将烙铁头取出，去掉氧化物再重新配使用</w:t>
      </w:r>
    </w:p>
    <w:p>
      <w:pPr>
        <w:widowControl/>
        <w:tabs>
          <w:tab w:val="left" w:pos="720"/>
        </w:tabs>
        <w:spacing w:before="100" w:beforeAutospacing="1" w:after="100" w:afterAutospacing="1"/>
        <w:ind w:left="870" w:hanging="720"/>
        <w:jc w:val="left"/>
        <w:rPr>
          <w:rFonts w:hint="eastAsia" w:ascii="宋体" w:hAnsi="宋体" w:eastAsia="宋体" w:cs="宋体"/>
          <w:b/>
          <w:bCs/>
          <w:color w:val="auto"/>
          <w:kern w:val="0"/>
          <w:sz w:val="28"/>
          <w:szCs w:val="28"/>
          <w:lang w:val="en-US" w:eastAsia="zh-CN"/>
        </w:rPr>
      </w:pPr>
      <w:r>
        <w:rPr>
          <w:rFonts w:hint="eastAsia" w:ascii="宋体" w:hAnsi="宋体" w:eastAsia="宋体" w:cs="宋体"/>
          <w:b/>
          <w:bCs/>
          <w:color w:val="auto"/>
          <w:kern w:val="0"/>
          <w:sz w:val="28"/>
          <w:szCs w:val="28"/>
          <w:lang w:val="en-US" w:eastAsia="zh-CN"/>
        </w:rPr>
        <w:t>二、接焊工艺</w:t>
      </w:r>
      <w:r>
        <w:rPr>
          <w:rFonts w:hint="eastAsia" w:ascii="宋体" w:hAnsi="宋体" w:eastAsia="宋体" w:cs="宋体"/>
          <w:b/>
          <w:bCs/>
          <w:color w:val="auto"/>
          <w:kern w:val="0"/>
          <w:sz w:val="28"/>
          <w:szCs w:val="28"/>
          <w:lang w:val="en-US" w:eastAsia="zh-CN"/>
        </w:rPr>
        <w:tab/>
      </w:r>
    </w:p>
    <w:p>
      <w:pPr>
        <w:numPr>
          <w:numId w:val="0"/>
        </w:numPr>
        <w:spacing w:line="276" w:lineRule="auto"/>
        <w:ind w:leftChars="0"/>
        <w:jc w:val="left"/>
        <w:rPr>
          <w:rFonts w:hint="eastAsia" w:ascii="Times New Roman" w:hAnsi="Times New Roman"/>
          <w:szCs w:val="21"/>
        </w:rPr>
      </w:pPr>
      <w:r>
        <w:rPr>
          <w:rFonts w:hint="eastAsia" w:ascii="Times New Roman" w:hAnsi="宋体"/>
          <w:b/>
          <w:bCs/>
          <w:szCs w:val="21"/>
          <w:lang w:val="en-US" w:eastAsia="zh-CN"/>
        </w:rPr>
        <w:t>1、</w:t>
      </w:r>
      <w:r>
        <w:rPr>
          <w:rFonts w:ascii="Times New Roman" w:hAnsi="宋体"/>
          <w:b/>
          <w:bCs/>
          <w:szCs w:val="21"/>
        </w:rPr>
        <w:t>接焊定义</w:t>
      </w:r>
      <w:r>
        <w:rPr>
          <w:rFonts w:hint="eastAsia" w:ascii="Times New Roman" w:hAnsi="宋体"/>
          <w:bCs/>
          <w:szCs w:val="21"/>
        </w:rPr>
        <w:t xml:space="preserve">   </w:t>
      </w:r>
      <w:r>
        <w:rPr>
          <w:rFonts w:ascii="Times New Roman" w:hAnsi="宋体"/>
          <w:bCs/>
          <w:szCs w:val="21"/>
        </w:rPr>
        <w:t>用加热加压或其它方法使两种金属原子相互作用形成合金的过程</w:t>
      </w:r>
      <w:bookmarkStart w:id="0" w:name="_Toc29726543"/>
      <w:bookmarkStart w:id="1" w:name="_Toc29831861"/>
    </w:p>
    <w:p>
      <w:pPr>
        <w:numPr>
          <w:numId w:val="0"/>
        </w:numPr>
        <w:spacing w:line="276" w:lineRule="auto"/>
        <w:ind w:leftChars="0"/>
        <w:jc w:val="left"/>
        <w:rPr>
          <w:rFonts w:ascii="Times New Roman" w:hAnsi="Times New Roman"/>
          <w:szCs w:val="21"/>
        </w:rPr>
      </w:pPr>
      <w:r>
        <w:rPr>
          <w:rFonts w:hint="eastAsia" w:ascii="Times New Roman" w:hAnsi="宋体"/>
          <w:b/>
          <w:szCs w:val="21"/>
          <w:lang w:val="en-US" w:eastAsia="zh-CN"/>
        </w:rPr>
        <w:t>2、</w:t>
      </w:r>
      <w:r>
        <w:rPr>
          <w:rFonts w:ascii="Times New Roman" w:hAnsi="宋体"/>
          <w:b/>
          <w:szCs w:val="21"/>
        </w:rPr>
        <w:t>焊接的基本知识</w:t>
      </w:r>
      <w:bookmarkEnd w:id="0"/>
      <w:bookmarkEnd w:id="1"/>
    </w:p>
    <w:p>
      <w:pPr>
        <w:spacing w:line="276" w:lineRule="auto"/>
        <w:ind w:firstLine="420" w:firstLineChars="200"/>
        <w:rPr>
          <w:rFonts w:ascii="Times New Roman" w:hAnsi="Times New Roman"/>
          <w:szCs w:val="21"/>
        </w:rPr>
      </w:pPr>
      <w:r>
        <w:rPr>
          <w:rFonts w:hint="eastAsia" w:ascii="Times New Roman" w:hAnsi="Times New Roman"/>
          <w:szCs w:val="21"/>
        </w:rPr>
        <w:t xml:space="preserve">(1) </w:t>
      </w:r>
      <w:r>
        <w:rPr>
          <w:rFonts w:ascii="Times New Roman" w:hAnsi="宋体"/>
          <w:szCs w:val="21"/>
        </w:rPr>
        <w:t>锡焊的条件</w:t>
      </w:r>
    </w:p>
    <w:p>
      <w:pPr>
        <w:spacing w:line="276" w:lineRule="auto"/>
        <w:ind w:firstLine="420" w:firstLineChars="200"/>
        <w:rPr>
          <w:rFonts w:ascii="Times New Roman" w:hAnsi="Times New Roman"/>
          <w:szCs w:val="21"/>
        </w:rPr>
      </w:pPr>
      <w:r>
        <w:rPr>
          <w:rFonts w:hint="eastAsia" w:ascii="Times New Roman" w:hAnsi="宋体"/>
          <w:szCs w:val="21"/>
        </w:rPr>
        <w:t xml:space="preserve">1) </w:t>
      </w:r>
      <w:r>
        <w:rPr>
          <w:rFonts w:ascii="Times New Roman" w:hAnsi="宋体"/>
          <w:szCs w:val="21"/>
        </w:rPr>
        <w:t>被焊件必须是具有可焊性。可焊性也就是可浸润性，它是指被焊接的金属材料与焊锡在适当的温度和助焊剂作用下形成良好结合的性能。在金属材料中、金、银、铜的可焊性较好，其中铜应用最广，铁、镍次之，铝的可焊性最差。</w:t>
      </w:r>
    </w:p>
    <w:p>
      <w:pPr>
        <w:spacing w:line="276" w:lineRule="auto"/>
        <w:ind w:firstLine="420" w:firstLineChars="200"/>
        <w:rPr>
          <w:rFonts w:ascii="Times New Roman" w:hAnsi="Times New Roman"/>
          <w:szCs w:val="21"/>
        </w:rPr>
      </w:pPr>
      <w:r>
        <w:rPr>
          <w:rFonts w:ascii="Times New Roman" w:hAnsi="Times New Roman"/>
          <w:szCs w:val="21"/>
        </w:rPr>
        <w:t>2)</w:t>
      </w:r>
      <w:r>
        <w:rPr>
          <w:rFonts w:hint="eastAsia" w:ascii="Times New Roman" w:hAnsi="Times New Roman"/>
          <w:szCs w:val="21"/>
        </w:rPr>
        <w:t xml:space="preserve"> </w:t>
      </w:r>
      <w:r>
        <w:rPr>
          <w:rFonts w:ascii="Times New Roman" w:hAnsi="宋体"/>
          <w:szCs w:val="21"/>
        </w:rPr>
        <w:t>被焊金属表面应保持清洁。。氧化物和粉尘、油污等会妨碍焊料浸润被焊金属表面。在焊接前可用机械或化学方法清除这些杂物。</w:t>
      </w:r>
    </w:p>
    <w:p>
      <w:pPr>
        <w:spacing w:line="276" w:lineRule="auto"/>
        <w:ind w:firstLine="420" w:firstLineChars="200"/>
        <w:rPr>
          <w:rFonts w:ascii="Times New Roman" w:hAnsi="Times New Roman"/>
          <w:szCs w:val="21"/>
        </w:rPr>
      </w:pPr>
      <w:r>
        <w:rPr>
          <w:rFonts w:ascii="Times New Roman" w:hAnsi="Times New Roman"/>
          <w:szCs w:val="21"/>
        </w:rPr>
        <w:t>3)</w:t>
      </w:r>
      <w:r>
        <w:rPr>
          <w:rFonts w:hint="eastAsia" w:ascii="Times New Roman" w:hAnsi="Times New Roman"/>
          <w:szCs w:val="21"/>
        </w:rPr>
        <w:t xml:space="preserve"> </w:t>
      </w:r>
      <w:r>
        <w:rPr>
          <w:rFonts w:ascii="Times New Roman" w:hAnsi="宋体"/>
          <w:szCs w:val="21"/>
        </w:rPr>
        <w:t>使用合适的助焊剂。使用时必须根据被焊件的材料性质、表面状况和焊接方法来选取。</w:t>
      </w:r>
    </w:p>
    <w:p>
      <w:pPr>
        <w:spacing w:line="276" w:lineRule="auto"/>
        <w:ind w:firstLine="420" w:firstLineChars="200"/>
        <w:rPr>
          <w:rFonts w:ascii="Times New Roman" w:hAnsi="Times New Roman"/>
          <w:szCs w:val="21"/>
        </w:rPr>
      </w:pPr>
      <w:r>
        <w:rPr>
          <w:rFonts w:ascii="Times New Roman" w:hAnsi="Times New Roman"/>
          <w:szCs w:val="21"/>
        </w:rPr>
        <w:t>4)</w:t>
      </w:r>
      <w:r>
        <w:rPr>
          <w:rFonts w:hint="eastAsia" w:ascii="Times New Roman" w:hAnsi="Times New Roman"/>
          <w:szCs w:val="21"/>
        </w:rPr>
        <w:t xml:space="preserve"> </w:t>
      </w:r>
      <w:r>
        <w:rPr>
          <w:rFonts w:ascii="Times New Roman" w:hAnsi="宋体"/>
          <w:szCs w:val="21"/>
        </w:rPr>
        <w:t>具有适当的焊接温度。。温度过低，则难于焊接，造成虚焊。温度过高会使焊料处于非共晶状态，加速助焊剂的分解，使焊料性能下降，还会导致印制板上的焊盘脱落。</w:t>
      </w:r>
    </w:p>
    <w:p>
      <w:pPr>
        <w:spacing w:line="276" w:lineRule="auto"/>
        <w:ind w:firstLine="420" w:firstLineChars="200"/>
        <w:rPr>
          <w:rFonts w:ascii="Times New Roman" w:hAnsi="Times New Roman"/>
          <w:szCs w:val="21"/>
        </w:rPr>
      </w:pPr>
      <w:r>
        <w:rPr>
          <w:rFonts w:ascii="Times New Roman" w:hAnsi="Times New Roman"/>
          <w:szCs w:val="21"/>
        </w:rPr>
        <w:t>5)</w:t>
      </w:r>
      <w:r>
        <w:rPr>
          <w:rFonts w:hint="eastAsia" w:ascii="Times New Roman" w:hAnsi="Times New Roman"/>
          <w:szCs w:val="21"/>
        </w:rPr>
        <w:t xml:space="preserve"> </w:t>
      </w:r>
      <w:r>
        <w:rPr>
          <w:rFonts w:ascii="Times New Roman" w:hAnsi="宋体"/>
          <w:szCs w:val="21"/>
        </w:rPr>
        <w:t>具有合适的焊接时间。应根据被焊件的形状、大小和性质等来确定焊接时间。过长易损坏焊接部位及元器件，过短则达不到焊接要求。</w:t>
      </w:r>
    </w:p>
    <w:p>
      <w:pPr>
        <w:spacing w:line="276" w:lineRule="auto"/>
        <w:ind w:firstLine="420" w:firstLineChars="200"/>
        <w:rPr>
          <w:rFonts w:ascii="Times New Roman" w:hAnsi="Times New Roman"/>
          <w:szCs w:val="21"/>
        </w:rPr>
      </w:pPr>
      <w:r>
        <w:rPr>
          <w:rFonts w:hint="eastAsia" w:ascii="Times New Roman" w:hAnsi="宋体"/>
          <w:szCs w:val="21"/>
        </w:rPr>
        <w:t xml:space="preserve">(2) </w:t>
      </w:r>
      <w:r>
        <w:rPr>
          <w:rFonts w:ascii="Times New Roman" w:hAnsi="宋体"/>
          <w:szCs w:val="21"/>
        </w:rPr>
        <w:t>锡焊的要求</w:t>
      </w:r>
    </w:p>
    <w:p>
      <w:pPr>
        <w:spacing w:line="276" w:lineRule="auto"/>
        <w:ind w:firstLine="420" w:firstLineChars="200"/>
        <w:rPr>
          <w:rFonts w:ascii="Times New Roman" w:hAnsi="Times New Roman"/>
          <w:szCs w:val="21"/>
        </w:rPr>
      </w:pPr>
      <w:r>
        <w:rPr>
          <w:rFonts w:hint="eastAsia" w:ascii="Times New Roman" w:hAnsi="Times New Roman"/>
          <w:szCs w:val="21"/>
        </w:rPr>
        <w:t xml:space="preserve">1) </w:t>
      </w:r>
      <w:r>
        <w:rPr>
          <w:rFonts w:ascii="Times New Roman" w:hAnsi="宋体"/>
          <w:szCs w:val="21"/>
        </w:rPr>
        <w:t>焊点机械强度要足够。因此要求焊点要有足够的机械强度。用把被焊元器件的引线端子打弯后再焊接的方法可增加机械强度。</w:t>
      </w:r>
      <w:r>
        <w:rPr>
          <w:rFonts w:ascii="Times New Roman" w:hAnsi="Times New Roman"/>
          <w:szCs w:val="21"/>
        </w:rPr>
        <w:t xml:space="preserve"> </w:t>
      </w:r>
    </w:p>
    <w:p>
      <w:pPr>
        <w:spacing w:line="276" w:lineRule="auto"/>
        <w:ind w:firstLine="420" w:firstLineChars="200"/>
        <w:rPr>
          <w:rFonts w:hint="eastAsia" w:ascii="Times New Roman" w:hAnsi="Times New Roman"/>
          <w:szCs w:val="21"/>
        </w:rPr>
      </w:pPr>
      <w:r>
        <w:rPr>
          <w:rFonts w:hint="eastAsia" w:ascii="Times New Roman" w:hAnsi="宋体"/>
          <w:szCs w:val="21"/>
        </w:rPr>
        <w:t xml:space="preserve">2) </w:t>
      </w:r>
      <w:r>
        <w:rPr>
          <w:rFonts w:ascii="Times New Roman" w:hAnsi="宋体"/>
          <w:szCs w:val="21"/>
        </w:rPr>
        <w:t>焊接可靠，保证导电性能。为使焊点有良好的导电性能，必须防止虚焊，虚焊是指焊料与被焊物表面没有形成合金结构，只是简单地依附在被焊金属的表面上，如下图所示</w:t>
      </w:r>
      <w:r>
        <w:rPr>
          <w:rFonts w:hint="eastAsia" w:ascii="Times New Roman" w:hAnsi="Times New Roman"/>
          <w:szCs w:val="21"/>
        </w:rPr>
        <w:t>：</w:t>
      </w:r>
    </w:p>
    <w:p>
      <w:pPr>
        <w:spacing w:line="276" w:lineRule="auto"/>
        <w:jc w:val="center"/>
        <w:rPr>
          <w:rFonts w:ascii="Times New Roman" w:hAnsi="Times New Roman"/>
          <w:szCs w:val="21"/>
        </w:rPr>
      </w:pPr>
      <w:r>
        <w:rPr>
          <w:rFonts w:ascii="Times New Roman" w:hAnsi="Times New Roman"/>
          <w:szCs w:val="21"/>
        </w:rPr>
        <w:drawing>
          <wp:inline distT="0" distB="0" distL="0" distR="0">
            <wp:extent cx="2303145" cy="914400"/>
            <wp:effectExtent l="1905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srcRect/>
                    <a:stretch>
                      <a:fillRect/>
                    </a:stretch>
                  </pic:blipFill>
                  <pic:spPr>
                    <a:xfrm>
                      <a:off x="0" y="0"/>
                      <a:ext cx="2303145" cy="914400"/>
                    </a:xfrm>
                    <a:prstGeom prst="rect">
                      <a:avLst/>
                    </a:prstGeom>
                    <a:noFill/>
                    <a:ln w="9525">
                      <a:noFill/>
                      <a:miter lim="800000"/>
                      <a:headEnd/>
                      <a:tailEnd/>
                    </a:ln>
                  </pic:spPr>
                </pic:pic>
              </a:graphicData>
            </a:graphic>
          </wp:inline>
        </w:drawing>
      </w:r>
      <w:r>
        <w:rPr>
          <w:rFonts w:ascii="Times New Roman" w:hAnsi="Times New Roman"/>
          <w:szCs w:val="21"/>
        </w:rPr>
        <w:t xml:space="preserve">   </w:t>
      </w:r>
      <w:r>
        <w:rPr>
          <w:rFonts w:ascii="Times New Roman" w:hAnsi="Times New Roman"/>
          <w:szCs w:val="21"/>
        </w:rPr>
        <w:drawing>
          <wp:inline distT="0" distB="0" distL="0" distR="0">
            <wp:extent cx="2743200" cy="85534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srcRect/>
                    <a:stretch>
                      <a:fillRect/>
                    </a:stretch>
                  </pic:blipFill>
                  <pic:spPr>
                    <a:xfrm>
                      <a:off x="0" y="0"/>
                      <a:ext cx="2743200" cy="855345"/>
                    </a:xfrm>
                    <a:prstGeom prst="rect">
                      <a:avLst/>
                    </a:prstGeom>
                    <a:noFill/>
                    <a:ln w="9525">
                      <a:noFill/>
                      <a:miter lim="800000"/>
                      <a:headEnd/>
                      <a:tailEnd/>
                    </a:ln>
                  </pic:spPr>
                </pic:pic>
              </a:graphicData>
            </a:graphic>
          </wp:inline>
        </w:drawing>
      </w:r>
    </w:p>
    <w:p>
      <w:pPr>
        <w:spacing w:line="276" w:lineRule="auto"/>
        <w:ind w:firstLine="1080" w:firstLineChars="600"/>
        <w:rPr>
          <w:rFonts w:ascii="Times New Roman" w:hAnsi="Times New Roman"/>
          <w:sz w:val="18"/>
          <w:szCs w:val="18"/>
        </w:rPr>
      </w:pPr>
      <w:r>
        <w:rPr>
          <w:rFonts w:ascii="Times New Roman" w:hAnsi="宋体"/>
          <w:sz w:val="18"/>
          <w:szCs w:val="18"/>
        </w:rPr>
        <w:t>直插式焊点</w:t>
      </w:r>
      <w:r>
        <w:rPr>
          <w:rFonts w:ascii="Times New Roman" w:hAnsi="Times New Roman"/>
          <w:sz w:val="18"/>
          <w:szCs w:val="18"/>
        </w:rPr>
        <w:t xml:space="preserve">        </w:t>
      </w:r>
      <w:r>
        <w:rPr>
          <w:rFonts w:ascii="Times New Roman" w:hAnsi="宋体"/>
          <w:sz w:val="18"/>
          <w:szCs w:val="18"/>
        </w:rPr>
        <w:t>半折弯式焊点</w:t>
      </w:r>
      <w:r>
        <w:rPr>
          <w:rFonts w:ascii="Times New Roman" w:hAnsi="Times New Roman"/>
          <w:sz w:val="18"/>
          <w:szCs w:val="18"/>
        </w:rPr>
        <w:t xml:space="preserve">         </w:t>
      </w:r>
      <w:r>
        <w:rPr>
          <w:rFonts w:hint="eastAsia" w:ascii="Times New Roman" w:hAnsi="Times New Roman"/>
          <w:sz w:val="18"/>
          <w:szCs w:val="18"/>
        </w:rPr>
        <w:t xml:space="preserve">       </w:t>
      </w:r>
      <w:r>
        <w:rPr>
          <w:rFonts w:ascii="Times New Roman" w:hAnsi="宋体"/>
          <w:sz w:val="18"/>
          <w:szCs w:val="18"/>
        </w:rPr>
        <w:t>引脚浸滑不好</w:t>
      </w:r>
      <w:r>
        <w:rPr>
          <w:rFonts w:ascii="Times New Roman" w:hAnsi="Times New Roman"/>
          <w:sz w:val="18"/>
          <w:szCs w:val="18"/>
        </w:rPr>
        <w:t xml:space="preserve">             </w:t>
      </w:r>
      <w:r>
        <w:rPr>
          <w:rFonts w:ascii="Times New Roman" w:hAnsi="宋体"/>
          <w:sz w:val="18"/>
          <w:szCs w:val="18"/>
        </w:rPr>
        <w:t>印制侵滑不好</w:t>
      </w:r>
      <w:r>
        <w:rPr>
          <w:rFonts w:ascii="Times New Roman" w:hAnsi="Times New Roman"/>
          <w:sz w:val="18"/>
          <w:szCs w:val="18"/>
        </w:rPr>
        <w:t xml:space="preserve">     </w:t>
      </w:r>
    </w:p>
    <w:p>
      <w:pPr>
        <w:spacing w:line="276" w:lineRule="auto"/>
        <w:rPr>
          <w:rFonts w:ascii="Times New Roman" w:hAnsi="Times New Roman"/>
          <w:sz w:val="18"/>
          <w:szCs w:val="18"/>
        </w:rPr>
      </w:pPr>
      <w:r>
        <w:rPr>
          <w:rFonts w:ascii="Times New Roman" w:hAnsi="Times New Roman"/>
          <w:sz w:val="18"/>
          <w:szCs w:val="18"/>
        </w:rPr>
        <w:t xml:space="preserve">       </w:t>
      </w:r>
      <w:r>
        <w:rPr>
          <w:rFonts w:hint="eastAsia" w:ascii="Times New Roman" w:hAnsi="Times New Roman"/>
          <w:sz w:val="18"/>
          <w:szCs w:val="18"/>
        </w:rPr>
        <w:t xml:space="preserve">            </w:t>
      </w:r>
      <w:r>
        <w:rPr>
          <w:rFonts w:ascii="Times New Roman" w:hAnsi="Times New Roman"/>
          <w:sz w:val="18"/>
          <w:szCs w:val="18"/>
        </w:rPr>
        <w:t xml:space="preserve"> </w:t>
      </w:r>
      <w:r>
        <w:rPr>
          <w:rFonts w:ascii="Times New Roman" w:hAnsi="宋体"/>
          <w:sz w:val="18"/>
          <w:szCs w:val="18"/>
        </w:rPr>
        <w:t>焊点正确好的剖面</w:t>
      </w:r>
      <w:r>
        <w:rPr>
          <w:rFonts w:ascii="Times New Roman" w:hAnsi="Times New Roman"/>
          <w:sz w:val="18"/>
          <w:szCs w:val="18"/>
        </w:rPr>
        <w:t xml:space="preserve">                             </w:t>
      </w:r>
      <w:r>
        <w:rPr>
          <w:rFonts w:hint="eastAsia" w:ascii="Times New Roman" w:hAnsi="Times New Roman"/>
          <w:sz w:val="18"/>
          <w:szCs w:val="18"/>
        </w:rPr>
        <w:t xml:space="preserve">       </w:t>
      </w:r>
      <w:r>
        <w:rPr>
          <w:rFonts w:ascii="Times New Roman" w:hAnsi="宋体"/>
          <w:sz w:val="18"/>
          <w:szCs w:val="18"/>
        </w:rPr>
        <w:t>虚焊的剖面</w:t>
      </w:r>
    </w:p>
    <w:p>
      <w:pPr>
        <w:spacing w:line="276" w:lineRule="auto"/>
        <w:ind w:firstLine="420" w:firstLineChars="200"/>
        <w:rPr>
          <w:rFonts w:ascii="Times New Roman" w:hAnsi="Times New Roman"/>
          <w:szCs w:val="21"/>
        </w:rPr>
      </w:pPr>
      <w:r>
        <w:rPr>
          <w:rFonts w:hint="eastAsia" w:ascii="Times New Roman" w:hAnsi="Times New Roman"/>
          <w:szCs w:val="21"/>
        </w:rPr>
        <w:t xml:space="preserve">3) </w:t>
      </w:r>
      <w:r>
        <w:rPr>
          <w:rFonts w:ascii="Times New Roman" w:hAnsi="宋体"/>
          <w:szCs w:val="21"/>
        </w:rPr>
        <w:t>焊点上焊料应适当。过少机械强度不够、过多浪费焊料、并容易造成焊点短路。</w:t>
      </w:r>
    </w:p>
    <w:p>
      <w:pPr>
        <w:spacing w:line="276" w:lineRule="auto"/>
        <w:ind w:firstLine="420" w:firstLineChars="200"/>
        <w:rPr>
          <w:rFonts w:ascii="Times New Roman" w:hAnsi="Times New Roman"/>
          <w:szCs w:val="21"/>
        </w:rPr>
      </w:pPr>
      <w:r>
        <w:rPr>
          <w:rFonts w:hint="eastAsia" w:ascii="Times New Roman" w:hAnsi="Times New Roman"/>
          <w:szCs w:val="21"/>
        </w:rPr>
        <w:t xml:space="preserve">4) </w:t>
      </w:r>
      <w:r>
        <w:rPr>
          <w:rFonts w:ascii="Times New Roman" w:hAnsi="宋体"/>
          <w:szCs w:val="21"/>
        </w:rPr>
        <w:t>焊点表面应有良好时光泽。主要跟使用温度和助焊剂有关</w:t>
      </w:r>
    </w:p>
    <w:p>
      <w:pPr>
        <w:spacing w:line="276" w:lineRule="auto"/>
        <w:ind w:firstLine="420" w:firstLineChars="200"/>
        <w:rPr>
          <w:rFonts w:ascii="Times New Roman" w:hAnsi="Times New Roman"/>
          <w:szCs w:val="21"/>
        </w:rPr>
      </w:pPr>
      <w:r>
        <w:rPr>
          <w:rFonts w:hint="eastAsia" w:ascii="Times New Roman" w:hAnsi="Times New Roman"/>
          <w:szCs w:val="21"/>
        </w:rPr>
        <w:t xml:space="preserve">5) </w:t>
      </w:r>
      <w:r>
        <w:rPr>
          <w:rFonts w:ascii="Times New Roman" w:hAnsi="宋体"/>
          <w:szCs w:val="21"/>
        </w:rPr>
        <w:t>焊点要光滑、无毛刺和空隙。</w:t>
      </w:r>
    </w:p>
    <w:p>
      <w:pPr>
        <w:spacing w:line="276" w:lineRule="auto"/>
        <w:ind w:firstLine="420" w:firstLineChars="200"/>
        <w:rPr>
          <w:rFonts w:ascii="Times New Roman" w:hAnsi="Times New Roman"/>
          <w:szCs w:val="21"/>
        </w:rPr>
      </w:pPr>
      <w:r>
        <w:rPr>
          <w:rFonts w:hint="eastAsia" w:ascii="Times New Roman" w:hAnsi="Times New Roman"/>
          <w:szCs w:val="21"/>
        </w:rPr>
        <w:t xml:space="preserve">6) </w:t>
      </w:r>
      <w:r>
        <w:rPr>
          <w:rFonts w:ascii="Times New Roman" w:hAnsi="宋体"/>
          <w:szCs w:val="21"/>
        </w:rPr>
        <w:t>焊点表面应清洁。．</w:t>
      </w:r>
      <w:r>
        <w:rPr>
          <w:rFonts w:ascii="Times New Roman" w:hAnsi="Times New Roman"/>
          <w:szCs w:val="21"/>
        </w:rPr>
        <w:t xml:space="preserve"> </w:t>
      </w:r>
    </w:p>
    <w:p>
      <w:pPr>
        <w:spacing w:line="276" w:lineRule="auto"/>
        <w:rPr>
          <w:rFonts w:hint="eastAsia" w:ascii="Times New Roman" w:hAnsi="宋体"/>
          <w:b/>
          <w:szCs w:val="21"/>
        </w:rPr>
      </w:pPr>
      <w:bookmarkStart w:id="4" w:name="_GoBack"/>
      <w:bookmarkEnd w:id="4"/>
      <w:r>
        <w:rPr>
          <w:rFonts w:hint="eastAsia" w:ascii="Times New Roman" w:hAnsi="宋体"/>
          <w:b/>
          <w:szCs w:val="21"/>
          <w:lang w:val="en-US" w:eastAsia="zh-CN"/>
        </w:rPr>
        <w:t>3、</w:t>
      </w:r>
      <w:r>
        <w:rPr>
          <w:rFonts w:ascii="Times New Roman" w:hAnsi="宋体"/>
          <w:b/>
          <w:szCs w:val="21"/>
        </w:rPr>
        <w:t>手工</w:t>
      </w:r>
      <w:r>
        <w:rPr>
          <w:rFonts w:hint="eastAsia" w:ascii="Times New Roman" w:hAnsi="宋体"/>
          <w:b/>
          <w:szCs w:val="21"/>
        </w:rPr>
        <w:t>焊接操作</w:t>
      </w:r>
    </w:p>
    <w:p>
      <w:pPr>
        <w:adjustRightInd w:val="0"/>
        <w:spacing w:line="276" w:lineRule="auto"/>
        <w:ind w:left="105" w:leftChars="50" w:firstLine="420" w:firstLineChars="200"/>
        <w:rPr>
          <w:rFonts w:ascii="Times New Roman" w:hAnsi="Times New Roman"/>
        </w:rPr>
      </w:pPr>
      <w:r>
        <w:rPr>
          <w:rFonts w:ascii="Times New Roman" w:hAnsi="宋体"/>
        </w:rPr>
        <w:t>焊剂加热挥发出的化学物质对人体是有害的，如果操作时鼻子距离烙铁头太近，则很容易将有害气体吸入。一般烙铁离开鼻子的距离应至少不小于</w:t>
      </w:r>
      <w:r>
        <w:rPr>
          <w:rFonts w:ascii="Times New Roman" w:hAnsi="Times New Roman"/>
        </w:rPr>
        <w:t>30cm</w:t>
      </w:r>
      <w:r>
        <w:rPr>
          <w:rFonts w:ascii="Times New Roman" w:hAnsi="宋体"/>
        </w:rPr>
        <w:t>，通常以</w:t>
      </w:r>
      <w:r>
        <w:rPr>
          <w:rFonts w:ascii="Times New Roman" w:hAnsi="Times New Roman"/>
        </w:rPr>
        <w:t>40cm</w:t>
      </w:r>
      <w:r>
        <w:rPr>
          <w:rFonts w:ascii="Times New Roman" w:hAnsi="宋体"/>
        </w:rPr>
        <w:t>时为宜。</w:t>
      </w:r>
    </w:p>
    <w:p>
      <w:pPr>
        <w:numPr>
          <w:ilvl w:val="0"/>
          <w:numId w:val="4"/>
        </w:numPr>
        <w:spacing w:line="276" w:lineRule="auto"/>
        <w:rPr>
          <w:rFonts w:hint="eastAsia" w:ascii="Times New Roman" w:hAnsi="Times New Roman"/>
          <w:b/>
          <w:szCs w:val="21"/>
        </w:rPr>
      </w:pPr>
      <w:r>
        <w:rPr>
          <w:rFonts w:hint="eastAsia" w:ascii="Times New Roman" w:hAnsi="Times New Roman"/>
          <w:b/>
          <w:szCs w:val="21"/>
        </w:rPr>
        <w:t>电烙铁和焊锡丝的拿法</w:t>
      </w:r>
    </w:p>
    <w:p>
      <w:pPr>
        <w:adjustRightInd w:val="0"/>
        <w:spacing w:line="276" w:lineRule="auto"/>
        <w:ind w:left="105" w:leftChars="50" w:firstLine="420" w:firstLineChars="200"/>
        <w:rPr>
          <w:rFonts w:ascii="Times New Roman" w:hAnsi="Times New Roman"/>
        </w:rPr>
      </w:pPr>
      <w:r>
        <w:rPr>
          <w:rFonts w:ascii="Times New Roman" w:hAnsi="宋体"/>
        </w:rPr>
        <w:t>电烙铁拿法有三种，如图所示。反握法动作稳定，长时间操作不宜疲劳，适于大功率烙铁的操作。正握法适于中等功率烙铁或带弯头电烙铁的操作。一般在操作台上焊印制板等焊件时多采用笔握法。</w:t>
      </w:r>
      <w:r>
        <w:rPr>
          <w:rFonts w:ascii="Times New Roman" w:hAnsi="Times New Roman"/>
        </w:rPr>
        <w:t xml:space="preserve"> </w:t>
      </w:r>
    </w:p>
    <w:p>
      <w:pPr>
        <w:adjustRightInd w:val="0"/>
        <w:spacing w:line="276" w:lineRule="auto"/>
        <w:jc w:val="center"/>
        <w:rPr>
          <w:rFonts w:ascii="Times New Roman" w:hAnsi="Times New Roman"/>
        </w:rPr>
      </w:pPr>
      <w:r>
        <w:rPr>
          <w:rFonts w:ascii="Times New Roman" w:hAnsi="Times New Roman"/>
        </w:rPr>
        <w:drawing>
          <wp:inline distT="0" distB="0" distL="0" distR="0">
            <wp:extent cx="4402455" cy="123634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srcRect/>
                    <a:stretch>
                      <a:fillRect/>
                    </a:stretch>
                  </pic:blipFill>
                  <pic:spPr>
                    <a:xfrm>
                      <a:off x="0" y="0"/>
                      <a:ext cx="4402455" cy="1236345"/>
                    </a:xfrm>
                    <a:prstGeom prst="rect">
                      <a:avLst/>
                    </a:prstGeom>
                    <a:noFill/>
                    <a:ln w="9525">
                      <a:noFill/>
                      <a:miter lim="800000"/>
                      <a:headEnd/>
                      <a:tailEnd/>
                    </a:ln>
                  </pic:spPr>
                </pic:pic>
              </a:graphicData>
            </a:graphic>
          </wp:inline>
        </w:drawing>
      </w:r>
    </w:p>
    <w:p>
      <w:pPr>
        <w:numPr>
          <w:ilvl w:val="0"/>
          <w:numId w:val="5"/>
        </w:numPr>
        <w:adjustRightInd w:val="0"/>
        <w:spacing w:line="276" w:lineRule="auto"/>
        <w:jc w:val="center"/>
        <w:rPr>
          <w:rFonts w:ascii="Times New Roman" w:hAnsi="Times New Roman"/>
          <w:sz w:val="18"/>
          <w:szCs w:val="18"/>
        </w:rPr>
      </w:pPr>
      <w:r>
        <w:rPr>
          <w:rFonts w:ascii="Times New Roman" w:hAnsi="宋体"/>
          <w:sz w:val="18"/>
          <w:szCs w:val="18"/>
        </w:rPr>
        <w:t>反握法</w:t>
      </w:r>
      <w:r>
        <w:rPr>
          <w:rFonts w:ascii="Times New Roman" w:hAnsi="Times New Roman"/>
          <w:sz w:val="18"/>
          <w:szCs w:val="18"/>
        </w:rPr>
        <w:t xml:space="preserve">                (b) </w:t>
      </w:r>
      <w:r>
        <w:rPr>
          <w:rFonts w:ascii="Times New Roman" w:hAnsi="宋体"/>
          <w:sz w:val="18"/>
          <w:szCs w:val="18"/>
        </w:rPr>
        <w:t>正握法</w:t>
      </w:r>
      <w:r>
        <w:rPr>
          <w:rFonts w:ascii="Times New Roman" w:hAnsi="Times New Roman"/>
          <w:sz w:val="18"/>
          <w:szCs w:val="18"/>
        </w:rPr>
        <w:t xml:space="preserve">                (c) </w:t>
      </w:r>
      <w:r>
        <w:rPr>
          <w:rFonts w:ascii="Times New Roman" w:hAnsi="宋体"/>
          <w:sz w:val="18"/>
          <w:szCs w:val="18"/>
        </w:rPr>
        <w:t>笔握法</w:t>
      </w:r>
    </w:p>
    <w:p>
      <w:pPr>
        <w:adjustRightInd w:val="0"/>
        <w:spacing w:line="276" w:lineRule="auto"/>
        <w:ind w:left="360"/>
        <w:jc w:val="center"/>
        <w:rPr>
          <w:rFonts w:ascii="Times New Roman" w:hAnsi="Times New Roman"/>
          <w:sz w:val="18"/>
          <w:szCs w:val="18"/>
        </w:rPr>
      </w:pPr>
      <w:r>
        <w:rPr>
          <w:rFonts w:ascii="Times New Roman" w:hAnsi="宋体"/>
          <w:sz w:val="18"/>
          <w:szCs w:val="18"/>
        </w:rPr>
        <w:t>电烙铁的拿法</w:t>
      </w:r>
    </w:p>
    <w:p>
      <w:pPr>
        <w:adjustRightInd w:val="0"/>
        <w:spacing w:line="276" w:lineRule="auto"/>
        <w:ind w:firstLine="420" w:firstLineChars="200"/>
        <w:rPr>
          <w:rFonts w:ascii="Times New Roman" w:hAnsi="Times New Roman"/>
        </w:rPr>
      </w:pPr>
      <w:r>
        <w:rPr>
          <w:rFonts w:ascii="Times New Roman" w:hAnsi="宋体"/>
        </w:rPr>
        <w:t>焊锡丝一般有两种拿法，如图二所示。由于焊丝成分中，铅占一定比例，众所周知铅是对人体有害的重金属，因此操作时应戴手套或操作后洗手，避免食入。</w:t>
      </w:r>
    </w:p>
    <w:p>
      <w:pPr>
        <w:adjustRightInd w:val="0"/>
        <w:spacing w:line="276" w:lineRule="auto"/>
        <w:jc w:val="center"/>
        <w:rPr>
          <w:rFonts w:ascii="Times New Roman" w:hAnsi="Times New Roman"/>
        </w:rPr>
      </w:pPr>
      <w:r>
        <w:rPr>
          <w:rFonts w:ascii="Times New Roman" w:hAnsi="Times New Roman"/>
        </w:rPr>
        <w:drawing>
          <wp:inline distT="0" distB="0" distL="0" distR="0">
            <wp:extent cx="3065145" cy="1075055"/>
            <wp:effectExtent l="1905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srcRect/>
                    <a:stretch>
                      <a:fillRect/>
                    </a:stretch>
                  </pic:blipFill>
                  <pic:spPr>
                    <a:xfrm>
                      <a:off x="0" y="0"/>
                      <a:ext cx="3065145" cy="1075055"/>
                    </a:xfrm>
                    <a:prstGeom prst="rect">
                      <a:avLst/>
                    </a:prstGeom>
                    <a:noFill/>
                    <a:ln w="9525">
                      <a:noFill/>
                      <a:miter lim="800000"/>
                      <a:headEnd/>
                      <a:tailEnd/>
                    </a:ln>
                  </pic:spPr>
                </pic:pic>
              </a:graphicData>
            </a:graphic>
          </wp:inline>
        </w:drawing>
      </w:r>
    </w:p>
    <w:p>
      <w:pPr>
        <w:adjustRightInd w:val="0"/>
        <w:spacing w:line="276" w:lineRule="auto"/>
        <w:ind w:firstLine="1980" w:firstLineChars="1100"/>
        <w:rPr>
          <w:rFonts w:ascii="Times New Roman" w:hAnsi="Times New Roman"/>
          <w:sz w:val="18"/>
          <w:szCs w:val="18"/>
        </w:rPr>
      </w:pPr>
      <w:r>
        <w:rPr>
          <w:rFonts w:ascii="Times New Roman" w:hAnsi="Times New Roman"/>
          <w:sz w:val="18"/>
          <w:szCs w:val="18"/>
        </w:rPr>
        <w:t xml:space="preserve">(a) </w:t>
      </w:r>
      <w:r>
        <w:rPr>
          <w:rFonts w:ascii="Times New Roman" w:hAnsi="宋体"/>
          <w:sz w:val="18"/>
          <w:szCs w:val="18"/>
        </w:rPr>
        <w:t>连续锡焊时焊锡丝的拿法</w:t>
      </w:r>
      <w:r>
        <w:rPr>
          <w:rFonts w:ascii="Times New Roman" w:hAnsi="Times New Roman"/>
          <w:sz w:val="18"/>
          <w:szCs w:val="18"/>
        </w:rPr>
        <w:t xml:space="preserve">         (b) </w:t>
      </w:r>
      <w:r>
        <w:rPr>
          <w:rFonts w:ascii="Times New Roman" w:hAnsi="宋体"/>
          <w:sz w:val="18"/>
          <w:szCs w:val="18"/>
        </w:rPr>
        <w:t>断续锡焊时焊锡丝的拿法</w:t>
      </w:r>
    </w:p>
    <w:p>
      <w:pPr>
        <w:adjustRightInd w:val="0"/>
        <w:spacing w:line="276" w:lineRule="auto"/>
        <w:jc w:val="center"/>
        <w:rPr>
          <w:rFonts w:ascii="Times New Roman" w:hAnsi="Times New Roman"/>
          <w:sz w:val="18"/>
          <w:szCs w:val="18"/>
        </w:rPr>
      </w:pPr>
      <w:r>
        <w:rPr>
          <w:rFonts w:ascii="Times New Roman" w:hAnsi="宋体"/>
          <w:sz w:val="18"/>
          <w:szCs w:val="18"/>
        </w:rPr>
        <w:t>焊锡丝的拿法</w:t>
      </w:r>
    </w:p>
    <w:p>
      <w:pPr>
        <w:adjustRightInd w:val="0"/>
        <w:spacing w:line="276" w:lineRule="auto"/>
        <w:ind w:firstLine="420" w:firstLineChars="200"/>
        <w:jc w:val="left"/>
        <w:rPr>
          <w:rFonts w:hint="eastAsia" w:ascii="Times New Roman" w:hAnsi="宋体"/>
        </w:rPr>
      </w:pPr>
      <w:r>
        <w:rPr>
          <w:rFonts w:ascii="Times New Roman" w:hAnsi="宋体"/>
        </w:rPr>
        <w:t>使用电烙铁要配置烙铁架，一般放置在工作台右前方，电烙铁用后一定要稳妥放置在烙铁架上，并注意导线等物不要碰烙铁头，以免被烙铁烫坏绝缘后发生短路。</w:t>
      </w:r>
    </w:p>
    <w:p>
      <w:pPr>
        <w:adjustRightInd w:val="0"/>
        <w:spacing w:line="276" w:lineRule="auto"/>
        <w:ind w:firstLine="360" w:firstLineChars="200"/>
        <w:jc w:val="left"/>
        <w:rPr>
          <w:rFonts w:hint="eastAsia" w:ascii="Times New Roman" w:hAnsi="Times New Roman"/>
          <w:sz w:val="18"/>
          <w:szCs w:val="18"/>
        </w:rPr>
      </w:pPr>
    </w:p>
    <w:p>
      <w:pPr>
        <w:numPr>
          <w:ilvl w:val="0"/>
          <w:numId w:val="4"/>
        </w:numPr>
        <w:spacing w:line="276" w:lineRule="auto"/>
        <w:rPr>
          <w:rFonts w:hint="eastAsia" w:ascii="Times New Roman" w:hAnsi="Times New Roman"/>
          <w:b/>
          <w:szCs w:val="21"/>
        </w:rPr>
      </w:pPr>
      <w:r>
        <w:rPr>
          <w:rFonts w:hint="eastAsia" w:ascii="宋体" w:hAnsi="宋体" w:cs="黑体"/>
          <w:b/>
          <w:szCs w:val="21"/>
        </w:rPr>
        <w:t>手工烙铁</w:t>
      </w:r>
      <w:r>
        <w:rPr>
          <w:rFonts w:hint="eastAsia" w:ascii="宋体" w:hAnsi="宋体" w:cs="宋体"/>
          <w:b/>
          <w:szCs w:val="21"/>
        </w:rPr>
        <w:t>应按以下五个步骤进行</w:t>
      </w:r>
      <w:r>
        <w:rPr>
          <w:rFonts w:hint="eastAsia" w:ascii="宋体" w:hAnsi="宋体" w:cs="黑体"/>
          <w:b/>
          <w:szCs w:val="21"/>
        </w:rPr>
        <w:t>操作</w:t>
      </w:r>
      <w:r>
        <w:rPr>
          <w:rFonts w:hint="eastAsia" w:cs="宋体"/>
          <w:b/>
          <w:szCs w:val="21"/>
        </w:rPr>
        <w:t>（简称五步焊接操作法）</w:t>
      </w:r>
    </w:p>
    <w:p>
      <w:pPr>
        <w:spacing w:line="276" w:lineRule="auto"/>
        <w:jc w:val="center"/>
        <w:rPr>
          <w:rFonts w:hint="eastAsia" w:ascii="Times New Roman" w:hAnsi="Times New Roman"/>
          <w:szCs w:val="21"/>
        </w:rPr>
      </w:pPr>
      <w:r>
        <w:rPr>
          <w:rFonts w:hint="eastAsia" w:ascii="Times New Roman" w:hAnsi="Times New Roman"/>
          <w:szCs w:val="21"/>
        </w:rPr>
        <w:drawing>
          <wp:inline distT="0" distB="0" distL="0" distR="0">
            <wp:extent cx="5570855" cy="12700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srcRect/>
                    <a:stretch>
                      <a:fillRect/>
                    </a:stretch>
                  </pic:blipFill>
                  <pic:spPr>
                    <a:xfrm>
                      <a:off x="0" y="0"/>
                      <a:ext cx="5570855" cy="1270000"/>
                    </a:xfrm>
                    <a:prstGeom prst="rect">
                      <a:avLst/>
                    </a:prstGeom>
                    <a:noFill/>
                    <a:ln w="9525">
                      <a:noFill/>
                      <a:miter lim="800000"/>
                      <a:headEnd/>
                      <a:tailEnd/>
                    </a:ln>
                  </pic:spPr>
                </pic:pic>
              </a:graphicData>
            </a:graphic>
          </wp:inline>
        </w:drawing>
      </w:r>
    </w:p>
    <w:p>
      <w:pPr>
        <w:spacing w:line="276" w:lineRule="auto"/>
        <w:ind w:left="720" w:leftChars="343" w:firstLine="180" w:firstLineChars="100"/>
        <w:jc w:val="left"/>
        <w:rPr>
          <w:rFonts w:hint="eastAsia" w:ascii="Times New Roman" w:hAnsi="Times New Roman"/>
          <w:sz w:val="18"/>
          <w:szCs w:val="18"/>
        </w:rPr>
      </w:pPr>
      <w:r>
        <w:rPr>
          <w:rFonts w:hint="eastAsia" w:ascii="Times New Roman" w:hAnsi="Times New Roman"/>
          <w:sz w:val="18"/>
          <w:szCs w:val="18"/>
        </w:rPr>
        <w:t>(a) 准备             (b) 加热           (c) 加焊锡          (d) 去焊锡          (e) 去烙铁</w:t>
      </w:r>
    </w:p>
    <w:p>
      <w:pPr>
        <w:spacing w:line="276" w:lineRule="auto"/>
        <w:jc w:val="center"/>
        <w:rPr>
          <w:rFonts w:hint="eastAsia" w:ascii="Times New Roman" w:hAnsi="Times New Roman"/>
          <w:sz w:val="18"/>
          <w:szCs w:val="18"/>
        </w:rPr>
      </w:pPr>
      <w:r>
        <w:rPr>
          <w:rFonts w:hint="eastAsia" w:ascii="Times New Roman" w:hAnsi="Times New Roman"/>
          <w:sz w:val="18"/>
          <w:szCs w:val="18"/>
        </w:rPr>
        <w:t>五步焊接操作法</w:t>
      </w:r>
    </w:p>
    <w:p>
      <w:pPr>
        <w:numPr>
          <w:ilvl w:val="0"/>
          <w:numId w:val="6"/>
        </w:numPr>
        <w:adjustRightInd w:val="0"/>
        <w:spacing w:line="276" w:lineRule="auto"/>
        <w:rPr>
          <w:rFonts w:ascii="Times New Roman" w:hAnsi="Times New Roman"/>
        </w:rPr>
      </w:pPr>
      <w:r>
        <w:rPr>
          <w:rFonts w:ascii="Times New Roman" w:hAnsi="宋体"/>
        </w:rPr>
        <w:t>准备施焊</w:t>
      </w:r>
    </w:p>
    <w:p>
      <w:pPr>
        <w:adjustRightInd w:val="0"/>
        <w:spacing w:line="276" w:lineRule="auto"/>
        <w:ind w:firstLine="420" w:firstLineChars="200"/>
        <w:rPr>
          <w:rFonts w:ascii="Times New Roman" w:hAnsi="Times New Roman"/>
        </w:rPr>
      </w:pPr>
      <w:r>
        <w:rPr>
          <w:rFonts w:ascii="Times New Roman" w:hAnsi="宋体"/>
          <w:szCs w:val="21"/>
        </w:rPr>
        <w:t>将被焊件、电烙铁、焊锡丝、烙铁架等放置在便于操作的地方</w:t>
      </w:r>
      <w:r>
        <w:rPr>
          <w:rFonts w:ascii="Times New Roman" w:hAnsi="宋体"/>
        </w:rPr>
        <w:t>。此时特别强调的施烙铁头部要保持干净，即可以沾上焊锡（俗称吃锡）。</w:t>
      </w:r>
    </w:p>
    <w:p>
      <w:pPr>
        <w:numPr>
          <w:ilvl w:val="0"/>
          <w:numId w:val="6"/>
        </w:numPr>
        <w:adjustRightInd w:val="0"/>
        <w:spacing w:line="276" w:lineRule="auto"/>
        <w:rPr>
          <w:rFonts w:ascii="Times New Roman" w:hAnsi="Times New Roman"/>
        </w:rPr>
      </w:pPr>
      <w:r>
        <w:rPr>
          <w:rFonts w:ascii="Times New Roman" w:hAnsi="宋体"/>
        </w:rPr>
        <w:t>加热焊件</w:t>
      </w:r>
    </w:p>
    <w:p>
      <w:pPr>
        <w:adjustRightInd w:val="0"/>
        <w:spacing w:line="276" w:lineRule="auto"/>
        <w:ind w:firstLine="420" w:firstLineChars="200"/>
        <w:rPr>
          <w:rFonts w:ascii="Times New Roman" w:hAnsi="Times New Roman"/>
        </w:rPr>
      </w:pPr>
      <w:r>
        <w:rPr>
          <w:rFonts w:ascii="Times New Roman" w:hAnsi="宋体"/>
        </w:rPr>
        <w:t>将烙铁接触焊接点，注意首先要保持烙铁加热焊件各部分，例如印制板上引线和焊盘都使之受热，其次要注意让烙铁头的扁平部分（较大部分）接触热容量较大的焊件，烙铁头的侧面或边缘部分接触热容量较小的焊件，以保持焊件均匀受热。</w:t>
      </w:r>
    </w:p>
    <w:p>
      <w:pPr>
        <w:numPr>
          <w:ilvl w:val="0"/>
          <w:numId w:val="6"/>
        </w:numPr>
        <w:adjustRightInd w:val="0"/>
        <w:spacing w:line="276" w:lineRule="auto"/>
        <w:rPr>
          <w:rFonts w:ascii="Times New Roman" w:hAnsi="Times New Roman"/>
        </w:rPr>
      </w:pPr>
      <w:r>
        <w:rPr>
          <w:rFonts w:ascii="Times New Roman" w:hAnsi="宋体"/>
        </w:rPr>
        <w:t>熔化焊料</w:t>
      </w:r>
    </w:p>
    <w:p>
      <w:pPr>
        <w:spacing w:line="276" w:lineRule="auto"/>
        <w:ind w:firstLine="420" w:firstLineChars="200"/>
        <w:rPr>
          <w:rFonts w:hint="eastAsia" w:ascii="Times New Roman" w:hAnsi="Times New Roman"/>
          <w:szCs w:val="21"/>
        </w:rPr>
      </w:pPr>
      <w:r>
        <w:rPr>
          <w:rFonts w:ascii="Times New Roman" w:hAnsi="宋体"/>
        </w:rPr>
        <w:t>当焊件加热到能熔化焊料的温度后将焊丝置于焊点，焊料开始熔化并润湿焊点。</w:t>
      </w:r>
      <w:r>
        <w:rPr>
          <w:rFonts w:ascii="Times New Roman" w:hAnsi="宋体"/>
          <w:szCs w:val="21"/>
        </w:rPr>
        <w:t>焊锡丝应从烙铁头的对称侧加入，而不是直接加在烙铁头上。</w:t>
      </w:r>
    </w:p>
    <w:p>
      <w:pPr>
        <w:adjustRightInd w:val="0"/>
        <w:spacing w:line="276" w:lineRule="auto"/>
        <w:ind w:left="420" w:leftChars="200"/>
        <w:rPr>
          <w:rFonts w:ascii="Times New Roman" w:hAnsi="Times New Roman"/>
        </w:rPr>
      </w:pPr>
      <w:r>
        <w:rPr>
          <w:rFonts w:ascii="Times New Roman" w:hAnsi="Times New Roman"/>
        </w:rPr>
        <w:t>4</w:t>
      </w:r>
      <w:r>
        <w:rPr>
          <w:rFonts w:hint="eastAsia" w:ascii="Times New Roman" w:hAnsi="宋体"/>
        </w:rPr>
        <w:t xml:space="preserve">) </w:t>
      </w:r>
      <w:r>
        <w:rPr>
          <w:rFonts w:ascii="Times New Roman" w:hAnsi="宋体"/>
        </w:rPr>
        <w:t>移开焊锡</w:t>
      </w:r>
    </w:p>
    <w:p>
      <w:pPr>
        <w:adjustRightInd w:val="0"/>
        <w:spacing w:line="276" w:lineRule="auto"/>
        <w:ind w:left="420" w:leftChars="200"/>
        <w:rPr>
          <w:rFonts w:hint="eastAsia" w:ascii="Times New Roman" w:hAnsi="宋体"/>
          <w:szCs w:val="21"/>
        </w:rPr>
      </w:pPr>
      <w:r>
        <w:rPr>
          <w:rFonts w:ascii="Times New Roman" w:hAnsi="宋体"/>
          <w:szCs w:val="21"/>
        </w:rPr>
        <w:t>当焊锡丝适量熔化后，迅速移开焊锡丝。</w:t>
      </w:r>
    </w:p>
    <w:p>
      <w:pPr>
        <w:adjustRightInd w:val="0"/>
        <w:spacing w:line="276" w:lineRule="auto"/>
        <w:ind w:left="420" w:leftChars="200"/>
        <w:rPr>
          <w:rFonts w:ascii="Times New Roman" w:hAnsi="Times New Roman"/>
        </w:rPr>
      </w:pPr>
      <w:r>
        <w:rPr>
          <w:rFonts w:ascii="Times New Roman" w:hAnsi="Times New Roman"/>
        </w:rPr>
        <w:t>5</w:t>
      </w:r>
      <w:r>
        <w:rPr>
          <w:rFonts w:hint="eastAsia" w:ascii="Times New Roman" w:hAnsi="宋体"/>
        </w:rPr>
        <w:t xml:space="preserve">) </w:t>
      </w:r>
      <w:r>
        <w:rPr>
          <w:rFonts w:ascii="Times New Roman" w:hAnsi="宋体"/>
        </w:rPr>
        <w:t>移开烙铁</w:t>
      </w:r>
    </w:p>
    <w:p>
      <w:pPr>
        <w:spacing w:line="276" w:lineRule="auto"/>
        <w:ind w:firstLine="420" w:firstLineChars="200"/>
        <w:rPr>
          <w:rFonts w:hint="eastAsia" w:ascii="Times New Roman" w:hAnsi="Times New Roman"/>
          <w:szCs w:val="21"/>
        </w:rPr>
      </w:pPr>
      <w:r>
        <w:rPr>
          <w:rFonts w:ascii="Times New Roman" w:hAnsi="宋体"/>
          <w:szCs w:val="21"/>
        </w:rPr>
        <w:t>当焊接点上的焊料流散接近饱满，助焊剂尚未完全挥发，也就是焊接点上的温度最适当、焊锡最光亮、流动性最强的时刻，迅速拿开烙铁头，。移开烙铁头的时机、方向和速度，决定着焊接点的焊接质量。正确的方法是先慢后快，烙铁头沿</w:t>
      </w:r>
      <w:r>
        <w:rPr>
          <w:rFonts w:ascii="Times New Roman" w:hAnsi="Times New Roman"/>
          <w:szCs w:val="21"/>
        </w:rPr>
        <w:t>45°</w:t>
      </w:r>
      <w:r>
        <w:rPr>
          <w:rFonts w:ascii="Times New Roman" w:hAnsi="宋体"/>
          <w:szCs w:val="21"/>
        </w:rPr>
        <w:t>角方向移动，并在将要离开焊接点时快速往回一带，然后迅速离开焊接点。</w:t>
      </w:r>
    </w:p>
    <w:p>
      <w:pPr>
        <w:adjustRightInd w:val="0"/>
        <w:spacing w:line="276" w:lineRule="auto"/>
        <w:ind w:firstLine="420" w:firstLineChars="200"/>
        <w:jc w:val="left"/>
        <w:rPr>
          <w:rFonts w:ascii="Times New Roman" w:hAnsi="Times New Roman"/>
        </w:rPr>
      </w:pPr>
      <w:r>
        <w:rPr>
          <w:rFonts w:ascii="Times New Roman" w:hAnsi="宋体"/>
        </w:rPr>
        <w:t>上述过程，对一般焊点而言大约二，三秒钟。对于热容量较小的焊点，例如印制电路板上的小焊盘，有时用三步法概括操作方法，即将上述步骤</w:t>
      </w:r>
      <w:r>
        <w:rPr>
          <w:rFonts w:ascii="Times New Roman" w:hAnsi="Times New Roman"/>
        </w:rPr>
        <w:t>2</w:t>
      </w:r>
      <w:r>
        <w:rPr>
          <w:rFonts w:hint="eastAsia" w:ascii="Times New Roman" w:hAnsi="Times New Roman"/>
        </w:rPr>
        <w:t>)</w:t>
      </w:r>
      <w:r>
        <w:rPr>
          <w:rFonts w:ascii="Times New Roman" w:hAnsi="宋体"/>
        </w:rPr>
        <w:t>，</w:t>
      </w:r>
      <w:r>
        <w:rPr>
          <w:rFonts w:ascii="Times New Roman" w:hAnsi="Times New Roman"/>
        </w:rPr>
        <w:t>3</w:t>
      </w:r>
      <w:r>
        <w:rPr>
          <w:rFonts w:hint="eastAsia" w:ascii="Times New Roman" w:hAnsi="Times New Roman"/>
        </w:rPr>
        <w:t>)</w:t>
      </w:r>
      <w:r>
        <w:rPr>
          <w:rFonts w:ascii="Times New Roman" w:hAnsi="宋体"/>
        </w:rPr>
        <w:t>合为一步，</w:t>
      </w:r>
      <w:r>
        <w:rPr>
          <w:rFonts w:ascii="Times New Roman" w:hAnsi="Times New Roman"/>
        </w:rPr>
        <w:t>4</w:t>
      </w:r>
      <w:r>
        <w:rPr>
          <w:rFonts w:hint="eastAsia" w:ascii="Times New Roman" w:hAnsi="Times New Roman"/>
        </w:rPr>
        <w:t>)</w:t>
      </w:r>
      <w:r>
        <w:rPr>
          <w:rFonts w:ascii="Times New Roman" w:hAnsi="宋体"/>
        </w:rPr>
        <w:t>，</w:t>
      </w:r>
      <w:r>
        <w:rPr>
          <w:rFonts w:ascii="Times New Roman" w:hAnsi="Times New Roman"/>
        </w:rPr>
        <w:t>5</w:t>
      </w:r>
      <w:r>
        <w:rPr>
          <w:rFonts w:hint="eastAsia" w:ascii="Times New Roman" w:hAnsi="Times New Roman"/>
        </w:rPr>
        <w:t>)</w:t>
      </w:r>
      <w:r>
        <w:rPr>
          <w:rFonts w:ascii="Times New Roman" w:hAnsi="宋体"/>
        </w:rPr>
        <w:t>合为一步。实际上细微区分还是五步，所以五步法有普遍性，是掌握手工烙铁焊接的基本方法。特别是各步骤之间停留的时间，对保证焊接质量至关重要，只有通过实践才能逐步掌握。</w:t>
      </w:r>
    </w:p>
    <w:p>
      <w:pPr>
        <w:spacing w:line="276" w:lineRule="auto"/>
        <w:ind w:firstLine="422" w:firstLineChars="200"/>
        <w:rPr>
          <w:rFonts w:ascii="Times New Roman" w:hAnsi="Times New Roman"/>
          <w:b/>
          <w:szCs w:val="21"/>
        </w:rPr>
      </w:pPr>
      <w:r>
        <w:rPr>
          <w:rFonts w:hint="eastAsia" w:ascii="Times New Roman" w:hAnsi="Times New Roman"/>
          <w:b/>
          <w:szCs w:val="21"/>
        </w:rPr>
        <w:t xml:space="preserve">(3) </w:t>
      </w:r>
      <w:r>
        <w:rPr>
          <w:rFonts w:ascii="Times New Roman" w:hAnsi="宋体"/>
          <w:b/>
          <w:szCs w:val="21"/>
        </w:rPr>
        <w:t>焊接操作要领</w:t>
      </w:r>
    </w:p>
    <w:p>
      <w:pPr>
        <w:spacing w:line="276" w:lineRule="auto"/>
        <w:ind w:firstLine="420" w:firstLineChars="200"/>
        <w:rPr>
          <w:rFonts w:hint="eastAsia" w:ascii="Times New Roman" w:hAnsi="Times New Roman"/>
          <w:szCs w:val="21"/>
        </w:rPr>
      </w:pPr>
      <w:r>
        <w:rPr>
          <w:rFonts w:hint="eastAsia" w:ascii="Times New Roman" w:hAnsi="Times New Roman"/>
          <w:szCs w:val="21"/>
        </w:rPr>
        <w:t xml:space="preserve">1) </w:t>
      </w:r>
      <w:r>
        <w:rPr>
          <w:rFonts w:ascii="Times New Roman" w:hAnsi="宋体"/>
          <w:szCs w:val="21"/>
        </w:rPr>
        <w:t>焊前准备好</w:t>
      </w:r>
    </w:p>
    <w:p>
      <w:pPr>
        <w:spacing w:line="276" w:lineRule="auto"/>
        <w:ind w:firstLine="630" w:firstLineChars="300"/>
        <w:rPr>
          <w:rFonts w:ascii="Times New Roman" w:hAnsi="Times New Roman"/>
          <w:szCs w:val="21"/>
        </w:rPr>
      </w:pPr>
      <w:r>
        <w:rPr>
          <w:rFonts w:hint="eastAsia" w:ascii="Times New Roman" w:hAnsi="Times New Roman"/>
          <w:szCs w:val="21"/>
        </w:rPr>
        <w:t>①</w:t>
      </w:r>
      <w:r>
        <w:rPr>
          <w:rFonts w:ascii="Times New Roman" w:hAnsi="宋体"/>
          <w:szCs w:val="21"/>
        </w:rPr>
        <w:t>工具的准备。</w:t>
      </w:r>
    </w:p>
    <w:p>
      <w:pPr>
        <w:spacing w:line="276" w:lineRule="auto"/>
        <w:ind w:firstLine="630" w:firstLineChars="300"/>
        <w:rPr>
          <w:rFonts w:hint="eastAsia" w:ascii="Times New Roman" w:hAnsi="Times New Roman"/>
          <w:szCs w:val="21"/>
        </w:rPr>
      </w:pPr>
      <w:r>
        <w:rPr>
          <w:rFonts w:hint="eastAsia" w:ascii="Times New Roman" w:hAnsi="宋体"/>
          <w:szCs w:val="21"/>
        </w:rPr>
        <w:t>②</w:t>
      </w:r>
      <w:r>
        <w:rPr>
          <w:rFonts w:ascii="Times New Roman" w:hAnsi="宋体"/>
          <w:szCs w:val="21"/>
        </w:rPr>
        <w:t>被焊件的清洁和浸锡。</w:t>
      </w:r>
    </w:p>
    <w:p>
      <w:pPr>
        <w:spacing w:line="276" w:lineRule="auto"/>
        <w:ind w:firstLine="420" w:firstLineChars="200"/>
        <w:rPr>
          <w:rFonts w:ascii="Times New Roman" w:hAnsi="Times New Roman"/>
          <w:szCs w:val="21"/>
        </w:rPr>
      </w:pPr>
      <w:r>
        <w:rPr>
          <w:rFonts w:hint="eastAsia" w:ascii="Times New Roman" w:hAnsi="Times New Roman"/>
          <w:szCs w:val="21"/>
        </w:rPr>
        <w:t xml:space="preserve">2) </w:t>
      </w:r>
      <w:r>
        <w:rPr>
          <w:rFonts w:ascii="Times New Roman" w:hAnsi="宋体"/>
          <w:szCs w:val="21"/>
        </w:rPr>
        <w:t>焊剂的用量要合适，用量过少则影响焊接质量，用料过多时，焊剂残渣将会腐蚀零件，并使线路的绝缘性能变差。</w:t>
      </w:r>
    </w:p>
    <w:p>
      <w:pPr>
        <w:spacing w:line="276" w:lineRule="auto"/>
        <w:ind w:firstLine="420" w:firstLineChars="200"/>
        <w:rPr>
          <w:rFonts w:ascii="Times New Roman" w:hAnsi="Times New Roman"/>
          <w:szCs w:val="21"/>
        </w:rPr>
      </w:pPr>
      <w:r>
        <w:rPr>
          <w:rFonts w:hint="eastAsia" w:ascii="Times New Roman" w:hAnsi="宋体"/>
          <w:szCs w:val="21"/>
        </w:rPr>
        <w:t xml:space="preserve">3) </w:t>
      </w:r>
      <w:r>
        <w:rPr>
          <w:rFonts w:ascii="Times New Roman" w:hAnsi="宋体"/>
          <w:szCs w:val="21"/>
        </w:rPr>
        <w:t>焊接的温度和时间要掌握好。温度过低，焊锡流动性差，很容易凝固，形成虚焊。如果锡焊温度过高，将使焊锡流淌，焊点不易存锡，焊剂分解速度加快，使金属表面加速氧化，并导致印制电路板上的焊盘脱落。</w:t>
      </w:r>
    </w:p>
    <w:p>
      <w:pPr>
        <w:spacing w:line="276" w:lineRule="auto"/>
        <w:ind w:firstLine="420" w:firstLineChars="200"/>
        <w:rPr>
          <w:rFonts w:ascii="Times New Roman" w:hAnsi="Times New Roman"/>
          <w:szCs w:val="21"/>
        </w:rPr>
      </w:pPr>
      <w:r>
        <w:rPr>
          <w:rFonts w:hint="eastAsia" w:ascii="Times New Roman" w:hAnsi="宋体"/>
          <w:szCs w:val="21"/>
        </w:rPr>
        <w:t xml:space="preserve">4) </w:t>
      </w:r>
      <w:r>
        <w:rPr>
          <w:rFonts w:ascii="Times New Roman" w:hAnsi="宋体"/>
          <w:szCs w:val="21"/>
        </w:rPr>
        <w:t>焊料的施加方法和烙铁头放置的位置如下图所示</w:t>
      </w:r>
      <w:r>
        <w:rPr>
          <w:rFonts w:ascii="Times New Roman" w:hAnsi="Times New Roman"/>
          <w:szCs w:val="21"/>
        </w:rPr>
        <w:t>:</w:t>
      </w:r>
    </w:p>
    <w:p>
      <w:pPr>
        <w:spacing w:line="276" w:lineRule="auto"/>
        <w:jc w:val="center"/>
        <w:rPr>
          <w:rFonts w:ascii="Times New Roman" w:hAnsi="Times New Roman"/>
          <w:szCs w:val="21"/>
        </w:rPr>
      </w:pPr>
      <w:r>
        <w:rPr>
          <w:rFonts w:ascii="Times New Roman" w:hAnsi="Times New Roman"/>
          <w:szCs w:val="21"/>
        </w:rPr>
        <w:drawing>
          <wp:inline distT="0" distB="0" distL="0" distR="0">
            <wp:extent cx="1329055" cy="1210945"/>
            <wp:effectExtent l="1905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srcRect/>
                    <a:stretch>
                      <a:fillRect/>
                    </a:stretch>
                  </pic:blipFill>
                  <pic:spPr>
                    <a:xfrm>
                      <a:off x="0" y="0"/>
                      <a:ext cx="1329055" cy="1210945"/>
                    </a:xfrm>
                    <a:prstGeom prst="rect">
                      <a:avLst/>
                    </a:prstGeom>
                    <a:noFill/>
                    <a:ln w="9525">
                      <a:noFill/>
                      <a:miter lim="800000"/>
                      <a:headEnd/>
                      <a:tailEnd/>
                    </a:ln>
                  </pic:spPr>
                </pic:pic>
              </a:graphicData>
            </a:graphic>
          </wp:inline>
        </w:drawing>
      </w:r>
      <w:r>
        <w:rPr>
          <w:rFonts w:ascii="Times New Roman" w:hAnsi="Times New Roman"/>
          <w:szCs w:val="21"/>
        </w:rPr>
        <w:t xml:space="preserve">  </w:t>
      </w:r>
      <w:r>
        <w:rPr>
          <w:rFonts w:ascii="Times New Roman" w:hAnsi="Times New Roman"/>
          <w:szCs w:val="21"/>
        </w:rPr>
        <w:drawing>
          <wp:inline distT="0" distB="0" distL="0" distR="0">
            <wp:extent cx="3725545" cy="128714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cstate="print"/>
                    <a:srcRect/>
                    <a:stretch>
                      <a:fillRect/>
                    </a:stretch>
                  </pic:blipFill>
                  <pic:spPr>
                    <a:xfrm>
                      <a:off x="0" y="0"/>
                      <a:ext cx="3725545" cy="1287145"/>
                    </a:xfrm>
                    <a:prstGeom prst="rect">
                      <a:avLst/>
                    </a:prstGeom>
                    <a:noFill/>
                    <a:ln w="9525">
                      <a:noFill/>
                      <a:miter lim="800000"/>
                      <a:headEnd/>
                      <a:tailEnd/>
                    </a:ln>
                  </pic:spPr>
                </pic:pic>
              </a:graphicData>
            </a:graphic>
          </wp:inline>
        </w:drawing>
      </w:r>
    </w:p>
    <w:p>
      <w:pPr>
        <w:tabs>
          <w:tab w:val="left" w:pos="3780"/>
          <w:tab w:val="left" w:pos="4635"/>
        </w:tabs>
        <w:spacing w:line="276" w:lineRule="auto"/>
        <w:ind w:firstLine="3150" w:firstLineChars="1750"/>
        <w:rPr>
          <w:rFonts w:ascii="Times New Roman" w:hAnsi="Times New Roman"/>
          <w:sz w:val="18"/>
          <w:szCs w:val="18"/>
        </w:rPr>
      </w:pPr>
      <w:r>
        <w:rPr>
          <w:rFonts w:ascii="Times New Roman" w:hAnsi="宋体"/>
          <w:sz w:val="18"/>
          <w:szCs w:val="18"/>
        </w:rPr>
        <w:t>只与引脚接触（错</w:t>
      </w:r>
      <w:r>
        <w:rPr>
          <w:rFonts w:ascii="Times New Roman" w:hAnsi="Times New Roman"/>
          <w:sz w:val="18"/>
          <w:szCs w:val="18"/>
        </w:rPr>
        <w:t xml:space="preserve"> </w:t>
      </w:r>
      <w:r>
        <w:rPr>
          <w:rFonts w:ascii="Times New Roman" w:hAnsi="宋体"/>
          <w:sz w:val="18"/>
          <w:szCs w:val="18"/>
        </w:rPr>
        <w:t>）</w:t>
      </w:r>
      <w:r>
        <w:rPr>
          <w:rFonts w:ascii="Times New Roman" w:hAnsi="Times New Roman"/>
          <w:sz w:val="18"/>
          <w:szCs w:val="18"/>
        </w:rPr>
        <w:t xml:space="preserve"> </w:t>
      </w:r>
      <w:r>
        <w:rPr>
          <w:rFonts w:hint="eastAsia" w:ascii="Times New Roman" w:hAnsi="Times New Roman"/>
          <w:sz w:val="18"/>
          <w:szCs w:val="18"/>
        </w:rPr>
        <w:t xml:space="preserve">    </w:t>
      </w:r>
      <w:r>
        <w:rPr>
          <w:rFonts w:ascii="Times New Roman" w:hAnsi="宋体"/>
          <w:sz w:val="18"/>
          <w:szCs w:val="18"/>
        </w:rPr>
        <w:t>只与焊盘接触（错）</w:t>
      </w:r>
      <w:r>
        <w:rPr>
          <w:rFonts w:ascii="Times New Roman" w:hAnsi="Times New Roman"/>
          <w:sz w:val="18"/>
          <w:szCs w:val="18"/>
        </w:rPr>
        <w:t xml:space="preserve">  </w:t>
      </w:r>
      <w:r>
        <w:rPr>
          <w:rFonts w:hint="eastAsia" w:ascii="Times New Roman" w:hAnsi="Times New Roman"/>
          <w:sz w:val="18"/>
          <w:szCs w:val="18"/>
        </w:rPr>
        <w:t xml:space="preserve">  </w:t>
      </w:r>
      <w:r>
        <w:rPr>
          <w:rFonts w:ascii="Times New Roman" w:hAnsi="宋体"/>
          <w:sz w:val="18"/>
          <w:szCs w:val="18"/>
        </w:rPr>
        <w:t>与引脚和焊盘同时触</w:t>
      </w:r>
    </w:p>
    <w:p>
      <w:pPr>
        <w:spacing w:line="276" w:lineRule="auto"/>
        <w:ind w:firstLine="1170" w:firstLineChars="650"/>
        <w:rPr>
          <w:rFonts w:ascii="Times New Roman" w:hAnsi="Times New Roman"/>
          <w:sz w:val="18"/>
          <w:szCs w:val="18"/>
        </w:rPr>
      </w:pPr>
      <w:r>
        <w:rPr>
          <w:rFonts w:ascii="Times New Roman" w:hAnsi="宋体"/>
          <w:sz w:val="18"/>
          <w:szCs w:val="18"/>
        </w:rPr>
        <w:t>焊料施加方法</w:t>
      </w:r>
      <w:r>
        <w:rPr>
          <w:rFonts w:ascii="Times New Roman" w:hAnsi="Times New Roman"/>
          <w:sz w:val="18"/>
          <w:szCs w:val="18"/>
        </w:rPr>
        <w:t xml:space="preserve">                          </w:t>
      </w:r>
      <w:r>
        <w:rPr>
          <w:rFonts w:hint="eastAsia" w:ascii="Times New Roman" w:hAnsi="Times New Roman"/>
          <w:sz w:val="18"/>
          <w:szCs w:val="18"/>
        </w:rPr>
        <w:t xml:space="preserve">       </w:t>
      </w:r>
      <w:r>
        <w:rPr>
          <w:rFonts w:ascii="Times New Roman" w:hAnsi="宋体"/>
          <w:sz w:val="18"/>
          <w:szCs w:val="18"/>
        </w:rPr>
        <w:t>烙铁头焊接时的位置</w:t>
      </w:r>
    </w:p>
    <w:p>
      <w:pPr>
        <w:spacing w:line="276" w:lineRule="auto"/>
        <w:ind w:firstLine="420" w:firstLineChars="200"/>
        <w:rPr>
          <w:rFonts w:ascii="Times New Roman" w:hAnsi="Times New Roman"/>
          <w:szCs w:val="21"/>
        </w:rPr>
      </w:pPr>
      <w:r>
        <w:rPr>
          <w:rFonts w:hint="eastAsia" w:ascii="Times New Roman" w:hAnsi="Times New Roman"/>
          <w:szCs w:val="21"/>
        </w:rPr>
        <w:t xml:space="preserve">5) </w:t>
      </w:r>
      <w:r>
        <w:rPr>
          <w:rFonts w:ascii="Times New Roman" w:hAnsi="宋体"/>
          <w:szCs w:val="21"/>
        </w:rPr>
        <w:t>焊接时手要扶稳。在焊锡凝固过程中不能晃动被焊元器件引线，否则将造成虚焊。</w:t>
      </w:r>
    </w:p>
    <w:p>
      <w:pPr>
        <w:spacing w:line="276" w:lineRule="auto"/>
        <w:ind w:firstLine="420" w:firstLineChars="200"/>
        <w:rPr>
          <w:rFonts w:ascii="Times New Roman" w:hAnsi="Times New Roman"/>
          <w:szCs w:val="21"/>
        </w:rPr>
      </w:pPr>
      <w:r>
        <w:rPr>
          <w:rFonts w:hint="eastAsia" w:ascii="Times New Roman" w:hAnsi="Times New Roman"/>
          <w:szCs w:val="21"/>
        </w:rPr>
        <w:t xml:space="preserve">6) </w:t>
      </w:r>
      <w:r>
        <w:rPr>
          <w:rFonts w:ascii="Times New Roman" w:hAnsi="宋体"/>
          <w:szCs w:val="21"/>
        </w:rPr>
        <w:t>焊点的重焊。当焊点一次焊接不成功或上锡量不够时，便要重新焊接。重新焊接时，必须待上次的焊锡一同熔化并熔为一体时才能把烙铁移开。</w:t>
      </w:r>
    </w:p>
    <w:p>
      <w:pPr>
        <w:spacing w:line="276" w:lineRule="auto"/>
        <w:ind w:firstLine="420" w:firstLineChars="200"/>
        <w:rPr>
          <w:rFonts w:hint="eastAsia" w:ascii="Times New Roman" w:hAnsi="Times New Roman"/>
          <w:szCs w:val="21"/>
        </w:rPr>
      </w:pPr>
      <w:r>
        <w:rPr>
          <w:rFonts w:hint="eastAsia" w:ascii="Times New Roman" w:hAnsi="Times New Roman"/>
          <w:szCs w:val="21"/>
        </w:rPr>
        <w:t xml:space="preserve">7) </w:t>
      </w:r>
      <w:r>
        <w:rPr>
          <w:rFonts w:ascii="Times New Roman" w:hAnsi="宋体"/>
          <w:szCs w:val="21"/>
        </w:rPr>
        <w:t>焊接后的处理。当焊接结束后，应将焊点周围的焊剂清洗干净，并检查电路有无漏焊、错焊、虚焊等现象。</w:t>
      </w:r>
      <w:bookmarkStart w:id="2" w:name="_Toc29726545"/>
      <w:bookmarkStart w:id="3" w:name="_Toc29831863"/>
    </w:p>
    <w:p>
      <w:pPr>
        <w:spacing w:line="276" w:lineRule="auto"/>
        <w:ind w:firstLine="422" w:firstLineChars="200"/>
        <w:rPr>
          <w:rFonts w:hint="eastAsia" w:ascii="宋体" w:hAnsi="宋体" w:cs="宋体"/>
          <w:b/>
          <w:szCs w:val="21"/>
        </w:rPr>
      </w:pPr>
      <w:r>
        <w:rPr>
          <w:rFonts w:hint="eastAsia" w:ascii="Times New Roman" w:hAnsi="Times New Roman"/>
          <w:b/>
          <w:szCs w:val="21"/>
        </w:rPr>
        <w:t xml:space="preserve">(4) </w:t>
      </w:r>
      <w:r>
        <w:rPr>
          <w:rFonts w:hint="eastAsia" w:ascii="宋体" w:hAnsi="宋体" w:cs="宋体"/>
          <w:b/>
          <w:szCs w:val="21"/>
        </w:rPr>
        <w:t>拆</w:t>
      </w:r>
      <w:bookmarkEnd w:id="2"/>
      <w:bookmarkEnd w:id="3"/>
      <w:r>
        <w:rPr>
          <w:rFonts w:hint="eastAsia" w:ascii="宋体" w:hAnsi="宋体" w:cs="宋体"/>
          <w:b/>
          <w:szCs w:val="21"/>
        </w:rPr>
        <w:t xml:space="preserve"> 焊  </w:t>
      </w:r>
    </w:p>
    <w:p>
      <w:pPr>
        <w:spacing w:line="276" w:lineRule="auto"/>
        <w:ind w:firstLine="420" w:firstLineChars="200"/>
        <w:rPr>
          <w:rFonts w:hint="eastAsia" w:ascii="Times New Roman" w:hAnsi="Times New Roman"/>
          <w:b/>
          <w:szCs w:val="21"/>
        </w:rPr>
      </w:pPr>
      <w:r>
        <w:rPr>
          <w:rFonts w:ascii="Times New Roman" w:hAnsi="Times New Roman"/>
          <w:szCs w:val="21"/>
        </w:rPr>
        <w:t>1)</w:t>
      </w:r>
      <w:r>
        <w:rPr>
          <w:rFonts w:hint="eastAsia" w:ascii="宋体" w:hAnsi="宋体" w:cs="宋体"/>
          <w:szCs w:val="21"/>
        </w:rPr>
        <w:t xml:space="preserve"> </w:t>
      </w:r>
      <w:r>
        <w:rPr>
          <w:rFonts w:hint="eastAsia" w:ascii="宋体" w:hAnsi="宋体" w:cs="黑体"/>
          <w:szCs w:val="21"/>
        </w:rPr>
        <w:t>一般焊接点拆焊</w:t>
      </w:r>
    </w:p>
    <w:p>
      <w:pPr>
        <w:ind w:firstLine="2730" w:firstLineChars="1300"/>
        <w:rPr>
          <w:szCs w:val="21"/>
        </w:rPr>
      </w:pPr>
      <w:r>
        <w:rPr>
          <w:szCs w:val="21"/>
        </w:rPr>
        <w:drawing>
          <wp:inline distT="0" distB="0" distL="0" distR="0">
            <wp:extent cx="2286000" cy="128714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cstate="print"/>
                    <a:srcRect/>
                    <a:stretch>
                      <a:fillRect/>
                    </a:stretch>
                  </pic:blipFill>
                  <pic:spPr>
                    <a:xfrm>
                      <a:off x="0" y="0"/>
                      <a:ext cx="2286000" cy="1287145"/>
                    </a:xfrm>
                    <a:prstGeom prst="rect">
                      <a:avLst/>
                    </a:prstGeom>
                    <a:noFill/>
                    <a:ln w="9525">
                      <a:noFill/>
                      <a:miter lim="800000"/>
                      <a:headEnd/>
                      <a:tailEnd/>
                    </a:ln>
                  </pic:spPr>
                </pic:pic>
              </a:graphicData>
            </a:graphic>
          </wp:inline>
        </w:drawing>
      </w:r>
      <w:r>
        <w:rPr>
          <w:szCs w:val="21"/>
        </w:rPr>
        <w:t xml:space="preserve">       </w:t>
      </w:r>
    </w:p>
    <w:p>
      <w:pPr>
        <w:ind w:firstLine="2520" w:firstLineChars="1200"/>
        <w:rPr>
          <w:rFonts w:ascii="Times New Roman" w:hAnsi="Times New Roman"/>
          <w:szCs w:val="21"/>
        </w:rPr>
      </w:pPr>
      <w:r>
        <w:rPr>
          <w:rFonts w:hint="eastAsia" w:ascii="宋体" w:hAnsi="宋体" w:cs="宋体"/>
          <w:szCs w:val="21"/>
        </w:rPr>
        <w:t xml:space="preserve"> </w:t>
      </w:r>
      <w:r>
        <w:rPr>
          <w:rFonts w:ascii="Times New Roman" w:hAnsi="Times New Roman"/>
          <w:szCs w:val="21"/>
        </w:rPr>
        <w:t>(a)</w:t>
      </w:r>
      <w:r>
        <w:rPr>
          <w:rFonts w:ascii="Times New Roman" w:hAnsi="宋体"/>
          <w:szCs w:val="21"/>
        </w:rPr>
        <w:t>去掉焊锡</w:t>
      </w:r>
      <w:r>
        <w:rPr>
          <w:rFonts w:ascii="Times New Roman" w:hAnsi="Times New Roman"/>
          <w:szCs w:val="21"/>
        </w:rPr>
        <w:t xml:space="preserve">  (b)</w:t>
      </w:r>
      <w:r>
        <w:rPr>
          <w:rFonts w:ascii="Times New Roman" w:hAnsi="宋体"/>
          <w:szCs w:val="21"/>
        </w:rPr>
        <w:t>撬开导线</w:t>
      </w:r>
      <w:r>
        <w:rPr>
          <w:rFonts w:ascii="Times New Roman" w:hAnsi="Times New Roman"/>
          <w:szCs w:val="21"/>
        </w:rPr>
        <w:t xml:space="preserve">  (c)</w:t>
      </w:r>
      <w:r>
        <w:rPr>
          <w:rFonts w:ascii="Times New Roman" w:hAnsi="宋体"/>
          <w:szCs w:val="21"/>
        </w:rPr>
        <w:t>退出导线</w:t>
      </w:r>
    </w:p>
    <w:p>
      <w:pPr>
        <w:spacing w:line="360" w:lineRule="auto"/>
        <w:ind w:firstLine="420" w:firstLineChars="200"/>
        <w:rPr>
          <w:rFonts w:hint="eastAsia" w:eastAsia="黑体"/>
          <w:szCs w:val="21"/>
        </w:rPr>
      </w:pPr>
      <w:r>
        <w:rPr>
          <w:rFonts w:ascii="Times New Roman" w:hAnsi="Times New Roman" w:eastAsia="黑体"/>
          <w:szCs w:val="21"/>
        </w:rPr>
        <w:t>2)</w:t>
      </w:r>
      <w:r>
        <w:rPr>
          <w:rFonts w:hint="eastAsia" w:eastAsia="黑体" w:cs="黑体"/>
          <w:szCs w:val="21"/>
        </w:rPr>
        <w:t xml:space="preserve"> </w:t>
      </w:r>
      <w:r>
        <w:rPr>
          <w:rFonts w:hint="eastAsia" w:ascii="宋体" w:hAnsi="宋体" w:cs="黑体"/>
          <w:szCs w:val="21"/>
        </w:rPr>
        <w:t>印制电路板上元器件的拆焊</w:t>
      </w:r>
    </w:p>
    <w:p>
      <w:pPr>
        <w:spacing w:line="360" w:lineRule="auto"/>
        <w:ind w:firstLine="630" w:firstLineChars="300"/>
        <w:rPr>
          <w:szCs w:val="21"/>
        </w:rPr>
      </w:pPr>
      <w:r>
        <w:rPr>
          <w:rFonts w:hint="eastAsia" w:cs="宋体"/>
          <w:szCs w:val="21"/>
        </w:rPr>
        <w:t>①分点拆焊。</w:t>
      </w:r>
    </w:p>
    <w:p>
      <w:pPr>
        <w:spacing w:line="360" w:lineRule="auto"/>
        <w:ind w:firstLine="630" w:firstLineChars="300"/>
        <w:rPr>
          <w:szCs w:val="21"/>
        </w:rPr>
      </w:pPr>
      <w:r>
        <w:rPr>
          <w:rFonts w:hint="eastAsia" w:cs="宋体"/>
          <w:szCs w:val="21"/>
        </w:rPr>
        <w:t>②集中拆焊。</w:t>
      </w:r>
    </w:p>
    <w:p>
      <w:pPr>
        <w:spacing w:line="360" w:lineRule="auto"/>
        <w:ind w:firstLine="2940" w:firstLineChars="1400"/>
        <w:rPr>
          <w:szCs w:val="21"/>
        </w:rPr>
      </w:pPr>
      <w:r>
        <w:rPr>
          <w:szCs w:val="21"/>
        </w:rPr>
        <w:drawing>
          <wp:inline distT="0" distB="0" distL="0" distR="0">
            <wp:extent cx="1718945" cy="140525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cstate="print"/>
                    <a:srcRect/>
                    <a:stretch>
                      <a:fillRect/>
                    </a:stretch>
                  </pic:blipFill>
                  <pic:spPr>
                    <a:xfrm>
                      <a:off x="0" y="0"/>
                      <a:ext cx="1718945" cy="1405255"/>
                    </a:xfrm>
                    <a:prstGeom prst="rect">
                      <a:avLst/>
                    </a:prstGeom>
                    <a:noFill/>
                    <a:ln w="9525">
                      <a:noFill/>
                      <a:miter lim="800000"/>
                      <a:headEnd/>
                      <a:tailEnd/>
                    </a:ln>
                  </pic:spPr>
                </pic:pic>
              </a:graphicData>
            </a:graphic>
          </wp:inline>
        </w:drawing>
      </w:r>
      <w:r>
        <w:rPr>
          <w:rFonts w:hint="eastAsia" w:cs="宋体"/>
          <w:szCs w:val="21"/>
        </w:rPr>
        <w:t>集中拆焊法</w:t>
      </w:r>
    </w:p>
    <w:p>
      <w:pPr>
        <w:spacing w:line="360" w:lineRule="auto"/>
        <w:ind w:firstLine="420" w:firstLineChars="200"/>
        <w:rPr>
          <w:szCs w:val="21"/>
        </w:rPr>
      </w:pPr>
      <w:r>
        <w:rPr>
          <w:rFonts w:hint="eastAsia" w:cs="宋体"/>
          <w:szCs w:val="21"/>
        </w:rPr>
        <w:t>③间断加热拆焊。</w:t>
      </w:r>
      <w:r>
        <w:rPr>
          <w:szCs w:val="21"/>
        </w:rPr>
        <w:t xml:space="preserve"> </w:t>
      </w:r>
      <w:r>
        <w:rPr>
          <w:rFonts w:hint="eastAsia" w:cs="宋体"/>
          <w:szCs w:val="21"/>
        </w:rPr>
        <w:t>　</w:t>
      </w:r>
      <w:r>
        <w:rPr>
          <w:rFonts w:cs="宋体"/>
          <w:szCs w:val="21"/>
        </w:rPr>
        <w:t xml:space="preserve"> </w:t>
      </w:r>
    </w:p>
    <w:p>
      <w:pPr>
        <w:spacing w:line="276" w:lineRule="auto"/>
        <w:rPr>
          <w:rFonts w:ascii="Times New Roman" w:hAnsi="Times New Roman"/>
          <w:bCs/>
          <w:szCs w:val="21"/>
        </w:rPr>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50688"/>
    </w:sdtPr>
    <w:sdtContent>
      <w:p>
        <w:pPr>
          <w:pStyle w:val="3"/>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6520B"/>
    <w:multiLevelType w:val="multilevel"/>
    <w:tmpl w:val="1716520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71F243E"/>
    <w:multiLevelType w:val="multilevel"/>
    <w:tmpl w:val="171F243E"/>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2">
    <w:nsid w:val="1F6C1F2E"/>
    <w:multiLevelType w:val="multilevel"/>
    <w:tmpl w:val="1F6C1F2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7F16286"/>
    <w:multiLevelType w:val="multilevel"/>
    <w:tmpl w:val="37F16286"/>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4">
    <w:nsid w:val="41F46456"/>
    <w:multiLevelType w:val="multilevel"/>
    <w:tmpl w:val="41F46456"/>
    <w:lvl w:ilvl="0" w:tentative="0">
      <w:start w:val="1"/>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5270490F"/>
    <w:multiLevelType w:val="multilevel"/>
    <w:tmpl w:val="527049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024F9"/>
    <w:rsid w:val="00016BBF"/>
    <w:rsid w:val="0002147B"/>
    <w:rsid w:val="00021A54"/>
    <w:rsid w:val="00023470"/>
    <w:rsid w:val="00024F2B"/>
    <w:rsid w:val="000251EF"/>
    <w:rsid w:val="000315F9"/>
    <w:rsid w:val="000356FD"/>
    <w:rsid w:val="00041553"/>
    <w:rsid w:val="00043854"/>
    <w:rsid w:val="00044A59"/>
    <w:rsid w:val="00046930"/>
    <w:rsid w:val="00046E23"/>
    <w:rsid w:val="00047E9A"/>
    <w:rsid w:val="00056001"/>
    <w:rsid w:val="0005720D"/>
    <w:rsid w:val="00063E07"/>
    <w:rsid w:val="00064242"/>
    <w:rsid w:val="00064673"/>
    <w:rsid w:val="000651D0"/>
    <w:rsid w:val="00067FF7"/>
    <w:rsid w:val="00073621"/>
    <w:rsid w:val="00075531"/>
    <w:rsid w:val="000911D5"/>
    <w:rsid w:val="00091B28"/>
    <w:rsid w:val="000928CD"/>
    <w:rsid w:val="00095EA6"/>
    <w:rsid w:val="0009602F"/>
    <w:rsid w:val="00097E9D"/>
    <w:rsid w:val="000A2039"/>
    <w:rsid w:val="000A35D0"/>
    <w:rsid w:val="000A6DAE"/>
    <w:rsid w:val="000B281B"/>
    <w:rsid w:val="000B7657"/>
    <w:rsid w:val="000C3587"/>
    <w:rsid w:val="000C3F18"/>
    <w:rsid w:val="000C4D26"/>
    <w:rsid w:val="000D50E3"/>
    <w:rsid w:val="000D5743"/>
    <w:rsid w:val="000E4A45"/>
    <w:rsid w:val="000E7297"/>
    <w:rsid w:val="000F2029"/>
    <w:rsid w:val="00102D09"/>
    <w:rsid w:val="00114D8A"/>
    <w:rsid w:val="001158F3"/>
    <w:rsid w:val="00125569"/>
    <w:rsid w:val="00125D8A"/>
    <w:rsid w:val="001268A6"/>
    <w:rsid w:val="00131E4B"/>
    <w:rsid w:val="00134823"/>
    <w:rsid w:val="00143605"/>
    <w:rsid w:val="00151A47"/>
    <w:rsid w:val="001632FA"/>
    <w:rsid w:val="00164E8C"/>
    <w:rsid w:val="001773F1"/>
    <w:rsid w:val="00180098"/>
    <w:rsid w:val="001826B1"/>
    <w:rsid w:val="00183342"/>
    <w:rsid w:val="00185FF5"/>
    <w:rsid w:val="00186C77"/>
    <w:rsid w:val="001956A7"/>
    <w:rsid w:val="001973DB"/>
    <w:rsid w:val="001A0C38"/>
    <w:rsid w:val="001A3652"/>
    <w:rsid w:val="001A5C0E"/>
    <w:rsid w:val="001A6443"/>
    <w:rsid w:val="001B280A"/>
    <w:rsid w:val="001B2BF2"/>
    <w:rsid w:val="001B6EE5"/>
    <w:rsid w:val="001C16C6"/>
    <w:rsid w:val="001C294D"/>
    <w:rsid w:val="001C37BD"/>
    <w:rsid w:val="001C5C7B"/>
    <w:rsid w:val="001C6EB6"/>
    <w:rsid w:val="001C7F07"/>
    <w:rsid w:val="001D03CF"/>
    <w:rsid w:val="001E07CB"/>
    <w:rsid w:val="001E3ED9"/>
    <w:rsid w:val="001E5522"/>
    <w:rsid w:val="001F1589"/>
    <w:rsid w:val="001F5D5F"/>
    <w:rsid w:val="00204270"/>
    <w:rsid w:val="002054D5"/>
    <w:rsid w:val="00207458"/>
    <w:rsid w:val="002121F3"/>
    <w:rsid w:val="002134A6"/>
    <w:rsid w:val="002138C9"/>
    <w:rsid w:val="0021610C"/>
    <w:rsid w:val="002168F9"/>
    <w:rsid w:val="00221087"/>
    <w:rsid w:val="00224BE3"/>
    <w:rsid w:val="00225B50"/>
    <w:rsid w:val="00236180"/>
    <w:rsid w:val="00243E40"/>
    <w:rsid w:val="00245205"/>
    <w:rsid w:val="00251632"/>
    <w:rsid w:val="0025348C"/>
    <w:rsid w:val="002564B3"/>
    <w:rsid w:val="00256734"/>
    <w:rsid w:val="00256B32"/>
    <w:rsid w:val="00262049"/>
    <w:rsid w:val="00264018"/>
    <w:rsid w:val="0027059A"/>
    <w:rsid w:val="0027391A"/>
    <w:rsid w:val="00274C27"/>
    <w:rsid w:val="00276947"/>
    <w:rsid w:val="002816AA"/>
    <w:rsid w:val="00294EB9"/>
    <w:rsid w:val="0029547D"/>
    <w:rsid w:val="002B0091"/>
    <w:rsid w:val="002B0BE8"/>
    <w:rsid w:val="002B0D63"/>
    <w:rsid w:val="002B1E9A"/>
    <w:rsid w:val="002B3089"/>
    <w:rsid w:val="002B4317"/>
    <w:rsid w:val="002B7C09"/>
    <w:rsid w:val="002C142E"/>
    <w:rsid w:val="002C4CF6"/>
    <w:rsid w:val="002C7964"/>
    <w:rsid w:val="002C7F03"/>
    <w:rsid w:val="002D338F"/>
    <w:rsid w:val="002D368E"/>
    <w:rsid w:val="002D3F3A"/>
    <w:rsid w:val="002E276F"/>
    <w:rsid w:val="002E3BDB"/>
    <w:rsid w:val="002F5018"/>
    <w:rsid w:val="002F5E5F"/>
    <w:rsid w:val="002F6F38"/>
    <w:rsid w:val="002F71DC"/>
    <w:rsid w:val="002F794E"/>
    <w:rsid w:val="00300966"/>
    <w:rsid w:val="00305A03"/>
    <w:rsid w:val="00306488"/>
    <w:rsid w:val="0031326F"/>
    <w:rsid w:val="003136AA"/>
    <w:rsid w:val="0032147D"/>
    <w:rsid w:val="00321E35"/>
    <w:rsid w:val="00326EF5"/>
    <w:rsid w:val="003276DA"/>
    <w:rsid w:val="00330A0A"/>
    <w:rsid w:val="0033461A"/>
    <w:rsid w:val="003361C2"/>
    <w:rsid w:val="00346860"/>
    <w:rsid w:val="00350F67"/>
    <w:rsid w:val="00352E3C"/>
    <w:rsid w:val="00354F01"/>
    <w:rsid w:val="00361DD8"/>
    <w:rsid w:val="003647EB"/>
    <w:rsid w:val="00364C18"/>
    <w:rsid w:val="00365322"/>
    <w:rsid w:val="00365993"/>
    <w:rsid w:val="00366AA6"/>
    <w:rsid w:val="0037070F"/>
    <w:rsid w:val="00371C08"/>
    <w:rsid w:val="0037393E"/>
    <w:rsid w:val="00374351"/>
    <w:rsid w:val="003750FA"/>
    <w:rsid w:val="0037571F"/>
    <w:rsid w:val="0038030A"/>
    <w:rsid w:val="0038225E"/>
    <w:rsid w:val="00394CA6"/>
    <w:rsid w:val="00394FFC"/>
    <w:rsid w:val="00395BB4"/>
    <w:rsid w:val="003969A3"/>
    <w:rsid w:val="003A0228"/>
    <w:rsid w:val="003A03EE"/>
    <w:rsid w:val="003A16DA"/>
    <w:rsid w:val="003A351C"/>
    <w:rsid w:val="003A5A7B"/>
    <w:rsid w:val="003A73F6"/>
    <w:rsid w:val="003B468D"/>
    <w:rsid w:val="003B4824"/>
    <w:rsid w:val="003B7F77"/>
    <w:rsid w:val="003C18F0"/>
    <w:rsid w:val="003C1C69"/>
    <w:rsid w:val="003C2C4D"/>
    <w:rsid w:val="003C5259"/>
    <w:rsid w:val="003C68F1"/>
    <w:rsid w:val="003D0702"/>
    <w:rsid w:val="003D1094"/>
    <w:rsid w:val="003D1AF0"/>
    <w:rsid w:val="003D287E"/>
    <w:rsid w:val="003D55F4"/>
    <w:rsid w:val="003E22DD"/>
    <w:rsid w:val="003E25E3"/>
    <w:rsid w:val="003F0D36"/>
    <w:rsid w:val="003F1A57"/>
    <w:rsid w:val="003F3D75"/>
    <w:rsid w:val="00406D79"/>
    <w:rsid w:val="004118DA"/>
    <w:rsid w:val="00413D03"/>
    <w:rsid w:val="004157B6"/>
    <w:rsid w:val="004237B8"/>
    <w:rsid w:val="0042567E"/>
    <w:rsid w:val="004259C3"/>
    <w:rsid w:val="00430326"/>
    <w:rsid w:val="0043287C"/>
    <w:rsid w:val="00432D59"/>
    <w:rsid w:val="00437834"/>
    <w:rsid w:val="004441D0"/>
    <w:rsid w:val="0044431C"/>
    <w:rsid w:val="00444D1E"/>
    <w:rsid w:val="00445F8E"/>
    <w:rsid w:val="00446A0A"/>
    <w:rsid w:val="004505FF"/>
    <w:rsid w:val="0045313F"/>
    <w:rsid w:val="00460A77"/>
    <w:rsid w:val="00461337"/>
    <w:rsid w:val="00463108"/>
    <w:rsid w:val="00465DB8"/>
    <w:rsid w:val="00472832"/>
    <w:rsid w:val="00474649"/>
    <w:rsid w:val="00474DE7"/>
    <w:rsid w:val="00476622"/>
    <w:rsid w:val="00482004"/>
    <w:rsid w:val="00483806"/>
    <w:rsid w:val="00487771"/>
    <w:rsid w:val="004912AB"/>
    <w:rsid w:val="0049397E"/>
    <w:rsid w:val="00495067"/>
    <w:rsid w:val="00495592"/>
    <w:rsid w:val="004974EF"/>
    <w:rsid w:val="004A2C33"/>
    <w:rsid w:val="004A3229"/>
    <w:rsid w:val="004A4495"/>
    <w:rsid w:val="004A5A3D"/>
    <w:rsid w:val="004B1CD1"/>
    <w:rsid w:val="004B2B90"/>
    <w:rsid w:val="004B6FE1"/>
    <w:rsid w:val="004C0492"/>
    <w:rsid w:val="004C0DFA"/>
    <w:rsid w:val="004C6126"/>
    <w:rsid w:val="004C7225"/>
    <w:rsid w:val="004C731F"/>
    <w:rsid w:val="004D5CC1"/>
    <w:rsid w:val="004E029E"/>
    <w:rsid w:val="004E29E8"/>
    <w:rsid w:val="004E4284"/>
    <w:rsid w:val="004E500A"/>
    <w:rsid w:val="004E58AC"/>
    <w:rsid w:val="004E73F3"/>
    <w:rsid w:val="004F3C96"/>
    <w:rsid w:val="004F475E"/>
    <w:rsid w:val="004F70B9"/>
    <w:rsid w:val="004F7301"/>
    <w:rsid w:val="0050360E"/>
    <w:rsid w:val="005151D1"/>
    <w:rsid w:val="00517640"/>
    <w:rsid w:val="00517C1D"/>
    <w:rsid w:val="00521410"/>
    <w:rsid w:val="00527242"/>
    <w:rsid w:val="00530B57"/>
    <w:rsid w:val="00536578"/>
    <w:rsid w:val="00543C86"/>
    <w:rsid w:val="0054581C"/>
    <w:rsid w:val="0054794F"/>
    <w:rsid w:val="00551C28"/>
    <w:rsid w:val="0055365B"/>
    <w:rsid w:val="005537F8"/>
    <w:rsid w:val="00555692"/>
    <w:rsid w:val="0055596A"/>
    <w:rsid w:val="00555E37"/>
    <w:rsid w:val="00556528"/>
    <w:rsid w:val="00565FAE"/>
    <w:rsid w:val="005665EA"/>
    <w:rsid w:val="00571077"/>
    <w:rsid w:val="00571512"/>
    <w:rsid w:val="00584557"/>
    <w:rsid w:val="00595B6E"/>
    <w:rsid w:val="00596DC4"/>
    <w:rsid w:val="005A0D48"/>
    <w:rsid w:val="005A40F7"/>
    <w:rsid w:val="005A76EE"/>
    <w:rsid w:val="005B47C5"/>
    <w:rsid w:val="005C33F6"/>
    <w:rsid w:val="005C38F9"/>
    <w:rsid w:val="005C63EE"/>
    <w:rsid w:val="005C7E08"/>
    <w:rsid w:val="005D0553"/>
    <w:rsid w:val="005D0915"/>
    <w:rsid w:val="005D224F"/>
    <w:rsid w:val="005D3B2A"/>
    <w:rsid w:val="005D3D58"/>
    <w:rsid w:val="005D6ED3"/>
    <w:rsid w:val="005E1B7A"/>
    <w:rsid w:val="005E25D1"/>
    <w:rsid w:val="005F312E"/>
    <w:rsid w:val="005F3578"/>
    <w:rsid w:val="00602509"/>
    <w:rsid w:val="0060291E"/>
    <w:rsid w:val="006029DE"/>
    <w:rsid w:val="00606C31"/>
    <w:rsid w:val="006126A1"/>
    <w:rsid w:val="006131E5"/>
    <w:rsid w:val="00614C39"/>
    <w:rsid w:val="0061523B"/>
    <w:rsid w:val="00616A5F"/>
    <w:rsid w:val="006178E6"/>
    <w:rsid w:val="006202FC"/>
    <w:rsid w:val="0062122E"/>
    <w:rsid w:val="00622125"/>
    <w:rsid w:val="00625642"/>
    <w:rsid w:val="00626E13"/>
    <w:rsid w:val="006276E7"/>
    <w:rsid w:val="00627AA1"/>
    <w:rsid w:val="00627F54"/>
    <w:rsid w:val="00631DFF"/>
    <w:rsid w:val="0063268B"/>
    <w:rsid w:val="00636A6C"/>
    <w:rsid w:val="006403BC"/>
    <w:rsid w:val="006414C3"/>
    <w:rsid w:val="00643705"/>
    <w:rsid w:val="00647455"/>
    <w:rsid w:val="0065239F"/>
    <w:rsid w:val="0066301B"/>
    <w:rsid w:val="0066476B"/>
    <w:rsid w:val="00671F8F"/>
    <w:rsid w:val="0067755A"/>
    <w:rsid w:val="00677B47"/>
    <w:rsid w:val="00681BAA"/>
    <w:rsid w:val="00696639"/>
    <w:rsid w:val="0069714C"/>
    <w:rsid w:val="006977B2"/>
    <w:rsid w:val="006A27DB"/>
    <w:rsid w:val="006A72BA"/>
    <w:rsid w:val="006B097F"/>
    <w:rsid w:val="006B765C"/>
    <w:rsid w:val="006C10D1"/>
    <w:rsid w:val="006C202F"/>
    <w:rsid w:val="006C227F"/>
    <w:rsid w:val="006C6E3A"/>
    <w:rsid w:val="006C712B"/>
    <w:rsid w:val="006D5B52"/>
    <w:rsid w:val="006D5F6B"/>
    <w:rsid w:val="007009B5"/>
    <w:rsid w:val="00701C5A"/>
    <w:rsid w:val="0070378B"/>
    <w:rsid w:val="00703901"/>
    <w:rsid w:val="00704219"/>
    <w:rsid w:val="00710E40"/>
    <w:rsid w:val="00711771"/>
    <w:rsid w:val="00714697"/>
    <w:rsid w:val="007204F7"/>
    <w:rsid w:val="00722F33"/>
    <w:rsid w:val="00725B2A"/>
    <w:rsid w:val="00734D97"/>
    <w:rsid w:val="0073562E"/>
    <w:rsid w:val="00735BCF"/>
    <w:rsid w:val="00743497"/>
    <w:rsid w:val="0074688F"/>
    <w:rsid w:val="007470B0"/>
    <w:rsid w:val="007512A4"/>
    <w:rsid w:val="00752AD0"/>
    <w:rsid w:val="00757491"/>
    <w:rsid w:val="00764D83"/>
    <w:rsid w:val="0076684F"/>
    <w:rsid w:val="007710B2"/>
    <w:rsid w:val="00785512"/>
    <w:rsid w:val="007A06AB"/>
    <w:rsid w:val="007A1782"/>
    <w:rsid w:val="007A2C5C"/>
    <w:rsid w:val="007A330D"/>
    <w:rsid w:val="007A39E7"/>
    <w:rsid w:val="007A3DA7"/>
    <w:rsid w:val="007A6779"/>
    <w:rsid w:val="007B0541"/>
    <w:rsid w:val="007B0683"/>
    <w:rsid w:val="007B094A"/>
    <w:rsid w:val="007C0A3F"/>
    <w:rsid w:val="007C2793"/>
    <w:rsid w:val="007C2B13"/>
    <w:rsid w:val="007D1099"/>
    <w:rsid w:val="007E1634"/>
    <w:rsid w:val="007E184B"/>
    <w:rsid w:val="007F546C"/>
    <w:rsid w:val="00804078"/>
    <w:rsid w:val="008044C0"/>
    <w:rsid w:val="008107D7"/>
    <w:rsid w:val="00811826"/>
    <w:rsid w:val="00814029"/>
    <w:rsid w:val="008158E3"/>
    <w:rsid w:val="00827A37"/>
    <w:rsid w:val="00830FD6"/>
    <w:rsid w:val="00836361"/>
    <w:rsid w:val="0084034B"/>
    <w:rsid w:val="00841C3E"/>
    <w:rsid w:val="00843E19"/>
    <w:rsid w:val="008442F2"/>
    <w:rsid w:val="008456A7"/>
    <w:rsid w:val="00846FEE"/>
    <w:rsid w:val="008536A0"/>
    <w:rsid w:val="008544AE"/>
    <w:rsid w:val="00856AD2"/>
    <w:rsid w:val="008618CC"/>
    <w:rsid w:val="00863088"/>
    <w:rsid w:val="00863AEB"/>
    <w:rsid w:val="00863B7F"/>
    <w:rsid w:val="00866EC2"/>
    <w:rsid w:val="00871050"/>
    <w:rsid w:val="0087184D"/>
    <w:rsid w:val="008719C4"/>
    <w:rsid w:val="00881162"/>
    <w:rsid w:val="008825BA"/>
    <w:rsid w:val="00886634"/>
    <w:rsid w:val="008867BF"/>
    <w:rsid w:val="0088735E"/>
    <w:rsid w:val="0088741B"/>
    <w:rsid w:val="0088783C"/>
    <w:rsid w:val="008929A3"/>
    <w:rsid w:val="00893EC4"/>
    <w:rsid w:val="00894E80"/>
    <w:rsid w:val="0089646C"/>
    <w:rsid w:val="00896E03"/>
    <w:rsid w:val="008A1749"/>
    <w:rsid w:val="008A28DC"/>
    <w:rsid w:val="008A7951"/>
    <w:rsid w:val="008A7BCF"/>
    <w:rsid w:val="008B12DC"/>
    <w:rsid w:val="008B320D"/>
    <w:rsid w:val="008B332D"/>
    <w:rsid w:val="008B5EE7"/>
    <w:rsid w:val="008B7AE7"/>
    <w:rsid w:val="008C23B6"/>
    <w:rsid w:val="008C6828"/>
    <w:rsid w:val="008D0355"/>
    <w:rsid w:val="008D4BB1"/>
    <w:rsid w:val="008D7D54"/>
    <w:rsid w:val="008E065D"/>
    <w:rsid w:val="008E0F33"/>
    <w:rsid w:val="008E4B96"/>
    <w:rsid w:val="008F12F4"/>
    <w:rsid w:val="008F5B0F"/>
    <w:rsid w:val="0090133C"/>
    <w:rsid w:val="00921729"/>
    <w:rsid w:val="00921F80"/>
    <w:rsid w:val="00926B53"/>
    <w:rsid w:val="00934035"/>
    <w:rsid w:val="009340CB"/>
    <w:rsid w:val="0093481A"/>
    <w:rsid w:val="00934FAA"/>
    <w:rsid w:val="0093640D"/>
    <w:rsid w:val="00937C10"/>
    <w:rsid w:val="0096034A"/>
    <w:rsid w:val="00966D9E"/>
    <w:rsid w:val="009677A7"/>
    <w:rsid w:val="00973844"/>
    <w:rsid w:val="00977137"/>
    <w:rsid w:val="0098217A"/>
    <w:rsid w:val="00987196"/>
    <w:rsid w:val="00991AB8"/>
    <w:rsid w:val="0099288C"/>
    <w:rsid w:val="00993FC4"/>
    <w:rsid w:val="009A6B53"/>
    <w:rsid w:val="009A7758"/>
    <w:rsid w:val="009B2F34"/>
    <w:rsid w:val="009B3331"/>
    <w:rsid w:val="009B3954"/>
    <w:rsid w:val="009B57C3"/>
    <w:rsid w:val="009B7536"/>
    <w:rsid w:val="009C121A"/>
    <w:rsid w:val="009C1F82"/>
    <w:rsid w:val="009C2905"/>
    <w:rsid w:val="009C5314"/>
    <w:rsid w:val="009D15FE"/>
    <w:rsid w:val="009D296F"/>
    <w:rsid w:val="009D6E67"/>
    <w:rsid w:val="009E0ACE"/>
    <w:rsid w:val="009E0D2B"/>
    <w:rsid w:val="009E41F9"/>
    <w:rsid w:val="009E7201"/>
    <w:rsid w:val="009F093C"/>
    <w:rsid w:val="009F0C6A"/>
    <w:rsid w:val="009F210F"/>
    <w:rsid w:val="009F2444"/>
    <w:rsid w:val="009F4238"/>
    <w:rsid w:val="009F44AF"/>
    <w:rsid w:val="009F56D4"/>
    <w:rsid w:val="00A034FF"/>
    <w:rsid w:val="00A06728"/>
    <w:rsid w:val="00A118E2"/>
    <w:rsid w:val="00A219A9"/>
    <w:rsid w:val="00A221B7"/>
    <w:rsid w:val="00A25A88"/>
    <w:rsid w:val="00A25E56"/>
    <w:rsid w:val="00A2744C"/>
    <w:rsid w:val="00A41118"/>
    <w:rsid w:val="00A43347"/>
    <w:rsid w:val="00A51F7C"/>
    <w:rsid w:val="00A56C7B"/>
    <w:rsid w:val="00A603E6"/>
    <w:rsid w:val="00A611FA"/>
    <w:rsid w:val="00A679CB"/>
    <w:rsid w:val="00A77C8F"/>
    <w:rsid w:val="00A81C6D"/>
    <w:rsid w:val="00A850A4"/>
    <w:rsid w:val="00A85F2A"/>
    <w:rsid w:val="00A9515B"/>
    <w:rsid w:val="00A95BC3"/>
    <w:rsid w:val="00AA2A50"/>
    <w:rsid w:val="00AA56D1"/>
    <w:rsid w:val="00AA5738"/>
    <w:rsid w:val="00AA6AC7"/>
    <w:rsid w:val="00AA7B6C"/>
    <w:rsid w:val="00AB0FF8"/>
    <w:rsid w:val="00AB1F5A"/>
    <w:rsid w:val="00AB436E"/>
    <w:rsid w:val="00AB4D7A"/>
    <w:rsid w:val="00AB51E4"/>
    <w:rsid w:val="00AC1572"/>
    <w:rsid w:val="00AC2776"/>
    <w:rsid w:val="00AC381A"/>
    <w:rsid w:val="00AC3840"/>
    <w:rsid w:val="00AC39C4"/>
    <w:rsid w:val="00AD12DE"/>
    <w:rsid w:val="00AD4CBD"/>
    <w:rsid w:val="00AE0A32"/>
    <w:rsid w:val="00AE4C3B"/>
    <w:rsid w:val="00AE706F"/>
    <w:rsid w:val="00AE7C2A"/>
    <w:rsid w:val="00AE7E06"/>
    <w:rsid w:val="00AF22F2"/>
    <w:rsid w:val="00AF6005"/>
    <w:rsid w:val="00B000AD"/>
    <w:rsid w:val="00B024F9"/>
    <w:rsid w:val="00B07AC6"/>
    <w:rsid w:val="00B12559"/>
    <w:rsid w:val="00B12B47"/>
    <w:rsid w:val="00B171FE"/>
    <w:rsid w:val="00B17E57"/>
    <w:rsid w:val="00B22965"/>
    <w:rsid w:val="00B22F74"/>
    <w:rsid w:val="00B230B5"/>
    <w:rsid w:val="00B259FE"/>
    <w:rsid w:val="00B27494"/>
    <w:rsid w:val="00B3569C"/>
    <w:rsid w:val="00B414F4"/>
    <w:rsid w:val="00B42CF7"/>
    <w:rsid w:val="00B42D66"/>
    <w:rsid w:val="00B439AA"/>
    <w:rsid w:val="00B44777"/>
    <w:rsid w:val="00B5251C"/>
    <w:rsid w:val="00B560F9"/>
    <w:rsid w:val="00B56AE5"/>
    <w:rsid w:val="00B63142"/>
    <w:rsid w:val="00B664BE"/>
    <w:rsid w:val="00B671BC"/>
    <w:rsid w:val="00B70A8B"/>
    <w:rsid w:val="00B8053E"/>
    <w:rsid w:val="00B82F57"/>
    <w:rsid w:val="00B924A5"/>
    <w:rsid w:val="00B946D6"/>
    <w:rsid w:val="00B97701"/>
    <w:rsid w:val="00BA2823"/>
    <w:rsid w:val="00BA2DA2"/>
    <w:rsid w:val="00BB2D2F"/>
    <w:rsid w:val="00BB3AD4"/>
    <w:rsid w:val="00BB45EE"/>
    <w:rsid w:val="00BB502B"/>
    <w:rsid w:val="00BB772B"/>
    <w:rsid w:val="00BC3B95"/>
    <w:rsid w:val="00BD321E"/>
    <w:rsid w:val="00BD55D2"/>
    <w:rsid w:val="00BE2E8B"/>
    <w:rsid w:val="00BE3B56"/>
    <w:rsid w:val="00BE44ED"/>
    <w:rsid w:val="00BE5030"/>
    <w:rsid w:val="00BE743B"/>
    <w:rsid w:val="00BF0E90"/>
    <w:rsid w:val="00BF3BA6"/>
    <w:rsid w:val="00BF4DBE"/>
    <w:rsid w:val="00BF6F2A"/>
    <w:rsid w:val="00C005F4"/>
    <w:rsid w:val="00C05561"/>
    <w:rsid w:val="00C10738"/>
    <w:rsid w:val="00C1581F"/>
    <w:rsid w:val="00C17182"/>
    <w:rsid w:val="00C173AB"/>
    <w:rsid w:val="00C30828"/>
    <w:rsid w:val="00C311DB"/>
    <w:rsid w:val="00C31EEA"/>
    <w:rsid w:val="00C32C38"/>
    <w:rsid w:val="00C33DD5"/>
    <w:rsid w:val="00C34A62"/>
    <w:rsid w:val="00C36C68"/>
    <w:rsid w:val="00C4033C"/>
    <w:rsid w:val="00C43BA6"/>
    <w:rsid w:val="00C44138"/>
    <w:rsid w:val="00C518E6"/>
    <w:rsid w:val="00C542DC"/>
    <w:rsid w:val="00C57D8C"/>
    <w:rsid w:val="00C645D4"/>
    <w:rsid w:val="00C70D16"/>
    <w:rsid w:val="00C734A0"/>
    <w:rsid w:val="00C73FEB"/>
    <w:rsid w:val="00C75D78"/>
    <w:rsid w:val="00C763DE"/>
    <w:rsid w:val="00C83CC9"/>
    <w:rsid w:val="00C84C53"/>
    <w:rsid w:val="00C86EBA"/>
    <w:rsid w:val="00C93D1E"/>
    <w:rsid w:val="00C94B2C"/>
    <w:rsid w:val="00C977D9"/>
    <w:rsid w:val="00CA0465"/>
    <w:rsid w:val="00CA2443"/>
    <w:rsid w:val="00CA3542"/>
    <w:rsid w:val="00CA5A0E"/>
    <w:rsid w:val="00CB0DFD"/>
    <w:rsid w:val="00CB11E4"/>
    <w:rsid w:val="00CB186B"/>
    <w:rsid w:val="00CB2B66"/>
    <w:rsid w:val="00CB3F70"/>
    <w:rsid w:val="00CC004A"/>
    <w:rsid w:val="00CC08FC"/>
    <w:rsid w:val="00CC2854"/>
    <w:rsid w:val="00CC3559"/>
    <w:rsid w:val="00CE24AC"/>
    <w:rsid w:val="00CE49E2"/>
    <w:rsid w:val="00CE4ED2"/>
    <w:rsid w:val="00CE72B6"/>
    <w:rsid w:val="00CE7573"/>
    <w:rsid w:val="00D03B8A"/>
    <w:rsid w:val="00D0420D"/>
    <w:rsid w:val="00D10C83"/>
    <w:rsid w:val="00D14B16"/>
    <w:rsid w:val="00D14DCA"/>
    <w:rsid w:val="00D1600C"/>
    <w:rsid w:val="00D16B47"/>
    <w:rsid w:val="00D16CA6"/>
    <w:rsid w:val="00D2025D"/>
    <w:rsid w:val="00D23B6A"/>
    <w:rsid w:val="00D23B8B"/>
    <w:rsid w:val="00D242FC"/>
    <w:rsid w:val="00D260C2"/>
    <w:rsid w:val="00D306EC"/>
    <w:rsid w:val="00D34610"/>
    <w:rsid w:val="00D3648F"/>
    <w:rsid w:val="00D40D9C"/>
    <w:rsid w:val="00D410B5"/>
    <w:rsid w:val="00D444AA"/>
    <w:rsid w:val="00D45C12"/>
    <w:rsid w:val="00D4604F"/>
    <w:rsid w:val="00D531C4"/>
    <w:rsid w:val="00D53DFA"/>
    <w:rsid w:val="00D55E4A"/>
    <w:rsid w:val="00D6195E"/>
    <w:rsid w:val="00D63DD9"/>
    <w:rsid w:val="00D66947"/>
    <w:rsid w:val="00D67F91"/>
    <w:rsid w:val="00D70908"/>
    <w:rsid w:val="00D7320F"/>
    <w:rsid w:val="00D773AF"/>
    <w:rsid w:val="00D9132E"/>
    <w:rsid w:val="00D95AFB"/>
    <w:rsid w:val="00DA1D08"/>
    <w:rsid w:val="00DB2898"/>
    <w:rsid w:val="00DB6E15"/>
    <w:rsid w:val="00DC75B6"/>
    <w:rsid w:val="00DD38A6"/>
    <w:rsid w:val="00DE48A8"/>
    <w:rsid w:val="00DE5C1C"/>
    <w:rsid w:val="00DE784A"/>
    <w:rsid w:val="00DE7EF4"/>
    <w:rsid w:val="00DF1030"/>
    <w:rsid w:val="00DF5389"/>
    <w:rsid w:val="00DF5B47"/>
    <w:rsid w:val="00E026C0"/>
    <w:rsid w:val="00E04799"/>
    <w:rsid w:val="00E05792"/>
    <w:rsid w:val="00E122B4"/>
    <w:rsid w:val="00E16FE2"/>
    <w:rsid w:val="00E22D46"/>
    <w:rsid w:val="00E23304"/>
    <w:rsid w:val="00E23637"/>
    <w:rsid w:val="00E263F4"/>
    <w:rsid w:val="00E3542C"/>
    <w:rsid w:val="00E4028D"/>
    <w:rsid w:val="00E46108"/>
    <w:rsid w:val="00E51B9D"/>
    <w:rsid w:val="00E52467"/>
    <w:rsid w:val="00E52797"/>
    <w:rsid w:val="00E56940"/>
    <w:rsid w:val="00E61C5B"/>
    <w:rsid w:val="00E64CDC"/>
    <w:rsid w:val="00E64F52"/>
    <w:rsid w:val="00E70AEB"/>
    <w:rsid w:val="00E72307"/>
    <w:rsid w:val="00E73C1A"/>
    <w:rsid w:val="00E80567"/>
    <w:rsid w:val="00E8063F"/>
    <w:rsid w:val="00E80750"/>
    <w:rsid w:val="00E8390E"/>
    <w:rsid w:val="00E86AA2"/>
    <w:rsid w:val="00E86FCA"/>
    <w:rsid w:val="00E90797"/>
    <w:rsid w:val="00E911E7"/>
    <w:rsid w:val="00E97AED"/>
    <w:rsid w:val="00EA013E"/>
    <w:rsid w:val="00EA0A9C"/>
    <w:rsid w:val="00EA3051"/>
    <w:rsid w:val="00EA6AA5"/>
    <w:rsid w:val="00EB4CEC"/>
    <w:rsid w:val="00EB5A72"/>
    <w:rsid w:val="00EB6420"/>
    <w:rsid w:val="00EB759B"/>
    <w:rsid w:val="00EC0652"/>
    <w:rsid w:val="00EC1FF2"/>
    <w:rsid w:val="00EC3304"/>
    <w:rsid w:val="00EC36D9"/>
    <w:rsid w:val="00EC51B2"/>
    <w:rsid w:val="00EC74AE"/>
    <w:rsid w:val="00ED2A1E"/>
    <w:rsid w:val="00ED32FC"/>
    <w:rsid w:val="00ED4408"/>
    <w:rsid w:val="00ED4AE9"/>
    <w:rsid w:val="00ED6B6D"/>
    <w:rsid w:val="00ED6DCE"/>
    <w:rsid w:val="00EE0999"/>
    <w:rsid w:val="00EE21AF"/>
    <w:rsid w:val="00EE21F1"/>
    <w:rsid w:val="00EE35AC"/>
    <w:rsid w:val="00EF188D"/>
    <w:rsid w:val="00EF3319"/>
    <w:rsid w:val="00EF3FC0"/>
    <w:rsid w:val="00EF7F16"/>
    <w:rsid w:val="00F02145"/>
    <w:rsid w:val="00F11AB4"/>
    <w:rsid w:val="00F13E57"/>
    <w:rsid w:val="00F1431F"/>
    <w:rsid w:val="00F14FBD"/>
    <w:rsid w:val="00F1546B"/>
    <w:rsid w:val="00F3080C"/>
    <w:rsid w:val="00F313BE"/>
    <w:rsid w:val="00F36F84"/>
    <w:rsid w:val="00F37641"/>
    <w:rsid w:val="00F4013E"/>
    <w:rsid w:val="00F4110B"/>
    <w:rsid w:val="00F4114E"/>
    <w:rsid w:val="00F539BC"/>
    <w:rsid w:val="00F5409D"/>
    <w:rsid w:val="00F629A4"/>
    <w:rsid w:val="00F84A86"/>
    <w:rsid w:val="00F84ED1"/>
    <w:rsid w:val="00F928EC"/>
    <w:rsid w:val="00F9357A"/>
    <w:rsid w:val="00F9589D"/>
    <w:rsid w:val="00F96E38"/>
    <w:rsid w:val="00F97362"/>
    <w:rsid w:val="00F974F6"/>
    <w:rsid w:val="00FA13C6"/>
    <w:rsid w:val="00FA2649"/>
    <w:rsid w:val="00FA30C9"/>
    <w:rsid w:val="00FA44DB"/>
    <w:rsid w:val="00FA4FCA"/>
    <w:rsid w:val="00FA53C7"/>
    <w:rsid w:val="00FA5560"/>
    <w:rsid w:val="00FA6B07"/>
    <w:rsid w:val="00FA73A9"/>
    <w:rsid w:val="00FB69E1"/>
    <w:rsid w:val="00FC4629"/>
    <w:rsid w:val="00FC544B"/>
    <w:rsid w:val="00FC5F82"/>
    <w:rsid w:val="00FC6D59"/>
    <w:rsid w:val="00FD0BBA"/>
    <w:rsid w:val="00FD656D"/>
    <w:rsid w:val="00FE2A48"/>
    <w:rsid w:val="00FE53F8"/>
    <w:rsid w:val="00FE66A7"/>
    <w:rsid w:val="00FE6DA2"/>
    <w:rsid w:val="00FE7D16"/>
    <w:rsid w:val="1E06088B"/>
    <w:rsid w:val="54631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批注框文本 Char"/>
    <w:basedOn w:val="6"/>
    <w:link w:val="2"/>
    <w:semiHidden/>
    <w:qFormat/>
    <w:uiPriority w:val="99"/>
    <w:rPr>
      <w:sz w:val="18"/>
      <w:szCs w:val="18"/>
    </w:rPr>
  </w:style>
  <w:style w:type="character" w:customStyle="1" w:styleId="9">
    <w:name w:val="页眉 Char"/>
    <w:basedOn w:val="6"/>
    <w:link w:val="4"/>
    <w:semiHidden/>
    <w:uiPriority w:val="99"/>
    <w:rPr>
      <w:sz w:val="18"/>
      <w:szCs w:val="18"/>
    </w:rPr>
  </w:style>
  <w:style w:type="character" w:customStyle="1" w:styleId="10">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458</Words>
  <Characters>2616</Characters>
  <Lines>21</Lines>
  <Paragraphs>6</Paragraphs>
  <ScaleCrop>false</ScaleCrop>
  <LinksUpToDate>false</LinksUpToDate>
  <CharactersWithSpaces>3068</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2010-03-20T03:03:00Z</dcterms:created>
  <dc:creator>LiKCh</dc:creator>
  <cp:lastModifiedBy>Liutong</cp:lastModifiedBy>
  <dcterms:modified xsi:type="dcterms:W3CDTF">2017-07-17T01:39:58Z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