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FEA8" w14:textId="77777777" w:rsidR="00060919" w:rsidRDefault="00060919">
      <w:pPr>
        <w:rPr>
          <w:rFonts w:ascii="楷体" w:eastAsia="楷体" w:hAnsi="楷体"/>
          <w:szCs w:val="21"/>
        </w:rPr>
      </w:pPr>
    </w:p>
    <w:p w14:paraId="4C025B1B" w14:textId="77777777" w:rsidR="00060919" w:rsidRDefault="00060919">
      <w:pPr>
        <w:rPr>
          <w:rFonts w:ascii="楷体" w:eastAsia="楷体" w:hAnsi="楷体"/>
          <w:szCs w:val="21"/>
        </w:rPr>
      </w:pPr>
    </w:p>
    <w:p w14:paraId="116E0031" w14:textId="77777777" w:rsidR="00060919" w:rsidRDefault="00060919">
      <w:pPr>
        <w:rPr>
          <w:rFonts w:ascii="楷体" w:eastAsia="楷体" w:hAnsi="楷体"/>
          <w:szCs w:val="21"/>
        </w:rPr>
      </w:pPr>
    </w:p>
    <w:p w14:paraId="440A020F" w14:textId="77777777" w:rsidR="00060919" w:rsidRDefault="00060919">
      <w:pPr>
        <w:jc w:val="center"/>
        <w:rPr>
          <w:rFonts w:ascii="楷体" w:eastAsia="楷体" w:hAnsi="楷体"/>
          <w:szCs w:val="21"/>
        </w:rPr>
      </w:pPr>
    </w:p>
    <w:p w14:paraId="4EFDE45F" w14:textId="77777777" w:rsidR="00060919" w:rsidRDefault="00060919">
      <w:pPr>
        <w:jc w:val="center"/>
        <w:rPr>
          <w:rFonts w:ascii="楷体" w:eastAsia="楷体" w:hAnsi="楷体"/>
          <w:szCs w:val="21"/>
        </w:rPr>
      </w:pPr>
    </w:p>
    <w:p w14:paraId="7D2EF211" w14:textId="77777777" w:rsidR="00060919" w:rsidRDefault="00060919">
      <w:pPr>
        <w:jc w:val="center"/>
        <w:rPr>
          <w:rFonts w:ascii="楷体" w:eastAsia="楷体" w:hAnsi="楷体"/>
          <w:szCs w:val="21"/>
        </w:rPr>
      </w:pPr>
    </w:p>
    <w:p w14:paraId="0D09630D" w14:textId="77777777" w:rsidR="00060919" w:rsidRDefault="00060919">
      <w:pPr>
        <w:jc w:val="center"/>
        <w:rPr>
          <w:rFonts w:ascii="楷体" w:eastAsia="楷体" w:hAnsi="楷体"/>
          <w:szCs w:val="21"/>
        </w:rPr>
      </w:pPr>
    </w:p>
    <w:p w14:paraId="3C299A5A" w14:textId="77777777" w:rsidR="00060919" w:rsidRDefault="00060919">
      <w:pPr>
        <w:jc w:val="center"/>
        <w:rPr>
          <w:rFonts w:ascii="楷体" w:eastAsia="楷体" w:hAnsi="楷体"/>
          <w:szCs w:val="21"/>
        </w:rPr>
      </w:pPr>
    </w:p>
    <w:p w14:paraId="2313441E" w14:textId="77777777" w:rsidR="00060919" w:rsidRDefault="00060919">
      <w:pPr>
        <w:jc w:val="center"/>
        <w:rPr>
          <w:rFonts w:ascii="楷体" w:eastAsia="楷体" w:hAnsi="楷体"/>
          <w:szCs w:val="21"/>
        </w:rPr>
      </w:pPr>
    </w:p>
    <w:p w14:paraId="3528E913" w14:textId="77777777" w:rsidR="00060919" w:rsidRDefault="00060919">
      <w:pPr>
        <w:spacing w:line="360" w:lineRule="auto"/>
        <w:jc w:val="center"/>
        <w:rPr>
          <w:rFonts w:ascii="楷体" w:eastAsia="楷体" w:hAnsi="楷体"/>
          <w:sz w:val="44"/>
          <w:szCs w:val="44"/>
        </w:rPr>
      </w:pPr>
    </w:p>
    <w:p w14:paraId="7D823DE3" w14:textId="77777777" w:rsidR="00060919" w:rsidRDefault="005979D5">
      <w:pPr>
        <w:spacing w:line="360" w:lineRule="auto"/>
        <w:jc w:val="center"/>
        <w:rPr>
          <w:rFonts w:ascii="楷体" w:eastAsia="楷体" w:hAnsi="楷体"/>
          <w:b/>
          <w:sz w:val="44"/>
          <w:szCs w:val="44"/>
        </w:rPr>
      </w:pPr>
      <w:r>
        <w:rPr>
          <w:rFonts w:ascii="楷体" w:eastAsia="楷体" w:hAnsi="楷体" w:hint="eastAsia"/>
          <w:b/>
          <w:sz w:val="44"/>
          <w:szCs w:val="44"/>
        </w:rPr>
        <w:t>中华人民共和国民法典</w:t>
      </w:r>
    </w:p>
    <w:p w14:paraId="088D3251" w14:textId="77777777" w:rsidR="00060919" w:rsidRDefault="005979D5">
      <w:pPr>
        <w:spacing w:line="360" w:lineRule="auto"/>
        <w:jc w:val="center"/>
        <w:rPr>
          <w:rFonts w:ascii="楷体" w:eastAsia="楷体" w:hAnsi="楷体"/>
          <w:b/>
          <w:sz w:val="44"/>
          <w:szCs w:val="44"/>
        </w:rPr>
      </w:pPr>
      <w:r>
        <w:rPr>
          <w:rFonts w:ascii="楷体" w:eastAsia="楷体" w:hAnsi="楷体" w:hint="eastAsia"/>
          <w:b/>
          <w:sz w:val="44"/>
          <w:szCs w:val="44"/>
        </w:rPr>
        <w:t>及相关司法解释汇编</w:t>
      </w:r>
    </w:p>
    <w:p w14:paraId="2BD002DA" w14:textId="77777777" w:rsidR="00060919" w:rsidRDefault="00060919">
      <w:pPr>
        <w:rPr>
          <w:rFonts w:ascii="楷体" w:eastAsia="楷体" w:hAnsi="楷体" w:cs="Times New Roman"/>
          <w:bCs/>
          <w:szCs w:val="21"/>
        </w:rPr>
      </w:pPr>
    </w:p>
    <w:p w14:paraId="660A2C3A" w14:textId="77777777" w:rsidR="00060919" w:rsidRDefault="00060919">
      <w:pPr>
        <w:jc w:val="center"/>
        <w:rPr>
          <w:rFonts w:ascii="楷体" w:eastAsia="楷体" w:hAnsi="楷体"/>
          <w:b/>
          <w:szCs w:val="21"/>
        </w:rPr>
      </w:pPr>
    </w:p>
    <w:p w14:paraId="2F4F8E67" w14:textId="77777777" w:rsidR="00060919" w:rsidRDefault="00060919">
      <w:pPr>
        <w:jc w:val="center"/>
        <w:rPr>
          <w:rFonts w:ascii="楷体" w:eastAsia="楷体" w:hAnsi="楷体"/>
          <w:b/>
          <w:szCs w:val="21"/>
        </w:rPr>
      </w:pPr>
    </w:p>
    <w:p w14:paraId="1A16DD63" w14:textId="77777777" w:rsidR="00060919" w:rsidRDefault="00060919">
      <w:pPr>
        <w:jc w:val="center"/>
        <w:rPr>
          <w:rFonts w:ascii="楷体" w:eastAsia="楷体" w:hAnsi="楷体"/>
          <w:b/>
          <w:szCs w:val="21"/>
        </w:rPr>
      </w:pPr>
    </w:p>
    <w:p w14:paraId="7A37DBE1" w14:textId="77777777" w:rsidR="00060919" w:rsidRDefault="00060919">
      <w:pPr>
        <w:jc w:val="center"/>
        <w:rPr>
          <w:rFonts w:ascii="楷体" w:eastAsia="楷体" w:hAnsi="楷体"/>
          <w:b/>
          <w:szCs w:val="21"/>
        </w:rPr>
      </w:pPr>
    </w:p>
    <w:p w14:paraId="4BFB3A6D" w14:textId="77777777" w:rsidR="00060919" w:rsidRDefault="00060919">
      <w:pPr>
        <w:jc w:val="center"/>
        <w:rPr>
          <w:rFonts w:ascii="楷体" w:eastAsia="楷体" w:hAnsi="楷体"/>
          <w:b/>
          <w:szCs w:val="21"/>
        </w:rPr>
      </w:pPr>
    </w:p>
    <w:p w14:paraId="7FFD52D1" w14:textId="77777777" w:rsidR="00060919" w:rsidRDefault="00060919">
      <w:pPr>
        <w:jc w:val="center"/>
        <w:rPr>
          <w:rFonts w:ascii="楷体" w:eastAsia="楷体" w:hAnsi="楷体"/>
          <w:b/>
          <w:szCs w:val="21"/>
        </w:rPr>
      </w:pPr>
    </w:p>
    <w:p w14:paraId="345F195B" w14:textId="77777777" w:rsidR="00060919" w:rsidRDefault="00060919">
      <w:pPr>
        <w:jc w:val="center"/>
        <w:rPr>
          <w:rFonts w:ascii="楷体" w:eastAsia="楷体" w:hAnsi="楷体"/>
          <w:b/>
          <w:szCs w:val="21"/>
        </w:rPr>
      </w:pPr>
    </w:p>
    <w:p w14:paraId="3F5C9498" w14:textId="77777777" w:rsidR="00060919" w:rsidRDefault="00060919">
      <w:pPr>
        <w:jc w:val="center"/>
        <w:rPr>
          <w:rFonts w:ascii="楷体" w:eastAsia="楷体" w:hAnsi="楷体"/>
          <w:b/>
          <w:szCs w:val="21"/>
        </w:rPr>
      </w:pPr>
    </w:p>
    <w:p w14:paraId="5DBD7192" w14:textId="77777777" w:rsidR="00060919" w:rsidRDefault="00060919">
      <w:pPr>
        <w:jc w:val="center"/>
        <w:rPr>
          <w:rFonts w:ascii="楷体" w:eastAsia="楷体" w:hAnsi="楷体"/>
          <w:b/>
          <w:szCs w:val="21"/>
        </w:rPr>
      </w:pPr>
    </w:p>
    <w:p w14:paraId="47BACC86" w14:textId="77777777" w:rsidR="00060919" w:rsidRDefault="00060919">
      <w:pPr>
        <w:jc w:val="center"/>
        <w:rPr>
          <w:rFonts w:ascii="楷体" w:eastAsia="楷体" w:hAnsi="楷体"/>
          <w:b/>
          <w:szCs w:val="21"/>
        </w:rPr>
      </w:pPr>
    </w:p>
    <w:p w14:paraId="64450C64" w14:textId="77777777" w:rsidR="00060919" w:rsidRDefault="00060919">
      <w:pPr>
        <w:jc w:val="center"/>
        <w:rPr>
          <w:rFonts w:ascii="楷体" w:eastAsia="楷体" w:hAnsi="楷体"/>
          <w:b/>
          <w:szCs w:val="21"/>
        </w:rPr>
      </w:pPr>
    </w:p>
    <w:p w14:paraId="47F93EC1" w14:textId="77777777" w:rsidR="00060919" w:rsidRDefault="00060919">
      <w:pPr>
        <w:jc w:val="center"/>
        <w:rPr>
          <w:rFonts w:ascii="楷体" w:eastAsia="楷体" w:hAnsi="楷体"/>
          <w:b/>
          <w:szCs w:val="21"/>
        </w:rPr>
      </w:pPr>
    </w:p>
    <w:p w14:paraId="3FE95791" w14:textId="77777777" w:rsidR="00060919" w:rsidRDefault="00060919">
      <w:pPr>
        <w:jc w:val="center"/>
        <w:rPr>
          <w:rFonts w:ascii="楷体" w:eastAsia="楷体" w:hAnsi="楷体"/>
          <w:b/>
          <w:szCs w:val="21"/>
        </w:rPr>
      </w:pPr>
    </w:p>
    <w:p w14:paraId="75D12D44" w14:textId="77777777" w:rsidR="00060919" w:rsidRDefault="00060919">
      <w:pPr>
        <w:jc w:val="center"/>
        <w:rPr>
          <w:rFonts w:ascii="楷体" w:eastAsia="楷体" w:hAnsi="楷体"/>
          <w:b/>
          <w:szCs w:val="21"/>
        </w:rPr>
      </w:pPr>
    </w:p>
    <w:p w14:paraId="74C27080" w14:textId="77777777" w:rsidR="00060919" w:rsidRDefault="00060919">
      <w:pPr>
        <w:jc w:val="center"/>
        <w:rPr>
          <w:rFonts w:ascii="楷体" w:eastAsia="楷体" w:hAnsi="楷体"/>
          <w:b/>
          <w:szCs w:val="21"/>
        </w:rPr>
      </w:pPr>
    </w:p>
    <w:p w14:paraId="6262E6CB" w14:textId="77777777" w:rsidR="00060919" w:rsidRDefault="00060919">
      <w:pPr>
        <w:jc w:val="center"/>
        <w:rPr>
          <w:rFonts w:ascii="楷体" w:eastAsia="楷体" w:hAnsi="楷体"/>
          <w:b/>
          <w:szCs w:val="21"/>
        </w:rPr>
      </w:pPr>
    </w:p>
    <w:p w14:paraId="073CE32D" w14:textId="77777777" w:rsidR="00060919" w:rsidRDefault="00060919">
      <w:pPr>
        <w:jc w:val="center"/>
        <w:rPr>
          <w:rFonts w:ascii="楷体" w:eastAsia="楷体" w:hAnsi="楷体"/>
          <w:b/>
          <w:szCs w:val="21"/>
        </w:rPr>
      </w:pPr>
    </w:p>
    <w:p w14:paraId="45E3D844" w14:textId="77777777" w:rsidR="00060919" w:rsidRDefault="005979D5">
      <w:pPr>
        <w:jc w:val="center"/>
        <w:rPr>
          <w:rFonts w:ascii="楷体" w:eastAsia="楷体" w:hAnsi="楷体"/>
          <w:b/>
          <w:sz w:val="30"/>
          <w:szCs w:val="30"/>
        </w:rPr>
      </w:pPr>
      <w:r>
        <w:rPr>
          <w:rFonts w:ascii="楷体" w:eastAsia="楷体" w:hAnsi="楷体" w:hint="eastAsia"/>
          <w:b/>
          <w:sz w:val="30"/>
          <w:szCs w:val="30"/>
        </w:rPr>
        <w:t>2</w:t>
      </w:r>
      <w:r>
        <w:rPr>
          <w:rFonts w:ascii="楷体" w:eastAsia="楷体" w:hAnsi="楷体"/>
          <w:b/>
          <w:sz w:val="30"/>
          <w:szCs w:val="30"/>
        </w:rPr>
        <w:t>021.1.1</w:t>
      </w:r>
    </w:p>
    <w:p w14:paraId="50EC74E8" w14:textId="77777777" w:rsidR="00060919" w:rsidRDefault="00060919">
      <w:pPr>
        <w:rPr>
          <w:rFonts w:ascii="楷体" w:eastAsia="楷体" w:hAnsi="楷体" w:cs="Times New Roman"/>
          <w:b/>
          <w:bCs/>
          <w:sz w:val="28"/>
          <w:szCs w:val="28"/>
        </w:rPr>
      </w:pPr>
    </w:p>
    <w:p w14:paraId="1A4DB7B5" w14:textId="77777777" w:rsidR="00060919" w:rsidRDefault="00060919">
      <w:pPr>
        <w:rPr>
          <w:rFonts w:ascii="楷体" w:eastAsia="楷体" w:hAnsi="楷体" w:cs="Times New Roman"/>
          <w:bCs/>
          <w:szCs w:val="21"/>
        </w:rPr>
      </w:pPr>
    </w:p>
    <w:p w14:paraId="328D62E9" w14:textId="77777777" w:rsidR="00060919" w:rsidRDefault="00060919">
      <w:pPr>
        <w:rPr>
          <w:rFonts w:ascii="楷体" w:eastAsia="楷体" w:hAnsi="楷体" w:cs="Times New Roman"/>
          <w:bCs/>
          <w:szCs w:val="21"/>
        </w:rPr>
      </w:pPr>
    </w:p>
    <w:p w14:paraId="75185B69" w14:textId="77777777" w:rsidR="00060919" w:rsidRDefault="005979D5">
      <w:pPr>
        <w:spacing w:line="240" w:lineRule="auto"/>
        <w:rPr>
          <w:rFonts w:ascii="楷体" w:eastAsia="楷体" w:hAnsi="楷体" w:cs="微软雅黑"/>
          <w:b/>
          <w:bCs/>
          <w:sz w:val="28"/>
          <w:szCs w:val="28"/>
        </w:rPr>
      </w:pPr>
      <w:r>
        <w:rPr>
          <w:rFonts w:ascii="楷体" w:eastAsia="楷体" w:hAnsi="楷体" w:cs="微软雅黑"/>
          <w:b/>
          <w:bCs/>
          <w:sz w:val="28"/>
          <w:szCs w:val="28"/>
        </w:rPr>
        <w:br w:type="page"/>
      </w:r>
    </w:p>
    <w:p w14:paraId="4277B205" w14:textId="77777777" w:rsidR="00060919" w:rsidRDefault="005979D5">
      <w:pPr>
        <w:jc w:val="center"/>
        <w:rPr>
          <w:rFonts w:ascii="楷体" w:eastAsia="楷体" w:hAnsi="楷体" w:cs="微软雅黑"/>
          <w:b/>
          <w:bCs/>
          <w:sz w:val="28"/>
          <w:szCs w:val="28"/>
        </w:rPr>
      </w:pPr>
      <w:r>
        <w:rPr>
          <w:rFonts w:ascii="楷体" w:eastAsia="楷体" w:hAnsi="楷体" w:cs="微软雅黑" w:hint="eastAsia"/>
          <w:b/>
          <w:bCs/>
          <w:sz w:val="28"/>
          <w:szCs w:val="28"/>
        </w:rPr>
        <w:lastRenderedPageBreak/>
        <w:t>目</w:t>
      </w:r>
      <w:r>
        <w:rPr>
          <w:rFonts w:ascii="楷体" w:eastAsia="楷体" w:hAnsi="楷体" w:cs="微软雅黑"/>
          <w:b/>
          <w:bCs/>
          <w:sz w:val="28"/>
          <w:szCs w:val="28"/>
        </w:rPr>
        <w:t xml:space="preserve">  </w:t>
      </w:r>
      <w:r>
        <w:rPr>
          <w:rFonts w:ascii="楷体" w:eastAsia="楷体" w:hAnsi="楷体" w:cs="微软雅黑" w:hint="eastAsia"/>
          <w:b/>
          <w:bCs/>
          <w:sz w:val="28"/>
          <w:szCs w:val="28"/>
        </w:rPr>
        <w:t>录</w:t>
      </w:r>
    </w:p>
    <w:p w14:paraId="04F552CB" w14:textId="77777777" w:rsidR="00060919" w:rsidRDefault="00060919">
      <w:pPr>
        <w:jc w:val="center"/>
        <w:rPr>
          <w:rFonts w:ascii="楷体" w:eastAsia="楷体" w:hAnsi="楷体" w:cs="Times New Roman"/>
          <w:b/>
          <w:bCs/>
          <w:szCs w:val="21"/>
        </w:rPr>
      </w:pPr>
    </w:p>
    <w:p w14:paraId="5275FB94" w14:textId="77777777" w:rsidR="00060919" w:rsidRDefault="005979D5">
      <w:pPr>
        <w:pStyle w:val="TOC1"/>
        <w:rPr>
          <w:b w:val="0"/>
          <w:bCs w:val="0"/>
          <w:kern w:val="2"/>
          <w:sz w:val="21"/>
        </w:rPr>
      </w:pPr>
      <w:r>
        <w:fldChar w:fldCharType="begin"/>
      </w:r>
      <w:r>
        <w:instrText xml:space="preserve"> TOC \o "1-4" \h \z \u </w:instrText>
      </w:r>
      <w:r>
        <w:fldChar w:fldCharType="separate"/>
      </w:r>
      <w:hyperlink w:anchor="_Toc60388333" w:history="1">
        <w:r>
          <w:rPr>
            <w:rStyle w:val="afb"/>
          </w:rPr>
          <w:t>中华人民共和国民法典（2021.1.1）</w:t>
        </w:r>
        <w:r>
          <w:tab/>
        </w:r>
        <w:r>
          <w:fldChar w:fldCharType="begin"/>
        </w:r>
        <w:r>
          <w:instrText xml:space="preserve"> PAGEREF _Toc60388333 \h </w:instrText>
        </w:r>
        <w:r>
          <w:fldChar w:fldCharType="separate"/>
        </w:r>
        <w:r>
          <w:t>1</w:t>
        </w:r>
        <w:r>
          <w:fldChar w:fldCharType="end"/>
        </w:r>
      </w:hyperlink>
    </w:p>
    <w:p w14:paraId="134141B2" w14:textId="77777777" w:rsidR="00060919" w:rsidRDefault="00000000">
      <w:pPr>
        <w:pStyle w:val="TOC2"/>
        <w:rPr>
          <w:b/>
          <w:bCs w:val="0"/>
          <w:kern w:val="2"/>
          <w:sz w:val="21"/>
          <w:szCs w:val="24"/>
        </w:rPr>
      </w:pPr>
      <w:hyperlink w:anchor="_Toc60388334" w:history="1">
        <w:r w:rsidR="005979D5">
          <w:rPr>
            <w:rStyle w:val="afb"/>
          </w:rPr>
          <w:t>第一编</w:t>
        </w:r>
        <w:r w:rsidR="005979D5">
          <w:rPr>
            <w:rStyle w:val="afb"/>
            <w:rFonts w:ascii="Calibri" w:hAnsi="Calibri" w:cs="Calibri"/>
          </w:rPr>
          <w:t> </w:t>
        </w:r>
        <w:r w:rsidR="005979D5">
          <w:rPr>
            <w:rStyle w:val="afb"/>
          </w:rPr>
          <w:t xml:space="preserve"> 总则</w:t>
        </w:r>
        <w:r w:rsidR="005979D5">
          <w:tab/>
        </w:r>
        <w:r w:rsidR="005979D5">
          <w:fldChar w:fldCharType="begin"/>
        </w:r>
        <w:r w:rsidR="005979D5">
          <w:instrText xml:space="preserve"> PAGEREF _Toc60388334 \h </w:instrText>
        </w:r>
        <w:r w:rsidR="005979D5">
          <w:fldChar w:fldCharType="separate"/>
        </w:r>
        <w:r w:rsidR="005979D5">
          <w:t>7</w:t>
        </w:r>
        <w:r w:rsidR="005979D5">
          <w:fldChar w:fldCharType="end"/>
        </w:r>
      </w:hyperlink>
    </w:p>
    <w:p w14:paraId="498216D7" w14:textId="77777777" w:rsidR="00060919" w:rsidRDefault="00000000">
      <w:pPr>
        <w:pStyle w:val="TOC4"/>
        <w:tabs>
          <w:tab w:val="right" w:leader="dot" w:pos="8778"/>
        </w:tabs>
        <w:rPr>
          <w:kern w:val="2"/>
          <w:sz w:val="21"/>
          <w:szCs w:val="24"/>
        </w:rPr>
      </w:pPr>
      <w:hyperlink w:anchor="_Toc60388335" w:history="1">
        <w:r w:rsidR="005979D5">
          <w:rPr>
            <w:rStyle w:val="afb"/>
          </w:rPr>
          <w:t>第一章</w:t>
        </w:r>
        <w:r w:rsidR="005979D5">
          <w:rPr>
            <w:rStyle w:val="afb"/>
            <w:rFonts w:ascii="Calibri" w:hAnsi="Calibri" w:cs="Calibri"/>
          </w:rPr>
          <w:t> </w:t>
        </w:r>
        <w:r w:rsidR="005979D5">
          <w:rPr>
            <w:rStyle w:val="afb"/>
          </w:rPr>
          <w:t xml:space="preserve"> 基本规定</w:t>
        </w:r>
        <w:r w:rsidR="005979D5">
          <w:tab/>
        </w:r>
        <w:r w:rsidR="005979D5">
          <w:fldChar w:fldCharType="begin"/>
        </w:r>
        <w:r w:rsidR="005979D5">
          <w:instrText xml:space="preserve"> PAGEREF _Toc60388335 \h </w:instrText>
        </w:r>
        <w:r w:rsidR="005979D5">
          <w:fldChar w:fldCharType="separate"/>
        </w:r>
        <w:r w:rsidR="005979D5">
          <w:t>7</w:t>
        </w:r>
        <w:r w:rsidR="005979D5">
          <w:fldChar w:fldCharType="end"/>
        </w:r>
      </w:hyperlink>
    </w:p>
    <w:p w14:paraId="1EB31365" w14:textId="77777777" w:rsidR="00060919" w:rsidRDefault="00000000">
      <w:pPr>
        <w:pStyle w:val="TOC4"/>
        <w:tabs>
          <w:tab w:val="right" w:leader="dot" w:pos="8778"/>
        </w:tabs>
        <w:rPr>
          <w:kern w:val="2"/>
          <w:sz w:val="21"/>
          <w:szCs w:val="24"/>
        </w:rPr>
      </w:pPr>
      <w:hyperlink w:anchor="_Toc60388336" w:history="1">
        <w:r w:rsidR="005979D5">
          <w:rPr>
            <w:rStyle w:val="afb"/>
          </w:rPr>
          <w:t>第二章</w:t>
        </w:r>
        <w:r w:rsidR="005979D5">
          <w:rPr>
            <w:rStyle w:val="afb"/>
            <w:rFonts w:ascii="Calibri" w:hAnsi="Calibri" w:cs="Calibri"/>
          </w:rPr>
          <w:t> </w:t>
        </w:r>
        <w:r w:rsidR="005979D5">
          <w:rPr>
            <w:rStyle w:val="afb"/>
          </w:rPr>
          <w:t xml:space="preserve"> 自然人</w:t>
        </w:r>
        <w:r w:rsidR="005979D5">
          <w:tab/>
        </w:r>
        <w:r w:rsidR="005979D5">
          <w:fldChar w:fldCharType="begin"/>
        </w:r>
        <w:r w:rsidR="005979D5">
          <w:instrText xml:space="preserve"> PAGEREF _Toc60388336 \h </w:instrText>
        </w:r>
        <w:r w:rsidR="005979D5">
          <w:fldChar w:fldCharType="separate"/>
        </w:r>
        <w:r w:rsidR="005979D5">
          <w:t>8</w:t>
        </w:r>
        <w:r w:rsidR="005979D5">
          <w:fldChar w:fldCharType="end"/>
        </w:r>
      </w:hyperlink>
    </w:p>
    <w:p w14:paraId="56FBC2A3" w14:textId="77777777" w:rsidR="00060919" w:rsidRDefault="00000000">
      <w:pPr>
        <w:pStyle w:val="TOC4"/>
        <w:tabs>
          <w:tab w:val="right" w:leader="dot" w:pos="8778"/>
        </w:tabs>
        <w:rPr>
          <w:kern w:val="2"/>
          <w:sz w:val="21"/>
          <w:szCs w:val="24"/>
        </w:rPr>
      </w:pPr>
      <w:hyperlink w:anchor="_Toc60388337" w:history="1">
        <w:r w:rsidR="005979D5">
          <w:rPr>
            <w:rStyle w:val="afb"/>
          </w:rPr>
          <w:t>第三章</w:t>
        </w:r>
        <w:r w:rsidR="005979D5">
          <w:rPr>
            <w:rStyle w:val="afb"/>
            <w:rFonts w:ascii="Calibri" w:hAnsi="Calibri" w:cs="Calibri"/>
          </w:rPr>
          <w:t> </w:t>
        </w:r>
        <w:r w:rsidR="005979D5">
          <w:rPr>
            <w:rStyle w:val="afb"/>
          </w:rPr>
          <w:t xml:space="preserve"> 法人</w:t>
        </w:r>
        <w:r w:rsidR="005979D5">
          <w:tab/>
        </w:r>
        <w:r w:rsidR="005979D5">
          <w:fldChar w:fldCharType="begin"/>
        </w:r>
        <w:r w:rsidR="005979D5">
          <w:instrText xml:space="preserve"> PAGEREF _Toc60388337 \h </w:instrText>
        </w:r>
        <w:r w:rsidR="005979D5">
          <w:fldChar w:fldCharType="separate"/>
        </w:r>
        <w:r w:rsidR="005979D5">
          <w:t>17</w:t>
        </w:r>
        <w:r w:rsidR="005979D5">
          <w:fldChar w:fldCharType="end"/>
        </w:r>
      </w:hyperlink>
    </w:p>
    <w:p w14:paraId="1366C2DB" w14:textId="77777777" w:rsidR="00060919" w:rsidRDefault="00000000">
      <w:pPr>
        <w:pStyle w:val="TOC4"/>
        <w:tabs>
          <w:tab w:val="right" w:leader="dot" w:pos="8778"/>
        </w:tabs>
        <w:rPr>
          <w:kern w:val="2"/>
          <w:sz w:val="21"/>
          <w:szCs w:val="24"/>
        </w:rPr>
      </w:pPr>
      <w:hyperlink w:anchor="_Toc60388338" w:history="1">
        <w:r w:rsidR="005979D5">
          <w:rPr>
            <w:rStyle w:val="afb"/>
          </w:rPr>
          <w:t>第五章</w:t>
        </w:r>
        <w:r w:rsidR="005979D5">
          <w:rPr>
            <w:rStyle w:val="afb"/>
            <w:rFonts w:ascii="Calibri" w:hAnsi="Calibri" w:cs="Calibri"/>
          </w:rPr>
          <w:t> </w:t>
        </w:r>
        <w:r w:rsidR="005979D5">
          <w:rPr>
            <w:rStyle w:val="afb"/>
          </w:rPr>
          <w:t xml:space="preserve"> 民事权利</w:t>
        </w:r>
        <w:r w:rsidR="005979D5">
          <w:tab/>
        </w:r>
        <w:r w:rsidR="005979D5">
          <w:fldChar w:fldCharType="begin"/>
        </w:r>
        <w:r w:rsidR="005979D5">
          <w:instrText xml:space="preserve"> PAGEREF _Toc60388338 \h </w:instrText>
        </w:r>
        <w:r w:rsidR="005979D5">
          <w:fldChar w:fldCharType="separate"/>
        </w:r>
        <w:r w:rsidR="005979D5">
          <w:t>27</w:t>
        </w:r>
        <w:r w:rsidR="005979D5">
          <w:fldChar w:fldCharType="end"/>
        </w:r>
      </w:hyperlink>
    </w:p>
    <w:p w14:paraId="684E04A7" w14:textId="77777777" w:rsidR="00060919" w:rsidRDefault="00000000">
      <w:pPr>
        <w:pStyle w:val="TOC4"/>
        <w:tabs>
          <w:tab w:val="right" w:leader="dot" w:pos="8778"/>
        </w:tabs>
        <w:rPr>
          <w:kern w:val="2"/>
          <w:sz w:val="21"/>
          <w:szCs w:val="24"/>
        </w:rPr>
      </w:pPr>
      <w:hyperlink w:anchor="_Toc60388339" w:history="1">
        <w:r w:rsidR="005979D5">
          <w:rPr>
            <w:rStyle w:val="afb"/>
          </w:rPr>
          <w:t>第六章</w:t>
        </w:r>
        <w:r w:rsidR="005979D5">
          <w:rPr>
            <w:rStyle w:val="afb"/>
            <w:rFonts w:ascii="Calibri" w:hAnsi="Calibri" w:cs="Calibri"/>
          </w:rPr>
          <w:t> </w:t>
        </w:r>
        <w:r w:rsidR="005979D5">
          <w:rPr>
            <w:rStyle w:val="afb"/>
          </w:rPr>
          <w:t xml:space="preserve"> 民事法律行为</w:t>
        </w:r>
        <w:r w:rsidR="005979D5">
          <w:tab/>
        </w:r>
        <w:r w:rsidR="005979D5">
          <w:fldChar w:fldCharType="begin"/>
        </w:r>
        <w:r w:rsidR="005979D5">
          <w:instrText xml:space="preserve"> PAGEREF _Toc60388339 \h </w:instrText>
        </w:r>
        <w:r w:rsidR="005979D5">
          <w:fldChar w:fldCharType="separate"/>
        </w:r>
        <w:r w:rsidR="005979D5">
          <w:t>30</w:t>
        </w:r>
        <w:r w:rsidR="005979D5">
          <w:fldChar w:fldCharType="end"/>
        </w:r>
      </w:hyperlink>
    </w:p>
    <w:p w14:paraId="1415643F" w14:textId="77777777" w:rsidR="00060919" w:rsidRDefault="00000000">
      <w:pPr>
        <w:pStyle w:val="TOC4"/>
        <w:tabs>
          <w:tab w:val="right" w:leader="dot" w:pos="8778"/>
        </w:tabs>
        <w:rPr>
          <w:kern w:val="2"/>
          <w:sz w:val="21"/>
          <w:szCs w:val="24"/>
        </w:rPr>
      </w:pPr>
      <w:hyperlink w:anchor="_Toc60388340" w:history="1">
        <w:r w:rsidR="005979D5">
          <w:rPr>
            <w:rStyle w:val="afb"/>
          </w:rPr>
          <w:t>第七章</w:t>
        </w:r>
        <w:r w:rsidR="005979D5">
          <w:rPr>
            <w:rStyle w:val="afb"/>
            <w:rFonts w:ascii="Calibri" w:hAnsi="Calibri" w:cs="Calibri"/>
          </w:rPr>
          <w:t> </w:t>
        </w:r>
        <w:r w:rsidR="005979D5">
          <w:rPr>
            <w:rStyle w:val="afb"/>
          </w:rPr>
          <w:t xml:space="preserve"> 代理</w:t>
        </w:r>
        <w:r w:rsidR="005979D5">
          <w:tab/>
        </w:r>
        <w:r w:rsidR="005979D5">
          <w:fldChar w:fldCharType="begin"/>
        </w:r>
        <w:r w:rsidR="005979D5">
          <w:instrText xml:space="preserve"> PAGEREF _Toc60388340 \h </w:instrText>
        </w:r>
        <w:r w:rsidR="005979D5">
          <w:fldChar w:fldCharType="separate"/>
        </w:r>
        <w:r w:rsidR="005979D5">
          <w:t>35</w:t>
        </w:r>
        <w:r w:rsidR="005979D5">
          <w:fldChar w:fldCharType="end"/>
        </w:r>
      </w:hyperlink>
    </w:p>
    <w:p w14:paraId="13B375BE" w14:textId="77777777" w:rsidR="00060919" w:rsidRDefault="00000000">
      <w:pPr>
        <w:pStyle w:val="TOC4"/>
        <w:tabs>
          <w:tab w:val="right" w:leader="dot" w:pos="8778"/>
        </w:tabs>
        <w:rPr>
          <w:kern w:val="2"/>
          <w:sz w:val="21"/>
          <w:szCs w:val="24"/>
        </w:rPr>
      </w:pPr>
      <w:hyperlink w:anchor="_Toc60388341" w:history="1">
        <w:r w:rsidR="005979D5">
          <w:rPr>
            <w:rStyle w:val="afb"/>
          </w:rPr>
          <w:t>第八章</w:t>
        </w:r>
        <w:r w:rsidR="005979D5">
          <w:rPr>
            <w:rStyle w:val="afb"/>
            <w:rFonts w:ascii="Calibri" w:hAnsi="Calibri" w:cs="Calibri"/>
          </w:rPr>
          <w:t> </w:t>
        </w:r>
        <w:r w:rsidR="005979D5">
          <w:rPr>
            <w:rStyle w:val="afb"/>
          </w:rPr>
          <w:t xml:space="preserve"> 民事责任</w:t>
        </w:r>
        <w:r w:rsidR="005979D5">
          <w:tab/>
        </w:r>
        <w:r w:rsidR="005979D5">
          <w:fldChar w:fldCharType="begin"/>
        </w:r>
        <w:r w:rsidR="005979D5">
          <w:instrText xml:space="preserve"> PAGEREF _Toc60388341 \h </w:instrText>
        </w:r>
        <w:r w:rsidR="005979D5">
          <w:fldChar w:fldCharType="separate"/>
        </w:r>
        <w:r w:rsidR="005979D5">
          <w:t>39</w:t>
        </w:r>
        <w:r w:rsidR="005979D5">
          <w:fldChar w:fldCharType="end"/>
        </w:r>
      </w:hyperlink>
    </w:p>
    <w:p w14:paraId="66B8BDFB" w14:textId="77777777" w:rsidR="00060919" w:rsidRDefault="00000000">
      <w:pPr>
        <w:pStyle w:val="TOC4"/>
        <w:tabs>
          <w:tab w:val="right" w:leader="dot" w:pos="8778"/>
        </w:tabs>
        <w:rPr>
          <w:kern w:val="2"/>
          <w:sz w:val="21"/>
          <w:szCs w:val="24"/>
        </w:rPr>
      </w:pPr>
      <w:hyperlink w:anchor="_Toc60388342" w:history="1">
        <w:r w:rsidR="005979D5">
          <w:rPr>
            <w:rStyle w:val="afb"/>
          </w:rPr>
          <w:t>第九章</w:t>
        </w:r>
        <w:r w:rsidR="005979D5">
          <w:rPr>
            <w:rStyle w:val="afb"/>
            <w:rFonts w:ascii="Calibri" w:hAnsi="Calibri" w:cs="Calibri"/>
          </w:rPr>
          <w:t> </w:t>
        </w:r>
        <w:r w:rsidR="005979D5">
          <w:rPr>
            <w:rStyle w:val="afb"/>
          </w:rPr>
          <w:t xml:space="preserve"> 诉讼时效</w:t>
        </w:r>
        <w:r w:rsidR="005979D5">
          <w:tab/>
        </w:r>
        <w:r w:rsidR="005979D5">
          <w:fldChar w:fldCharType="begin"/>
        </w:r>
        <w:r w:rsidR="005979D5">
          <w:instrText xml:space="preserve"> PAGEREF _Toc60388342 \h </w:instrText>
        </w:r>
        <w:r w:rsidR="005979D5">
          <w:fldChar w:fldCharType="separate"/>
        </w:r>
        <w:r w:rsidR="005979D5">
          <w:t>42</w:t>
        </w:r>
        <w:r w:rsidR="005979D5">
          <w:fldChar w:fldCharType="end"/>
        </w:r>
      </w:hyperlink>
    </w:p>
    <w:p w14:paraId="585D3CB8" w14:textId="77777777" w:rsidR="00060919" w:rsidRDefault="00000000">
      <w:pPr>
        <w:pStyle w:val="TOC4"/>
        <w:tabs>
          <w:tab w:val="right" w:leader="dot" w:pos="8778"/>
        </w:tabs>
        <w:rPr>
          <w:kern w:val="2"/>
          <w:sz w:val="21"/>
          <w:szCs w:val="24"/>
        </w:rPr>
      </w:pPr>
      <w:hyperlink w:anchor="_Toc60388343" w:history="1">
        <w:r w:rsidR="005979D5">
          <w:rPr>
            <w:rStyle w:val="afb"/>
          </w:rPr>
          <w:t>第十章</w:t>
        </w:r>
        <w:r w:rsidR="005979D5">
          <w:rPr>
            <w:rStyle w:val="afb"/>
            <w:rFonts w:ascii="Calibri" w:hAnsi="Calibri" w:cs="Calibri"/>
          </w:rPr>
          <w:t> </w:t>
        </w:r>
        <w:r w:rsidR="005979D5">
          <w:rPr>
            <w:rStyle w:val="afb"/>
          </w:rPr>
          <w:t xml:space="preserve"> 期间计算</w:t>
        </w:r>
        <w:r w:rsidR="005979D5">
          <w:tab/>
        </w:r>
        <w:r w:rsidR="005979D5">
          <w:fldChar w:fldCharType="begin"/>
        </w:r>
        <w:r w:rsidR="005979D5">
          <w:instrText xml:space="preserve"> PAGEREF _Toc60388343 \h </w:instrText>
        </w:r>
        <w:r w:rsidR="005979D5">
          <w:fldChar w:fldCharType="separate"/>
        </w:r>
        <w:r w:rsidR="005979D5">
          <w:t>44</w:t>
        </w:r>
        <w:r w:rsidR="005979D5">
          <w:fldChar w:fldCharType="end"/>
        </w:r>
      </w:hyperlink>
    </w:p>
    <w:p w14:paraId="0BEF4653" w14:textId="77777777" w:rsidR="00060919" w:rsidRDefault="00000000">
      <w:pPr>
        <w:pStyle w:val="TOC2"/>
        <w:rPr>
          <w:b/>
          <w:bCs w:val="0"/>
          <w:kern w:val="2"/>
          <w:sz w:val="21"/>
          <w:szCs w:val="24"/>
        </w:rPr>
      </w:pPr>
      <w:hyperlink w:anchor="_Toc60388344" w:history="1">
        <w:r w:rsidR="005979D5">
          <w:rPr>
            <w:rStyle w:val="afb"/>
          </w:rPr>
          <w:t>第二编</w:t>
        </w:r>
        <w:r w:rsidR="005979D5">
          <w:rPr>
            <w:rStyle w:val="afb"/>
            <w:rFonts w:ascii="Calibri" w:hAnsi="Calibri" w:cs="Calibri"/>
          </w:rPr>
          <w:t> </w:t>
        </w:r>
        <w:r w:rsidR="005979D5">
          <w:rPr>
            <w:rStyle w:val="afb"/>
          </w:rPr>
          <w:t xml:space="preserve"> 物权</w:t>
        </w:r>
        <w:r w:rsidR="005979D5">
          <w:tab/>
        </w:r>
        <w:r w:rsidR="005979D5">
          <w:fldChar w:fldCharType="begin"/>
        </w:r>
        <w:r w:rsidR="005979D5">
          <w:instrText xml:space="preserve"> PAGEREF _Toc60388344 \h </w:instrText>
        </w:r>
        <w:r w:rsidR="005979D5">
          <w:fldChar w:fldCharType="separate"/>
        </w:r>
        <w:r w:rsidR="005979D5">
          <w:t>45</w:t>
        </w:r>
        <w:r w:rsidR="005979D5">
          <w:fldChar w:fldCharType="end"/>
        </w:r>
      </w:hyperlink>
    </w:p>
    <w:p w14:paraId="75698BB5" w14:textId="77777777" w:rsidR="00060919" w:rsidRDefault="00000000">
      <w:pPr>
        <w:pStyle w:val="TOC3"/>
        <w:tabs>
          <w:tab w:val="right" w:leader="dot" w:pos="8778"/>
        </w:tabs>
        <w:rPr>
          <w:kern w:val="2"/>
          <w:sz w:val="21"/>
          <w:szCs w:val="24"/>
        </w:rPr>
      </w:pPr>
      <w:hyperlink w:anchor="_Toc60388345" w:history="1">
        <w:r w:rsidR="005979D5">
          <w:rPr>
            <w:rStyle w:val="afb"/>
          </w:rPr>
          <w:t>第一分编</w:t>
        </w:r>
        <w:r w:rsidR="005979D5">
          <w:rPr>
            <w:rStyle w:val="afb"/>
            <w:rFonts w:ascii="Calibri" w:hAnsi="Calibri" w:cs="Calibri"/>
          </w:rPr>
          <w:t> </w:t>
        </w:r>
        <w:r w:rsidR="005979D5">
          <w:rPr>
            <w:rStyle w:val="afb"/>
          </w:rPr>
          <w:t xml:space="preserve"> 通则</w:t>
        </w:r>
        <w:r w:rsidR="005979D5">
          <w:tab/>
        </w:r>
        <w:r w:rsidR="005979D5">
          <w:fldChar w:fldCharType="begin"/>
        </w:r>
        <w:r w:rsidR="005979D5">
          <w:instrText xml:space="preserve"> PAGEREF _Toc60388345 \h </w:instrText>
        </w:r>
        <w:r w:rsidR="005979D5">
          <w:fldChar w:fldCharType="separate"/>
        </w:r>
        <w:r w:rsidR="005979D5">
          <w:t>45</w:t>
        </w:r>
        <w:r w:rsidR="005979D5">
          <w:fldChar w:fldCharType="end"/>
        </w:r>
      </w:hyperlink>
    </w:p>
    <w:p w14:paraId="6D218960" w14:textId="77777777" w:rsidR="00060919" w:rsidRDefault="00000000">
      <w:pPr>
        <w:pStyle w:val="TOC4"/>
        <w:tabs>
          <w:tab w:val="right" w:leader="dot" w:pos="8778"/>
        </w:tabs>
        <w:rPr>
          <w:kern w:val="2"/>
          <w:sz w:val="21"/>
          <w:szCs w:val="24"/>
        </w:rPr>
      </w:pPr>
      <w:hyperlink w:anchor="_Toc60388346"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_Toc60388346 \h </w:instrText>
        </w:r>
        <w:r w:rsidR="005979D5">
          <w:fldChar w:fldCharType="separate"/>
        </w:r>
        <w:r w:rsidR="005979D5">
          <w:t>45</w:t>
        </w:r>
        <w:r w:rsidR="005979D5">
          <w:fldChar w:fldCharType="end"/>
        </w:r>
      </w:hyperlink>
    </w:p>
    <w:p w14:paraId="3AA013FF" w14:textId="77777777" w:rsidR="00060919" w:rsidRDefault="00000000">
      <w:pPr>
        <w:pStyle w:val="TOC4"/>
        <w:tabs>
          <w:tab w:val="right" w:leader="dot" w:pos="8778"/>
        </w:tabs>
        <w:rPr>
          <w:kern w:val="2"/>
          <w:sz w:val="21"/>
          <w:szCs w:val="24"/>
        </w:rPr>
      </w:pPr>
      <w:hyperlink w:anchor="_Toc60388347" w:history="1">
        <w:r w:rsidR="005979D5">
          <w:rPr>
            <w:rStyle w:val="afb"/>
          </w:rPr>
          <w:t>第二章</w:t>
        </w:r>
        <w:r w:rsidR="005979D5">
          <w:rPr>
            <w:rStyle w:val="afb"/>
            <w:rFonts w:ascii="Calibri" w:hAnsi="Calibri" w:cs="Calibri"/>
          </w:rPr>
          <w:t> </w:t>
        </w:r>
        <w:r w:rsidR="005979D5">
          <w:rPr>
            <w:rStyle w:val="afb"/>
          </w:rPr>
          <w:t xml:space="preserve"> 物权的设立、变更、转让和消灭</w:t>
        </w:r>
        <w:r w:rsidR="005979D5">
          <w:tab/>
        </w:r>
        <w:r w:rsidR="005979D5">
          <w:fldChar w:fldCharType="begin"/>
        </w:r>
        <w:r w:rsidR="005979D5">
          <w:instrText xml:space="preserve"> PAGEREF _Toc60388347 \h </w:instrText>
        </w:r>
        <w:r w:rsidR="005979D5">
          <w:fldChar w:fldCharType="separate"/>
        </w:r>
        <w:r w:rsidR="005979D5">
          <w:t>46</w:t>
        </w:r>
        <w:r w:rsidR="005979D5">
          <w:fldChar w:fldCharType="end"/>
        </w:r>
      </w:hyperlink>
    </w:p>
    <w:p w14:paraId="2A2BFBAC" w14:textId="77777777" w:rsidR="00060919" w:rsidRDefault="00000000">
      <w:pPr>
        <w:pStyle w:val="TOC4"/>
        <w:tabs>
          <w:tab w:val="right" w:leader="dot" w:pos="8778"/>
        </w:tabs>
        <w:rPr>
          <w:kern w:val="2"/>
          <w:sz w:val="21"/>
          <w:szCs w:val="24"/>
        </w:rPr>
      </w:pPr>
      <w:hyperlink w:anchor="_Toc60388348" w:history="1">
        <w:r w:rsidR="005979D5">
          <w:rPr>
            <w:rStyle w:val="afb"/>
          </w:rPr>
          <w:t>第三章</w:t>
        </w:r>
        <w:r w:rsidR="005979D5">
          <w:rPr>
            <w:rStyle w:val="afb"/>
            <w:rFonts w:ascii="Calibri" w:hAnsi="Calibri" w:cs="Calibri"/>
          </w:rPr>
          <w:t> </w:t>
        </w:r>
        <w:r w:rsidR="005979D5">
          <w:rPr>
            <w:rStyle w:val="afb"/>
          </w:rPr>
          <w:t xml:space="preserve"> 物权的保护</w:t>
        </w:r>
        <w:r w:rsidR="005979D5">
          <w:tab/>
        </w:r>
        <w:r w:rsidR="005979D5">
          <w:fldChar w:fldCharType="begin"/>
        </w:r>
        <w:r w:rsidR="005979D5">
          <w:instrText xml:space="preserve"> PAGEREF _Toc60388348 \h </w:instrText>
        </w:r>
        <w:r w:rsidR="005979D5">
          <w:fldChar w:fldCharType="separate"/>
        </w:r>
        <w:r w:rsidR="005979D5">
          <w:t>50</w:t>
        </w:r>
        <w:r w:rsidR="005979D5">
          <w:fldChar w:fldCharType="end"/>
        </w:r>
      </w:hyperlink>
    </w:p>
    <w:p w14:paraId="7462CDBF" w14:textId="77777777" w:rsidR="00060919" w:rsidRDefault="00000000">
      <w:pPr>
        <w:pStyle w:val="TOC3"/>
        <w:tabs>
          <w:tab w:val="right" w:leader="dot" w:pos="8778"/>
        </w:tabs>
        <w:rPr>
          <w:kern w:val="2"/>
          <w:sz w:val="21"/>
          <w:szCs w:val="24"/>
        </w:rPr>
      </w:pPr>
      <w:hyperlink w:anchor="_Toc60388349" w:history="1">
        <w:r w:rsidR="005979D5">
          <w:rPr>
            <w:rStyle w:val="afb"/>
          </w:rPr>
          <w:t>第二分编</w:t>
        </w:r>
        <w:r w:rsidR="005979D5">
          <w:rPr>
            <w:rStyle w:val="afb"/>
            <w:rFonts w:ascii="Calibri" w:hAnsi="Calibri" w:cs="Calibri"/>
          </w:rPr>
          <w:t> </w:t>
        </w:r>
        <w:r w:rsidR="005979D5">
          <w:rPr>
            <w:rStyle w:val="afb"/>
          </w:rPr>
          <w:t xml:space="preserve"> 所有权</w:t>
        </w:r>
        <w:r w:rsidR="005979D5">
          <w:tab/>
        </w:r>
        <w:r w:rsidR="005979D5">
          <w:fldChar w:fldCharType="begin"/>
        </w:r>
        <w:r w:rsidR="005979D5">
          <w:instrText xml:space="preserve"> PAGEREF _Toc60388349 \h </w:instrText>
        </w:r>
        <w:r w:rsidR="005979D5">
          <w:fldChar w:fldCharType="separate"/>
        </w:r>
        <w:r w:rsidR="005979D5">
          <w:t>51</w:t>
        </w:r>
        <w:r w:rsidR="005979D5">
          <w:fldChar w:fldCharType="end"/>
        </w:r>
      </w:hyperlink>
    </w:p>
    <w:p w14:paraId="0D7C178B" w14:textId="77777777" w:rsidR="00060919" w:rsidRDefault="00000000">
      <w:pPr>
        <w:pStyle w:val="TOC4"/>
        <w:tabs>
          <w:tab w:val="right" w:leader="dot" w:pos="8778"/>
        </w:tabs>
        <w:rPr>
          <w:kern w:val="2"/>
          <w:sz w:val="21"/>
          <w:szCs w:val="24"/>
        </w:rPr>
      </w:pPr>
      <w:hyperlink w:anchor="_Toc60388350" w:history="1">
        <w:r w:rsidR="005979D5">
          <w:rPr>
            <w:rStyle w:val="afb"/>
          </w:rPr>
          <w:t>第四章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_Toc60388350 \h </w:instrText>
        </w:r>
        <w:r w:rsidR="005979D5">
          <w:fldChar w:fldCharType="separate"/>
        </w:r>
        <w:r w:rsidR="005979D5">
          <w:t>51</w:t>
        </w:r>
        <w:r w:rsidR="005979D5">
          <w:fldChar w:fldCharType="end"/>
        </w:r>
      </w:hyperlink>
    </w:p>
    <w:p w14:paraId="6C9FEC69" w14:textId="77777777" w:rsidR="00060919" w:rsidRDefault="00000000">
      <w:pPr>
        <w:pStyle w:val="TOC4"/>
        <w:tabs>
          <w:tab w:val="right" w:leader="dot" w:pos="8778"/>
        </w:tabs>
        <w:rPr>
          <w:kern w:val="2"/>
          <w:sz w:val="21"/>
          <w:szCs w:val="24"/>
        </w:rPr>
      </w:pPr>
      <w:hyperlink w:anchor="_Toc60388351" w:history="1">
        <w:r w:rsidR="005979D5">
          <w:rPr>
            <w:rStyle w:val="afb"/>
          </w:rPr>
          <w:t>第五章</w:t>
        </w:r>
        <w:r w:rsidR="005979D5">
          <w:rPr>
            <w:rStyle w:val="afb"/>
            <w:rFonts w:ascii="Calibri" w:hAnsi="Calibri" w:cs="Calibri"/>
          </w:rPr>
          <w:t> </w:t>
        </w:r>
        <w:r w:rsidR="005979D5">
          <w:rPr>
            <w:rStyle w:val="afb"/>
          </w:rPr>
          <w:t xml:space="preserve"> 国家所有权和集体所有权、私人所有权</w:t>
        </w:r>
        <w:r w:rsidR="005979D5">
          <w:tab/>
        </w:r>
        <w:r w:rsidR="005979D5">
          <w:fldChar w:fldCharType="begin"/>
        </w:r>
        <w:r w:rsidR="005979D5">
          <w:instrText xml:space="preserve"> PAGEREF _Toc60388351 \h </w:instrText>
        </w:r>
        <w:r w:rsidR="005979D5">
          <w:fldChar w:fldCharType="separate"/>
        </w:r>
        <w:r w:rsidR="005979D5">
          <w:t>52</w:t>
        </w:r>
        <w:r w:rsidR="005979D5">
          <w:fldChar w:fldCharType="end"/>
        </w:r>
      </w:hyperlink>
    </w:p>
    <w:p w14:paraId="4E3D6BD5" w14:textId="77777777" w:rsidR="00060919" w:rsidRDefault="00000000">
      <w:pPr>
        <w:pStyle w:val="TOC4"/>
        <w:tabs>
          <w:tab w:val="right" w:leader="dot" w:pos="8778"/>
        </w:tabs>
        <w:rPr>
          <w:kern w:val="2"/>
          <w:sz w:val="21"/>
          <w:szCs w:val="24"/>
        </w:rPr>
      </w:pPr>
      <w:hyperlink w:anchor="_Toc60388352" w:history="1">
        <w:r w:rsidR="005979D5">
          <w:rPr>
            <w:rStyle w:val="afb"/>
          </w:rPr>
          <w:t>第六章</w:t>
        </w:r>
        <w:r w:rsidR="005979D5">
          <w:rPr>
            <w:rStyle w:val="afb"/>
            <w:rFonts w:ascii="Calibri" w:hAnsi="Calibri" w:cs="Calibri"/>
          </w:rPr>
          <w:t> </w:t>
        </w:r>
        <w:r w:rsidR="005979D5">
          <w:rPr>
            <w:rStyle w:val="afb"/>
          </w:rPr>
          <w:t xml:space="preserve"> 业主的建筑物区分所有权</w:t>
        </w:r>
        <w:r w:rsidR="005979D5">
          <w:tab/>
        </w:r>
        <w:r w:rsidR="005979D5">
          <w:fldChar w:fldCharType="begin"/>
        </w:r>
        <w:r w:rsidR="005979D5">
          <w:instrText xml:space="preserve"> PAGEREF _Toc60388352 \h </w:instrText>
        </w:r>
        <w:r w:rsidR="005979D5">
          <w:fldChar w:fldCharType="separate"/>
        </w:r>
        <w:r w:rsidR="005979D5">
          <w:t>57</w:t>
        </w:r>
        <w:r w:rsidR="005979D5">
          <w:fldChar w:fldCharType="end"/>
        </w:r>
      </w:hyperlink>
    </w:p>
    <w:p w14:paraId="255EB59A" w14:textId="77777777" w:rsidR="00060919" w:rsidRDefault="00000000">
      <w:pPr>
        <w:pStyle w:val="TOC4"/>
        <w:tabs>
          <w:tab w:val="right" w:leader="dot" w:pos="8778"/>
        </w:tabs>
        <w:rPr>
          <w:kern w:val="2"/>
          <w:sz w:val="21"/>
          <w:szCs w:val="24"/>
        </w:rPr>
      </w:pPr>
      <w:hyperlink w:anchor="_Toc60388353" w:history="1">
        <w:r w:rsidR="005979D5">
          <w:rPr>
            <w:rStyle w:val="afb"/>
          </w:rPr>
          <w:t>第七章</w:t>
        </w:r>
        <w:r w:rsidR="005979D5">
          <w:rPr>
            <w:rStyle w:val="afb"/>
            <w:rFonts w:ascii="Calibri" w:hAnsi="Calibri" w:cs="Calibri"/>
          </w:rPr>
          <w:t> </w:t>
        </w:r>
        <w:r w:rsidR="005979D5">
          <w:rPr>
            <w:rStyle w:val="afb"/>
          </w:rPr>
          <w:t xml:space="preserve"> 相邻关系</w:t>
        </w:r>
        <w:r w:rsidR="005979D5">
          <w:tab/>
        </w:r>
        <w:r w:rsidR="005979D5">
          <w:fldChar w:fldCharType="begin"/>
        </w:r>
        <w:r w:rsidR="005979D5">
          <w:instrText xml:space="preserve"> PAGEREF _Toc60388353 \h </w:instrText>
        </w:r>
        <w:r w:rsidR="005979D5">
          <w:fldChar w:fldCharType="separate"/>
        </w:r>
        <w:r w:rsidR="005979D5">
          <w:t>61</w:t>
        </w:r>
        <w:r w:rsidR="005979D5">
          <w:fldChar w:fldCharType="end"/>
        </w:r>
      </w:hyperlink>
    </w:p>
    <w:p w14:paraId="3D69AC03" w14:textId="77777777" w:rsidR="00060919" w:rsidRDefault="00000000">
      <w:pPr>
        <w:pStyle w:val="TOC4"/>
        <w:tabs>
          <w:tab w:val="right" w:leader="dot" w:pos="8778"/>
        </w:tabs>
        <w:rPr>
          <w:kern w:val="2"/>
          <w:sz w:val="21"/>
          <w:szCs w:val="24"/>
        </w:rPr>
      </w:pPr>
      <w:hyperlink w:anchor="_Toc60388354" w:history="1">
        <w:r w:rsidR="005979D5">
          <w:rPr>
            <w:rStyle w:val="afb"/>
          </w:rPr>
          <w:t>第八章</w:t>
        </w:r>
        <w:r w:rsidR="005979D5">
          <w:rPr>
            <w:rStyle w:val="afb"/>
            <w:rFonts w:ascii="Calibri" w:hAnsi="Calibri" w:cs="Calibri"/>
          </w:rPr>
          <w:t> </w:t>
        </w:r>
        <w:r w:rsidR="005979D5">
          <w:rPr>
            <w:rStyle w:val="afb"/>
          </w:rPr>
          <w:t xml:space="preserve"> 共有</w:t>
        </w:r>
        <w:r w:rsidR="005979D5">
          <w:tab/>
        </w:r>
        <w:r w:rsidR="005979D5">
          <w:fldChar w:fldCharType="begin"/>
        </w:r>
        <w:r w:rsidR="005979D5">
          <w:instrText xml:space="preserve"> PAGEREF _Toc60388354 \h </w:instrText>
        </w:r>
        <w:r w:rsidR="005979D5">
          <w:fldChar w:fldCharType="separate"/>
        </w:r>
        <w:r w:rsidR="005979D5">
          <w:t>62</w:t>
        </w:r>
        <w:r w:rsidR="005979D5">
          <w:fldChar w:fldCharType="end"/>
        </w:r>
      </w:hyperlink>
    </w:p>
    <w:p w14:paraId="19F8CB7B" w14:textId="77777777" w:rsidR="00060919" w:rsidRDefault="00000000">
      <w:pPr>
        <w:pStyle w:val="TOC4"/>
        <w:tabs>
          <w:tab w:val="right" w:leader="dot" w:pos="8778"/>
        </w:tabs>
        <w:rPr>
          <w:kern w:val="2"/>
          <w:sz w:val="21"/>
          <w:szCs w:val="24"/>
        </w:rPr>
      </w:pPr>
      <w:hyperlink w:anchor="_Toc60388355" w:history="1">
        <w:r w:rsidR="005979D5">
          <w:rPr>
            <w:rStyle w:val="afb"/>
          </w:rPr>
          <w:t>第九章</w:t>
        </w:r>
        <w:r w:rsidR="005979D5">
          <w:rPr>
            <w:rStyle w:val="afb"/>
            <w:rFonts w:ascii="Calibri" w:hAnsi="Calibri" w:cs="Calibri"/>
          </w:rPr>
          <w:t> </w:t>
        </w:r>
        <w:r w:rsidR="005979D5">
          <w:rPr>
            <w:rStyle w:val="afb"/>
          </w:rPr>
          <w:t xml:space="preserve"> 所有权取得的特别规定</w:t>
        </w:r>
        <w:r w:rsidR="005979D5">
          <w:tab/>
        </w:r>
        <w:r w:rsidR="005979D5">
          <w:fldChar w:fldCharType="begin"/>
        </w:r>
        <w:r w:rsidR="005979D5">
          <w:instrText xml:space="preserve"> PAGEREF _Toc60388355 \h </w:instrText>
        </w:r>
        <w:r w:rsidR="005979D5">
          <w:fldChar w:fldCharType="separate"/>
        </w:r>
        <w:r w:rsidR="005979D5">
          <w:t>64</w:t>
        </w:r>
        <w:r w:rsidR="005979D5">
          <w:fldChar w:fldCharType="end"/>
        </w:r>
      </w:hyperlink>
    </w:p>
    <w:p w14:paraId="78A2DFBC" w14:textId="77777777" w:rsidR="00060919" w:rsidRDefault="00000000">
      <w:pPr>
        <w:pStyle w:val="TOC3"/>
        <w:tabs>
          <w:tab w:val="right" w:leader="dot" w:pos="8778"/>
        </w:tabs>
        <w:rPr>
          <w:kern w:val="2"/>
          <w:sz w:val="21"/>
          <w:szCs w:val="24"/>
        </w:rPr>
      </w:pPr>
      <w:hyperlink w:anchor="_Toc60388356" w:history="1">
        <w:r w:rsidR="005979D5">
          <w:rPr>
            <w:rStyle w:val="afb"/>
          </w:rPr>
          <w:t>第三分编</w:t>
        </w:r>
        <w:r w:rsidR="005979D5">
          <w:rPr>
            <w:rStyle w:val="afb"/>
            <w:rFonts w:ascii="Calibri" w:hAnsi="Calibri" w:cs="Calibri"/>
          </w:rPr>
          <w:t> </w:t>
        </w:r>
        <w:r w:rsidR="005979D5">
          <w:rPr>
            <w:rStyle w:val="afb"/>
          </w:rPr>
          <w:t xml:space="preserve"> 用益物权</w:t>
        </w:r>
        <w:r w:rsidR="005979D5">
          <w:tab/>
        </w:r>
        <w:r w:rsidR="005979D5">
          <w:fldChar w:fldCharType="begin"/>
        </w:r>
        <w:r w:rsidR="005979D5">
          <w:instrText xml:space="preserve"> PAGEREF _Toc60388356 \h </w:instrText>
        </w:r>
        <w:r w:rsidR="005979D5">
          <w:fldChar w:fldCharType="separate"/>
        </w:r>
        <w:r w:rsidR="005979D5">
          <w:t>66</w:t>
        </w:r>
        <w:r w:rsidR="005979D5">
          <w:fldChar w:fldCharType="end"/>
        </w:r>
      </w:hyperlink>
    </w:p>
    <w:p w14:paraId="1B6E1607" w14:textId="77777777" w:rsidR="00060919" w:rsidRDefault="00000000">
      <w:pPr>
        <w:pStyle w:val="TOC4"/>
        <w:tabs>
          <w:tab w:val="right" w:leader="dot" w:pos="8778"/>
        </w:tabs>
        <w:rPr>
          <w:kern w:val="2"/>
          <w:sz w:val="21"/>
          <w:szCs w:val="24"/>
        </w:rPr>
      </w:pPr>
      <w:hyperlink w:anchor="_Toc60388357" w:history="1">
        <w:r w:rsidR="005979D5">
          <w:rPr>
            <w:rStyle w:val="afb"/>
          </w:rPr>
          <w:t>第十章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_Toc60388357 \h </w:instrText>
        </w:r>
        <w:r w:rsidR="005979D5">
          <w:fldChar w:fldCharType="separate"/>
        </w:r>
        <w:r w:rsidR="005979D5">
          <w:t>66</w:t>
        </w:r>
        <w:r w:rsidR="005979D5">
          <w:fldChar w:fldCharType="end"/>
        </w:r>
      </w:hyperlink>
    </w:p>
    <w:p w14:paraId="694FBF37" w14:textId="77777777" w:rsidR="00060919" w:rsidRDefault="00000000">
      <w:pPr>
        <w:pStyle w:val="TOC4"/>
        <w:tabs>
          <w:tab w:val="right" w:leader="dot" w:pos="8778"/>
        </w:tabs>
        <w:rPr>
          <w:kern w:val="2"/>
          <w:sz w:val="21"/>
          <w:szCs w:val="24"/>
        </w:rPr>
      </w:pPr>
      <w:hyperlink w:anchor="_Toc60388358" w:history="1">
        <w:r w:rsidR="005979D5">
          <w:rPr>
            <w:rStyle w:val="afb"/>
          </w:rPr>
          <w:t>第十一章</w:t>
        </w:r>
        <w:r w:rsidR="005979D5">
          <w:rPr>
            <w:rStyle w:val="afb"/>
            <w:rFonts w:ascii="Calibri" w:hAnsi="Calibri" w:cs="Calibri"/>
          </w:rPr>
          <w:t> </w:t>
        </w:r>
        <w:r w:rsidR="005979D5">
          <w:rPr>
            <w:rStyle w:val="afb"/>
          </w:rPr>
          <w:t xml:space="preserve"> 土地承包经营权</w:t>
        </w:r>
        <w:r w:rsidR="005979D5">
          <w:tab/>
        </w:r>
        <w:r w:rsidR="005979D5">
          <w:fldChar w:fldCharType="begin"/>
        </w:r>
        <w:r w:rsidR="005979D5">
          <w:instrText xml:space="preserve"> PAGEREF _Toc60388358 \h </w:instrText>
        </w:r>
        <w:r w:rsidR="005979D5">
          <w:fldChar w:fldCharType="separate"/>
        </w:r>
        <w:r w:rsidR="005979D5">
          <w:t>67</w:t>
        </w:r>
        <w:r w:rsidR="005979D5">
          <w:fldChar w:fldCharType="end"/>
        </w:r>
      </w:hyperlink>
    </w:p>
    <w:p w14:paraId="3367956C" w14:textId="77777777" w:rsidR="00060919" w:rsidRDefault="00000000">
      <w:pPr>
        <w:pStyle w:val="TOC4"/>
        <w:tabs>
          <w:tab w:val="right" w:leader="dot" w:pos="8778"/>
        </w:tabs>
        <w:rPr>
          <w:kern w:val="2"/>
          <w:sz w:val="21"/>
          <w:szCs w:val="24"/>
        </w:rPr>
      </w:pPr>
      <w:hyperlink w:anchor="_Toc60388359" w:history="1">
        <w:r w:rsidR="005979D5">
          <w:rPr>
            <w:rStyle w:val="afb"/>
          </w:rPr>
          <w:t>第十二章</w:t>
        </w:r>
        <w:r w:rsidR="005979D5">
          <w:rPr>
            <w:rStyle w:val="afb"/>
            <w:rFonts w:ascii="Calibri" w:hAnsi="Calibri" w:cs="Calibri"/>
          </w:rPr>
          <w:t> </w:t>
        </w:r>
        <w:r w:rsidR="005979D5">
          <w:rPr>
            <w:rStyle w:val="afb"/>
          </w:rPr>
          <w:t xml:space="preserve"> 建设用地使用权</w:t>
        </w:r>
        <w:r w:rsidR="005979D5">
          <w:tab/>
        </w:r>
        <w:r w:rsidR="005979D5">
          <w:fldChar w:fldCharType="begin"/>
        </w:r>
        <w:r w:rsidR="005979D5">
          <w:instrText xml:space="preserve"> PAGEREF _Toc60388359 \h </w:instrText>
        </w:r>
        <w:r w:rsidR="005979D5">
          <w:fldChar w:fldCharType="separate"/>
        </w:r>
        <w:r w:rsidR="005979D5">
          <w:t>69</w:t>
        </w:r>
        <w:r w:rsidR="005979D5">
          <w:fldChar w:fldCharType="end"/>
        </w:r>
      </w:hyperlink>
    </w:p>
    <w:p w14:paraId="27DC0E0D" w14:textId="77777777" w:rsidR="00060919" w:rsidRDefault="00000000">
      <w:pPr>
        <w:pStyle w:val="TOC4"/>
        <w:tabs>
          <w:tab w:val="right" w:leader="dot" w:pos="8778"/>
        </w:tabs>
        <w:rPr>
          <w:kern w:val="2"/>
          <w:sz w:val="21"/>
          <w:szCs w:val="24"/>
        </w:rPr>
      </w:pPr>
      <w:hyperlink w:anchor="_Toc60388360" w:history="1">
        <w:r w:rsidR="005979D5">
          <w:rPr>
            <w:rStyle w:val="afb"/>
          </w:rPr>
          <w:t>第十三章</w:t>
        </w:r>
        <w:r w:rsidR="005979D5">
          <w:rPr>
            <w:rStyle w:val="afb"/>
            <w:rFonts w:ascii="Calibri" w:hAnsi="Calibri" w:cs="Calibri"/>
          </w:rPr>
          <w:t> </w:t>
        </w:r>
        <w:r w:rsidR="005979D5">
          <w:rPr>
            <w:rStyle w:val="afb"/>
          </w:rPr>
          <w:t xml:space="preserve"> 宅基地使用权</w:t>
        </w:r>
        <w:r w:rsidR="005979D5">
          <w:tab/>
        </w:r>
        <w:r w:rsidR="005979D5">
          <w:fldChar w:fldCharType="begin"/>
        </w:r>
        <w:r w:rsidR="005979D5">
          <w:instrText xml:space="preserve"> PAGEREF _Toc60388360 \h </w:instrText>
        </w:r>
        <w:r w:rsidR="005979D5">
          <w:fldChar w:fldCharType="separate"/>
        </w:r>
        <w:r w:rsidR="005979D5">
          <w:t>72</w:t>
        </w:r>
        <w:r w:rsidR="005979D5">
          <w:fldChar w:fldCharType="end"/>
        </w:r>
      </w:hyperlink>
    </w:p>
    <w:p w14:paraId="4013DCF1" w14:textId="77777777" w:rsidR="00060919" w:rsidRDefault="00000000">
      <w:pPr>
        <w:pStyle w:val="TOC4"/>
        <w:tabs>
          <w:tab w:val="right" w:leader="dot" w:pos="8778"/>
        </w:tabs>
        <w:rPr>
          <w:kern w:val="2"/>
          <w:sz w:val="21"/>
          <w:szCs w:val="24"/>
        </w:rPr>
      </w:pPr>
      <w:hyperlink w:anchor="_Toc60388361" w:history="1">
        <w:r w:rsidR="005979D5">
          <w:rPr>
            <w:rStyle w:val="afb"/>
          </w:rPr>
          <w:t>第十四章</w:t>
        </w:r>
        <w:r w:rsidR="005979D5">
          <w:rPr>
            <w:rStyle w:val="afb"/>
            <w:rFonts w:ascii="Calibri" w:hAnsi="Calibri" w:cs="Calibri"/>
          </w:rPr>
          <w:t> </w:t>
        </w:r>
        <w:r w:rsidR="005979D5">
          <w:rPr>
            <w:rStyle w:val="afb"/>
          </w:rPr>
          <w:t xml:space="preserve"> 居住权</w:t>
        </w:r>
        <w:r w:rsidR="005979D5">
          <w:tab/>
        </w:r>
        <w:r w:rsidR="005979D5">
          <w:fldChar w:fldCharType="begin"/>
        </w:r>
        <w:r w:rsidR="005979D5">
          <w:instrText xml:space="preserve"> PAGEREF _Toc60388361 \h </w:instrText>
        </w:r>
        <w:r w:rsidR="005979D5">
          <w:fldChar w:fldCharType="separate"/>
        </w:r>
        <w:r w:rsidR="005979D5">
          <w:t>73</w:t>
        </w:r>
        <w:r w:rsidR="005979D5">
          <w:fldChar w:fldCharType="end"/>
        </w:r>
      </w:hyperlink>
    </w:p>
    <w:p w14:paraId="550FE9AF" w14:textId="77777777" w:rsidR="00060919" w:rsidRDefault="00000000">
      <w:pPr>
        <w:pStyle w:val="TOC4"/>
        <w:tabs>
          <w:tab w:val="right" w:leader="dot" w:pos="8778"/>
        </w:tabs>
        <w:rPr>
          <w:kern w:val="2"/>
          <w:sz w:val="21"/>
          <w:szCs w:val="24"/>
        </w:rPr>
      </w:pPr>
      <w:hyperlink w:anchor="_Toc60388362" w:history="1">
        <w:r w:rsidR="005979D5">
          <w:rPr>
            <w:rStyle w:val="afb"/>
          </w:rPr>
          <w:t>第十五章</w:t>
        </w:r>
        <w:r w:rsidR="005979D5">
          <w:rPr>
            <w:rStyle w:val="afb"/>
            <w:rFonts w:ascii="Calibri" w:hAnsi="Calibri" w:cs="Calibri"/>
          </w:rPr>
          <w:t> </w:t>
        </w:r>
        <w:r w:rsidR="005979D5">
          <w:rPr>
            <w:rStyle w:val="afb"/>
          </w:rPr>
          <w:t xml:space="preserve"> 地役权</w:t>
        </w:r>
        <w:r w:rsidR="005979D5">
          <w:tab/>
        </w:r>
        <w:r w:rsidR="005979D5">
          <w:fldChar w:fldCharType="begin"/>
        </w:r>
        <w:r w:rsidR="005979D5">
          <w:instrText xml:space="preserve"> PAGEREF _Toc60388362 \h </w:instrText>
        </w:r>
        <w:r w:rsidR="005979D5">
          <w:fldChar w:fldCharType="separate"/>
        </w:r>
        <w:r w:rsidR="005979D5">
          <w:t>74</w:t>
        </w:r>
        <w:r w:rsidR="005979D5">
          <w:fldChar w:fldCharType="end"/>
        </w:r>
      </w:hyperlink>
    </w:p>
    <w:p w14:paraId="5E84BA23" w14:textId="77777777" w:rsidR="00060919" w:rsidRDefault="00000000">
      <w:pPr>
        <w:pStyle w:val="TOC3"/>
        <w:tabs>
          <w:tab w:val="right" w:leader="dot" w:pos="8778"/>
        </w:tabs>
        <w:rPr>
          <w:kern w:val="2"/>
          <w:sz w:val="21"/>
          <w:szCs w:val="24"/>
        </w:rPr>
      </w:pPr>
      <w:hyperlink w:anchor="_Toc60388363" w:history="1">
        <w:r w:rsidR="005979D5">
          <w:rPr>
            <w:rStyle w:val="afb"/>
          </w:rPr>
          <w:t>第四分编</w:t>
        </w:r>
        <w:r w:rsidR="005979D5">
          <w:rPr>
            <w:rStyle w:val="afb"/>
            <w:rFonts w:ascii="Calibri" w:hAnsi="Calibri" w:cs="Calibri"/>
          </w:rPr>
          <w:t> </w:t>
        </w:r>
        <w:r w:rsidR="005979D5">
          <w:rPr>
            <w:rStyle w:val="afb"/>
          </w:rPr>
          <w:t xml:space="preserve"> 担保物权</w:t>
        </w:r>
        <w:r w:rsidR="005979D5">
          <w:tab/>
        </w:r>
        <w:r w:rsidR="005979D5">
          <w:fldChar w:fldCharType="begin"/>
        </w:r>
        <w:r w:rsidR="005979D5">
          <w:instrText xml:space="preserve"> PAGEREF _Toc60388363 \h </w:instrText>
        </w:r>
        <w:r w:rsidR="005979D5">
          <w:fldChar w:fldCharType="separate"/>
        </w:r>
        <w:r w:rsidR="005979D5">
          <w:t>76</w:t>
        </w:r>
        <w:r w:rsidR="005979D5">
          <w:fldChar w:fldCharType="end"/>
        </w:r>
      </w:hyperlink>
    </w:p>
    <w:p w14:paraId="24E5A935" w14:textId="77777777" w:rsidR="00060919" w:rsidRDefault="00000000">
      <w:pPr>
        <w:pStyle w:val="TOC4"/>
        <w:tabs>
          <w:tab w:val="right" w:leader="dot" w:pos="8778"/>
        </w:tabs>
        <w:rPr>
          <w:kern w:val="2"/>
          <w:sz w:val="21"/>
          <w:szCs w:val="24"/>
        </w:rPr>
      </w:pPr>
      <w:hyperlink w:anchor="_Toc60388364" w:history="1">
        <w:r w:rsidR="005979D5">
          <w:rPr>
            <w:rStyle w:val="afb"/>
          </w:rPr>
          <w:t>第十六章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_Toc60388364 \h </w:instrText>
        </w:r>
        <w:r w:rsidR="005979D5">
          <w:fldChar w:fldCharType="separate"/>
        </w:r>
        <w:r w:rsidR="005979D5">
          <w:t>76</w:t>
        </w:r>
        <w:r w:rsidR="005979D5">
          <w:fldChar w:fldCharType="end"/>
        </w:r>
      </w:hyperlink>
    </w:p>
    <w:p w14:paraId="19991D97" w14:textId="77777777" w:rsidR="00060919" w:rsidRDefault="00000000">
      <w:pPr>
        <w:pStyle w:val="TOC4"/>
        <w:tabs>
          <w:tab w:val="right" w:leader="dot" w:pos="8778"/>
        </w:tabs>
        <w:rPr>
          <w:kern w:val="2"/>
          <w:sz w:val="21"/>
          <w:szCs w:val="24"/>
        </w:rPr>
      </w:pPr>
      <w:hyperlink w:anchor="_Toc60388365" w:history="1">
        <w:r w:rsidR="005979D5">
          <w:rPr>
            <w:rStyle w:val="afb"/>
          </w:rPr>
          <w:t>第十七章</w:t>
        </w:r>
        <w:r w:rsidR="005979D5">
          <w:rPr>
            <w:rStyle w:val="afb"/>
            <w:rFonts w:ascii="Calibri" w:hAnsi="Calibri" w:cs="Calibri"/>
          </w:rPr>
          <w:t> </w:t>
        </w:r>
        <w:r w:rsidR="005979D5">
          <w:rPr>
            <w:rStyle w:val="afb"/>
          </w:rPr>
          <w:t xml:space="preserve"> 抵押权</w:t>
        </w:r>
        <w:r w:rsidR="005979D5">
          <w:tab/>
        </w:r>
        <w:r w:rsidR="005979D5">
          <w:fldChar w:fldCharType="begin"/>
        </w:r>
        <w:r w:rsidR="005979D5">
          <w:instrText xml:space="preserve"> PAGEREF _Toc60388365 \h </w:instrText>
        </w:r>
        <w:r w:rsidR="005979D5">
          <w:fldChar w:fldCharType="separate"/>
        </w:r>
        <w:r w:rsidR="005979D5">
          <w:t>78</w:t>
        </w:r>
        <w:r w:rsidR="005979D5">
          <w:fldChar w:fldCharType="end"/>
        </w:r>
      </w:hyperlink>
    </w:p>
    <w:p w14:paraId="2210DA56" w14:textId="77777777" w:rsidR="00060919" w:rsidRDefault="00000000">
      <w:pPr>
        <w:pStyle w:val="TOC4"/>
        <w:tabs>
          <w:tab w:val="right" w:leader="dot" w:pos="8778"/>
        </w:tabs>
        <w:rPr>
          <w:kern w:val="2"/>
          <w:sz w:val="21"/>
          <w:szCs w:val="24"/>
        </w:rPr>
      </w:pPr>
      <w:hyperlink w:anchor="_Toc60388366" w:history="1">
        <w:r w:rsidR="005979D5">
          <w:rPr>
            <w:rStyle w:val="afb"/>
          </w:rPr>
          <w:t>第十八章</w:t>
        </w:r>
        <w:r w:rsidR="005979D5">
          <w:rPr>
            <w:rStyle w:val="afb"/>
            <w:rFonts w:ascii="Calibri" w:hAnsi="Calibri" w:cs="Calibri"/>
          </w:rPr>
          <w:t> </w:t>
        </w:r>
        <w:r w:rsidR="005979D5">
          <w:rPr>
            <w:rStyle w:val="afb"/>
          </w:rPr>
          <w:t xml:space="preserve"> 质权</w:t>
        </w:r>
        <w:r w:rsidR="005979D5">
          <w:tab/>
        </w:r>
        <w:r w:rsidR="005979D5">
          <w:fldChar w:fldCharType="begin"/>
        </w:r>
        <w:r w:rsidR="005979D5">
          <w:instrText xml:space="preserve"> PAGEREF _Toc60388366 \h </w:instrText>
        </w:r>
        <w:r w:rsidR="005979D5">
          <w:fldChar w:fldCharType="separate"/>
        </w:r>
        <w:r w:rsidR="005979D5">
          <w:t>85</w:t>
        </w:r>
        <w:r w:rsidR="005979D5">
          <w:fldChar w:fldCharType="end"/>
        </w:r>
      </w:hyperlink>
    </w:p>
    <w:p w14:paraId="7B94DCB8" w14:textId="77777777" w:rsidR="00060919" w:rsidRDefault="00000000">
      <w:pPr>
        <w:pStyle w:val="TOC4"/>
        <w:tabs>
          <w:tab w:val="right" w:leader="dot" w:pos="8778"/>
        </w:tabs>
        <w:rPr>
          <w:kern w:val="2"/>
          <w:sz w:val="21"/>
          <w:szCs w:val="24"/>
        </w:rPr>
      </w:pPr>
      <w:hyperlink w:anchor="_Toc60388367" w:history="1">
        <w:r w:rsidR="005979D5">
          <w:rPr>
            <w:rStyle w:val="afb"/>
          </w:rPr>
          <w:t>第十九章</w:t>
        </w:r>
        <w:r w:rsidR="005979D5">
          <w:rPr>
            <w:rStyle w:val="afb"/>
            <w:rFonts w:ascii="Calibri" w:hAnsi="Calibri" w:cs="Calibri"/>
          </w:rPr>
          <w:t> </w:t>
        </w:r>
        <w:r w:rsidR="005979D5">
          <w:rPr>
            <w:rStyle w:val="afb"/>
          </w:rPr>
          <w:t xml:space="preserve"> 留置权</w:t>
        </w:r>
        <w:r w:rsidR="005979D5">
          <w:tab/>
        </w:r>
        <w:r w:rsidR="005979D5">
          <w:fldChar w:fldCharType="begin"/>
        </w:r>
        <w:r w:rsidR="005979D5">
          <w:instrText xml:space="preserve"> PAGEREF _Toc60388367 \h </w:instrText>
        </w:r>
        <w:r w:rsidR="005979D5">
          <w:fldChar w:fldCharType="separate"/>
        </w:r>
        <w:r w:rsidR="005979D5">
          <w:t>90</w:t>
        </w:r>
        <w:r w:rsidR="005979D5">
          <w:fldChar w:fldCharType="end"/>
        </w:r>
      </w:hyperlink>
    </w:p>
    <w:p w14:paraId="18E489FD" w14:textId="77777777" w:rsidR="00060919" w:rsidRDefault="00000000">
      <w:pPr>
        <w:pStyle w:val="TOC3"/>
        <w:tabs>
          <w:tab w:val="right" w:leader="dot" w:pos="8778"/>
        </w:tabs>
        <w:rPr>
          <w:kern w:val="2"/>
          <w:sz w:val="21"/>
          <w:szCs w:val="24"/>
        </w:rPr>
      </w:pPr>
      <w:hyperlink w:anchor="_Toc60388368" w:history="1">
        <w:r w:rsidR="005979D5">
          <w:rPr>
            <w:rStyle w:val="afb"/>
          </w:rPr>
          <w:t>第五分编</w:t>
        </w:r>
        <w:r w:rsidR="005979D5">
          <w:rPr>
            <w:rStyle w:val="afb"/>
            <w:rFonts w:ascii="Calibri" w:hAnsi="Calibri" w:cs="Calibri"/>
          </w:rPr>
          <w:t> </w:t>
        </w:r>
        <w:r w:rsidR="005979D5">
          <w:rPr>
            <w:rStyle w:val="afb"/>
          </w:rPr>
          <w:t xml:space="preserve"> 占有</w:t>
        </w:r>
        <w:r w:rsidR="005979D5">
          <w:tab/>
        </w:r>
        <w:r w:rsidR="005979D5">
          <w:fldChar w:fldCharType="begin"/>
        </w:r>
        <w:r w:rsidR="005979D5">
          <w:instrText xml:space="preserve"> PAGEREF _Toc60388368 \h </w:instrText>
        </w:r>
        <w:r w:rsidR="005979D5">
          <w:fldChar w:fldCharType="separate"/>
        </w:r>
        <w:r w:rsidR="005979D5">
          <w:t>91</w:t>
        </w:r>
        <w:r w:rsidR="005979D5">
          <w:fldChar w:fldCharType="end"/>
        </w:r>
      </w:hyperlink>
    </w:p>
    <w:p w14:paraId="128E6E3A" w14:textId="77777777" w:rsidR="00060919" w:rsidRDefault="00000000">
      <w:pPr>
        <w:pStyle w:val="TOC4"/>
        <w:tabs>
          <w:tab w:val="right" w:leader="dot" w:pos="8778"/>
        </w:tabs>
        <w:rPr>
          <w:kern w:val="2"/>
          <w:sz w:val="21"/>
          <w:szCs w:val="24"/>
        </w:rPr>
      </w:pPr>
      <w:hyperlink w:anchor="_Toc60388369" w:history="1">
        <w:r w:rsidR="005979D5">
          <w:rPr>
            <w:rStyle w:val="afb"/>
          </w:rPr>
          <w:t>第二十章</w:t>
        </w:r>
        <w:r w:rsidR="005979D5">
          <w:rPr>
            <w:rStyle w:val="afb"/>
            <w:rFonts w:ascii="Calibri" w:hAnsi="Calibri" w:cs="Calibri"/>
          </w:rPr>
          <w:t> </w:t>
        </w:r>
        <w:r w:rsidR="005979D5">
          <w:rPr>
            <w:rStyle w:val="afb"/>
          </w:rPr>
          <w:t xml:space="preserve"> 占有</w:t>
        </w:r>
        <w:r w:rsidR="005979D5">
          <w:tab/>
        </w:r>
        <w:r w:rsidR="005979D5">
          <w:fldChar w:fldCharType="begin"/>
        </w:r>
        <w:r w:rsidR="005979D5">
          <w:instrText xml:space="preserve"> PAGEREF _Toc60388369 \h </w:instrText>
        </w:r>
        <w:r w:rsidR="005979D5">
          <w:fldChar w:fldCharType="separate"/>
        </w:r>
        <w:r w:rsidR="005979D5">
          <w:t>91</w:t>
        </w:r>
        <w:r w:rsidR="005979D5">
          <w:fldChar w:fldCharType="end"/>
        </w:r>
      </w:hyperlink>
    </w:p>
    <w:p w14:paraId="7D276D33" w14:textId="77777777" w:rsidR="00060919" w:rsidRDefault="00000000">
      <w:pPr>
        <w:pStyle w:val="TOC2"/>
        <w:rPr>
          <w:b/>
          <w:bCs w:val="0"/>
          <w:kern w:val="2"/>
          <w:sz w:val="21"/>
          <w:szCs w:val="24"/>
        </w:rPr>
      </w:pPr>
      <w:hyperlink w:anchor="_Toc60388370" w:history="1">
        <w:r w:rsidR="005979D5">
          <w:rPr>
            <w:rStyle w:val="afb"/>
          </w:rPr>
          <w:t>第三编</w:t>
        </w:r>
        <w:r w:rsidR="005979D5">
          <w:rPr>
            <w:rStyle w:val="afb"/>
            <w:rFonts w:ascii="Calibri" w:hAnsi="Calibri" w:cs="Calibri"/>
          </w:rPr>
          <w:t> </w:t>
        </w:r>
        <w:r w:rsidR="005979D5">
          <w:rPr>
            <w:rStyle w:val="afb"/>
          </w:rPr>
          <w:t xml:space="preserve"> 合同</w:t>
        </w:r>
        <w:r w:rsidR="005979D5">
          <w:tab/>
        </w:r>
        <w:r w:rsidR="005979D5">
          <w:fldChar w:fldCharType="begin"/>
        </w:r>
        <w:r w:rsidR="005979D5">
          <w:instrText xml:space="preserve"> PAGEREF _Toc60388370 \h </w:instrText>
        </w:r>
        <w:r w:rsidR="005979D5">
          <w:fldChar w:fldCharType="separate"/>
        </w:r>
        <w:r w:rsidR="005979D5">
          <w:t>92</w:t>
        </w:r>
        <w:r w:rsidR="005979D5">
          <w:fldChar w:fldCharType="end"/>
        </w:r>
      </w:hyperlink>
    </w:p>
    <w:p w14:paraId="6C953E54" w14:textId="77777777" w:rsidR="00060919" w:rsidRDefault="00000000">
      <w:pPr>
        <w:pStyle w:val="TOC3"/>
        <w:tabs>
          <w:tab w:val="right" w:leader="dot" w:pos="8778"/>
        </w:tabs>
        <w:rPr>
          <w:kern w:val="2"/>
          <w:sz w:val="21"/>
          <w:szCs w:val="24"/>
        </w:rPr>
      </w:pPr>
      <w:hyperlink w:anchor="_Toc60388371" w:history="1">
        <w:r w:rsidR="005979D5">
          <w:rPr>
            <w:rStyle w:val="afb"/>
          </w:rPr>
          <w:t>第一分编</w:t>
        </w:r>
        <w:r w:rsidR="005979D5">
          <w:rPr>
            <w:rStyle w:val="afb"/>
            <w:rFonts w:ascii="Calibri" w:hAnsi="Calibri" w:cs="Calibri"/>
          </w:rPr>
          <w:t> </w:t>
        </w:r>
        <w:r w:rsidR="005979D5">
          <w:rPr>
            <w:rStyle w:val="afb"/>
          </w:rPr>
          <w:t xml:space="preserve"> 通则</w:t>
        </w:r>
        <w:r w:rsidR="005979D5">
          <w:tab/>
        </w:r>
        <w:r w:rsidR="005979D5">
          <w:fldChar w:fldCharType="begin"/>
        </w:r>
        <w:r w:rsidR="005979D5">
          <w:instrText xml:space="preserve"> PAGEREF _Toc60388371 \h </w:instrText>
        </w:r>
        <w:r w:rsidR="005979D5">
          <w:fldChar w:fldCharType="separate"/>
        </w:r>
        <w:r w:rsidR="005979D5">
          <w:t>92</w:t>
        </w:r>
        <w:r w:rsidR="005979D5">
          <w:fldChar w:fldCharType="end"/>
        </w:r>
      </w:hyperlink>
    </w:p>
    <w:p w14:paraId="3484FFA6" w14:textId="77777777" w:rsidR="00060919" w:rsidRDefault="00000000">
      <w:pPr>
        <w:pStyle w:val="TOC4"/>
        <w:tabs>
          <w:tab w:val="right" w:leader="dot" w:pos="8778"/>
        </w:tabs>
        <w:rPr>
          <w:kern w:val="2"/>
          <w:sz w:val="21"/>
          <w:szCs w:val="24"/>
        </w:rPr>
      </w:pPr>
      <w:hyperlink w:anchor="_Toc60388372"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_Toc60388372 \h </w:instrText>
        </w:r>
        <w:r w:rsidR="005979D5">
          <w:fldChar w:fldCharType="separate"/>
        </w:r>
        <w:r w:rsidR="005979D5">
          <w:t>92</w:t>
        </w:r>
        <w:r w:rsidR="005979D5">
          <w:fldChar w:fldCharType="end"/>
        </w:r>
      </w:hyperlink>
    </w:p>
    <w:p w14:paraId="6D5042C4" w14:textId="77777777" w:rsidR="00060919" w:rsidRDefault="00000000">
      <w:pPr>
        <w:pStyle w:val="TOC4"/>
        <w:tabs>
          <w:tab w:val="right" w:leader="dot" w:pos="8778"/>
        </w:tabs>
        <w:rPr>
          <w:kern w:val="2"/>
          <w:sz w:val="21"/>
          <w:szCs w:val="24"/>
        </w:rPr>
      </w:pPr>
      <w:hyperlink w:anchor="_Toc60388373" w:history="1">
        <w:r w:rsidR="005979D5">
          <w:rPr>
            <w:rStyle w:val="afb"/>
          </w:rPr>
          <w:t>第二章</w:t>
        </w:r>
        <w:r w:rsidR="005979D5">
          <w:rPr>
            <w:rStyle w:val="afb"/>
            <w:rFonts w:ascii="Calibri" w:hAnsi="Calibri" w:cs="Calibri"/>
          </w:rPr>
          <w:t> </w:t>
        </w:r>
        <w:r w:rsidR="005979D5">
          <w:rPr>
            <w:rStyle w:val="afb"/>
          </w:rPr>
          <w:t xml:space="preserve"> 合同的订立</w:t>
        </w:r>
        <w:r w:rsidR="005979D5">
          <w:tab/>
        </w:r>
        <w:r w:rsidR="005979D5">
          <w:fldChar w:fldCharType="begin"/>
        </w:r>
        <w:r w:rsidR="005979D5">
          <w:instrText xml:space="preserve"> PAGEREF _Toc60388373 \h </w:instrText>
        </w:r>
        <w:r w:rsidR="005979D5">
          <w:fldChar w:fldCharType="separate"/>
        </w:r>
        <w:r w:rsidR="005979D5">
          <w:t>93</w:t>
        </w:r>
        <w:r w:rsidR="005979D5">
          <w:fldChar w:fldCharType="end"/>
        </w:r>
      </w:hyperlink>
    </w:p>
    <w:p w14:paraId="3B1E53A3" w14:textId="77777777" w:rsidR="00060919" w:rsidRDefault="00000000">
      <w:pPr>
        <w:pStyle w:val="TOC4"/>
        <w:tabs>
          <w:tab w:val="right" w:leader="dot" w:pos="8778"/>
        </w:tabs>
        <w:rPr>
          <w:kern w:val="2"/>
          <w:sz w:val="21"/>
          <w:szCs w:val="24"/>
        </w:rPr>
      </w:pPr>
      <w:hyperlink w:anchor="_Toc60388374" w:history="1">
        <w:r w:rsidR="005979D5">
          <w:rPr>
            <w:rStyle w:val="afb"/>
          </w:rPr>
          <w:t>第三章</w:t>
        </w:r>
        <w:r w:rsidR="005979D5">
          <w:rPr>
            <w:rStyle w:val="afb"/>
            <w:rFonts w:ascii="Calibri" w:hAnsi="Calibri" w:cs="Calibri"/>
          </w:rPr>
          <w:t> </w:t>
        </w:r>
        <w:r w:rsidR="005979D5">
          <w:rPr>
            <w:rStyle w:val="afb"/>
          </w:rPr>
          <w:t xml:space="preserve"> 合同的效力</w:t>
        </w:r>
        <w:r w:rsidR="005979D5">
          <w:tab/>
        </w:r>
        <w:r w:rsidR="005979D5">
          <w:fldChar w:fldCharType="begin"/>
        </w:r>
        <w:r w:rsidR="005979D5">
          <w:instrText xml:space="preserve"> PAGEREF _Toc60388374 \h </w:instrText>
        </w:r>
        <w:r w:rsidR="005979D5">
          <w:fldChar w:fldCharType="separate"/>
        </w:r>
        <w:r w:rsidR="005979D5">
          <w:t>100</w:t>
        </w:r>
        <w:r w:rsidR="005979D5">
          <w:fldChar w:fldCharType="end"/>
        </w:r>
      </w:hyperlink>
    </w:p>
    <w:p w14:paraId="157B6690" w14:textId="77777777" w:rsidR="00060919" w:rsidRDefault="00000000">
      <w:pPr>
        <w:pStyle w:val="TOC4"/>
        <w:tabs>
          <w:tab w:val="right" w:leader="dot" w:pos="8778"/>
        </w:tabs>
        <w:rPr>
          <w:kern w:val="2"/>
          <w:sz w:val="21"/>
          <w:szCs w:val="24"/>
        </w:rPr>
      </w:pPr>
      <w:hyperlink w:anchor="_Toc60388375" w:history="1">
        <w:r w:rsidR="005979D5">
          <w:rPr>
            <w:rStyle w:val="afb"/>
          </w:rPr>
          <w:t>第四章</w:t>
        </w:r>
        <w:r w:rsidR="005979D5">
          <w:rPr>
            <w:rStyle w:val="afb"/>
            <w:rFonts w:ascii="Calibri" w:hAnsi="Calibri" w:cs="Calibri"/>
          </w:rPr>
          <w:t> </w:t>
        </w:r>
        <w:r w:rsidR="005979D5">
          <w:rPr>
            <w:rStyle w:val="afb"/>
          </w:rPr>
          <w:t xml:space="preserve"> 合同的履行</w:t>
        </w:r>
        <w:r w:rsidR="005979D5">
          <w:tab/>
        </w:r>
        <w:r w:rsidR="005979D5">
          <w:fldChar w:fldCharType="begin"/>
        </w:r>
        <w:r w:rsidR="005979D5">
          <w:instrText xml:space="preserve"> PAGEREF _Toc60388375 \h </w:instrText>
        </w:r>
        <w:r w:rsidR="005979D5">
          <w:fldChar w:fldCharType="separate"/>
        </w:r>
        <w:r w:rsidR="005979D5">
          <w:t>102</w:t>
        </w:r>
        <w:r w:rsidR="005979D5">
          <w:fldChar w:fldCharType="end"/>
        </w:r>
      </w:hyperlink>
    </w:p>
    <w:p w14:paraId="3A1A6DB1" w14:textId="77777777" w:rsidR="00060919" w:rsidRDefault="00000000">
      <w:pPr>
        <w:pStyle w:val="TOC4"/>
        <w:tabs>
          <w:tab w:val="right" w:leader="dot" w:pos="8778"/>
        </w:tabs>
        <w:rPr>
          <w:kern w:val="2"/>
          <w:sz w:val="21"/>
          <w:szCs w:val="24"/>
        </w:rPr>
      </w:pPr>
      <w:hyperlink w:anchor="_Toc60388376" w:history="1">
        <w:r w:rsidR="005979D5">
          <w:rPr>
            <w:rStyle w:val="afb"/>
          </w:rPr>
          <w:t>第五章</w:t>
        </w:r>
        <w:r w:rsidR="005979D5">
          <w:rPr>
            <w:rStyle w:val="afb"/>
            <w:rFonts w:ascii="Calibri" w:hAnsi="Calibri" w:cs="Calibri"/>
          </w:rPr>
          <w:t> </w:t>
        </w:r>
        <w:r w:rsidR="005979D5">
          <w:rPr>
            <w:rStyle w:val="afb"/>
          </w:rPr>
          <w:t xml:space="preserve"> 合同的保全</w:t>
        </w:r>
        <w:r w:rsidR="005979D5">
          <w:tab/>
        </w:r>
        <w:r w:rsidR="005979D5">
          <w:fldChar w:fldCharType="begin"/>
        </w:r>
        <w:r w:rsidR="005979D5">
          <w:instrText xml:space="preserve"> PAGEREF _Toc60388376 \h </w:instrText>
        </w:r>
        <w:r w:rsidR="005979D5">
          <w:fldChar w:fldCharType="separate"/>
        </w:r>
        <w:r w:rsidR="005979D5">
          <w:t>108</w:t>
        </w:r>
        <w:r w:rsidR="005979D5">
          <w:fldChar w:fldCharType="end"/>
        </w:r>
      </w:hyperlink>
    </w:p>
    <w:p w14:paraId="22EEEECD" w14:textId="77777777" w:rsidR="00060919" w:rsidRDefault="00000000">
      <w:pPr>
        <w:pStyle w:val="TOC4"/>
        <w:tabs>
          <w:tab w:val="right" w:leader="dot" w:pos="8778"/>
        </w:tabs>
        <w:rPr>
          <w:kern w:val="2"/>
          <w:sz w:val="21"/>
          <w:szCs w:val="24"/>
        </w:rPr>
      </w:pPr>
      <w:hyperlink w:anchor="_Toc60388377" w:history="1">
        <w:r w:rsidR="005979D5">
          <w:rPr>
            <w:rStyle w:val="afb"/>
          </w:rPr>
          <w:t>第六章</w:t>
        </w:r>
        <w:r w:rsidR="005979D5">
          <w:rPr>
            <w:rStyle w:val="afb"/>
            <w:rFonts w:ascii="Calibri" w:hAnsi="Calibri" w:cs="Calibri"/>
          </w:rPr>
          <w:t> </w:t>
        </w:r>
        <w:r w:rsidR="005979D5">
          <w:rPr>
            <w:rStyle w:val="afb"/>
          </w:rPr>
          <w:t xml:space="preserve"> 合同的变更和转让</w:t>
        </w:r>
        <w:r w:rsidR="005979D5">
          <w:tab/>
        </w:r>
        <w:r w:rsidR="005979D5">
          <w:fldChar w:fldCharType="begin"/>
        </w:r>
        <w:r w:rsidR="005979D5">
          <w:instrText xml:space="preserve"> PAGEREF _Toc60388377 \h </w:instrText>
        </w:r>
        <w:r w:rsidR="005979D5">
          <w:fldChar w:fldCharType="separate"/>
        </w:r>
        <w:r w:rsidR="005979D5">
          <w:t>110</w:t>
        </w:r>
        <w:r w:rsidR="005979D5">
          <w:fldChar w:fldCharType="end"/>
        </w:r>
      </w:hyperlink>
    </w:p>
    <w:p w14:paraId="434BFD99" w14:textId="77777777" w:rsidR="00060919" w:rsidRDefault="00000000">
      <w:pPr>
        <w:pStyle w:val="TOC4"/>
        <w:tabs>
          <w:tab w:val="right" w:leader="dot" w:pos="8778"/>
        </w:tabs>
        <w:rPr>
          <w:kern w:val="2"/>
          <w:sz w:val="21"/>
          <w:szCs w:val="24"/>
        </w:rPr>
      </w:pPr>
      <w:hyperlink w:anchor="_Toc60388378" w:history="1">
        <w:r w:rsidR="005979D5">
          <w:rPr>
            <w:rStyle w:val="afb"/>
          </w:rPr>
          <w:t>第七章</w:t>
        </w:r>
        <w:r w:rsidR="005979D5">
          <w:rPr>
            <w:rStyle w:val="afb"/>
            <w:rFonts w:ascii="Calibri" w:hAnsi="Calibri" w:cs="Calibri"/>
          </w:rPr>
          <w:t> </w:t>
        </w:r>
        <w:r w:rsidR="005979D5">
          <w:rPr>
            <w:rStyle w:val="afb"/>
          </w:rPr>
          <w:t xml:space="preserve"> 合同的权利义务终止</w:t>
        </w:r>
        <w:r w:rsidR="005979D5">
          <w:tab/>
        </w:r>
        <w:r w:rsidR="005979D5">
          <w:fldChar w:fldCharType="begin"/>
        </w:r>
        <w:r w:rsidR="005979D5">
          <w:instrText xml:space="preserve"> PAGEREF _Toc60388378 \h </w:instrText>
        </w:r>
        <w:r w:rsidR="005979D5">
          <w:fldChar w:fldCharType="separate"/>
        </w:r>
        <w:r w:rsidR="005979D5">
          <w:t>112</w:t>
        </w:r>
        <w:r w:rsidR="005979D5">
          <w:fldChar w:fldCharType="end"/>
        </w:r>
      </w:hyperlink>
    </w:p>
    <w:p w14:paraId="554CA93A" w14:textId="77777777" w:rsidR="00060919" w:rsidRDefault="00000000">
      <w:pPr>
        <w:pStyle w:val="TOC4"/>
        <w:tabs>
          <w:tab w:val="right" w:leader="dot" w:pos="8778"/>
        </w:tabs>
        <w:rPr>
          <w:kern w:val="2"/>
          <w:sz w:val="21"/>
          <w:szCs w:val="24"/>
        </w:rPr>
      </w:pPr>
      <w:hyperlink w:anchor="_Toc60388379" w:history="1">
        <w:r w:rsidR="005979D5">
          <w:rPr>
            <w:rStyle w:val="afb"/>
          </w:rPr>
          <w:t>第八章</w:t>
        </w:r>
        <w:r w:rsidR="005979D5">
          <w:rPr>
            <w:rStyle w:val="afb"/>
            <w:rFonts w:ascii="Calibri" w:hAnsi="Calibri" w:cs="Calibri"/>
          </w:rPr>
          <w:t> </w:t>
        </w:r>
        <w:r w:rsidR="005979D5">
          <w:rPr>
            <w:rStyle w:val="afb"/>
          </w:rPr>
          <w:t xml:space="preserve"> 违约责任</w:t>
        </w:r>
        <w:r w:rsidR="005979D5">
          <w:tab/>
        </w:r>
        <w:r w:rsidR="005979D5">
          <w:fldChar w:fldCharType="begin"/>
        </w:r>
        <w:r w:rsidR="005979D5">
          <w:instrText xml:space="preserve"> PAGEREF _Toc60388379 \h </w:instrText>
        </w:r>
        <w:r w:rsidR="005979D5">
          <w:fldChar w:fldCharType="separate"/>
        </w:r>
        <w:r w:rsidR="005979D5">
          <w:t>117</w:t>
        </w:r>
        <w:r w:rsidR="005979D5">
          <w:fldChar w:fldCharType="end"/>
        </w:r>
      </w:hyperlink>
    </w:p>
    <w:p w14:paraId="7904FD51" w14:textId="77777777" w:rsidR="00060919" w:rsidRDefault="00000000">
      <w:pPr>
        <w:pStyle w:val="TOC3"/>
        <w:tabs>
          <w:tab w:val="right" w:leader="dot" w:pos="8778"/>
        </w:tabs>
        <w:rPr>
          <w:kern w:val="2"/>
          <w:sz w:val="21"/>
          <w:szCs w:val="24"/>
        </w:rPr>
      </w:pPr>
      <w:hyperlink w:anchor="_Toc60388380" w:history="1">
        <w:r w:rsidR="005979D5">
          <w:rPr>
            <w:rStyle w:val="afb"/>
          </w:rPr>
          <w:t>第二分编</w:t>
        </w:r>
        <w:r w:rsidR="005979D5">
          <w:rPr>
            <w:rStyle w:val="afb"/>
            <w:rFonts w:ascii="Calibri" w:hAnsi="Calibri" w:cs="Calibri"/>
          </w:rPr>
          <w:t> </w:t>
        </w:r>
        <w:r w:rsidR="005979D5">
          <w:rPr>
            <w:rStyle w:val="afb"/>
          </w:rPr>
          <w:t xml:space="preserve"> 典型合同</w:t>
        </w:r>
        <w:r w:rsidR="005979D5">
          <w:tab/>
        </w:r>
        <w:r w:rsidR="005979D5">
          <w:fldChar w:fldCharType="begin"/>
        </w:r>
        <w:r w:rsidR="005979D5">
          <w:instrText xml:space="preserve"> PAGEREF _Toc60388380 \h </w:instrText>
        </w:r>
        <w:r w:rsidR="005979D5">
          <w:fldChar w:fldCharType="separate"/>
        </w:r>
        <w:r w:rsidR="005979D5">
          <w:t>120</w:t>
        </w:r>
        <w:r w:rsidR="005979D5">
          <w:fldChar w:fldCharType="end"/>
        </w:r>
      </w:hyperlink>
    </w:p>
    <w:p w14:paraId="4F77182B" w14:textId="77777777" w:rsidR="00060919" w:rsidRDefault="00000000">
      <w:pPr>
        <w:pStyle w:val="TOC4"/>
        <w:tabs>
          <w:tab w:val="right" w:leader="dot" w:pos="8778"/>
        </w:tabs>
        <w:rPr>
          <w:kern w:val="2"/>
          <w:sz w:val="21"/>
          <w:szCs w:val="24"/>
        </w:rPr>
      </w:pPr>
      <w:hyperlink w:anchor="_Toc60388381" w:history="1">
        <w:r w:rsidR="005979D5">
          <w:rPr>
            <w:rStyle w:val="afb"/>
          </w:rPr>
          <w:t>第九章</w:t>
        </w:r>
        <w:r w:rsidR="005979D5">
          <w:rPr>
            <w:rStyle w:val="afb"/>
            <w:rFonts w:ascii="Calibri" w:hAnsi="Calibri" w:cs="Calibri"/>
          </w:rPr>
          <w:t> </w:t>
        </w:r>
        <w:r w:rsidR="005979D5">
          <w:rPr>
            <w:rStyle w:val="afb"/>
          </w:rPr>
          <w:t xml:space="preserve"> 买卖合同</w:t>
        </w:r>
        <w:r w:rsidR="005979D5">
          <w:tab/>
        </w:r>
        <w:r w:rsidR="005979D5">
          <w:fldChar w:fldCharType="begin"/>
        </w:r>
        <w:r w:rsidR="005979D5">
          <w:instrText xml:space="preserve"> PAGEREF _Toc60388381 \h </w:instrText>
        </w:r>
        <w:r w:rsidR="005979D5">
          <w:fldChar w:fldCharType="separate"/>
        </w:r>
        <w:r w:rsidR="005979D5">
          <w:t>120</w:t>
        </w:r>
        <w:r w:rsidR="005979D5">
          <w:fldChar w:fldCharType="end"/>
        </w:r>
      </w:hyperlink>
    </w:p>
    <w:p w14:paraId="26E6FA52" w14:textId="77777777" w:rsidR="00060919" w:rsidRDefault="00000000">
      <w:pPr>
        <w:pStyle w:val="TOC4"/>
        <w:tabs>
          <w:tab w:val="right" w:leader="dot" w:pos="8778"/>
        </w:tabs>
        <w:rPr>
          <w:kern w:val="2"/>
          <w:sz w:val="21"/>
          <w:szCs w:val="24"/>
        </w:rPr>
      </w:pPr>
      <w:hyperlink w:anchor="_Toc60388382" w:history="1">
        <w:r w:rsidR="005979D5">
          <w:rPr>
            <w:rStyle w:val="afb"/>
          </w:rPr>
          <w:t>第十章</w:t>
        </w:r>
        <w:r w:rsidR="005979D5">
          <w:rPr>
            <w:rStyle w:val="afb"/>
            <w:rFonts w:ascii="Calibri" w:hAnsi="Calibri" w:cs="Calibri"/>
          </w:rPr>
          <w:t> </w:t>
        </w:r>
        <w:r w:rsidR="005979D5">
          <w:rPr>
            <w:rStyle w:val="afb"/>
          </w:rPr>
          <w:t xml:space="preserve"> 供用电、水、气、热力合同</w:t>
        </w:r>
        <w:r w:rsidR="005979D5">
          <w:tab/>
        </w:r>
        <w:r w:rsidR="005979D5">
          <w:fldChar w:fldCharType="begin"/>
        </w:r>
        <w:r w:rsidR="005979D5">
          <w:instrText xml:space="preserve"> PAGEREF _Toc60388382 \h </w:instrText>
        </w:r>
        <w:r w:rsidR="005979D5">
          <w:fldChar w:fldCharType="separate"/>
        </w:r>
        <w:r w:rsidR="005979D5">
          <w:t>129</w:t>
        </w:r>
        <w:r w:rsidR="005979D5">
          <w:fldChar w:fldCharType="end"/>
        </w:r>
      </w:hyperlink>
    </w:p>
    <w:p w14:paraId="061DE752" w14:textId="77777777" w:rsidR="00060919" w:rsidRDefault="00000000">
      <w:pPr>
        <w:pStyle w:val="TOC4"/>
        <w:tabs>
          <w:tab w:val="right" w:leader="dot" w:pos="8778"/>
        </w:tabs>
        <w:rPr>
          <w:kern w:val="2"/>
          <w:sz w:val="21"/>
          <w:szCs w:val="24"/>
        </w:rPr>
      </w:pPr>
      <w:hyperlink w:anchor="_Toc60388383" w:history="1">
        <w:r w:rsidR="005979D5">
          <w:rPr>
            <w:rStyle w:val="afb"/>
          </w:rPr>
          <w:t>第十一章</w:t>
        </w:r>
        <w:r w:rsidR="005979D5">
          <w:rPr>
            <w:rStyle w:val="afb"/>
            <w:rFonts w:ascii="Calibri" w:hAnsi="Calibri" w:cs="Calibri"/>
          </w:rPr>
          <w:t> </w:t>
        </w:r>
        <w:r w:rsidR="005979D5">
          <w:rPr>
            <w:rStyle w:val="afb"/>
          </w:rPr>
          <w:t xml:space="preserve"> 赠与合同</w:t>
        </w:r>
        <w:r w:rsidR="005979D5">
          <w:tab/>
        </w:r>
        <w:r w:rsidR="005979D5">
          <w:fldChar w:fldCharType="begin"/>
        </w:r>
        <w:r w:rsidR="005979D5">
          <w:instrText xml:space="preserve"> PAGEREF _Toc60388383 \h </w:instrText>
        </w:r>
        <w:r w:rsidR="005979D5">
          <w:fldChar w:fldCharType="separate"/>
        </w:r>
        <w:r w:rsidR="005979D5">
          <w:t>130</w:t>
        </w:r>
        <w:r w:rsidR="005979D5">
          <w:fldChar w:fldCharType="end"/>
        </w:r>
      </w:hyperlink>
    </w:p>
    <w:p w14:paraId="443FEBDD" w14:textId="77777777" w:rsidR="00060919" w:rsidRDefault="00000000">
      <w:pPr>
        <w:pStyle w:val="TOC4"/>
        <w:tabs>
          <w:tab w:val="right" w:leader="dot" w:pos="8778"/>
        </w:tabs>
        <w:rPr>
          <w:kern w:val="2"/>
          <w:sz w:val="21"/>
          <w:szCs w:val="24"/>
        </w:rPr>
      </w:pPr>
      <w:hyperlink w:anchor="_Toc60388384" w:history="1">
        <w:r w:rsidR="005979D5">
          <w:rPr>
            <w:rStyle w:val="afb"/>
          </w:rPr>
          <w:t>第十二章</w:t>
        </w:r>
        <w:r w:rsidR="005979D5">
          <w:rPr>
            <w:rStyle w:val="afb"/>
            <w:rFonts w:ascii="Calibri" w:hAnsi="Calibri" w:cs="Calibri"/>
          </w:rPr>
          <w:t> </w:t>
        </w:r>
        <w:r w:rsidR="005979D5">
          <w:rPr>
            <w:rStyle w:val="afb"/>
          </w:rPr>
          <w:t xml:space="preserve"> 借款合同</w:t>
        </w:r>
        <w:r w:rsidR="005979D5">
          <w:tab/>
        </w:r>
        <w:r w:rsidR="005979D5">
          <w:fldChar w:fldCharType="begin"/>
        </w:r>
        <w:r w:rsidR="005979D5">
          <w:instrText xml:space="preserve"> PAGEREF _Toc60388384 \h </w:instrText>
        </w:r>
        <w:r w:rsidR="005979D5">
          <w:fldChar w:fldCharType="separate"/>
        </w:r>
        <w:r w:rsidR="005979D5">
          <w:t>132</w:t>
        </w:r>
        <w:r w:rsidR="005979D5">
          <w:fldChar w:fldCharType="end"/>
        </w:r>
      </w:hyperlink>
    </w:p>
    <w:p w14:paraId="6348442A" w14:textId="77777777" w:rsidR="00060919" w:rsidRDefault="00000000">
      <w:pPr>
        <w:pStyle w:val="TOC4"/>
        <w:tabs>
          <w:tab w:val="right" w:leader="dot" w:pos="8778"/>
        </w:tabs>
        <w:rPr>
          <w:kern w:val="2"/>
          <w:sz w:val="21"/>
          <w:szCs w:val="24"/>
        </w:rPr>
      </w:pPr>
      <w:hyperlink w:anchor="_Toc60388385" w:history="1">
        <w:r w:rsidR="005979D5">
          <w:rPr>
            <w:rStyle w:val="afb"/>
          </w:rPr>
          <w:t>第十三章</w:t>
        </w:r>
        <w:r w:rsidR="005979D5">
          <w:rPr>
            <w:rStyle w:val="afb"/>
            <w:rFonts w:ascii="Calibri" w:hAnsi="Calibri" w:cs="Calibri"/>
          </w:rPr>
          <w:t> </w:t>
        </w:r>
        <w:r w:rsidR="005979D5">
          <w:rPr>
            <w:rStyle w:val="afb"/>
          </w:rPr>
          <w:t xml:space="preserve"> 保证合同</w:t>
        </w:r>
        <w:r w:rsidR="005979D5">
          <w:tab/>
        </w:r>
        <w:r w:rsidR="005979D5">
          <w:fldChar w:fldCharType="begin"/>
        </w:r>
        <w:r w:rsidR="005979D5">
          <w:instrText xml:space="preserve"> PAGEREF _Toc60388385 \h </w:instrText>
        </w:r>
        <w:r w:rsidR="005979D5">
          <w:fldChar w:fldCharType="separate"/>
        </w:r>
        <w:r w:rsidR="005979D5">
          <w:t>134</w:t>
        </w:r>
        <w:r w:rsidR="005979D5">
          <w:fldChar w:fldCharType="end"/>
        </w:r>
      </w:hyperlink>
    </w:p>
    <w:p w14:paraId="666BF904" w14:textId="77777777" w:rsidR="00060919" w:rsidRDefault="00000000">
      <w:pPr>
        <w:pStyle w:val="TOC4"/>
        <w:tabs>
          <w:tab w:val="right" w:leader="dot" w:pos="8778"/>
        </w:tabs>
        <w:rPr>
          <w:kern w:val="2"/>
          <w:sz w:val="21"/>
          <w:szCs w:val="24"/>
        </w:rPr>
      </w:pPr>
      <w:hyperlink w:anchor="_Toc60388386" w:history="1">
        <w:r w:rsidR="005979D5">
          <w:rPr>
            <w:rStyle w:val="afb"/>
          </w:rPr>
          <w:t>第十四章</w:t>
        </w:r>
        <w:r w:rsidR="005979D5">
          <w:rPr>
            <w:rStyle w:val="afb"/>
            <w:rFonts w:ascii="Calibri" w:hAnsi="Calibri" w:cs="Calibri"/>
          </w:rPr>
          <w:t> </w:t>
        </w:r>
        <w:r w:rsidR="005979D5">
          <w:rPr>
            <w:rStyle w:val="afb"/>
          </w:rPr>
          <w:t xml:space="preserve"> 租赁合同</w:t>
        </w:r>
        <w:r w:rsidR="005979D5">
          <w:tab/>
        </w:r>
        <w:r w:rsidR="005979D5">
          <w:fldChar w:fldCharType="begin"/>
        </w:r>
        <w:r w:rsidR="005979D5">
          <w:instrText xml:space="preserve"> PAGEREF _Toc60388386 \h </w:instrText>
        </w:r>
        <w:r w:rsidR="005979D5">
          <w:fldChar w:fldCharType="separate"/>
        </w:r>
        <w:r w:rsidR="005979D5">
          <w:t>139</w:t>
        </w:r>
        <w:r w:rsidR="005979D5">
          <w:fldChar w:fldCharType="end"/>
        </w:r>
      </w:hyperlink>
    </w:p>
    <w:p w14:paraId="573CEEA9" w14:textId="77777777" w:rsidR="00060919" w:rsidRDefault="00000000">
      <w:pPr>
        <w:pStyle w:val="TOC4"/>
        <w:tabs>
          <w:tab w:val="right" w:leader="dot" w:pos="8778"/>
        </w:tabs>
        <w:rPr>
          <w:kern w:val="2"/>
          <w:sz w:val="21"/>
          <w:szCs w:val="24"/>
        </w:rPr>
      </w:pPr>
      <w:hyperlink w:anchor="_Toc60388387" w:history="1">
        <w:r w:rsidR="005979D5">
          <w:rPr>
            <w:rStyle w:val="afb"/>
          </w:rPr>
          <w:t>第十五章</w:t>
        </w:r>
        <w:r w:rsidR="005979D5">
          <w:rPr>
            <w:rStyle w:val="afb"/>
            <w:rFonts w:ascii="Calibri" w:hAnsi="Calibri" w:cs="Calibri"/>
          </w:rPr>
          <w:t> </w:t>
        </w:r>
        <w:r w:rsidR="005979D5">
          <w:rPr>
            <w:rStyle w:val="afb"/>
          </w:rPr>
          <w:t xml:space="preserve"> 融资租赁合同</w:t>
        </w:r>
        <w:r w:rsidR="005979D5">
          <w:tab/>
        </w:r>
        <w:r w:rsidR="005979D5">
          <w:fldChar w:fldCharType="begin"/>
        </w:r>
        <w:r w:rsidR="005979D5">
          <w:instrText xml:space="preserve"> PAGEREF _Toc60388387 \h </w:instrText>
        </w:r>
        <w:r w:rsidR="005979D5">
          <w:fldChar w:fldCharType="separate"/>
        </w:r>
        <w:r w:rsidR="005979D5">
          <w:t>144</w:t>
        </w:r>
        <w:r w:rsidR="005979D5">
          <w:fldChar w:fldCharType="end"/>
        </w:r>
      </w:hyperlink>
    </w:p>
    <w:p w14:paraId="579CABED" w14:textId="77777777" w:rsidR="00060919" w:rsidRDefault="00000000">
      <w:pPr>
        <w:pStyle w:val="TOC4"/>
        <w:tabs>
          <w:tab w:val="right" w:leader="dot" w:pos="8778"/>
        </w:tabs>
        <w:rPr>
          <w:kern w:val="2"/>
          <w:sz w:val="21"/>
          <w:szCs w:val="24"/>
        </w:rPr>
      </w:pPr>
      <w:hyperlink w:anchor="_Toc60388388" w:history="1">
        <w:r w:rsidR="005979D5">
          <w:rPr>
            <w:rStyle w:val="afb"/>
          </w:rPr>
          <w:t>第十六章</w:t>
        </w:r>
        <w:r w:rsidR="005979D5">
          <w:rPr>
            <w:rStyle w:val="afb"/>
            <w:rFonts w:ascii="Calibri" w:hAnsi="Calibri" w:cs="Calibri"/>
          </w:rPr>
          <w:t> </w:t>
        </w:r>
        <w:r w:rsidR="005979D5">
          <w:rPr>
            <w:rStyle w:val="afb"/>
          </w:rPr>
          <w:t xml:space="preserve"> 保理合同</w:t>
        </w:r>
        <w:r w:rsidR="005979D5">
          <w:tab/>
        </w:r>
        <w:r w:rsidR="005979D5">
          <w:fldChar w:fldCharType="begin"/>
        </w:r>
        <w:r w:rsidR="005979D5">
          <w:instrText xml:space="preserve"> PAGEREF _Toc60388388 \h </w:instrText>
        </w:r>
        <w:r w:rsidR="005979D5">
          <w:fldChar w:fldCharType="separate"/>
        </w:r>
        <w:r w:rsidR="005979D5">
          <w:t>148</w:t>
        </w:r>
        <w:r w:rsidR="005979D5">
          <w:fldChar w:fldCharType="end"/>
        </w:r>
      </w:hyperlink>
    </w:p>
    <w:p w14:paraId="307C7778" w14:textId="77777777" w:rsidR="00060919" w:rsidRDefault="00000000">
      <w:pPr>
        <w:pStyle w:val="TOC4"/>
        <w:tabs>
          <w:tab w:val="right" w:leader="dot" w:pos="8778"/>
        </w:tabs>
        <w:rPr>
          <w:kern w:val="2"/>
          <w:sz w:val="21"/>
          <w:szCs w:val="24"/>
        </w:rPr>
      </w:pPr>
      <w:hyperlink w:anchor="_Toc60388389" w:history="1">
        <w:r w:rsidR="005979D5">
          <w:rPr>
            <w:rStyle w:val="afb"/>
          </w:rPr>
          <w:t>第十七章</w:t>
        </w:r>
        <w:r w:rsidR="005979D5">
          <w:rPr>
            <w:rStyle w:val="afb"/>
            <w:rFonts w:ascii="Calibri" w:hAnsi="Calibri" w:cs="Calibri"/>
          </w:rPr>
          <w:t> </w:t>
        </w:r>
        <w:r w:rsidR="005979D5">
          <w:rPr>
            <w:rStyle w:val="afb"/>
          </w:rPr>
          <w:t xml:space="preserve"> 承揽合同</w:t>
        </w:r>
        <w:r w:rsidR="005979D5">
          <w:tab/>
        </w:r>
        <w:r w:rsidR="005979D5">
          <w:fldChar w:fldCharType="begin"/>
        </w:r>
        <w:r w:rsidR="005979D5">
          <w:instrText xml:space="preserve"> PAGEREF _Toc60388389 \h </w:instrText>
        </w:r>
        <w:r w:rsidR="005979D5">
          <w:fldChar w:fldCharType="separate"/>
        </w:r>
        <w:r w:rsidR="005979D5">
          <w:t>150</w:t>
        </w:r>
        <w:r w:rsidR="005979D5">
          <w:fldChar w:fldCharType="end"/>
        </w:r>
      </w:hyperlink>
    </w:p>
    <w:p w14:paraId="31FFFE4D" w14:textId="77777777" w:rsidR="00060919" w:rsidRDefault="00000000">
      <w:pPr>
        <w:pStyle w:val="TOC4"/>
        <w:tabs>
          <w:tab w:val="right" w:leader="dot" w:pos="8778"/>
        </w:tabs>
        <w:rPr>
          <w:kern w:val="2"/>
          <w:sz w:val="21"/>
          <w:szCs w:val="24"/>
        </w:rPr>
      </w:pPr>
      <w:hyperlink w:anchor="_Toc60388390" w:history="1">
        <w:r w:rsidR="005979D5">
          <w:rPr>
            <w:rStyle w:val="afb"/>
          </w:rPr>
          <w:t>第十八章</w:t>
        </w:r>
        <w:r w:rsidR="005979D5">
          <w:rPr>
            <w:rStyle w:val="afb"/>
            <w:rFonts w:ascii="Calibri" w:hAnsi="Calibri" w:cs="Calibri"/>
          </w:rPr>
          <w:t> </w:t>
        </w:r>
        <w:r w:rsidR="005979D5">
          <w:rPr>
            <w:rStyle w:val="afb"/>
          </w:rPr>
          <w:t xml:space="preserve"> 建设工程合同</w:t>
        </w:r>
        <w:r w:rsidR="005979D5">
          <w:tab/>
        </w:r>
        <w:r w:rsidR="005979D5">
          <w:fldChar w:fldCharType="begin"/>
        </w:r>
        <w:r w:rsidR="005979D5">
          <w:instrText xml:space="preserve"> PAGEREF _Toc60388390 \h </w:instrText>
        </w:r>
        <w:r w:rsidR="005979D5">
          <w:fldChar w:fldCharType="separate"/>
        </w:r>
        <w:r w:rsidR="005979D5">
          <w:t>152</w:t>
        </w:r>
        <w:r w:rsidR="005979D5">
          <w:fldChar w:fldCharType="end"/>
        </w:r>
      </w:hyperlink>
    </w:p>
    <w:p w14:paraId="44CBA34B" w14:textId="77777777" w:rsidR="00060919" w:rsidRDefault="00000000">
      <w:pPr>
        <w:pStyle w:val="TOC4"/>
        <w:tabs>
          <w:tab w:val="right" w:leader="dot" w:pos="8778"/>
        </w:tabs>
        <w:rPr>
          <w:kern w:val="2"/>
          <w:sz w:val="21"/>
          <w:szCs w:val="24"/>
        </w:rPr>
      </w:pPr>
      <w:hyperlink w:anchor="_Toc60388391" w:history="1">
        <w:r w:rsidR="005979D5">
          <w:rPr>
            <w:rStyle w:val="afb"/>
          </w:rPr>
          <w:t>第十九章</w:t>
        </w:r>
        <w:r w:rsidR="005979D5">
          <w:rPr>
            <w:rStyle w:val="afb"/>
            <w:rFonts w:ascii="Calibri" w:hAnsi="Calibri" w:cs="Calibri"/>
          </w:rPr>
          <w:t> </w:t>
        </w:r>
        <w:r w:rsidR="005979D5">
          <w:rPr>
            <w:rStyle w:val="afb"/>
          </w:rPr>
          <w:t xml:space="preserve"> 运输合同</w:t>
        </w:r>
        <w:r w:rsidR="005979D5">
          <w:tab/>
        </w:r>
        <w:r w:rsidR="005979D5">
          <w:fldChar w:fldCharType="begin"/>
        </w:r>
        <w:r w:rsidR="005979D5">
          <w:instrText xml:space="preserve"> PAGEREF _Toc60388391 \h </w:instrText>
        </w:r>
        <w:r w:rsidR="005979D5">
          <w:fldChar w:fldCharType="separate"/>
        </w:r>
        <w:r w:rsidR="005979D5">
          <w:t>156</w:t>
        </w:r>
        <w:r w:rsidR="005979D5">
          <w:fldChar w:fldCharType="end"/>
        </w:r>
      </w:hyperlink>
    </w:p>
    <w:p w14:paraId="53444D7C" w14:textId="77777777" w:rsidR="00060919" w:rsidRDefault="00000000">
      <w:pPr>
        <w:pStyle w:val="TOC4"/>
        <w:tabs>
          <w:tab w:val="right" w:leader="dot" w:pos="8778"/>
        </w:tabs>
        <w:rPr>
          <w:kern w:val="2"/>
          <w:sz w:val="21"/>
          <w:szCs w:val="24"/>
        </w:rPr>
      </w:pPr>
      <w:hyperlink w:anchor="_Toc60388392" w:history="1">
        <w:r w:rsidR="005979D5">
          <w:rPr>
            <w:rStyle w:val="afb"/>
          </w:rPr>
          <w:t>第二十章</w:t>
        </w:r>
        <w:r w:rsidR="005979D5">
          <w:rPr>
            <w:rStyle w:val="afb"/>
            <w:rFonts w:ascii="Calibri" w:hAnsi="Calibri" w:cs="Calibri"/>
          </w:rPr>
          <w:t> </w:t>
        </w:r>
        <w:r w:rsidR="005979D5">
          <w:rPr>
            <w:rStyle w:val="afb"/>
          </w:rPr>
          <w:t xml:space="preserve"> 技术合同</w:t>
        </w:r>
        <w:r w:rsidR="005979D5">
          <w:tab/>
        </w:r>
        <w:r w:rsidR="005979D5">
          <w:fldChar w:fldCharType="begin"/>
        </w:r>
        <w:r w:rsidR="005979D5">
          <w:instrText xml:space="preserve"> PAGEREF _Toc60388392 \h </w:instrText>
        </w:r>
        <w:r w:rsidR="005979D5">
          <w:fldChar w:fldCharType="separate"/>
        </w:r>
        <w:r w:rsidR="005979D5">
          <w:t>161</w:t>
        </w:r>
        <w:r w:rsidR="005979D5">
          <w:fldChar w:fldCharType="end"/>
        </w:r>
      </w:hyperlink>
    </w:p>
    <w:p w14:paraId="7E5D74B2" w14:textId="77777777" w:rsidR="00060919" w:rsidRDefault="00000000">
      <w:pPr>
        <w:pStyle w:val="TOC4"/>
        <w:tabs>
          <w:tab w:val="right" w:leader="dot" w:pos="8778"/>
        </w:tabs>
        <w:rPr>
          <w:kern w:val="2"/>
          <w:sz w:val="21"/>
          <w:szCs w:val="24"/>
        </w:rPr>
      </w:pPr>
      <w:hyperlink w:anchor="_Toc60388393" w:history="1">
        <w:r w:rsidR="005979D5">
          <w:rPr>
            <w:rStyle w:val="afb"/>
          </w:rPr>
          <w:t>第二十一章</w:t>
        </w:r>
        <w:r w:rsidR="005979D5">
          <w:rPr>
            <w:rStyle w:val="afb"/>
            <w:rFonts w:ascii="Calibri" w:hAnsi="Calibri" w:cs="Calibri"/>
          </w:rPr>
          <w:t> </w:t>
        </w:r>
        <w:r w:rsidR="005979D5">
          <w:rPr>
            <w:rStyle w:val="afb"/>
          </w:rPr>
          <w:t xml:space="preserve"> 保管合同</w:t>
        </w:r>
        <w:r w:rsidR="005979D5">
          <w:tab/>
        </w:r>
        <w:r w:rsidR="005979D5">
          <w:fldChar w:fldCharType="begin"/>
        </w:r>
        <w:r w:rsidR="005979D5">
          <w:instrText xml:space="preserve"> PAGEREF _Toc60388393 \h </w:instrText>
        </w:r>
        <w:r w:rsidR="005979D5">
          <w:fldChar w:fldCharType="separate"/>
        </w:r>
        <w:r w:rsidR="005979D5">
          <w:t>170</w:t>
        </w:r>
        <w:r w:rsidR="005979D5">
          <w:fldChar w:fldCharType="end"/>
        </w:r>
      </w:hyperlink>
    </w:p>
    <w:p w14:paraId="6252CB05" w14:textId="77777777" w:rsidR="00060919" w:rsidRDefault="00000000">
      <w:pPr>
        <w:pStyle w:val="TOC4"/>
        <w:tabs>
          <w:tab w:val="right" w:leader="dot" w:pos="8778"/>
        </w:tabs>
        <w:rPr>
          <w:kern w:val="2"/>
          <w:sz w:val="21"/>
          <w:szCs w:val="24"/>
        </w:rPr>
      </w:pPr>
      <w:hyperlink w:anchor="_Toc60388394" w:history="1">
        <w:r w:rsidR="005979D5">
          <w:rPr>
            <w:rStyle w:val="afb"/>
          </w:rPr>
          <w:t>第二十二章</w:t>
        </w:r>
        <w:r w:rsidR="005979D5">
          <w:rPr>
            <w:rStyle w:val="afb"/>
            <w:rFonts w:ascii="Calibri" w:hAnsi="Calibri" w:cs="Calibri"/>
          </w:rPr>
          <w:t> </w:t>
        </w:r>
        <w:r w:rsidR="005979D5">
          <w:rPr>
            <w:rStyle w:val="afb"/>
          </w:rPr>
          <w:t xml:space="preserve"> 仓储合同</w:t>
        </w:r>
        <w:r w:rsidR="005979D5">
          <w:tab/>
        </w:r>
        <w:r w:rsidR="005979D5">
          <w:fldChar w:fldCharType="begin"/>
        </w:r>
        <w:r w:rsidR="005979D5">
          <w:instrText xml:space="preserve"> PAGEREF _Toc60388394 \h </w:instrText>
        </w:r>
        <w:r w:rsidR="005979D5">
          <w:fldChar w:fldCharType="separate"/>
        </w:r>
        <w:r w:rsidR="005979D5">
          <w:t>172</w:t>
        </w:r>
        <w:r w:rsidR="005979D5">
          <w:fldChar w:fldCharType="end"/>
        </w:r>
      </w:hyperlink>
    </w:p>
    <w:p w14:paraId="1D43707C" w14:textId="77777777" w:rsidR="00060919" w:rsidRDefault="00000000">
      <w:pPr>
        <w:pStyle w:val="TOC4"/>
        <w:tabs>
          <w:tab w:val="right" w:leader="dot" w:pos="8778"/>
        </w:tabs>
        <w:rPr>
          <w:kern w:val="2"/>
          <w:sz w:val="21"/>
          <w:szCs w:val="24"/>
        </w:rPr>
      </w:pPr>
      <w:hyperlink w:anchor="_Toc60388395" w:history="1">
        <w:r w:rsidR="005979D5">
          <w:rPr>
            <w:rStyle w:val="afb"/>
          </w:rPr>
          <w:t>第二十三章</w:t>
        </w:r>
        <w:r w:rsidR="005979D5">
          <w:rPr>
            <w:rStyle w:val="afb"/>
            <w:rFonts w:ascii="Calibri" w:hAnsi="Calibri" w:cs="Calibri"/>
          </w:rPr>
          <w:t> </w:t>
        </w:r>
        <w:r w:rsidR="005979D5">
          <w:rPr>
            <w:rStyle w:val="afb"/>
          </w:rPr>
          <w:t xml:space="preserve"> 委托合同</w:t>
        </w:r>
        <w:r w:rsidR="005979D5">
          <w:tab/>
        </w:r>
        <w:r w:rsidR="005979D5">
          <w:fldChar w:fldCharType="begin"/>
        </w:r>
        <w:r w:rsidR="005979D5">
          <w:instrText xml:space="preserve"> PAGEREF _Toc60388395 \h </w:instrText>
        </w:r>
        <w:r w:rsidR="005979D5">
          <w:fldChar w:fldCharType="separate"/>
        </w:r>
        <w:r w:rsidR="005979D5">
          <w:t>175</w:t>
        </w:r>
        <w:r w:rsidR="005979D5">
          <w:fldChar w:fldCharType="end"/>
        </w:r>
      </w:hyperlink>
    </w:p>
    <w:p w14:paraId="3F3F0D94" w14:textId="77777777" w:rsidR="00060919" w:rsidRDefault="00000000">
      <w:pPr>
        <w:pStyle w:val="TOC4"/>
        <w:tabs>
          <w:tab w:val="right" w:leader="dot" w:pos="8778"/>
        </w:tabs>
        <w:rPr>
          <w:kern w:val="2"/>
          <w:sz w:val="21"/>
          <w:szCs w:val="24"/>
        </w:rPr>
      </w:pPr>
      <w:hyperlink w:anchor="_Toc60388396" w:history="1">
        <w:r w:rsidR="005979D5">
          <w:rPr>
            <w:rStyle w:val="afb"/>
          </w:rPr>
          <w:t>第二十四章</w:t>
        </w:r>
        <w:r w:rsidR="005979D5">
          <w:rPr>
            <w:rStyle w:val="afb"/>
            <w:rFonts w:ascii="Calibri" w:hAnsi="Calibri" w:cs="Calibri"/>
          </w:rPr>
          <w:t> </w:t>
        </w:r>
        <w:r w:rsidR="005979D5">
          <w:rPr>
            <w:rStyle w:val="afb"/>
          </w:rPr>
          <w:t xml:space="preserve"> 物业服务合同</w:t>
        </w:r>
        <w:r w:rsidR="005979D5">
          <w:tab/>
        </w:r>
        <w:r w:rsidR="005979D5">
          <w:fldChar w:fldCharType="begin"/>
        </w:r>
        <w:r w:rsidR="005979D5">
          <w:instrText xml:space="preserve"> PAGEREF _Toc60388396 \h </w:instrText>
        </w:r>
        <w:r w:rsidR="005979D5">
          <w:fldChar w:fldCharType="separate"/>
        </w:r>
        <w:r w:rsidR="005979D5">
          <w:t>178</w:t>
        </w:r>
        <w:r w:rsidR="005979D5">
          <w:fldChar w:fldCharType="end"/>
        </w:r>
      </w:hyperlink>
    </w:p>
    <w:p w14:paraId="70F8BA02" w14:textId="77777777" w:rsidR="00060919" w:rsidRDefault="00000000">
      <w:pPr>
        <w:pStyle w:val="TOC4"/>
        <w:tabs>
          <w:tab w:val="right" w:leader="dot" w:pos="8778"/>
        </w:tabs>
        <w:rPr>
          <w:kern w:val="2"/>
          <w:sz w:val="21"/>
          <w:szCs w:val="24"/>
        </w:rPr>
      </w:pPr>
      <w:hyperlink w:anchor="_Toc60388397" w:history="1">
        <w:r w:rsidR="005979D5">
          <w:rPr>
            <w:rStyle w:val="afb"/>
          </w:rPr>
          <w:t>第二十五章</w:t>
        </w:r>
        <w:r w:rsidR="005979D5">
          <w:rPr>
            <w:rStyle w:val="afb"/>
            <w:rFonts w:ascii="Calibri" w:hAnsi="Calibri" w:cs="Calibri"/>
          </w:rPr>
          <w:t> </w:t>
        </w:r>
        <w:r w:rsidR="005979D5">
          <w:rPr>
            <w:rStyle w:val="afb"/>
          </w:rPr>
          <w:t xml:space="preserve"> 行纪合同</w:t>
        </w:r>
        <w:r w:rsidR="005979D5">
          <w:tab/>
        </w:r>
        <w:r w:rsidR="005979D5">
          <w:fldChar w:fldCharType="begin"/>
        </w:r>
        <w:r w:rsidR="005979D5">
          <w:instrText xml:space="preserve"> PAGEREF _Toc60388397 \h </w:instrText>
        </w:r>
        <w:r w:rsidR="005979D5">
          <w:fldChar w:fldCharType="separate"/>
        </w:r>
        <w:r w:rsidR="005979D5">
          <w:t>181</w:t>
        </w:r>
        <w:r w:rsidR="005979D5">
          <w:fldChar w:fldCharType="end"/>
        </w:r>
      </w:hyperlink>
    </w:p>
    <w:p w14:paraId="1104D75D" w14:textId="77777777" w:rsidR="00060919" w:rsidRDefault="00000000">
      <w:pPr>
        <w:pStyle w:val="TOC4"/>
        <w:tabs>
          <w:tab w:val="right" w:leader="dot" w:pos="8778"/>
        </w:tabs>
        <w:rPr>
          <w:kern w:val="2"/>
          <w:sz w:val="21"/>
          <w:szCs w:val="24"/>
        </w:rPr>
      </w:pPr>
      <w:hyperlink w:anchor="_Toc60388398" w:history="1">
        <w:r w:rsidR="005979D5">
          <w:rPr>
            <w:rStyle w:val="afb"/>
          </w:rPr>
          <w:t>第二十六章</w:t>
        </w:r>
        <w:r w:rsidR="005979D5">
          <w:rPr>
            <w:rStyle w:val="afb"/>
            <w:rFonts w:ascii="Calibri" w:hAnsi="Calibri" w:cs="Calibri"/>
          </w:rPr>
          <w:t> </w:t>
        </w:r>
        <w:r w:rsidR="005979D5">
          <w:rPr>
            <w:rStyle w:val="afb"/>
          </w:rPr>
          <w:t xml:space="preserve"> 中介合同</w:t>
        </w:r>
        <w:r w:rsidR="005979D5">
          <w:tab/>
        </w:r>
        <w:r w:rsidR="005979D5">
          <w:fldChar w:fldCharType="begin"/>
        </w:r>
        <w:r w:rsidR="005979D5">
          <w:instrText xml:space="preserve"> PAGEREF _Toc60388398 \h </w:instrText>
        </w:r>
        <w:r w:rsidR="005979D5">
          <w:fldChar w:fldCharType="separate"/>
        </w:r>
        <w:r w:rsidR="005979D5">
          <w:t>182</w:t>
        </w:r>
        <w:r w:rsidR="005979D5">
          <w:fldChar w:fldCharType="end"/>
        </w:r>
      </w:hyperlink>
    </w:p>
    <w:p w14:paraId="01C6CF59" w14:textId="77777777" w:rsidR="00060919" w:rsidRDefault="00000000">
      <w:pPr>
        <w:pStyle w:val="TOC4"/>
        <w:tabs>
          <w:tab w:val="right" w:leader="dot" w:pos="8778"/>
        </w:tabs>
        <w:rPr>
          <w:kern w:val="2"/>
          <w:sz w:val="21"/>
          <w:szCs w:val="24"/>
        </w:rPr>
      </w:pPr>
      <w:hyperlink w:anchor="_Toc60388399" w:history="1">
        <w:r w:rsidR="005979D5">
          <w:rPr>
            <w:rStyle w:val="afb"/>
          </w:rPr>
          <w:t>第二十七章</w:t>
        </w:r>
        <w:r w:rsidR="005979D5">
          <w:rPr>
            <w:rStyle w:val="afb"/>
            <w:rFonts w:ascii="Calibri" w:hAnsi="Calibri" w:cs="Calibri"/>
          </w:rPr>
          <w:t> </w:t>
        </w:r>
        <w:r w:rsidR="005979D5">
          <w:rPr>
            <w:rStyle w:val="afb"/>
          </w:rPr>
          <w:t xml:space="preserve"> 合伙合同</w:t>
        </w:r>
        <w:r w:rsidR="005979D5">
          <w:tab/>
        </w:r>
        <w:r w:rsidR="005979D5">
          <w:fldChar w:fldCharType="begin"/>
        </w:r>
        <w:r w:rsidR="005979D5">
          <w:instrText xml:space="preserve"> PAGEREF _Toc60388399 \h </w:instrText>
        </w:r>
        <w:r w:rsidR="005979D5">
          <w:fldChar w:fldCharType="separate"/>
        </w:r>
        <w:r w:rsidR="005979D5">
          <w:t>183</w:t>
        </w:r>
        <w:r w:rsidR="005979D5">
          <w:fldChar w:fldCharType="end"/>
        </w:r>
      </w:hyperlink>
    </w:p>
    <w:p w14:paraId="430D4487" w14:textId="77777777" w:rsidR="00060919" w:rsidRDefault="00000000">
      <w:pPr>
        <w:pStyle w:val="TOC3"/>
        <w:tabs>
          <w:tab w:val="right" w:leader="dot" w:pos="8778"/>
        </w:tabs>
        <w:rPr>
          <w:kern w:val="2"/>
          <w:sz w:val="21"/>
          <w:szCs w:val="24"/>
        </w:rPr>
      </w:pPr>
      <w:hyperlink w:anchor="_Toc60388400" w:history="1">
        <w:r w:rsidR="005979D5">
          <w:rPr>
            <w:rStyle w:val="afb"/>
          </w:rPr>
          <w:t>第三分编</w:t>
        </w:r>
        <w:r w:rsidR="005979D5">
          <w:rPr>
            <w:rStyle w:val="afb"/>
            <w:rFonts w:ascii="Calibri" w:hAnsi="Calibri" w:cs="Calibri"/>
          </w:rPr>
          <w:t> </w:t>
        </w:r>
        <w:r w:rsidR="005979D5">
          <w:rPr>
            <w:rStyle w:val="afb"/>
          </w:rPr>
          <w:t xml:space="preserve"> 准合同</w:t>
        </w:r>
        <w:r w:rsidR="005979D5">
          <w:tab/>
        </w:r>
        <w:r w:rsidR="005979D5">
          <w:fldChar w:fldCharType="begin"/>
        </w:r>
        <w:r w:rsidR="005979D5">
          <w:instrText xml:space="preserve"> PAGEREF _Toc60388400 \h </w:instrText>
        </w:r>
        <w:r w:rsidR="005979D5">
          <w:fldChar w:fldCharType="separate"/>
        </w:r>
        <w:r w:rsidR="005979D5">
          <w:t>185</w:t>
        </w:r>
        <w:r w:rsidR="005979D5">
          <w:fldChar w:fldCharType="end"/>
        </w:r>
      </w:hyperlink>
    </w:p>
    <w:p w14:paraId="6F0AB58D" w14:textId="77777777" w:rsidR="00060919" w:rsidRDefault="00000000">
      <w:pPr>
        <w:pStyle w:val="TOC4"/>
        <w:tabs>
          <w:tab w:val="right" w:leader="dot" w:pos="8778"/>
        </w:tabs>
        <w:rPr>
          <w:kern w:val="2"/>
          <w:sz w:val="21"/>
          <w:szCs w:val="24"/>
        </w:rPr>
      </w:pPr>
      <w:hyperlink w:anchor="_Toc60388401" w:history="1">
        <w:r w:rsidR="005979D5">
          <w:rPr>
            <w:rStyle w:val="afb"/>
          </w:rPr>
          <w:t>第二十八章</w:t>
        </w:r>
        <w:r w:rsidR="005979D5">
          <w:rPr>
            <w:rStyle w:val="afb"/>
            <w:rFonts w:ascii="Calibri" w:hAnsi="Calibri" w:cs="Calibri"/>
          </w:rPr>
          <w:t> </w:t>
        </w:r>
        <w:r w:rsidR="005979D5">
          <w:rPr>
            <w:rStyle w:val="afb"/>
          </w:rPr>
          <w:t xml:space="preserve"> 无因管理</w:t>
        </w:r>
        <w:r w:rsidR="005979D5">
          <w:tab/>
        </w:r>
        <w:r w:rsidR="005979D5">
          <w:fldChar w:fldCharType="begin"/>
        </w:r>
        <w:r w:rsidR="005979D5">
          <w:instrText xml:space="preserve"> PAGEREF _Toc60388401 \h </w:instrText>
        </w:r>
        <w:r w:rsidR="005979D5">
          <w:fldChar w:fldCharType="separate"/>
        </w:r>
        <w:r w:rsidR="005979D5">
          <w:t>185</w:t>
        </w:r>
        <w:r w:rsidR="005979D5">
          <w:fldChar w:fldCharType="end"/>
        </w:r>
      </w:hyperlink>
    </w:p>
    <w:p w14:paraId="08E3D025" w14:textId="77777777" w:rsidR="00060919" w:rsidRDefault="00000000">
      <w:pPr>
        <w:pStyle w:val="TOC4"/>
        <w:tabs>
          <w:tab w:val="right" w:leader="dot" w:pos="8778"/>
        </w:tabs>
        <w:rPr>
          <w:kern w:val="2"/>
          <w:sz w:val="21"/>
          <w:szCs w:val="24"/>
        </w:rPr>
      </w:pPr>
      <w:hyperlink w:anchor="_Toc60388402" w:history="1">
        <w:r w:rsidR="005979D5">
          <w:rPr>
            <w:rStyle w:val="afb"/>
          </w:rPr>
          <w:t>第二十九章</w:t>
        </w:r>
        <w:r w:rsidR="005979D5">
          <w:rPr>
            <w:rStyle w:val="afb"/>
            <w:rFonts w:ascii="Calibri" w:hAnsi="Calibri" w:cs="Calibri"/>
          </w:rPr>
          <w:t> </w:t>
        </w:r>
        <w:r w:rsidR="005979D5">
          <w:rPr>
            <w:rStyle w:val="afb"/>
          </w:rPr>
          <w:t xml:space="preserve"> 不当得利</w:t>
        </w:r>
        <w:r w:rsidR="005979D5">
          <w:tab/>
        </w:r>
        <w:r w:rsidR="005979D5">
          <w:fldChar w:fldCharType="begin"/>
        </w:r>
        <w:r w:rsidR="005979D5">
          <w:instrText xml:space="preserve"> PAGEREF _Toc60388402 \h </w:instrText>
        </w:r>
        <w:r w:rsidR="005979D5">
          <w:fldChar w:fldCharType="separate"/>
        </w:r>
        <w:r w:rsidR="005979D5">
          <w:t>186</w:t>
        </w:r>
        <w:r w:rsidR="005979D5">
          <w:fldChar w:fldCharType="end"/>
        </w:r>
      </w:hyperlink>
    </w:p>
    <w:p w14:paraId="26B4E0E7" w14:textId="77777777" w:rsidR="00060919" w:rsidRDefault="00000000">
      <w:pPr>
        <w:pStyle w:val="TOC2"/>
        <w:rPr>
          <w:b/>
          <w:bCs w:val="0"/>
          <w:kern w:val="2"/>
          <w:sz w:val="21"/>
          <w:szCs w:val="24"/>
        </w:rPr>
      </w:pPr>
      <w:hyperlink w:anchor="_Toc60388403" w:history="1">
        <w:r w:rsidR="005979D5">
          <w:rPr>
            <w:rStyle w:val="afb"/>
          </w:rPr>
          <w:t>第四编</w:t>
        </w:r>
        <w:r w:rsidR="005979D5">
          <w:rPr>
            <w:rStyle w:val="afb"/>
            <w:rFonts w:ascii="Calibri" w:hAnsi="Calibri" w:cs="Calibri"/>
          </w:rPr>
          <w:t> </w:t>
        </w:r>
        <w:r w:rsidR="005979D5">
          <w:rPr>
            <w:rStyle w:val="afb"/>
          </w:rPr>
          <w:t xml:space="preserve"> 人格权</w:t>
        </w:r>
        <w:r w:rsidR="005979D5">
          <w:tab/>
        </w:r>
        <w:r w:rsidR="005979D5">
          <w:fldChar w:fldCharType="begin"/>
        </w:r>
        <w:r w:rsidR="005979D5">
          <w:instrText xml:space="preserve"> PAGEREF _Toc60388403 \h </w:instrText>
        </w:r>
        <w:r w:rsidR="005979D5">
          <w:fldChar w:fldCharType="separate"/>
        </w:r>
        <w:r w:rsidR="005979D5">
          <w:t>187</w:t>
        </w:r>
        <w:r w:rsidR="005979D5">
          <w:fldChar w:fldCharType="end"/>
        </w:r>
      </w:hyperlink>
    </w:p>
    <w:p w14:paraId="0424C002" w14:textId="77777777" w:rsidR="00060919" w:rsidRDefault="00000000">
      <w:pPr>
        <w:pStyle w:val="TOC4"/>
        <w:tabs>
          <w:tab w:val="right" w:leader="dot" w:pos="8778"/>
        </w:tabs>
        <w:rPr>
          <w:kern w:val="2"/>
          <w:sz w:val="21"/>
          <w:szCs w:val="24"/>
        </w:rPr>
      </w:pPr>
      <w:hyperlink w:anchor="_Toc60388404"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_Toc60388404 \h </w:instrText>
        </w:r>
        <w:r w:rsidR="005979D5">
          <w:fldChar w:fldCharType="separate"/>
        </w:r>
        <w:r w:rsidR="005979D5">
          <w:t>187</w:t>
        </w:r>
        <w:r w:rsidR="005979D5">
          <w:fldChar w:fldCharType="end"/>
        </w:r>
      </w:hyperlink>
    </w:p>
    <w:p w14:paraId="10E6C826" w14:textId="77777777" w:rsidR="00060919" w:rsidRDefault="00000000">
      <w:pPr>
        <w:pStyle w:val="TOC4"/>
        <w:tabs>
          <w:tab w:val="right" w:leader="dot" w:pos="8778"/>
        </w:tabs>
        <w:rPr>
          <w:kern w:val="2"/>
          <w:sz w:val="21"/>
          <w:szCs w:val="24"/>
        </w:rPr>
      </w:pPr>
      <w:hyperlink w:anchor="_Toc60388405" w:history="1">
        <w:r w:rsidR="005979D5">
          <w:rPr>
            <w:rStyle w:val="afb"/>
          </w:rPr>
          <w:t>第二章</w:t>
        </w:r>
        <w:r w:rsidR="005979D5">
          <w:rPr>
            <w:rStyle w:val="afb"/>
            <w:rFonts w:ascii="Calibri" w:hAnsi="Calibri" w:cs="Calibri"/>
          </w:rPr>
          <w:t> </w:t>
        </w:r>
        <w:r w:rsidR="005979D5">
          <w:rPr>
            <w:rStyle w:val="afb"/>
          </w:rPr>
          <w:t xml:space="preserve"> 生命权、身体权和健康权</w:t>
        </w:r>
        <w:r w:rsidR="005979D5">
          <w:tab/>
        </w:r>
        <w:r w:rsidR="005979D5">
          <w:fldChar w:fldCharType="begin"/>
        </w:r>
        <w:r w:rsidR="005979D5">
          <w:instrText xml:space="preserve"> PAGEREF _Toc60388405 \h </w:instrText>
        </w:r>
        <w:r w:rsidR="005979D5">
          <w:fldChar w:fldCharType="separate"/>
        </w:r>
        <w:r w:rsidR="005979D5">
          <w:t>189</w:t>
        </w:r>
        <w:r w:rsidR="005979D5">
          <w:fldChar w:fldCharType="end"/>
        </w:r>
      </w:hyperlink>
    </w:p>
    <w:p w14:paraId="00990EDC" w14:textId="77777777" w:rsidR="00060919" w:rsidRDefault="00000000">
      <w:pPr>
        <w:pStyle w:val="TOC4"/>
        <w:tabs>
          <w:tab w:val="right" w:leader="dot" w:pos="8778"/>
        </w:tabs>
        <w:rPr>
          <w:kern w:val="2"/>
          <w:sz w:val="21"/>
          <w:szCs w:val="24"/>
        </w:rPr>
      </w:pPr>
      <w:hyperlink w:anchor="_Toc60388406" w:history="1">
        <w:r w:rsidR="005979D5">
          <w:rPr>
            <w:rStyle w:val="afb"/>
          </w:rPr>
          <w:t>第三章</w:t>
        </w:r>
        <w:r w:rsidR="005979D5">
          <w:rPr>
            <w:rStyle w:val="afb"/>
            <w:rFonts w:ascii="Calibri" w:hAnsi="Calibri" w:cs="Calibri"/>
          </w:rPr>
          <w:t> </w:t>
        </w:r>
        <w:r w:rsidR="005979D5">
          <w:rPr>
            <w:rStyle w:val="afb"/>
          </w:rPr>
          <w:t xml:space="preserve"> 姓名权和名称权</w:t>
        </w:r>
        <w:r w:rsidR="005979D5">
          <w:tab/>
        </w:r>
        <w:r w:rsidR="005979D5">
          <w:fldChar w:fldCharType="begin"/>
        </w:r>
        <w:r w:rsidR="005979D5">
          <w:instrText xml:space="preserve"> PAGEREF _Toc60388406 \h </w:instrText>
        </w:r>
        <w:r w:rsidR="005979D5">
          <w:fldChar w:fldCharType="separate"/>
        </w:r>
        <w:r w:rsidR="005979D5">
          <w:t>191</w:t>
        </w:r>
        <w:r w:rsidR="005979D5">
          <w:fldChar w:fldCharType="end"/>
        </w:r>
      </w:hyperlink>
    </w:p>
    <w:p w14:paraId="0ADBB21E" w14:textId="77777777" w:rsidR="00060919" w:rsidRDefault="00000000">
      <w:pPr>
        <w:pStyle w:val="TOC4"/>
        <w:tabs>
          <w:tab w:val="right" w:leader="dot" w:pos="8778"/>
        </w:tabs>
        <w:rPr>
          <w:kern w:val="2"/>
          <w:sz w:val="21"/>
          <w:szCs w:val="24"/>
        </w:rPr>
      </w:pPr>
      <w:hyperlink w:anchor="_Toc60388407" w:history="1">
        <w:r w:rsidR="005979D5">
          <w:rPr>
            <w:rStyle w:val="afb"/>
          </w:rPr>
          <w:t>第四章</w:t>
        </w:r>
        <w:r w:rsidR="005979D5">
          <w:rPr>
            <w:rStyle w:val="afb"/>
            <w:rFonts w:ascii="Calibri" w:hAnsi="Calibri" w:cs="Calibri"/>
          </w:rPr>
          <w:t> </w:t>
        </w:r>
        <w:r w:rsidR="005979D5">
          <w:rPr>
            <w:rStyle w:val="afb"/>
          </w:rPr>
          <w:t xml:space="preserve"> 肖像权</w:t>
        </w:r>
        <w:r w:rsidR="005979D5">
          <w:tab/>
        </w:r>
        <w:r w:rsidR="005979D5">
          <w:fldChar w:fldCharType="begin"/>
        </w:r>
        <w:r w:rsidR="005979D5">
          <w:instrText xml:space="preserve"> PAGEREF _Toc60388407 \h </w:instrText>
        </w:r>
        <w:r w:rsidR="005979D5">
          <w:fldChar w:fldCharType="separate"/>
        </w:r>
        <w:r w:rsidR="005979D5">
          <w:t>192</w:t>
        </w:r>
        <w:r w:rsidR="005979D5">
          <w:fldChar w:fldCharType="end"/>
        </w:r>
      </w:hyperlink>
    </w:p>
    <w:p w14:paraId="294CD21D" w14:textId="77777777" w:rsidR="00060919" w:rsidRDefault="00000000">
      <w:pPr>
        <w:pStyle w:val="TOC4"/>
        <w:tabs>
          <w:tab w:val="right" w:leader="dot" w:pos="8778"/>
        </w:tabs>
        <w:rPr>
          <w:kern w:val="2"/>
          <w:sz w:val="21"/>
          <w:szCs w:val="24"/>
        </w:rPr>
      </w:pPr>
      <w:hyperlink w:anchor="_Toc60388408" w:history="1">
        <w:r w:rsidR="005979D5">
          <w:rPr>
            <w:rStyle w:val="afb"/>
          </w:rPr>
          <w:t>第五章</w:t>
        </w:r>
        <w:r w:rsidR="005979D5">
          <w:rPr>
            <w:rStyle w:val="afb"/>
            <w:rFonts w:ascii="Calibri" w:hAnsi="Calibri" w:cs="Calibri"/>
          </w:rPr>
          <w:t> </w:t>
        </w:r>
        <w:r w:rsidR="005979D5">
          <w:rPr>
            <w:rStyle w:val="afb"/>
          </w:rPr>
          <w:t xml:space="preserve"> 名誉权和荣誉权</w:t>
        </w:r>
        <w:r w:rsidR="005979D5">
          <w:tab/>
        </w:r>
        <w:r w:rsidR="005979D5">
          <w:fldChar w:fldCharType="begin"/>
        </w:r>
        <w:r w:rsidR="005979D5">
          <w:instrText xml:space="preserve"> PAGEREF _Toc60388408 \h </w:instrText>
        </w:r>
        <w:r w:rsidR="005979D5">
          <w:fldChar w:fldCharType="separate"/>
        </w:r>
        <w:r w:rsidR="005979D5">
          <w:t>194</w:t>
        </w:r>
        <w:r w:rsidR="005979D5">
          <w:fldChar w:fldCharType="end"/>
        </w:r>
      </w:hyperlink>
    </w:p>
    <w:p w14:paraId="03255DC5" w14:textId="77777777" w:rsidR="00060919" w:rsidRDefault="00000000">
      <w:pPr>
        <w:pStyle w:val="TOC4"/>
        <w:tabs>
          <w:tab w:val="right" w:leader="dot" w:pos="8778"/>
        </w:tabs>
        <w:rPr>
          <w:kern w:val="2"/>
          <w:sz w:val="21"/>
          <w:szCs w:val="24"/>
        </w:rPr>
      </w:pPr>
      <w:hyperlink w:anchor="_Toc60388409" w:history="1">
        <w:r w:rsidR="005979D5">
          <w:rPr>
            <w:rStyle w:val="afb"/>
          </w:rPr>
          <w:t>第六章</w:t>
        </w:r>
        <w:r w:rsidR="005979D5">
          <w:rPr>
            <w:rStyle w:val="afb"/>
            <w:rFonts w:ascii="Calibri" w:hAnsi="Calibri" w:cs="Calibri"/>
          </w:rPr>
          <w:t> </w:t>
        </w:r>
        <w:r w:rsidR="005979D5">
          <w:rPr>
            <w:rStyle w:val="afb"/>
          </w:rPr>
          <w:t xml:space="preserve"> 隐私权和个人信息保护</w:t>
        </w:r>
        <w:r w:rsidR="005979D5">
          <w:tab/>
        </w:r>
        <w:r w:rsidR="005979D5">
          <w:fldChar w:fldCharType="begin"/>
        </w:r>
        <w:r w:rsidR="005979D5">
          <w:instrText xml:space="preserve"> PAGEREF _Toc60388409 \h </w:instrText>
        </w:r>
        <w:r w:rsidR="005979D5">
          <w:fldChar w:fldCharType="separate"/>
        </w:r>
        <w:r w:rsidR="005979D5">
          <w:t>196</w:t>
        </w:r>
        <w:r w:rsidR="005979D5">
          <w:fldChar w:fldCharType="end"/>
        </w:r>
      </w:hyperlink>
    </w:p>
    <w:p w14:paraId="4B8B0560" w14:textId="77777777" w:rsidR="00060919" w:rsidRDefault="00000000">
      <w:pPr>
        <w:pStyle w:val="TOC2"/>
        <w:rPr>
          <w:b/>
          <w:bCs w:val="0"/>
          <w:kern w:val="2"/>
          <w:sz w:val="21"/>
          <w:szCs w:val="24"/>
        </w:rPr>
      </w:pPr>
      <w:hyperlink w:anchor="_Toc60388410" w:history="1">
        <w:r w:rsidR="005979D5">
          <w:rPr>
            <w:rStyle w:val="afb"/>
          </w:rPr>
          <w:t>第五编</w:t>
        </w:r>
        <w:r w:rsidR="005979D5">
          <w:rPr>
            <w:rStyle w:val="afb"/>
            <w:rFonts w:ascii="Calibri" w:hAnsi="Calibri" w:cs="Calibri"/>
          </w:rPr>
          <w:t> </w:t>
        </w:r>
        <w:r w:rsidR="005979D5">
          <w:rPr>
            <w:rStyle w:val="afb"/>
          </w:rPr>
          <w:t xml:space="preserve"> 婚姻家庭</w:t>
        </w:r>
        <w:r w:rsidR="005979D5">
          <w:tab/>
        </w:r>
        <w:r w:rsidR="005979D5">
          <w:fldChar w:fldCharType="begin"/>
        </w:r>
        <w:r w:rsidR="005979D5">
          <w:instrText xml:space="preserve"> PAGEREF _Toc60388410 \h </w:instrText>
        </w:r>
        <w:r w:rsidR="005979D5">
          <w:fldChar w:fldCharType="separate"/>
        </w:r>
        <w:r w:rsidR="005979D5">
          <w:t>198</w:t>
        </w:r>
        <w:r w:rsidR="005979D5">
          <w:fldChar w:fldCharType="end"/>
        </w:r>
      </w:hyperlink>
    </w:p>
    <w:p w14:paraId="2F5A1BEB" w14:textId="77777777" w:rsidR="00060919" w:rsidRDefault="00000000">
      <w:pPr>
        <w:pStyle w:val="TOC4"/>
        <w:tabs>
          <w:tab w:val="right" w:leader="dot" w:pos="8778"/>
        </w:tabs>
        <w:rPr>
          <w:kern w:val="2"/>
          <w:sz w:val="21"/>
          <w:szCs w:val="24"/>
        </w:rPr>
      </w:pPr>
      <w:hyperlink w:anchor="_Toc60388411"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_Toc60388411 \h </w:instrText>
        </w:r>
        <w:r w:rsidR="005979D5">
          <w:fldChar w:fldCharType="separate"/>
        </w:r>
        <w:r w:rsidR="005979D5">
          <w:t>198</w:t>
        </w:r>
        <w:r w:rsidR="005979D5">
          <w:fldChar w:fldCharType="end"/>
        </w:r>
      </w:hyperlink>
    </w:p>
    <w:p w14:paraId="2EEDC59D" w14:textId="77777777" w:rsidR="00060919" w:rsidRDefault="00000000">
      <w:pPr>
        <w:pStyle w:val="TOC4"/>
        <w:tabs>
          <w:tab w:val="right" w:leader="dot" w:pos="8778"/>
        </w:tabs>
        <w:rPr>
          <w:kern w:val="2"/>
          <w:sz w:val="21"/>
          <w:szCs w:val="24"/>
        </w:rPr>
      </w:pPr>
      <w:hyperlink w:anchor="_Toc60388412" w:history="1">
        <w:r w:rsidR="005979D5">
          <w:rPr>
            <w:rStyle w:val="afb"/>
          </w:rPr>
          <w:t>第二章</w:t>
        </w:r>
        <w:r w:rsidR="005979D5">
          <w:rPr>
            <w:rStyle w:val="afb"/>
            <w:rFonts w:ascii="Calibri" w:hAnsi="Calibri" w:cs="Calibri"/>
          </w:rPr>
          <w:t> </w:t>
        </w:r>
        <w:r w:rsidR="005979D5">
          <w:rPr>
            <w:rStyle w:val="afb"/>
          </w:rPr>
          <w:t xml:space="preserve"> 结婚</w:t>
        </w:r>
        <w:r w:rsidR="005979D5">
          <w:tab/>
        </w:r>
        <w:r w:rsidR="005979D5">
          <w:fldChar w:fldCharType="begin"/>
        </w:r>
        <w:r w:rsidR="005979D5">
          <w:instrText xml:space="preserve"> PAGEREF _Toc60388412 \h </w:instrText>
        </w:r>
        <w:r w:rsidR="005979D5">
          <w:fldChar w:fldCharType="separate"/>
        </w:r>
        <w:r w:rsidR="005979D5">
          <w:t>200</w:t>
        </w:r>
        <w:r w:rsidR="005979D5">
          <w:fldChar w:fldCharType="end"/>
        </w:r>
      </w:hyperlink>
    </w:p>
    <w:p w14:paraId="72C2D732" w14:textId="77777777" w:rsidR="00060919" w:rsidRDefault="00000000">
      <w:pPr>
        <w:pStyle w:val="TOC4"/>
        <w:tabs>
          <w:tab w:val="right" w:leader="dot" w:pos="8778"/>
        </w:tabs>
        <w:rPr>
          <w:kern w:val="2"/>
          <w:sz w:val="21"/>
          <w:szCs w:val="24"/>
        </w:rPr>
      </w:pPr>
      <w:hyperlink w:anchor="_Toc60388413" w:history="1">
        <w:r w:rsidR="005979D5">
          <w:rPr>
            <w:rStyle w:val="afb"/>
          </w:rPr>
          <w:t>第三章</w:t>
        </w:r>
        <w:r w:rsidR="005979D5">
          <w:rPr>
            <w:rStyle w:val="afb"/>
            <w:rFonts w:ascii="Calibri" w:hAnsi="Calibri" w:cs="Calibri"/>
          </w:rPr>
          <w:t> </w:t>
        </w:r>
        <w:r w:rsidR="005979D5">
          <w:rPr>
            <w:rStyle w:val="afb"/>
          </w:rPr>
          <w:t xml:space="preserve"> 家庭关系</w:t>
        </w:r>
        <w:r w:rsidR="005979D5">
          <w:tab/>
        </w:r>
        <w:r w:rsidR="005979D5">
          <w:fldChar w:fldCharType="begin"/>
        </w:r>
        <w:r w:rsidR="005979D5">
          <w:instrText xml:space="preserve"> PAGEREF _Toc60388413 \h </w:instrText>
        </w:r>
        <w:r w:rsidR="005979D5">
          <w:fldChar w:fldCharType="separate"/>
        </w:r>
        <w:r w:rsidR="005979D5">
          <w:t>201</w:t>
        </w:r>
        <w:r w:rsidR="005979D5">
          <w:fldChar w:fldCharType="end"/>
        </w:r>
      </w:hyperlink>
    </w:p>
    <w:p w14:paraId="37C69E16" w14:textId="77777777" w:rsidR="00060919" w:rsidRDefault="00000000">
      <w:pPr>
        <w:pStyle w:val="TOC4"/>
        <w:tabs>
          <w:tab w:val="right" w:leader="dot" w:pos="8778"/>
        </w:tabs>
        <w:rPr>
          <w:kern w:val="2"/>
          <w:sz w:val="21"/>
          <w:szCs w:val="24"/>
        </w:rPr>
      </w:pPr>
      <w:hyperlink w:anchor="_Toc60388414" w:history="1">
        <w:r w:rsidR="005979D5">
          <w:rPr>
            <w:rStyle w:val="afb"/>
          </w:rPr>
          <w:t>第四章</w:t>
        </w:r>
        <w:r w:rsidR="005979D5">
          <w:rPr>
            <w:rStyle w:val="afb"/>
            <w:rFonts w:ascii="Calibri" w:hAnsi="Calibri" w:cs="Calibri"/>
          </w:rPr>
          <w:t> </w:t>
        </w:r>
        <w:r w:rsidR="005979D5">
          <w:rPr>
            <w:rStyle w:val="afb"/>
          </w:rPr>
          <w:t xml:space="preserve"> 离婚</w:t>
        </w:r>
        <w:r w:rsidR="005979D5">
          <w:tab/>
        </w:r>
        <w:r w:rsidR="005979D5">
          <w:fldChar w:fldCharType="begin"/>
        </w:r>
        <w:r w:rsidR="005979D5">
          <w:instrText xml:space="preserve"> PAGEREF _Toc60388414 \h </w:instrText>
        </w:r>
        <w:r w:rsidR="005979D5">
          <w:fldChar w:fldCharType="separate"/>
        </w:r>
        <w:r w:rsidR="005979D5">
          <w:t>206</w:t>
        </w:r>
        <w:r w:rsidR="005979D5">
          <w:fldChar w:fldCharType="end"/>
        </w:r>
      </w:hyperlink>
    </w:p>
    <w:p w14:paraId="59AB94D2" w14:textId="77777777" w:rsidR="00060919" w:rsidRDefault="00000000">
      <w:pPr>
        <w:pStyle w:val="TOC4"/>
        <w:tabs>
          <w:tab w:val="right" w:leader="dot" w:pos="8778"/>
        </w:tabs>
        <w:rPr>
          <w:kern w:val="2"/>
          <w:sz w:val="21"/>
          <w:szCs w:val="24"/>
        </w:rPr>
      </w:pPr>
      <w:hyperlink w:anchor="_Toc60388415" w:history="1">
        <w:r w:rsidR="005979D5">
          <w:rPr>
            <w:rStyle w:val="afb"/>
          </w:rPr>
          <w:t>第五章</w:t>
        </w:r>
        <w:r w:rsidR="005979D5">
          <w:rPr>
            <w:rStyle w:val="afb"/>
            <w:rFonts w:ascii="Calibri" w:hAnsi="Calibri" w:cs="Calibri"/>
          </w:rPr>
          <w:t> </w:t>
        </w:r>
        <w:r w:rsidR="005979D5">
          <w:rPr>
            <w:rStyle w:val="afb"/>
          </w:rPr>
          <w:t xml:space="preserve"> 收养</w:t>
        </w:r>
        <w:r w:rsidR="005979D5">
          <w:tab/>
        </w:r>
        <w:r w:rsidR="005979D5">
          <w:fldChar w:fldCharType="begin"/>
        </w:r>
        <w:r w:rsidR="005979D5">
          <w:instrText xml:space="preserve"> PAGEREF _Toc60388415 \h </w:instrText>
        </w:r>
        <w:r w:rsidR="005979D5">
          <w:fldChar w:fldCharType="separate"/>
        </w:r>
        <w:r w:rsidR="005979D5">
          <w:t>210</w:t>
        </w:r>
        <w:r w:rsidR="005979D5">
          <w:fldChar w:fldCharType="end"/>
        </w:r>
      </w:hyperlink>
    </w:p>
    <w:p w14:paraId="26792C89" w14:textId="77777777" w:rsidR="00060919" w:rsidRDefault="00000000">
      <w:pPr>
        <w:pStyle w:val="TOC2"/>
        <w:rPr>
          <w:b/>
          <w:bCs w:val="0"/>
          <w:kern w:val="2"/>
          <w:sz w:val="21"/>
          <w:szCs w:val="24"/>
        </w:rPr>
      </w:pPr>
      <w:hyperlink w:anchor="_Toc60388416" w:history="1">
        <w:r w:rsidR="005979D5">
          <w:rPr>
            <w:rStyle w:val="afb"/>
          </w:rPr>
          <w:t>第六编</w:t>
        </w:r>
        <w:r w:rsidR="005979D5">
          <w:rPr>
            <w:rStyle w:val="afb"/>
            <w:rFonts w:ascii="Calibri" w:hAnsi="Calibri" w:cs="Calibri"/>
          </w:rPr>
          <w:t> </w:t>
        </w:r>
        <w:r w:rsidR="005979D5">
          <w:rPr>
            <w:rStyle w:val="afb"/>
          </w:rPr>
          <w:t xml:space="preserve"> 继承</w:t>
        </w:r>
        <w:r w:rsidR="005979D5">
          <w:tab/>
        </w:r>
        <w:r w:rsidR="005979D5">
          <w:fldChar w:fldCharType="begin"/>
        </w:r>
        <w:r w:rsidR="005979D5">
          <w:instrText xml:space="preserve"> PAGEREF _Toc60388416 \h </w:instrText>
        </w:r>
        <w:r w:rsidR="005979D5">
          <w:fldChar w:fldCharType="separate"/>
        </w:r>
        <w:r w:rsidR="005979D5">
          <w:t>215</w:t>
        </w:r>
        <w:r w:rsidR="005979D5">
          <w:fldChar w:fldCharType="end"/>
        </w:r>
      </w:hyperlink>
    </w:p>
    <w:p w14:paraId="11AE3AFF" w14:textId="77777777" w:rsidR="00060919" w:rsidRDefault="00000000">
      <w:pPr>
        <w:pStyle w:val="TOC4"/>
        <w:tabs>
          <w:tab w:val="right" w:leader="dot" w:pos="8778"/>
        </w:tabs>
        <w:rPr>
          <w:kern w:val="2"/>
          <w:sz w:val="21"/>
          <w:szCs w:val="24"/>
        </w:rPr>
      </w:pPr>
      <w:hyperlink w:anchor="_Toc60388417"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_Toc60388417 \h </w:instrText>
        </w:r>
        <w:r w:rsidR="005979D5">
          <w:fldChar w:fldCharType="separate"/>
        </w:r>
        <w:r w:rsidR="005979D5">
          <w:t>215</w:t>
        </w:r>
        <w:r w:rsidR="005979D5">
          <w:fldChar w:fldCharType="end"/>
        </w:r>
      </w:hyperlink>
    </w:p>
    <w:p w14:paraId="6419F717" w14:textId="77777777" w:rsidR="00060919" w:rsidRDefault="00000000">
      <w:pPr>
        <w:pStyle w:val="TOC4"/>
        <w:tabs>
          <w:tab w:val="right" w:leader="dot" w:pos="8778"/>
        </w:tabs>
        <w:rPr>
          <w:kern w:val="2"/>
          <w:sz w:val="21"/>
          <w:szCs w:val="24"/>
        </w:rPr>
      </w:pPr>
      <w:hyperlink w:anchor="_Toc60388418" w:history="1">
        <w:r w:rsidR="005979D5">
          <w:rPr>
            <w:rStyle w:val="afb"/>
          </w:rPr>
          <w:t>第二章</w:t>
        </w:r>
        <w:r w:rsidR="005979D5">
          <w:rPr>
            <w:rStyle w:val="afb"/>
            <w:rFonts w:ascii="Calibri" w:hAnsi="Calibri" w:cs="Calibri"/>
          </w:rPr>
          <w:t> </w:t>
        </w:r>
        <w:r w:rsidR="005979D5">
          <w:rPr>
            <w:rStyle w:val="afb"/>
          </w:rPr>
          <w:t xml:space="preserve"> 法定继承</w:t>
        </w:r>
        <w:r w:rsidR="005979D5">
          <w:tab/>
        </w:r>
        <w:r w:rsidR="005979D5">
          <w:fldChar w:fldCharType="begin"/>
        </w:r>
        <w:r w:rsidR="005979D5">
          <w:instrText xml:space="preserve"> PAGEREF _Toc60388418 \h </w:instrText>
        </w:r>
        <w:r w:rsidR="005979D5">
          <w:fldChar w:fldCharType="separate"/>
        </w:r>
        <w:r w:rsidR="005979D5">
          <w:t>217</w:t>
        </w:r>
        <w:r w:rsidR="005979D5">
          <w:fldChar w:fldCharType="end"/>
        </w:r>
      </w:hyperlink>
    </w:p>
    <w:p w14:paraId="53291EDF" w14:textId="77777777" w:rsidR="00060919" w:rsidRDefault="00000000">
      <w:pPr>
        <w:pStyle w:val="TOC4"/>
        <w:tabs>
          <w:tab w:val="right" w:leader="dot" w:pos="8778"/>
        </w:tabs>
        <w:rPr>
          <w:kern w:val="2"/>
          <w:sz w:val="21"/>
          <w:szCs w:val="24"/>
        </w:rPr>
      </w:pPr>
      <w:hyperlink w:anchor="_Toc60388419" w:history="1">
        <w:r w:rsidR="005979D5">
          <w:rPr>
            <w:rStyle w:val="afb"/>
          </w:rPr>
          <w:t>第三章</w:t>
        </w:r>
        <w:r w:rsidR="005979D5">
          <w:rPr>
            <w:rStyle w:val="afb"/>
            <w:rFonts w:ascii="Calibri" w:hAnsi="Calibri" w:cs="Calibri"/>
          </w:rPr>
          <w:t> </w:t>
        </w:r>
        <w:r w:rsidR="005979D5">
          <w:rPr>
            <w:rStyle w:val="afb"/>
          </w:rPr>
          <w:t xml:space="preserve"> 遗嘱继承和遗赠</w:t>
        </w:r>
        <w:r w:rsidR="005979D5">
          <w:tab/>
        </w:r>
        <w:r w:rsidR="005979D5">
          <w:fldChar w:fldCharType="begin"/>
        </w:r>
        <w:r w:rsidR="005979D5">
          <w:instrText xml:space="preserve"> PAGEREF _Toc60388419 \h </w:instrText>
        </w:r>
        <w:r w:rsidR="005979D5">
          <w:fldChar w:fldCharType="separate"/>
        </w:r>
        <w:r w:rsidR="005979D5">
          <w:t>219</w:t>
        </w:r>
        <w:r w:rsidR="005979D5">
          <w:fldChar w:fldCharType="end"/>
        </w:r>
      </w:hyperlink>
    </w:p>
    <w:p w14:paraId="6B9231F7" w14:textId="77777777" w:rsidR="00060919" w:rsidRDefault="00000000">
      <w:pPr>
        <w:pStyle w:val="TOC4"/>
        <w:tabs>
          <w:tab w:val="right" w:leader="dot" w:pos="8778"/>
        </w:tabs>
        <w:rPr>
          <w:kern w:val="2"/>
          <w:sz w:val="21"/>
          <w:szCs w:val="24"/>
        </w:rPr>
      </w:pPr>
      <w:hyperlink w:anchor="_Toc60388420" w:history="1">
        <w:r w:rsidR="005979D5">
          <w:rPr>
            <w:rStyle w:val="afb"/>
          </w:rPr>
          <w:t>第四章</w:t>
        </w:r>
        <w:r w:rsidR="005979D5">
          <w:rPr>
            <w:rStyle w:val="afb"/>
            <w:rFonts w:ascii="Calibri" w:hAnsi="Calibri" w:cs="Calibri"/>
          </w:rPr>
          <w:t> </w:t>
        </w:r>
        <w:r w:rsidR="005979D5">
          <w:rPr>
            <w:rStyle w:val="afb"/>
          </w:rPr>
          <w:t xml:space="preserve"> 遗产的处理</w:t>
        </w:r>
        <w:r w:rsidR="005979D5">
          <w:tab/>
        </w:r>
        <w:r w:rsidR="005979D5">
          <w:fldChar w:fldCharType="begin"/>
        </w:r>
        <w:r w:rsidR="005979D5">
          <w:instrText xml:space="preserve"> PAGEREF _Toc60388420 \h </w:instrText>
        </w:r>
        <w:r w:rsidR="005979D5">
          <w:fldChar w:fldCharType="separate"/>
        </w:r>
        <w:r w:rsidR="005979D5">
          <w:t>221</w:t>
        </w:r>
        <w:r w:rsidR="005979D5">
          <w:fldChar w:fldCharType="end"/>
        </w:r>
      </w:hyperlink>
    </w:p>
    <w:p w14:paraId="6293D294" w14:textId="77777777" w:rsidR="00060919" w:rsidRDefault="00000000">
      <w:pPr>
        <w:pStyle w:val="TOC2"/>
        <w:rPr>
          <w:b/>
          <w:bCs w:val="0"/>
          <w:kern w:val="2"/>
          <w:sz w:val="21"/>
          <w:szCs w:val="24"/>
        </w:rPr>
      </w:pPr>
      <w:hyperlink w:anchor="_Toc60388421" w:history="1">
        <w:r w:rsidR="005979D5">
          <w:rPr>
            <w:rStyle w:val="afb"/>
          </w:rPr>
          <w:t>第七编</w:t>
        </w:r>
        <w:r w:rsidR="005979D5">
          <w:rPr>
            <w:rStyle w:val="afb"/>
            <w:rFonts w:ascii="Calibri" w:hAnsi="Calibri" w:cs="Calibri"/>
          </w:rPr>
          <w:t> </w:t>
        </w:r>
        <w:r w:rsidR="005979D5">
          <w:rPr>
            <w:rStyle w:val="afb"/>
          </w:rPr>
          <w:t xml:space="preserve"> 侵权责任</w:t>
        </w:r>
        <w:r w:rsidR="005979D5">
          <w:tab/>
        </w:r>
        <w:r w:rsidR="005979D5">
          <w:fldChar w:fldCharType="begin"/>
        </w:r>
        <w:r w:rsidR="005979D5">
          <w:instrText xml:space="preserve"> PAGEREF _Toc60388421 \h </w:instrText>
        </w:r>
        <w:r w:rsidR="005979D5">
          <w:fldChar w:fldCharType="separate"/>
        </w:r>
        <w:r w:rsidR="005979D5">
          <w:t>224</w:t>
        </w:r>
        <w:r w:rsidR="005979D5">
          <w:fldChar w:fldCharType="end"/>
        </w:r>
      </w:hyperlink>
    </w:p>
    <w:p w14:paraId="5C026FB9" w14:textId="77777777" w:rsidR="00060919" w:rsidRDefault="00000000">
      <w:pPr>
        <w:pStyle w:val="TOC4"/>
        <w:tabs>
          <w:tab w:val="right" w:leader="dot" w:pos="8778"/>
        </w:tabs>
        <w:rPr>
          <w:kern w:val="2"/>
          <w:sz w:val="21"/>
          <w:szCs w:val="24"/>
        </w:rPr>
      </w:pPr>
      <w:hyperlink w:anchor="_Toc60388422" w:history="1">
        <w:r w:rsidR="005979D5">
          <w:rPr>
            <w:rStyle w:val="afb"/>
          </w:rPr>
          <w:t>第一章</w:t>
        </w:r>
        <w:r w:rsidR="005979D5">
          <w:rPr>
            <w:rStyle w:val="afb"/>
            <w:rFonts w:ascii="Calibri" w:hAnsi="Calibri" w:cs="Calibri"/>
          </w:rPr>
          <w:t> </w:t>
        </w:r>
        <w:r w:rsidR="005979D5">
          <w:rPr>
            <w:rStyle w:val="afb"/>
          </w:rPr>
          <w:t xml:space="preserve"> 一般规定</w:t>
        </w:r>
        <w:r w:rsidR="005979D5">
          <w:tab/>
        </w:r>
        <w:r w:rsidR="005979D5">
          <w:fldChar w:fldCharType="begin"/>
        </w:r>
        <w:r w:rsidR="005979D5">
          <w:instrText xml:space="preserve"> PAGEREF _Toc60388422 \h </w:instrText>
        </w:r>
        <w:r w:rsidR="005979D5">
          <w:fldChar w:fldCharType="separate"/>
        </w:r>
        <w:r w:rsidR="005979D5">
          <w:t>224</w:t>
        </w:r>
        <w:r w:rsidR="005979D5">
          <w:fldChar w:fldCharType="end"/>
        </w:r>
      </w:hyperlink>
    </w:p>
    <w:p w14:paraId="648504FD" w14:textId="77777777" w:rsidR="00060919" w:rsidRDefault="00000000">
      <w:pPr>
        <w:pStyle w:val="TOC4"/>
        <w:tabs>
          <w:tab w:val="right" w:leader="dot" w:pos="8778"/>
        </w:tabs>
        <w:rPr>
          <w:kern w:val="2"/>
          <w:sz w:val="21"/>
          <w:szCs w:val="24"/>
        </w:rPr>
      </w:pPr>
      <w:hyperlink w:anchor="_Toc60388423" w:history="1">
        <w:r w:rsidR="005979D5">
          <w:rPr>
            <w:rStyle w:val="afb"/>
          </w:rPr>
          <w:t>第二章</w:t>
        </w:r>
        <w:r w:rsidR="005979D5">
          <w:rPr>
            <w:rStyle w:val="afb"/>
            <w:rFonts w:ascii="Calibri" w:hAnsi="Calibri" w:cs="Calibri"/>
          </w:rPr>
          <w:t> </w:t>
        </w:r>
        <w:r w:rsidR="005979D5">
          <w:rPr>
            <w:rStyle w:val="afb"/>
          </w:rPr>
          <w:t xml:space="preserve"> 损害赔偿</w:t>
        </w:r>
        <w:r w:rsidR="005979D5">
          <w:tab/>
        </w:r>
        <w:r w:rsidR="005979D5">
          <w:fldChar w:fldCharType="begin"/>
        </w:r>
        <w:r w:rsidR="005979D5">
          <w:instrText xml:space="preserve"> PAGEREF _Toc60388423 \h </w:instrText>
        </w:r>
        <w:r w:rsidR="005979D5">
          <w:fldChar w:fldCharType="separate"/>
        </w:r>
        <w:r w:rsidR="005979D5">
          <w:t>226</w:t>
        </w:r>
        <w:r w:rsidR="005979D5">
          <w:fldChar w:fldCharType="end"/>
        </w:r>
      </w:hyperlink>
    </w:p>
    <w:p w14:paraId="5E1D569E" w14:textId="77777777" w:rsidR="00060919" w:rsidRDefault="00000000">
      <w:pPr>
        <w:pStyle w:val="TOC4"/>
        <w:tabs>
          <w:tab w:val="right" w:leader="dot" w:pos="8778"/>
        </w:tabs>
        <w:rPr>
          <w:kern w:val="2"/>
          <w:sz w:val="21"/>
          <w:szCs w:val="24"/>
        </w:rPr>
      </w:pPr>
      <w:hyperlink w:anchor="_Toc60388424" w:history="1">
        <w:r w:rsidR="005979D5">
          <w:rPr>
            <w:rStyle w:val="afb"/>
          </w:rPr>
          <w:t>第三章</w:t>
        </w:r>
        <w:r w:rsidR="005979D5">
          <w:rPr>
            <w:rStyle w:val="afb"/>
            <w:rFonts w:ascii="Calibri" w:hAnsi="Calibri" w:cs="Calibri"/>
          </w:rPr>
          <w:t> </w:t>
        </w:r>
        <w:r w:rsidR="005979D5">
          <w:rPr>
            <w:rStyle w:val="afb"/>
          </w:rPr>
          <w:t xml:space="preserve"> 责任主体的特殊规定</w:t>
        </w:r>
        <w:r w:rsidR="005979D5">
          <w:tab/>
        </w:r>
        <w:r w:rsidR="005979D5">
          <w:fldChar w:fldCharType="begin"/>
        </w:r>
        <w:r w:rsidR="005979D5">
          <w:instrText xml:space="preserve"> PAGEREF _Toc60388424 \h </w:instrText>
        </w:r>
        <w:r w:rsidR="005979D5">
          <w:fldChar w:fldCharType="separate"/>
        </w:r>
        <w:r w:rsidR="005979D5">
          <w:t>228</w:t>
        </w:r>
        <w:r w:rsidR="005979D5">
          <w:fldChar w:fldCharType="end"/>
        </w:r>
      </w:hyperlink>
    </w:p>
    <w:p w14:paraId="2690DD24" w14:textId="77777777" w:rsidR="00060919" w:rsidRDefault="00000000">
      <w:pPr>
        <w:pStyle w:val="TOC4"/>
        <w:tabs>
          <w:tab w:val="right" w:leader="dot" w:pos="8778"/>
        </w:tabs>
        <w:rPr>
          <w:kern w:val="2"/>
          <w:sz w:val="21"/>
          <w:szCs w:val="24"/>
        </w:rPr>
      </w:pPr>
      <w:hyperlink w:anchor="_Toc60388425" w:history="1">
        <w:r w:rsidR="005979D5">
          <w:rPr>
            <w:rStyle w:val="afb"/>
          </w:rPr>
          <w:t>第四章</w:t>
        </w:r>
        <w:r w:rsidR="005979D5">
          <w:rPr>
            <w:rStyle w:val="afb"/>
            <w:rFonts w:ascii="Calibri" w:hAnsi="Calibri" w:cs="Calibri"/>
          </w:rPr>
          <w:t> </w:t>
        </w:r>
        <w:r w:rsidR="005979D5">
          <w:rPr>
            <w:rStyle w:val="afb"/>
          </w:rPr>
          <w:t xml:space="preserve"> 产品责任</w:t>
        </w:r>
        <w:r w:rsidR="005979D5">
          <w:tab/>
        </w:r>
        <w:r w:rsidR="005979D5">
          <w:fldChar w:fldCharType="begin"/>
        </w:r>
        <w:r w:rsidR="005979D5">
          <w:instrText xml:space="preserve"> PAGEREF _Toc60388425 \h </w:instrText>
        </w:r>
        <w:r w:rsidR="005979D5">
          <w:fldChar w:fldCharType="separate"/>
        </w:r>
        <w:r w:rsidR="005979D5">
          <w:t>231</w:t>
        </w:r>
        <w:r w:rsidR="005979D5">
          <w:fldChar w:fldCharType="end"/>
        </w:r>
      </w:hyperlink>
    </w:p>
    <w:p w14:paraId="1E807D94" w14:textId="77777777" w:rsidR="00060919" w:rsidRDefault="00000000">
      <w:pPr>
        <w:pStyle w:val="TOC4"/>
        <w:tabs>
          <w:tab w:val="right" w:leader="dot" w:pos="8778"/>
        </w:tabs>
        <w:rPr>
          <w:kern w:val="2"/>
          <w:sz w:val="21"/>
          <w:szCs w:val="24"/>
        </w:rPr>
      </w:pPr>
      <w:hyperlink w:anchor="_Toc60388426" w:history="1">
        <w:r w:rsidR="005979D5">
          <w:rPr>
            <w:rStyle w:val="afb"/>
          </w:rPr>
          <w:t>第五章</w:t>
        </w:r>
        <w:r w:rsidR="005979D5">
          <w:rPr>
            <w:rStyle w:val="afb"/>
            <w:rFonts w:ascii="Calibri" w:hAnsi="Calibri" w:cs="Calibri"/>
          </w:rPr>
          <w:t> </w:t>
        </w:r>
        <w:r w:rsidR="005979D5">
          <w:rPr>
            <w:rStyle w:val="afb"/>
          </w:rPr>
          <w:t xml:space="preserve"> 机动车交通事故责任</w:t>
        </w:r>
        <w:r w:rsidR="005979D5">
          <w:tab/>
        </w:r>
        <w:r w:rsidR="005979D5">
          <w:fldChar w:fldCharType="begin"/>
        </w:r>
        <w:r w:rsidR="005979D5">
          <w:instrText xml:space="preserve"> PAGEREF _Toc60388426 \h </w:instrText>
        </w:r>
        <w:r w:rsidR="005979D5">
          <w:fldChar w:fldCharType="separate"/>
        </w:r>
        <w:r w:rsidR="005979D5">
          <w:t>232</w:t>
        </w:r>
        <w:r w:rsidR="005979D5">
          <w:fldChar w:fldCharType="end"/>
        </w:r>
      </w:hyperlink>
    </w:p>
    <w:p w14:paraId="425E65E4" w14:textId="77777777" w:rsidR="00060919" w:rsidRDefault="00000000">
      <w:pPr>
        <w:pStyle w:val="TOC4"/>
        <w:tabs>
          <w:tab w:val="right" w:leader="dot" w:pos="8778"/>
        </w:tabs>
        <w:rPr>
          <w:kern w:val="2"/>
          <w:sz w:val="21"/>
          <w:szCs w:val="24"/>
        </w:rPr>
      </w:pPr>
      <w:hyperlink w:anchor="_Toc60388427" w:history="1">
        <w:r w:rsidR="005979D5">
          <w:rPr>
            <w:rStyle w:val="afb"/>
          </w:rPr>
          <w:t>第六章</w:t>
        </w:r>
        <w:r w:rsidR="005979D5">
          <w:rPr>
            <w:rStyle w:val="afb"/>
            <w:rFonts w:ascii="Calibri" w:hAnsi="Calibri" w:cs="Calibri"/>
          </w:rPr>
          <w:t> </w:t>
        </w:r>
        <w:r w:rsidR="005979D5">
          <w:rPr>
            <w:rStyle w:val="afb"/>
          </w:rPr>
          <w:t xml:space="preserve"> 医疗损害责任</w:t>
        </w:r>
        <w:r w:rsidR="005979D5">
          <w:tab/>
        </w:r>
        <w:r w:rsidR="005979D5">
          <w:fldChar w:fldCharType="begin"/>
        </w:r>
        <w:r w:rsidR="005979D5">
          <w:instrText xml:space="preserve"> PAGEREF _Toc60388427 \h </w:instrText>
        </w:r>
        <w:r w:rsidR="005979D5">
          <w:fldChar w:fldCharType="separate"/>
        </w:r>
        <w:r w:rsidR="005979D5">
          <w:t>234</w:t>
        </w:r>
        <w:r w:rsidR="005979D5">
          <w:fldChar w:fldCharType="end"/>
        </w:r>
      </w:hyperlink>
    </w:p>
    <w:p w14:paraId="3A77AE7A" w14:textId="77777777" w:rsidR="00060919" w:rsidRDefault="00000000">
      <w:pPr>
        <w:pStyle w:val="TOC4"/>
        <w:tabs>
          <w:tab w:val="right" w:leader="dot" w:pos="8778"/>
        </w:tabs>
        <w:rPr>
          <w:kern w:val="2"/>
          <w:sz w:val="21"/>
          <w:szCs w:val="24"/>
        </w:rPr>
      </w:pPr>
      <w:hyperlink w:anchor="_Toc60388428" w:history="1">
        <w:r w:rsidR="005979D5">
          <w:rPr>
            <w:rStyle w:val="afb"/>
          </w:rPr>
          <w:t>第七章</w:t>
        </w:r>
        <w:r w:rsidR="005979D5">
          <w:rPr>
            <w:rStyle w:val="afb"/>
            <w:rFonts w:ascii="Calibri" w:hAnsi="Calibri" w:cs="Calibri"/>
          </w:rPr>
          <w:t> </w:t>
        </w:r>
        <w:r w:rsidR="005979D5">
          <w:rPr>
            <w:rStyle w:val="afb"/>
          </w:rPr>
          <w:t xml:space="preserve"> 环境污染和生态破坏责任</w:t>
        </w:r>
        <w:r w:rsidR="005979D5">
          <w:tab/>
        </w:r>
        <w:r w:rsidR="005979D5">
          <w:fldChar w:fldCharType="begin"/>
        </w:r>
        <w:r w:rsidR="005979D5">
          <w:instrText xml:space="preserve"> PAGEREF _Toc60388428 \h </w:instrText>
        </w:r>
        <w:r w:rsidR="005979D5">
          <w:fldChar w:fldCharType="separate"/>
        </w:r>
        <w:r w:rsidR="005979D5">
          <w:t>236</w:t>
        </w:r>
        <w:r w:rsidR="005979D5">
          <w:fldChar w:fldCharType="end"/>
        </w:r>
      </w:hyperlink>
    </w:p>
    <w:p w14:paraId="1C6D3F36" w14:textId="77777777" w:rsidR="00060919" w:rsidRDefault="00000000">
      <w:pPr>
        <w:pStyle w:val="TOC4"/>
        <w:tabs>
          <w:tab w:val="right" w:leader="dot" w:pos="8778"/>
        </w:tabs>
        <w:rPr>
          <w:kern w:val="2"/>
          <w:sz w:val="21"/>
          <w:szCs w:val="24"/>
        </w:rPr>
      </w:pPr>
      <w:hyperlink w:anchor="_Toc60388429" w:history="1">
        <w:r w:rsidR="005979D5">
          <w:rPr>
            <w:rStyle w:val="afb"/>
          </w:rPr>
          <w:t>第八章</w:t>
        </w:r>
        <w:r w:rsidR="005979D5">
          <w:rPr>
            <w:rStyle w:val="afb"/>
            <w:rFonts w:ascii="Calibri" w:hAnsi="Calibri" w:cs="Calibri"/>
          </w:rPr>
          <w:t> </w:t>
        </w:r>
        <w:r w:rsidR="005979D5">
          <w:rPr>
            <w:rStyle w:val="afb"/>
          </w:rPr>
          <w:t xml:space="preserve"> 高度危险责任</w:t>
        </w:r>
        <w:r w:rsidR="005979D5">
          <w:tab/>
        </w:r>
        <w:r w:rsidR="005979D5">
          <w:fldChar w:fldCharType="begin"/>
        </w:r>
        <w:r w:rsidR="005979D5">
          <w:instrText xml:space="preserve"> PAGEREF _Toc60388429 \h </w:instrText>
        </w:r>
        <w:r w:rsidR="005979D5">
          <w:fldChar w:fldCharType="separate"/>
        </w:r>
        <w:r w:rsidR="005979D5">
          <w:t>237</w:t>
        </w:r>
        <w:r w:rsidR="005979D5">
          <w:fldChar w:fldCharType="end"/>
        </w:r>
      </w:hyperlink>
    </w:p>
    <w:p w14:paraId="261EB9A2" w14:textId="77777777" w:rsidR="00060919" w:rsidRDefault="00000000">
      <w:pPr>
        <w:pStyle w:val="TOC4"/>
        <w:tabs>
          <w:tab w:val="right" w:leader="dot" w:pos="8778"/>
        </w:tabs>
        <w:rPr>
          <w:kern w:val="2"/>
          <w:sz w:val="21"/>
          <w:szCs w:val="24"/>
        </w:rPr>
      </w:pPr>
      <w:hyperlink w:anchor="_Toc60388430" w:history="1">
        <w:r w:rsidR="005979D5">
          <w:rPr>
            <w:rStyle w:val="afb"/>
          </w:rPr>
          <w:t>第九章</w:t>
        </w:r>
        <w:r w:rsidR="005979D5">
          <w:rPr>
            <w:rStyle w:val="afb"/>
            <w:rFonts w:ascii="Calibri" w:hAnsi="Calibri" w:cs="Calibri"/>
          </w:rPr>
          <w:t> </w:t>
        </w:r>
        <w:r w:rsidR="005979D5">
          <w:rPr>
            <w:rStyle w:val="afb"/>
          </w:rPr>
          <w:t xml:space="preserve"> 饲养动物损害责任</w:t>
        </w:r>
        <w:r w:rsidR="005979D5">
          <w:tab/>
        </w:r>
        <w:r w:rsidR="005979D5">
          <w:fldChar w:fldCharType="begin"/>
        </w:r>
        <w:r w:rsidR="005979D5">
          <w:instrText xml:space="preserve"> PAGEREF _Toc60388430 \h </w:instrText>
        </w:r>
        <w:r w:rsidR="005979D5">
          <w:fldChar w:fldCharType="separate"/>
        </w:r>
        <w:r w:rsidR="005979D5">
          <w:t>239</w:t>
        </w:r>
        <w:r w:rsidR="005979D5">
          <w:fldChar w:fldCharType="end"/>
        </w:r>
      </w:hyperlink>
    </w:p>
    <w:p w14:paraId="03C44C7A" w14:textId="77777777" w:rsidR="00060919" w:rsidRDefault="00000000">
      <w:pPr>
        <w:pStyle w:val="TOC4"/>
        <w:tabs>
          <w:tab w:val="right" w:leader="dot" w:pos="8778"/>
        </w:tabs>
        <w:rPr>
          <w:kern w:val="2"/>
          <w:sz w:val="21"/>
          <w:szCs w:val="24"/>
        </w:rPr>
      </w:pPr>
      <w:hyperlink w:anchor="_Toc60388431" w:history="1">
        <w:r w:rsidR="005979D5">
          <w:rPr>
            <w:rStyle w:val="afb"/>
          </w:rPr>
          <w:t>第十章</w:t>
        </w:r>
        <w:r w:rsidR="005979D5">
          <w:rPr>
            <w:rStyle w:val="afb"/>
            <w:rFonts w:ascii="Calibri" w:hAnsi="Calibri" w:cs="Calibri"/>
          </w:rPr>
          <w:t> </w:t>
        </w:r>
        <w:r w:rsidR="005979D5">
          <w:rPr>
            <w:rStyle w:val="afb"/>
          </w:rPr>
          <w:t xml:space="preserve"> 建筑物和物件损害责任</w:t>
        </w:r>
        <w:r w:rsidR="005979D5">
          <w:tab/>
        </w:r>
        <w:r w:rsidR="005979D5">
          <w:fldChar w:fldCharType="begin"/>
        </w:r>
        <w:r w:rsidR="005979D5">
          <w:instrText xml:space="preserve"> PAGEREF _Toc60388431 \h </w:instrText>
        </w:r>
        <w:r w:rsidR="005979D5">
          <w:fldChar w:fldCharType="separate"/>
        </w:r>
        <w:r w:rsidR="005979D5">
          <w:t>240</w:t>
        </w:r>
        <w:r w:rsidR="005979D5">
          <w:fldChar w:fldCharType="end"/>
        </w:r>
      </w:hyperlink>
    </w:p>
    <w:p w14:paraId="1CB6A8E2" w14:textId="77777777" w:rsidR="00060919" w:rsidRDefault="00000000">
      <w:pPr>
        <w:pStyle w:val="TOC2"/>
        <w:rPr>
          <w:b/>
          <w:bCs w:val="0"/>
          <w:kern w:val="2"/>
          <w:sz w:val="21"/>
          <w:szCs w:val="24"/>
        </w:rPr>
      </w:pPr>
      <w:hyperlink w:anchor="_Toc60388432" w:history="1">
        <w:r w:rsidR="005979D5">
          <w:rPr>
            <w:rStyle w:val="afb"/>
          </w:rPr>
          <w:t>附则</w:t>
        </w:r>
        <w:r w:rsidR="005979D5">
          <w:tab/>
        </w:r>
        <w:r w:rsidR="005979D5">
          <w:fldChar w:fldCharType="begin"/>
        </w:r>
        <w:r w:rsidR="005979D5">
          <w:instrText xml:space="preserve"> PAGEREF _Toc60388432 \h </w:instrText>
        </w:r>
        <w:r w:rsidR="005979D5">
          <w:fldChar w:fldCharType="separate"/>
        </w:r>
        <w:r w:rsidR="005979D5">
          <w:t>241</w:t>
        </w:r>
        <w:r w:rsidR="005979D5">
          <w:fldChar w:fldCharType="end"/>
        </w:r>
      </w:hyperlink>
    </w:p>
    <w:p w14:paraId="2679A14C" w14:textId="77777777" w:rsidR="00060919" w:rsidRDefault="00000000">
      <w:pPr>
        <w:pStyle w:val="TOC1"/>
        <w:rPr>
          <w:b w:val="0"/>
          <w:bCs w:val="0"/>
          <w:kern w:val="2"/>
          <w:sz w:val="21"/>
        </w:rPr>
      </w:pPr>
      <w:hyperlink w:anchor="_Toc60388433" w:history="1">
        <w:r w:rsidR="005979D5">
          <w:rPr>
            <w:rStyle w:val="afb"/>
          </w:rPr>
          <w:t>民法典配套解释</w:t>
        </w:r>
        <w:r w:rsidR="005979D5">
          <w:tab/>
        </w:r>
        <w:r w:rsidR="005979D5">
          <w:fldChar w:fldCharType="begin"/>
        </w:r>
        <w:r w:rsidR="005979D5">
          <w:instrText xml:space="preserve"> PAGEREF _Toc60388433 \h </w:instrText>
        </w:r>
        <w:r w:rsidR="005979D5">
          <w:fldChar w:fldCharType="separate"/>
        </w:r>
        <w:r w:rsidR="005979D5">
          <w:t>242</w:t>
        </w:r>
        <w:r w:rsidR="005979D5">
          <w:fldChar w:fldCharType="end"/>
        </w:r>
      </w:hyperlink>
    </w:p>
    <w:p w14:paraId="232DA71E" w14:textId="77777777" w:rsidR="00060919" w:rsidRDefault="00000000">
      <w:pPr>
        <w:pStyle w:val="TOC2"/>
        <w:rPr>
          <w:b/>
          <w:bCs w:val="0"/>
          <w:kern w:val="2"/>
          <w:sz w:val="21"/>
          <w:szCs w:val="24"/>
        </w:rPr>
      </w:pPr>
      <w:hyperlink w:anchor="_Toc60388434" w:history="1">
        <w:r w:rsidR="005979D5">
          <w:rPr>
            <w:rStyle w:val="afb"/>
          </w:rPr>
          <w:t>最高人民法院关于适用《中华人民共和国民法典》时间效力的若干规定（2021.1.1）</w:t>
        </w:r>
        <w:r w:rsidR="005979D5">
          <w:tab/>
        </w:r>
        <w:r w:rsidR="005979D5">
          <w:fldChar w:fldCharType="begin"/>
        </w:r>
        <w:r w:rsidR="005979D5">
          <w:instrText xml:space="preserve"> PAGEREF _Toc60388434 \h </w:instrText>
        </w:r>
        <w:r w:rsidR="005979D5">
          <w:fldChar w:fldCharType="separate"/>
        </w:r>
        <w:r w:rsidR="005979D5">
          <w:t>242</w:t>
        </w:r>
        <w:r w:rsidR="005979D5">
          <w:fldChar w:fldCharType="end"/>
        </w:r>
      </w:hyperlink>
    </w:p>
    <w:p w14:paraId="297100D1" w14:textId="77777777" w:rsidR="00060919" w:rsidRDefault="00000000">
      <w:pPr>
        <w:pStyle w:val="TOC2"/>
        <w:rPr>
          <w:b/>
          <w:bCs w:val="0"/>
          <w:kern w:val="2"/>
          <w:sz w:val="21"/>
          <w:szCs w:val="24"/>
        </w:rPr>
      </w:pPr>
      <w:hyperlink w:anchor="_Toc60388435" w:history="1">
        <w:r w:rsidR="005979D5">
          <w:rPr>
            <w:rStyle w:val="afb"/>
          </w:rPr>
          <w:t>最高人民法院关于适用《中华人民共和国民法典》物权编的解释（一）（2021.1.1）</w:t>
        </w:r>
        <w:r w:rsidR="005979D5">
          <w:tab/>
        </w:r>
        <w:r w:rsidR="005979D5">
          <w:fldChar w:fldCharType="begin"/>
        </w:r>
        <w:r w:rsidR="005979D5">
          <w:instrText xml:space="preserve"> PAGEREF _Toc60388435 \h </w:instrText>
        </w:r>
        <w:r w:rsidR="005979D5">
          <w:fldChar w:fldCharType="separate"/>
        </w:r>
        <w:r w:rsidR="005979D5">
          <w:t>247</w:t>
        </w:r>
        <w:r w:rsidR="005979D5">
          <w:fldChar w:fldCharType="end"/>
        </w:r>
      </w:hyperlink>
    </w:p>
    <w:p w14:paraId="6F392060" w14:textId="77777777" w:rsidR="00060919" w:rsidRDefault="00000000">
      <w:pPr>
        <w:pStyle w:val="TOC2"/>
        <w:rPr>
          <w:b/>
          <w:bCs w:val="0"/>
          <w:kern w:val="2"/>
          <w:sz w:val="21"/>
          <w:szCs w:val="24"/>
        </w:rPr>
      </w:pPr>
      <w:hyperlink w:anchor="_Toc60388436" w:history="1">
        <w:r w:rsidR="005979D5">
          <w:rPr>
            <w:rStyle w:val="afb"/>
          </w:rPr>
          <w:t>最高人民法院关于适用《中华人民共和国民法典》有关担保制度的解释（2021.1.1）</w:t>
        </w:r>
        <w:r w:rsidR="005979D5">
          <w:tab/>
        </w:r>
        <w:r w:rsidR="005979D5">
          <w:fldChar w:fldCharType="begin"/>
        </w:r>
        <w:r w:rsidR="005979D5">
          <w:instrText xml:space="preserve"> PAGEREF _Toc60388436 \h </w:instrText>
        </w:r>
        <w:r w:rsidR="005979D5">
          <w:fldChar w:fldCharType="separate"/>
        </w:r>
        <w:r w:rsidR="005979D5">
          <w:t>251</w:t>
        </w:r>
        <w:r w:rsidR="005979D5">
          <w:fldChar w:fldCharType="end"/>
        </w:r>
      </w:hyperlink>
    </w:p>
    <w:p w14:paraId="7D9BE387" w14:textId="77777777" w:rsidR="00060919" w:rsidRDefault="00000000">
      <w:pPr>
        <w:pStyle w:val="TOC2"/>
        <w:rPr>
          <w:b/>
          <w:bCs w:val="0"/>
          <w:kern w:val="2"/>
          <w:sz w:val="21"/>
          <w:szCs w:val="24"/>
        </w:rPr>
      </w:pPr>
      <w:hyperlink w:anchor="_Toc60388437" w:history="1">
        <w:r w:rsidR="005979D5">
          <w:rPr>
            <w:rStyle w:val="afb"/>
          </w:rPr>
          <w:t>最高人民法院关于适用《中华人民共和国民法典》婚姻家庭编的解释（一）（2021.1.1）</w:t>
        </w:r>
        <w:r w:rsidR="005979D5">
          <w:tab/>
        </w:r>
        <w:r w:rsidR="005979D5">
          <w:fldChar w:fldCharType="begin"/>
        </w:r>
        <w:r w:rsidR="005979D5">
          <w:instrText xml:space="preserve"> PAGEREF _Toc60388437 \h </w:instrText>
        </w:r>
        <w:r w:rsidR="005979D5">
          <w:fldChar w:fldCharType="separate"/>
        </w:r>
        <w:r w:rsidR="005979D5">
          <w:t>270</w:t>
        </w:r>
        <w:r w:rsidR="005979D5">
          <w:fldChar w:fldCharType="end"/>
        </w:r>
      </w:hyperlink>
    </w:p>
    <w:p w14:paraId="6074BE88" w14:textId="77777777" w:rsidR="00060919" w:rsidRDefault="00000000">
      <w:pPr>
        <w:pStyle w:val="TOC2"/>
        <w:rPr>
          <w:b/>
          <w:bCs w:val="0"/>
          <w:kern w:val="2"/>
          <w:sz w:val="21"/>
          <w:szCs w:val="24"/>
        </w:rPr>
      </w:pPr>
      <w:hyperlink w:anchor="_Toc60388438" w:history="1">
        <w:r w:rsidR="005979D5">
          <w:rPr>
            <w:rStyle w:val="afb"/>
          </w:rPr>
          <w:t>最高人民法院关于适用《中华人民共和国民法典》继承编的解释（一）（2021.1.1）</w:t>
        </w:r>
        <w:r w:rsidR="005979D5">
          <w:tab/>
        </w:r>
        <w:r w:rsidR="005979D5">
          <w:fldChar w:fldCharType="begin"/>
        </w:r>
        <w:r w:rsidR="005979D5">
          <w:instrText xml:space="preserve"> PAGEREF _Toc60388438 \h </w:instrText>
        </w:r>
        <w:r w:rsidR="005979D5">
          <w:fldChar w:fldCharType="separate"/>
        </w:r>
        <w:r w:rsidR="005979D5">
          <w:t>286</w:t>
        </w:r>
        <w:r w:rsidR="005979D5">
          <w:fldChar w:fldCharType="end"/>
        </w:r>
      </w:hyperlink>
    </w:p>
    <w:p w14:paraId="79BE576C" w14:textId="77777777" w:rsidR="00060919" w:rsidRDefault="00000000">
      <w:pPr>
        <w:pStyle w:val="TOC1"/>
        <w:rPr>
          <w:b w:val="0"/>
          <w:bCs w:val="0"/>
          <w:kern w:val="2"/>
          <w:sz w:val="21"/>
        </w:rPr>
      </w:pPr>
      <w:hyperlink w:anchor="_Toc60388439" w:history="1">
        <w:r w:rsidR="005979D5">
          <w:rPr>
            <w:rStyle w:val="afb"/>
          </w:rPr>
          <w:t>民法典具体领域解释</w:t>
        </w:r>
        <w:r w:rsidR="005979D5">
          <w:tab/>
        </w:r>
        <w:r w:rsidR="005979D5">
          <w:fldChar w:fldCharType="begin"/>
        </w:r>
        <w:r w:rsidR="005979D5">
          <w:instrText xml:space="preserve"> PAGEREF _Toc60388439 \h </w:instrText>
        </w:r>
        <w:r w:rsidR="005979D5">
          <w:fldChar w:fldCharType="separate"/>
        </w:r>
        <w:r w:rsidR="005979D5">
          <w:t>292</w:t>
        </w:r>
        <w:r w:rsidR="005979D5">
          <w:fldChar w:fldCharType="end"/>
        </w:r>
      </w:hyperlink>
    </w:p>
    <w:p w14:paraId="162CB948" w14:textId="77777777" w:rsidR="00060919" w:rsidRDefault="00000000">
      <w:pPr>
        <w:pStyle w:val="TOC2"/>
        <w:rPr>
          <w:b/>
          <w:bCs w:val="0"/>
          <w:kern w:val="2"/>
          <w:sz w:val="21"/>
          <w:szCs w:val="24"/>
        </w:rPr>
      </w:pPr>
      <w:hyperlink w:anchor="_Toc60388440" w:history="1">
        <w:r w:rsidR="005979D5">
          <w:rPr>
            <w:rStyle w:val="afb"/>
          </w:rPr>
          <w:t>最高人民法院关于审理劳动争议案件适用法律问题的解释（一）（2021.1.1）</w:t>
        </w:r>
        <w:r w:rsidR="005979D5">
          <w:tab/>
        </w:r>
        <w:r w:rsidR="005979D5">
          <w:fldChar w:fldCharType="begin"/>
        </w:r>
        <w:r w:rsidR="005979D5">
          <w:instrText xml:space="preserve"> PAGEREF _Toc60388440 \h </w:instrText>
        </w:r>
        <w:r w:rsidR="005979D5">
          <w:fldChar w:fldCharType="separate"/>
        </w:r>
        <w:r w:rsidR="005979D5">
          <w:t>292</w:t>
        </w:r>
        <w:r w:rsidR="005979D5">
          <w:fldChar w:fldCharType="end"/>
        </w:r>
      </w:hyperlink>
    </w:p>
    <w:p w14:paraId="4CCCBA20" w14:textId="77777777" w:rsidR="00060919" w:rsidRDefault="00000000">
      <w:pPr>
        <w:pStyle w:val="TOC2"/>
        <w:rPr>
          <w:b/>
          <w:bCs w:val="0"/>
          <w:kern w:val="2"/>
          <w:sz w:val="21"/>
          <w:szCs w:val="24"/>
        </w:rPr>
      </w:pPr>
      <w:hyperlink w:anchor="_Toc60388441" w:history="1">
        <w:r w:rsidR="005979D5">
          <w:rPr>
            <w:rStyle w:val="afb"/>
          </w:rPr>
          <w:t>最高人民法院关于审理建设工程施工合同纠纷案件适用法律问题的解释（一）（2021.1.1）</w:t>
        </w:r>
        <w:r w:rsidR="005979D5">
          <w:tab/>
        </w:r>
        <w:r w:rsidR="005979D5">
          <w:fldChar w:fldCharType="begin"/>
        </w:r>
        <w:r w:rsidR="005979D5">
          <w:instrText xml:space="preserve"> PAGEREF _Toc60388441 \h </w:instrText>
        </w:r>
        <w:r w:rsidR="005979D5">
          <w:fldChar w:fldCharType="separate"/>
        </w:r>
        <w:r w:rsidR="005979D5">
          <w:t>305</w:t>
        </w:r>
        <w:r w:rsidR="005979D5">
          <w:fldChar w:fldCharType="end"/>
        </w:r>
      </w:hyperlink>
    </w:p>
    <w:p w14:paraId="650D3597" w14:textId="77777777" w:rsidR="00060919" w:rsidRDefault="00000000">
      <w:pPr>
        <w:pStyle w:val="TOC2"/>
        <w:rPr>
          <w:b/>
          <w:bCs w:val="0"/>
          <w:kern w:val="2"/>
          <w:sz w:val="21"/>
          <w:szCs w:val="24"/>
        </w:rPr>
      </w:pPr>
      <w:hyperlink w:anchor="_Toc60388442" w:history="1">
        <w:r w:rsidR="005979D5">
          <w:rPr>
            <w:rStyle w:val="afb"/>
          </w:rPr>
          <w:t>最高人民法院关于审理食品安全民事纠纷案件适用法律若干问题的解释（一）（2021.1.1）</w:t>
        </w:r>
        <w:r w:rsidR="005979D5">
          <w:tab/>
        </w:r>
        <w:r w:rsidR="005979D5">
          <w:fldChar w:fldCharType="begin"/>
        </w:r>
        <w:r w:rsidR="005979D5">
          <w:instrText xml:space="preserve"> PAGEREF _Toc60388442 \h </w:instrText>
        </w:r>
        <w:r w:rsidR="005979D5">
          <w:fldChar w:fldCharType="separate"/>
        </w:r>
        <w:r w:rsidR="005979D5">
          <w:t>314</w:t>
        </w:r>
        <w:r w:rsidR="005979D5">
          <w:fldChar w:fldCharType="end"/>
        </w:r>
      </w:hyperlink>
    </w:p>
    <w:p w14:paraId="46CDC523" w14:textId="77777777" w:rsidR="00060919" w:rsidRDefault="00000000">
      <w:pPr>
        <w:pStyle w:val="TOC1"/>
        <w:rPr>
          <w:b w:val="0"/>
          <w:bCs w:val="0"/>
          <w:kern w:val="2"/>
          <w:sz w:val="21"/>
        </w:rPr>
      </w:pPr>
      <w:hyperlink w:anchor="_Toc60388443" w:history="1">
        <w:r w:rsidR="005979D5">
          <w:rPr>
            <w:rStyle w:val="afb"/>
          </w:rPr>
          <w:t>民法典其他相关解释</w:t>
        </w:r>
        <w:r w:rsidR="005979D5">
          <w:tab/>
        </w:r>
        <w:r w:rsidR="005979D5">
          <w:fldChar w:fldCharType="begin"/>
        </w:r>
        <w:r w:rsidR="005979D5">
          <w:instrText xml:space="preserve"> PAGEREF _Toc60388443 \h </w:instrText>
        </w:r>
        <w:r w:rsidR="005979D5">
          <w:fldChar w:fldCharType="separate"/>
        </w:r>
        <w:r w:rsidR="005979D5">
          <w:t>317</w:t>
        </w:r>
        <w:r w:rsidR="005979D5">
          <w:fldChar w:fldCharType="end"/>
        </w:r>
      </w:hyperlink>
    </w:p>
    <w:p w14:paraId="5F109D0A" w14:textId="77777777" w:rsidR="00060919" w:rsidRDefault="00000000">
      <w:pPr>
        <w:pStyle w:val="TOC2"/>
        <w:rPr>
          <w:b/>
          <w:bCs w:val="0"/>
          <w:kern w:val="2"/>
          <w:sz w:val="21"/>
          <w:szCs w:val="24"/>
        </w:rPr>
      </w:pPr>
      <w:hyperlink w:anchor="_Toc60388444" w:history="1">
        <w:r w:rsidR="005979D5">
          <w:rPr>
            <w:rStyle w:val="afb"/>
          </w:rPr>
          <w:t>最高人民法院关于印发修改后的《民事案件案由规定》的通知(2021.1.1)</w:t>
        </w:r>
        <w:r w:rsidR="005979D5">
          <w:tab/>
        </w:r>
        <w:r w:rsidR="005979D5">
          <w:fldChar w:fldCharType="begin"/>
        </w:r>
        <w:r w:rsidR="005979D5">
          <w:instrText xml:space="preserve"> PAGEREF _Toc60388444 \h </w:instrText>
        </w:r>
        <w:r w:rsidR="005979D5">
          <w:fldChar w:fldCharType="separate"/>
        </w:r>
        <w:r w:rsidR="005979D5">
          <w:t>318</w:t>
        </w:r>
        <w:r w:rsidR="005979D5">
          <w:fldChar w:fldCharType="end"/>
        </w:r>
      </w:hyperlink>
    </w:p>
    <w:p w14:paraId="1B6573DC" w14:textId="77777777" w:rsidR="00060919" w:rsidRDefault="00000000">
      <w:pPr>
        <w:pStyle w:val="TOC2"/>
        <w:rPr>
          <w:b/>
          <w:bCs w:val="0"/>
          <w:kern w:val="2"/>
          <w:sz w:val="21"/>
          <w:szCs w:val="24"/>
        </w:rPr>
      </w:pPr>
      <w:hyperlink w:anchor="_Toc60388445" w:history="1">
        <w:r w:rsidR="005979D5">
          <w:rPr>
            <w:rStyle w:val="afb"/>
          </w:rPr>
          <w:t>最高人民法院关于部分指导性案例不再参照的通知(2021.1.1)</w:t>
        </w:r>
        <w:r w:rsidR="005979D5">
          <w:tab/>
        </w:r>
        <w:r w:rsidR="005979D5">
          <w:fldChar w:fldCharType="begin"/>
        </w:r>
        <w:r w:rsidR="005979D5">
          <w:instrText xml:space="preserve"> PAGEREF _Toc60388445 \h </w:instrText>
        </w:r>
        <w:r w:rsidR="005979D5">
          <w:fldChar w:fldCharType="separate"/>
        </w:r>
        <w:r w:rsidR="005979D5">
          <w:t>360</w:t>
        </w:r>
        <w:r w:rsidR="005979D5">
          <w:fldChar w:fldCharType="end"/>
        </w:r>
      </w:hyperlink>
    </w:p>
    <w:p w14:paraId="1E1A6FA1" w14:textId="77777777" w:rsidR="00060919" w:rsidRDefault="00000000">
      <w:pPr>
        <w:pStyle w:val="TOC2"/>
        <w:rPr>
          <w:b/>
          <w:bCs w:val="0"/>
          <w:kern w:val="2"/>
          <w:sz w:val="21"/>
          <w:szCs w:val="24"/>
        </w:rPr>
      </w:pPr>
      <w:hyperlink w:anchor="_Toc60388446" w:history="1">
        <w:r w:rsidR="005979D5">
          <w:rPr>
            <w:rStyle w:val="afb"/>
          </w:rPr>
          <w:t>最高人民法院关于废止部分司法解释及相关规范性文件的决定（2021.1.1）</w:t>
        </w:r>
        <w:r w:rsidR="005979D5">
          <w:tab/>
        </w:r>
        <w:r w:rsidR="005979D5">
          <w:fldChar w:fldCharType="begin"/>
        </w:r>
        <w:r w:rsidR="005979D5">
          <w:instrText xml:space="preserve"> PAGEREF _Toc60388446 \h </w:instrText>
        </w:r>
        <w:r w:rsidR="005979D5">
          <w:fldChar w:fldCharType="separate"/>
        </w:r>
        <w:r w:rsidR="005979D5">
          <w:t>361</w:t>
        </w:r>
        <w:r w:rsidR="005979D5">
          <w:fldChar w:fldCharType="end"/>
        </w:r>
      </w:hyperlink>
    </w:p>
    <w:p w14:paraId="77392982" w14:textId="77777777" w:rsidR="00060919" w:rsidRDefault="00000000">
      <w:pPr>
        <w:pStyle w:val="TOC1"/>
        <w:rPr>
          <w:b w:val="0"/>
          <w:bCs w:val="0"/>
          <w:kern w:val="2"/>
          <w:sz w:val="21"/>
        </w:rPr>
      </w:pPr>
      <w:hyperlink w:anchor="_Toc60388447" w:history="1">
        <w:r w:rsidR="005979D5">
          <w:rPr>
            <w:rStyle w:val="afb"/>
          </w:rPr>
          <w:t>二十七件【民事类】司法解释修订</w:t>
        </w:r>
        <w:r w:rsidR="005979D5">
          <w:tab/>
        </w:r>
        <w:r w:rsidR="005979D5">
          <w:fldChar w:fldCharType="begin"/>
        </w:r>
        <w:r w:rsidR="005979D5">
          <w:instrText xml:space="preserve"> PAGEREF _Toc60388447 \h </w:instrText>
        </w:r>
        <w:r w:rsidR="005979D5">
          <w:fldChar w:fldCharType="separate"/>
        </w:r>
        <w:r w:rsidR="005979D5">
          <w:t>374</w:t>
        </w:r>
        <w:r w:rsidR="005979D5">
          <w:fldChar w:fldCharType="end"/>
        </w:r>
      </w:hyperlink>
    </w:p>
    <w:p w14:paraId="66FA5F01" w14:textId="77777777" w:rsidR="00060919" w:rsidRDefault="00000000">
      <w:pPr>
        <w:pStyle w:val="TOC2"/>
        <w:rPr>
          <w:b/>
          <w:bCs w:val="0"/>
          <w:kern w:val="2"/>
          <w:sz w:val="21"/>
          <w:szCs w:val="24"/>
        </w:rPr>
      </w:pPr>
      <w:hyperlink w:anchor="_Toc60388448" w:history="1">
        <w:r w:rsidR="005979D5">
          <w:rPr>
            <w:rStyle w:val="afb"/>
          </w:rPr>
          <w:t>最高人民法院关于修改《最高人民法院关于在民事审判工作中适用〈中华人民共和国工会法〉若干问题的解释》等二十七件民事类司法解释的决定（2021.1.1）</w:t>
        </w:r>
        <w:r w:rsidR="005979D5">
          <w:tab/>
        </w:r>
        <w:r w:rsidR="005979D5">
          <w:fldChar w:fldCharType="begin"/>
        </w:r>
        <w:r w:rsidR="005979D5">
          <w:instrText xml:space="preserve"> PAGEREF _Toc60388448 \h </w:instrText>
        </w:r>
        <w:r w:rsidR="005979D5">
          <w:fldChar w:fldCharType="separate"/>
        </w:r>
        <w:r w:rsidR="005979D5">
          <w:t>374</w:t>
        </w:r>
        <w:r w:rsidR="005979D5">
          <w:fldChar w:fldCharType="end"/>
        </w:r>
      </w:hyperlink>
    </w:p>
    <w:p w14:paraId="2E1B9017" w14:textId="77777777" w:rsidR="00060919" w:rsidRDefault="00000000">
      <w:pPr>
        <w:pStyle w:val="TOC3"/>
        <w:tabs>
          <w:tab w:val="right" w:leader="dot" w:pos="8778"/>
        </w:tabs>
        <w:rPr>
          <w:kern w:val="2"/>
          <w:sz w:val="21"/>
          <w:szCs w:val="24"/>
        </w:rPr>
      </w:pPr>
      <w:hyperlink w:anchor="_Toc60388449" w:history="1">
        <w:r w:rsidR="005979D5">
          <w:rPr>
            <w:rStyle w:val="afb"/>
          </w:rPr>
          <w:t>一、修改《最高人民法院关于在民事审判工作中适用〈中华人民共和国工会法〉若干问题的解释》</w:t>
        </w:r>
        <w:r w:rsidR="005979D5">
          <w:tab/>
        </w:r>
        <w:r w:rsidR="005979D5">
          <w:fldChar w:fldCharType="begin"/>
        </w:r>
        <w:r w:rsidR="005979D5">
          <w:instrText xml:space="preserve"> PAGEREF _Toc60388449 \h </w:instrText>
        </w:r>
        <w:r w:rsidR="005979D5">
          <w:fldChar w:fldCharType="separate"/>
        </w:r>
        <w:r w:rsidR="005979D5">
          <w:t>375</w:t>
        </w:r>
        <w:r w:rsidR="005979D5">
          <w:fldChar w:fldCharType="end"/>
        </w:r>
      </w:hyperlink>
    </w:p>
    <w:p w14:paraId="72739D51" w14:textId="77777777" w:rsidR="00060919" w:rsidRDefault="00000000">
      <w:pPr>
        <w:pStyle w:val="TOC3"/>
        <w:tabs>
          <w:tab w:val="right" w:leader="dot" w:pos="8778"/>
        </w:tabs>
        <w:rPr>
          <w:kern w:val="2"/>
          <w:sz w:val="21"/>
          <w:szCs w:val="24"/>
        </w:rPr>
      </w:pPr>
      <w:hyperlink w:anchor="_Toc60388450" w:history="1">
        <w:r w:rsidR="005979D5">
          <w:rPr>
            <w:rStyle w:val="afb"/>
          </w:rPr>
          <w:t>二、修改《最高人民法院关于审理矿业权纠纷案件适用法律若干问题的解释》</w:t>
        </w:r>
        <w:r w:rsidR="005979D5">
          <w:tab/>
        </w:r>
        <w:r w:rsidR="005979D5">
          <w:fldChar w:fldCharType="begin"/>
        </w:r>
        <w:r w:rsidR="005979D5">
          <w:instrText xml:space="preserve"> PAGEREF _Toc60388450 \h </w:instrText>
        </w:r>
        <w:r w:rsidR="005979D5">
          <w:fldChar w:fldCharType="separate"/>
        </w:r>
        <w:r w:rsidR="005979D5">
          <w:t>376</w:t>
        </w:r>
        <w:r w:rsidR="005979D5">
          <w:fldChar w:fldCharType="end"/>
        </w:r>
      </w:hyperlink>
    </w:p>
    <w:p w14:paraId="586719E5" w14:textId="77777777" w:rsidR="00060919" w:rsidRDefault="00000000">
      <w:pPr>
        <w:pStyle w:val="TOC3"/>
        <w:tabs>
          <w:tab w:val="right" w:leader="dot" w:pos="8778"/>
        </w:tabs>
        <w:rPr>
          <w:kern w:val="2"/>
          <w:sz w:val="21"/>
          <w:szCs w:val="24"/>
        </w:rPr>
      </w:pPr>
      <w:hyperlink w:anchor="_Toc60388451" w:history="1">
        <w:r w:rsidR="005979D5">
          <w:rPr>
            <w:rStyle w:val="afb"/>
          </w:rPr>
          <w:t>三、修改《最高人民法院关于审理买卖合同纠纷案件适用法律问题的解释》</w:t>
        </w:r>
        <w:r w:rsidR="005979D5">
          <w:tab/>
        </w:r>
        <w:r w:rsidR="005979D5">
          <w:fldChar w:fldCharType="begin"/>
        </w:r>
        <w:r w:rsidR="005979D5">
          <w:instrText xml:space="preserve"> PAGEREF _Toc60388451 \h </w:instrText>
        </w:r>
        <w:r w:rsidR="005979D5">
          <w:fldChar w:fldCharType="separate"/>
        </w:r>
        <w:r w:rsidR="005979D5">
          <w:t>378</w:t>
        </w:r>
        <w:r w:rsidR="005979D5">
          <w:fldChar w:fldCharType="end"/>
        </w:r>
      </w:hyperlink>
    </w:p>
    <w:p w14:paraId="06594E92" w14:textId="77777777" w:rsidR="00060919" w:rsidRDefault="00000000">
      <w:pPr>
        <w:pStyle w:val="TOC3"/>
        <w:tabs>
          <w:tab w:val="right" w:leader="dot" w:pos="8778"/>
        </w:tabs>
        <w:rPr>
          <w:kern w:val="2"/>
          <w:sz w:val="21"/>
          <w:szCs w:val="24"/>
        </w:rPr>
      </w:pPr>
      <w:hyperlink w:anchor="_Toc60388452" w:history="1">
        <w:r w:rsidR="005979D5">
          <w:rPr>
            <w:rStyle w:val="afb"/>
          </w:rPr>
          <w:t>四、修改《最高人民法院关于审理融资租赁合同纠纷案件适用法律问题的解释》</w:t>
        </w:r>
        <w:r w:rsidR="005979D5">
          <w:tab/>
        </w:r>
        <w:r w:rsidR="005979D5">
          <w:fldChar w:fldCharType="begin"/>
        </w:r>
        <w:r w:rsidR="005979D5">
          <w:instrText xml:space="preserve"> PAGEREF _Toc60388452 \h </w:instrText>
        </w:r>
        <w:r w:rsidR="005979D5">
          <w:fldChar w:fldCharType="separate"/>
        </w:r>
        <w:r w:rsidR="005979D5">
          <w:t>382</w:t>
        </w:r>
        <w:r w:rsidR="005979D5">
          <w:fldChar w:fldCharType="end"/>
        </w:r>
      </w:hyperlink>
    </w:p>
    <w:p w14:paraId="2B27EB7E" w14:textId="77777777" w:rsidR="00060919" w:rsidRDefault="00000000">
      <w:pPr>
        <w:pStyle w:val="TOC3"/>
        <w:tabs>
          <w:tab w:val="right" w:leader="dot" w:pos="8778"/>
        </w:tabs>
        <w:rPr>
          <w:kern w:val="2"/>
          <w:sz w:val="21"/>
          <w:szCs w:val="24"/>
        </w:rPr>
      </w:pPr>
      <w:hyperlink w:anchor="_Toc60388453" w:history="1">
        <w:r w:rsidR="005979D5">
          <w:rPr>
            <w:rStyle w:val="afb"/>
          </w:rPr>
          <w:t>五、修改《最高人民法院关于审理铁路运输损害赔偿案件若干问题的解释》</w:t>
        </w:r>
        <w:r w:rsidR="005979D5">
          <w:tab/>
        </w:r>
        <w:r w:rsidR="005979D5">
          <w:fldChar w:fldCharType="begin"/>
        </w:r>
        <w:r w:rsidR="005979D5">
          <w:instrText xml:space="preserve"> PAGEREF _Toc60388453 \h </w:instrText>
        </w:r>
        <w:r w:rsidR="005979D5">
          <w:fldChar w:fldCharType="separate"/>
        </w:r>
        <w:r w:rsidR="005979D5">
          <w:t>385</w:t>
        </w:r>
        <w:r w:rsidR="005979D5">
          <w:fldChar w:fldCharType="end"/>
        </w:r>
      </w:hyperlink>
    </w:p>
    <w:p w14:paraId="3581F9F2" w14:textId="77777777" w:rsidR="00060919" w:rsidRDefault="00000000">
      <w:pPr>
        <w:pStyle w:val="TOC3"/>
        <w:tabs>
          <w:tab w:val="right" w:leader="dot" w:pos="8778"/>
        </w:tabs>
        <w:rPr>
          <w:kern w:val="2"/>
          <w:sz w:val="21"/>
          <w:szCs w:val="24"/>
        </w:rPr>
      </w:pPr>
      <w:hyperlink w:anchor="_Toc60388454" w:history="1">
        <w:r w:rsidR="005979D5">
          <w:rPr>
            <w:rStyle w:val="afb"/>
          </w:rPr>
          <w:t>六、修改《最高人民法院关于审理铁路运输人身损害赔偿纠纷案件适用法律若干问题的解释》</w:t>
        </w:r>
        <w:r w:rsidR="005979D5">
          <w:tab/>
        </w:r>
        <w:r w:rsidR="005979D5">
          <w:fldChar w:fldCharType="begin"/>
        </w:r>
        <w:r w:rsidR="005979D5">
          <w:instrText xml:space="preserve"> PAGEREF _Toc60388454 \h </w:instrText>
        </w:r>
        <w:r w:rsidR="005979D5">
          <w:fldChar w:fldCharType="separate"/>
        </w:r>
        <w:r w:rsidR="005979D5">
          <w:t>385</w:t>
        </w:r>
        <w:r w:rsidR="005979D5">
          <w:fldChar w:fldCharType="end"/>
        </w:r>
      </w:hyperlink>
    </w:p>
    <w:p w14:paraId="565E8318" w14:textId="77777777" w:rsidR="00060919" w:rsidRDefault="00000000">
      <w:pPr>
        <w:pStyle w:val="TOC3"/>
        <w:tabs>
          <w:tab w:val="right" w:leader="dot" w:pos="8778"/>
        </w:tabs>
        <w:rPr>
          <w:kern w:val="2"/>
          <w:sz w:val="21"/>
          <w:szCs w:val="24"/>
        </w:rPr>
      </w:pPr>
      <w:hyperlink w:anchor="_Toc60388455" w:history="1">
        <w:r w:rsidR="005979D5">
          <w:rPr>
            <w:rStyle w:val="afb"/>
          </w:rPr>
          <w:t>七、修改《最高人民法院关于审理环境侵权责任纠纷案件适用法律若干问题的解释》</w:t>
        </w:r>
        <w:r w:rsidR="005979D5">
          <w:tab/>
        </w:r>
        <w:r w:rsidR="005979D5">
          <w:fldChar w:fldCharType="begin"/>
        </w:r>
        <w:r w:rsidR="005979D5">
          <w:instrText xml:space="preserve"> PAGEREF _Toc60388455 \h </w:instrText>
        </w:r>
        <w:r w:rsidR="005979D5">
          <w:fldChar w:fldCharType="separate"/>
        </w:r>
        <w:r w:rsidR="005979D5">
          <w:t>385</w:t>
        </w:r>
        <w:r w:rsidR="005979D5">
          <w:fldChar w:fldCharType="end"/>
        </w:r>
      </w:hyperlink>
    </w:p>
    <w:p w14:paraId="02D802D1" w14:textId="77777777" w:rsidR="00060919" w:rsidRDefault="00000000">
      <w:pPr>
        <w:pStyle w:val="TOC3"/>
        <w:tabs>
          <w:tab w:val="right" w:leader="dot" w:pos="8778"/>
        </w:tabs>
        <w:rPr>
          <w:kern w:val="2"/>
          <w:sz w:val="21"/>
          <w:szCs w:val="24"/>
        </w:rPr>
      </w:pPr>
      <w:hyperlink w:anchor="_Toc60388456" w:history="1">
        <w:r w:rsidR="005979D5">
          <w:rPr>
            <w:rStyle w:val="afb"/>
          </w:rPr>
          <w:t>八、修改《最高人民法院关于审理医疗损害责任纠纷案件适用法律若干问题的解释》</w:t>
        </w:r>
        <w:r w:rsidR="005979D5">
          <w:tab/>
        </w:r>
        <w:r w:rsidR="005979D5">
          <w:fldChar w:fldCharType="begin"/>
        </w:r>
        <w:r w:rsidR="005979D5">
          <w:instrText xml:space="preserve"> PAGEREF _Toc60388456 \h </w:instrText>
        </w:r>
        <w:r w:rsidR="005979D5">
          <w:fldChar w:fldCharType="separate"/>
        </w:r>
        <w:r w:rsidR="005979D5">
          <w:t>389</w:t>
        </w:r>
        <w:r w:rsidR="005979D5">
          <w:fldChar w:fldCharType="end"/>
        </w:r>
      </w:hyperlink>
    </w:p>
    <w:p w14:paraId="33F0D043" w14:textId="77777777" w:rsidR="00060919" w:rsidRDefault="00000000">
      <w:pPr>
        <w:pStyle w:val="TOC3"/>
        <w:tabs>
          <w:tab w:val="right" w:leader="dot" w:pos="8778"/>
        </w:tabs>
        <w:rPr>
          <w:kern w:val="2"/>
          <w:sz w:val="21"/>
          <w:szCs w:val="24"/>
        </w:rPr>
      </w:pPr>
      <w:hyperlink w:anchor="_Toc60388457" w:history="1">
        <w:r w:rsidR="005979D5">
          <w:rPr>
            <w:rStyle w:val="afb"/>
          </w:rPr>
          <w:t>九、修改《最高人民法院关于审理生态环境损害赔偿案件的若干规定（试行）》</w:t>
        </w:r>
        <w:r w:rsidR="005979D5">
          <w:tab/>
        </w:r>
        <w:r w:rsidR="005979D5">
          <w:fldChar w:fldCharType="begin"/>
        </w:r>
        <w:r w:rsidR="005979D5">
          <w:instrText xml:space="preserve"> PAGEREF _Toc60388457 \h </w:instrText>
        </w:r>
        <w:r w:rsidR="005979D5">
          <w:fldChar w:fldCharType="separate"/>
        </w:r>
        <w:r w:rsidR="005979D5">
          <w:t>393</w:t>
        </w:r>
        <w:r w:rsidR="005979D5">
          <w:fldChar w:fldCharType="end"/>
        </w:r>
      </w:hyperlink>
    </w:p>
    <w:p w14:paraId="387266FF" w14:textId="77777777" w:rsidR="00060919" w:rsidRDefault="00000000">
      <w:pPr>
        <w:pStyle w:val="TOC3"/>
        <w:tabs>
          <w:tab w:val="right" w:leader="dot" w:pos="8778"/>
        </w:tabs>
        <w:rPr>
          <w:kern w:val="2"/>
          <w:sz w:val="21"/>
          <w:szCs w:val="24"/>
        </w:rPr>
      </w:pPr>
      <w:hyperlink w:anchor="_Toc60388458" w:history="1">
        <w:r w:rsidR="005979D5">
          <w:rPr>
            <w:rStyle w:val="afb"/>
          </w:rPr>
          <w:t>十、修改《最高人民法院关于债务人在约定的期限届满后未履行债务而出具没有还款日期的欠款条诉讼时效期间应从何时开始计算问题的批复》</w:t>
        </w:r>
        <w:r w:rsidR="005979D5">
          <w:tab/>
        </w:r>
        <w:r w:rsidR="005979D5">
          <w:fldChar w:fldCharType="begin"/>
        </w:r>
        <w:r w:rsidR="005979D5">
          <w:instrText xml:space="preserve"> PAGEREF _Toc60388458 \h </w:instrText>
        </w:r>
        <w:r w:rsidR="005979D5">
          <w:fldChar w:fldCharType="separate"/>
        </w:r>
        <w:r w:rsidR="005979D5">
          <w:t>395</w:t>
        </w:r>
        <w:r w:rsidR="005979D5">
          <w:fldChar w:fldCharType="end"/>
        </w:r>
      </w:hyperlink>
    </w:p>
    <w:p w14:paraId="17E60826" w14:textId="77777777" w:rsidR="00060919" w:rsidRDefault="00000000">
      <w:pPr>
        <w:pStyle w:val="TOC3"/>
        <w:tabs>
          <w:tab w:val="right" w:leader="dot" w:pos="8778"/>
        </w:tabs>
        <w:rPr>
          <w:kern w:val="2"/>
          <w:sz w:val="21"/>
          <w:szCs w:val="24"/>
        </w:rPr>
      </w:pPr>
      <w:hyperlink w:anchor="_Toc60388459" w:history="1">
        <w:r w:rsidR="005979D5">
          <w:rPr>
            <w:rStyle w:val="afb"/>
          </w:rPr>
          <w:t>十一、修改《最高人民法院关于审理民事案件适用诉讼时效制度若干问题的规定》</w:t>
        </w:r>
        <w:r w:rsidR="005979D5">
          <w:tab/>
        </w:r>
        <w:r w:rsidR="005979D5">
          <w:fldChar w:fldCharType="begin"/>
        </w:r>
        <w:r w:rsidR="005979D5">
          <w:instrText xml:space="preserve"> PAGEREF _Toc60388459 \h </w:instrText>
        </w:r>
        <w:r w:rsidR="005979D5">
          <w:fldChar w:fldCharType="separate"/>
        </w:r>
        <w:r w:rsidR="005979D5">
          <w:t>395</w:t>
        </w:r>
        <w:r w:rsidR="005979D5">
          <w:fldChar w:fldCharType="end"/>
        </w:r>
      </w:hyperlink>
    </w:p>
    <w:p w14:paraId="6ED36687" w14:textId="77777777" w:rsidR="00060919" w:rsidRDefault="00000000">
      <w:pPr>
        <w:pStyle w:val="TOC3"/>
        <w:tabs>
          <w:tab w:val="right" w:leader="dot" w:pos="8778"/>
        </w:tabs>
        <w:rPr>
          <w:kern w:val="2"/>
          <w:sz w:val="21"/>
          <w:szCs w:val="24"/>
        </w:rPr>
      </w:pPr>
      <w:hyperlink w:anchor="_Toc60388460" w:history="1">
        <w:r w:rsidR="005979D5">
          <w:rPr>
            <w:rStyle w:val="afb"/>
          </w:rPr>
          <w:t>十二、修改《最高人民法院关于在审理经济纠纷案件中涉及经济犯罪嫌疑若干问题的规定》</w:t>
        </w:r>
        <w:r w:rsidR="005979D5">
          <w:tab/>
        </w:r>
        <w:r w:rsidR="005979D5">
          <w:fldChar w:fldCharType="begin"/>
        </w:r>
        <w:r w:rsidR="005979D5">
          <w:instrText xml:space="preserve"> PAGEREF _Toc60388460 \h </w:instrText>
        </w:r>
        <w:r w:rsidR="005979D5">
          <w:fldChar w:fldCharType="separate"/>
        </w:r>
        <w:r w:rsidR="005979D5">
          <w:t>398</w:t>
        </w:r>
        <w:r w:rsidR="005979D5">
          <w:fldChar w:fldCharType="end"/>
        </w:r>
      </w:hyperlink>
    </w:p>
    <w:p w14:paraId="3F11493F" w14:textId="77777777" w:rsidR="00060919" w:rsidRDefault="00000000">
      <w:pPr>
        <w:pStyle w:val="TOC3"/>
        <w:tabs>
          <w:tab w:val="right" w:leader="dot" w:pos="8778"/>
        </w:tabs>
        <w:rPr>
          <w:kern w:val="2"/>
          <w:sz w:val="21"/>
          <w:szCs w:val="24"/>
        </w:rPr>
      </w:pPr>
      <w:hyperlink w:anchor="_Toc60388461" w:history="1">
        <w:r w:rsidR="005979D5">
          <w:rPr>
            <w:rStyle w:val="afb"/>
          </w:rPr>
          <w:t>十三、修改《最高人民法院关于审理建筑物区分所有权纠纷案件具体应用法律若干问题的解释》</w:t>
        </w:r>
        <w:r w:rsidR="005979D5">
          <w:tab/>
        </w:r>
        <w:r w:rsidR="005979D5">
          <w:fldChar w:fldCharType="begin"/>
        </w:r>
        <w:r w:rsidR="005979D5">
          <w:instrText xml:space="preserve"> PAGEREF _Toc60388461 \h </w:instrText>
        </w:r>
        <w:r w:rsidR="005979D5">
          <w:fldChar w:fldCharType="separate"/>
        </w:r>
        <w:r w:rsidR="005979D5">
          <w:t>398</w:t>
        </w:r>
        <w:r w:rsidR="005979D5">
          <w:fldChar w:fldCharType="end"/>
        </w:r>
      </w:hyperlink>
    </w:p>
    <w:p w14:paraId="1533C7A3" w14:textId="77777777" w:rsidR="00060919" w:rsidRDefault="00000000">
      <w:pPr>
        <w:pStyle w:val="TOC3"/>
        <w:tabs>
          <w:tab w:val="right" w:leader="dot" w:pos="8778"/>
        </w:tabs>
        <w:rPr>
          <w:kern w:val="2"/>
          <w:sz w:val="21"/>
          <w:szCs w:val="24"/>
        </w:rPr>
      </w:pPr>
      <w:hyperlink w:anchor="_Toc60388462" w:history="1">
        <w:r w:rsidR="005979D5">
          <w:rPr>
            <w:rStyle w:val="afb"/>
          </w:rPr>
          <w:t>十四、修改《最高人民法院关于审理物业服务纠纷案件具体应用法律若干问题的解释》</w:t>
        </w:r>
        <w:r w:rsidR="005979D5">
          <w:tab/>
        </w:r>
        <w:r w:rsidR="005979D5">
          <w:fldChar w:fldCharType="begin"/>
        </w:r>
        <w:r w:rsidR="005979D5">
          <w:instrText xml:space="preserve"> PAGEREF _Toc60388462 \h </w:instrText>
        </w:r>
        <w:r w:rsidR="005979D5">
          <w:fldChar w:fldCharType="separate"/>
        </w:r>
        <w:r w:rsidR="005979D5">
          <w:t>402</w:t>
        </w:r>
        <w:r w:rsidR="005979D5">
          <w:fldChar w:fldCharType="end"/>
        </w:r>
      </w:hyperlink>
    </w:p>
    <w:p w14:paraId="7E7E7235" w14:textId="77777777" w:rsidR="00060919" w:rsidRDefault="00000000">
      <w:pPr>
        <w:pStyle w:val="TOC3"/>
        <w:tabs>
          <w:tab w:val="right" w:leader="dot" w:pos="8778"/>
        </w:tabs>
        <w:rPr>
          <w:kern w:val="2"/>
          <w:sz w:val="21"/>
          <w:szCs w:val="24"/>
        </w:rPr>
      </w:pPr>
      <w:hyperlink w:anchor="_Toc60388463" w:history="1">
        <w:r w:rsidR="005979D5">
          <w:rPr>
            <w:rStyle w:val="afb"/>
          </w:rPr>
          <w:t>十五、修改《最高人民法院关于审理涉及农村土地承包纠纷案件适用法律问题的解释》</w:t>
        </w:r>
        <w:r w:rsidR="005979D5">
          <w:tab/>
        </w:r>
        <w:r w:rsidR="005979D5">
          <w:fldChar w:fldCharType="begin"/>
        </w:r>
        <w:r w:rsidR="005979D5">
          <w:instrText xml:space="preserve"> PAGEREF _Toc60388463 \h </w:instrText>
        </w:r>
        <w:r w:rsidR="005979D5">
          <w:fldChar w:fldCharType="separate"/>
        </w:r>
        <w:r w:rsidR="005979D5">
          <w:t>403</w:t>
        </w:r>
        <w:r w:rsidR="005979D5">
          <w:fldChar w:fldCharType="end"/>
        </w:r>
      </w:hyperlink>
    </w:p>
    <w:p w14:paraId="53F04BB8" w14:textId="77777777" w:rsidR="00060919" w:rsidRDefault="00000000">
      <w:pPr>
        <w:pStyle w:val="TOC3"/>
        <w:tabs>
          <w:tab w:val="right" w:leader="dot" w:pos="8778"/>
        </w:tabs>
        <w:rPr>
          <w:kern w:val="2"/>
          <w:sz w:val="21"/>
          <w:szCs w:val="24"/>
        </w:rPr>
      </w:pPr>
      <w:hyperlink w:anchor="_Toc60388464" w:history="1">
        <w:r w:rsidR="005979D5">
          <w:rPr>
            <w:rStyle w:val="afb"/>
          </w:rPr>
          <w:t>十六、修改《最高人民法院关于审理涉及国有土地使用权合同纠纷案件适用法律问题的解释》</w:t>
        </w:r>
        <w:r w:rsidR="005979D5">
          <w:tab/>
        </w:r>
        <w:r w:rsidR="005979D5">
          <w:fldChar w:fldCharType="begin"/>
        </w:r>
        <w:r w:rsidR="005979D5">
          <w:instrText xml:space="preserve"> PAGEREF _Toc60388464 \h </w:instrText>
        </w:r>
        <w:r w:rsidR="005979D5">
          <w:fldChar w:fldCharType="separate"/>
        </w:r>
        <w:r w:rsidR="005979D5">
          <w:t>407</w:t>
        </w:r>
        <w:r w:rsidR="005979D5">
          <w:fldChar w:fldCharType="end"/>
        </w:r>
      </w:hyperlink>
    </w:p>
    <w:p w14:paraId="4495C469" w14:textId="77777777" w:rsidR="00060919" w:rsidRDefault="00000000">
      <w:pPr>
        <w:pStyle w:val="TOC3"/>
        <w:tabs>
          <w:tab w:val="right" w:leader="dot" w:pos="8778"/>
        </w:tabs>
        <w:rPr>
          <w:kern w:val="2"/>
          <w:sz w:val="21"/>
          <w:szCs w:val="24"/>
        </w:rPr>
      </w:pPr>
      <w:hyperlink w:anchor="_Toc60388465" w:history="1">
        <w:r w:rsidR="005979D5">
          <w:rPr>
            <w:rStyle w:val="afb"/>
          </w:rPr>
          <w:t>十七、修改《最高人民法院关于审理涉及农村土地承包经营纠纷调解仲裁案件适用法律若干问题的解释》</w:t>
        </w:r>
        <w:r w:rsidR="005979D5">
          <w:tab/>
        </w:r>
        <w:r w:rsidR="005979D5">
          <w:fldChar w:fldCharType="begin"/>
        </w:r>
        <w:r w:rsidR="005979D5">
          <w:instrText xml:space="preserve"> PAGEREF _Toc60388465 \h </w:instrText>
        </w:r>
        <w:r w:rsidR="005979D5">
          <w:fldChar w:fldCharType="separate"/>
        </w:r>
        <w:r w:rsidR="005979D5">
          <w:t>409</w:t>
        </w:r>
        <w:r w:rsidR="005979D5">
          <w:fldChar w:fldCharType="end"/>
        </w:r>
      </w:hyperlink>
    </w:p>
    <w:p w14:paraId="409CBF92" w14:textId="77777777" w:rsidR="00060919" w:rsidRDefault="00000000">
      <w:pPr>
        <w:pStyle w:val="TOC3"/>
        <w:tabs>
          <w:tab w:val="right" w:leader="dot" w:pos="8778"/>
        </w:tabs>
        <w:rPr>
          <w:kern w:val="2"/>
          <w:sz w:val="21"/>
          <w:szCs w:val="24"/>
        </w:rPr>
      </w:pPr>
      <w:hyperlink w:anchor="_Toc60388466" w:history="1">
        <w:r w:rsidR="005979D5">
          <w:rPr>
            <w:rStyle w:val="afb"/>
          </w:rPr>
          <w:t>十八、修改《最高人民法院关于国有土地开荒后用于农耕的土地使用权转让合同纠纷案件如何适用法律问题的批复》</w:t>
        </w:r>
        <w:r w:rsidR="005979D5">
          <w:tab/>
        </w:r>
        <w:r w:rsidR="005979D5">
          <w:fldChar w:fldCharType="begin"/>
        </w:r>
        <w:r w:rsidR="005979D5">
          <w:instrText xml:space="preserve"> PAGEREF _Toc60388466 \h </w:instrText>
        </w:r>
        <w:r w:rsidR="005979D5">
          <w:fldChar w:fldCharType="separate"/>
        </w:r>
        <w:r w:rsidR="005979D5">
          <w:t>409</w:t>
        </w:r>
        <w:r w:rsidR="005979D5">
          <w:fldChar w:fldCharType="end"/>
        </w:r>
      </w:hyperlink>
    </w:p>
    <w:p w14:paraId="586E0C32" w14:textId="77777777" w:rsidR="00060919" w:rsidRDefault="00000000">
      <w:pPr>
        <w:pStyle w:val="TOC3"/>
        <w:tabs>
          <w:tab w:val="right" w:leader="dot" w:pos="8778"/>
        </w:tabs>
        <w:rPr>
          <w:kern w:val="2"/>
          <w:sz w:val="21"/>
          <w:szCs w:val="24"/>
        </w:rPr>
      </w:pPr>
      <w:hyperlink w:anchor="_Toc60388467" w:history="1">
        <w:r w:rsidR="005979D5">
          <w:rPr>
            <w:rStyle w:val="afb"/>
          </w:rPr>
          <w:t>十九、修改《最高人民法院关于审理旅游纠纷案件适用法律若干问题的规定》</w:t>
        </w:r>
        <w:r w:rsidR="005979D5">
          <w:tab/>
        </w:r>
        <w:r w:rsidR="005979D5">
          <w:fldChar w:fldCharType="begin"/>
        </w:r>
        <w:r w:rsidR="005979D5">
          <w:instrText xml:space="preserve"> PAGEREF _Toc60388467 \h </w:instrText>
        </w:r>
        <w:r w:rsidR="005979D5">
          <w:fldChar w:fldCharType="separate"/>
        </w:r>
        <w:r w:rsidR="005979D5">
          <w:t>410</w:t>
        </w:r>
        <w:r w:rsidR="005979D5">
          <w:fldChar w:fldCharType="end"/>
        </w:r>
      </w:hyperlink>
    </w:p>
    <w:p w14:paraId="10D6B0EF" w14:textId="77777777" w:rsidR="00060919" w:rsidRDefault="00000000">
      <w:pPr>
        <w:pStyle w:val="TOC3"/>
        <w:tabs>
          <w:tab w:val="right" w:leader="dot" w:pos="8778"/>
        </w:tabs>
        <w:rPr>
          <w:kern w:val="2"/>
          <w:sz w:val="21"/>
          <w:szCs w:val="24"/>
        </w:rPr>
      </w:pPr>
      <w:hyperlink w:anchor="_Toc60388468" w:history="1">
        <w:r w:rsidR="005979D5">
          <w:rPr>
            <w:rStyle w:val="afb"/>
          </w:rPr>
          <w:t>二十、修改《最高人民法院关于审理商品房买卖合同纠纷案件适用法律若干问题的解释》</w:t>
        </w:r>
        <w:r w:rsidR="005979D5">
          <w:tab/>
        </w:r>
        <w:r w:rsidR="005979D5">
          <w:fldChar w:fldCharType="begin"/>
        </w:r>
        <w:r w:rsidR="005979D5">
          <w:instrText xml:space="preserve"> PAGEREF _Toc60388468 \h </w:instrText>
        </w:r>
        <w:r w:rsidR="005979D5">
          <w:fldChar w:fldCharType="separate"/>
        </w:r>
        <w:r w:rsidR="005979D5">
          <w:t>411</w:t>
        </w:r>
        <w:r w:rsidR="005979D5">
          <w:fldChar w:fldCharType="end"/>
        </w:r>
      </w:hyperlink>
    </w:p>
    <w:p w14:paraId="174E8157" w14:textId="77777777" w:rsidR="00060919" w:rsidRDefault="00000000">
      <w:pPr>
        <w:pStyle w:val="TOC3"/>
        <w:tabs>
          <w:tab w:val="right" w:leader="dot" w:pos="8778"/>
        </w:tabs>
        <w:rPr>
          <w:kern w:val="2"/>
          <w:sz w:val="21"/>
          <w:szCs w:val="24"/>
        </w:rPr>
      </w:pPr>
      <w:hyperlink w:anchor="_Toc60388469" w:history="1">
        <w:r w:rsidR="005979D5">
          <w:rPr>
            <w:rStyle w:val="afb"/>
          </w:rPr>
          <w:t>二十一、修改《最高人民法院关于审理城镇房屋租赁合同纠纷案件具体应用法律若干问题的解释》</w:t>
        </w:r>
        <w:r w:rsidR="005979D5">
          <w:tab/>
        </w:r>
        <w:r w:rsidR="005979D5">
          <w:fldChar w:fldCharType="begin"/>
        </w:r>
        <w:r w:rsidR="005979D5">
          <w:instrText xml:space="preserve"> PAGEREF _Toc60388469 \h </w:instrText>
        </w:r>
        <w:r w:rsidR="005979D5">
          <w:fldChar w:fldCharType="separate"/>
        </w:r>
        <w:r w:rsidR="005979D5">
          <w:t>413</w:t>
        </w:r>
        <w:r w:rsidR="005979D5">
          <w:fldChar w:fldCharType="end"/>
        </w:r>
      </w:hyperlink>
    </w:p>
    <w:p w14:paraId="39C4A924" w14:textId="77777777" w:rsidR="00060919" w:rsidRDefault="00000000">
      <w:pPr>
        <w:pStyle w:val="TOC3"/>
        <w:tabs>
          <w:tab w:val="right" w:leader="dot" w:pos="8778"/>
        </w:tabs>
        <w:rPr>
          <w:kern w:val="2"/>
          <w:sz w:val="21"/>
          <w:szCs w:val="24"/>
        </w:rPr>
      </w:pPr>
      <w:hyperlink w:anchor="_Toc60388470" w:history="1">
        <w:r w:rsidR="005979D5">
          <w:rPr>
            <w:rStyle w:val="afb"/>
          </w:rPr>
          <w:t>二十二、修改《最高人民法院关于确定民事侵权精神损害赔偿责任若干问题的解释》</w:t>
        </w:r>
        <w:r w:rsidR="005979D5">
          <w:tab/>
        </w:r>
        <w:r w:rsidR="005979D5">
          <w:fldChar w:fldCharType="begin"/>
        </w:r>
        <w:r w:rsidR="005979D5">
          <w:instrText xml:space="preserve"> PAGEREF _Toc60388470 \h </w:instrText>
        </w:r>
        <w:r w:rsidR="005979D5">
          <w:fldChar w:fldCharType="separate"/>
        </w:r>
        <w:r w:rsidR="005979D5">
          <w:t>414</w:t>
        </w:r>
        <w:r w:rsidR="005979D5">
          <w:fldChar w:fldCharType="end"/>
        </w:r>
      </w:hyperlink>
    </w:p>
    <w:p w14:paraId="4899AF4E" w14:textId="77777777" w:rsidR="00060919" w:rsidRDefault="00000000">
      <w:pPr>
        <w:pStyle w:val="TOC3"/>
        <w:tabs>
          <w:tab w:val="right" w:leader="dot" w:pos="8778"/>
        </w:tabs>
        <w:rPr>
          <w:kern w:val="2"/>
          <w:sz w:val="21"/>
          <w:szCs w:val="24"/>
        </w:rPr>
      </w:pPr>
      <w:hyperlink w:anchor="_Toc60388471" w:history="1">
        <w:r w:rsidR="005979D5">
          <w:rPr>
            <w:rStyle w:val="afb"/>
          </w:rPr>
          <w:t>二十三、修改《最高人民法院关于审理人身损害赔偿案件适用法律若干问题的解释》</w:t>
        </w:r>
        <w:r w:rsidR="005979D5">
          <w:tab/>
        </w:r>
        <w:r w:rsidR="005979D5">
          <w:fldChar w:fldCharType="begin"/>
        </w:r>
        <w:r w:rsidR="005979D5">
          <w:instrText xml:space="preserve"> PAGEREF _Toc60388471 \h </w:instrText>
        </w:r>
        <w:r w:rsidR="005979D5">
          <w:fldChar w:fldCharType="separate"/>
        </w:r>
        <w:r w:rsidR="005979D5">
          <w:t>415</w:t>
        </w:r>
        <w:r w:rsidR="005979D5">
          <w:fldChar w:fldCharType="end"/>
        </w:r>
      </w:hyperlink>
    </w:p>
    <w:p w14:paraId="4AE72C63" w14:textId="77777777" w:rsidR="00060919" w:rsidRDefault="00000000">
      <w:pPr>
        <w:pStyle w:val="TOC3"/>
        <w:tabs>
          <w:tab w:val="right" w:leader="dot" w:pos="8778"/>
        </w:tabs>
        <w:rPr>
          <w:kern w:val="2"/>
          <w:sz w:val="21"/>
          <w:szCs w:val="24"/>
        </w:rPr>
      </w:pPr>
      <w:hyperlink w:anchor="_Toc60388472" w:history="1">
        <w:r w:rsidR="005979D5">
          <w:rPr>
            <w:rStyle w:val="afb"/>
          </w:rPr>
          <w:t>二十四、修改《最高人民法院关于审理道路交通事故损害赔偿案件适用法律若干问题的解释》</w:t>
        </w:r>
        <w:r w:rsidR="005979D5">
          <w:tab/>
        </w:r>
        <w:r w:rsidR="005979D5">
          <w:fldChar w:fldCharType="begin"/>
        </w:r>
        <w:r w:rsidR="005979D5">
          <w:instrText xml:space="preserve"> PAGEREF _Toc60388472 \h </w:instrText>
        </w:r>
        <w:r w:rsidR="005979D5">
          <w:fldChar w:fldCharType="separate"/>
        </w:r>
        <w:r w:rsidR="005979D5">
          <w:t>417</w:t>
        </w:r>
        <w:r w:rsidR="005979D5">
          <w:fldChar w:fldCharType="end"/>
        </w:r>
      </w:hyperlink>
    </w:p>
    <w:p w14:paraId="219E9EC5" w14:textId="77777777" w:rsidR="00060919" w:rsidRDefault="00000000">
      <w:pPr>
        <w:pStyle w:val="TOC3"/>
        <w:tabs>
          <w:tab w:val="right" w:leader="dot" w:pos="8778"/>
        </w:tabs>
        <w:rPr>
          <w:kern w:val="2"/>
          <w:sz w:val="21"/>
          <w:szCs w:val="24"/>
        </w:rPr>
      </w:pPr>
      <w:hyperlink w:anchor="_Toc60388473" w:history="1">
        <w:r w:rsidR="005979D5">
          <w:rPr>
            <w:rStyle w:val="afb"/>
          </w:rPr>
          <w:t>二十五、修改《最高人民法院关于审理食品药品纠纷案件适用法律若干问题的规定》</w:t>
        </w:r>
        <w:r w:rsidR="005979D5">
          <w:tab/>
        </w:r>
        <w:r w:rsidR="005979D5">
          <w:fldChar w:fldCharType="begin"/>
        </w:r>
        <w:r w:rsidR="005979D5">
          <w:instrText xml:space="preserve"> PAGEREF _Toc60388473 \h </w:instrText>
        </w:r>
        <w:r w:rsidR="005979D5">
          <w:fldChar w:fldCharType="separate"/>
        </w:r>
        <w:r w:rsidR="005979D5">
          <w:t>419</w:t>
        </w:r>
        <w:r w:rsidR="005979D5">
          <w:fldChar w:fldCharType="end"/>
        </w:r>
      </w:hyperlink>
    </w:p>
    <w:p w14:paraId="5D3DA602" w14:textId="77777777" w:rsidR="00060919" w:rsidRDefault="00000000">
      <w:pPr>
        <w:pStyle w:val="TOC3"/>
        <w:tabs>
          <w:tab w:val="right" w:leader="dot" w:pos="8778"/>
        </w:tabs>
        <w:rPr>
          <w:kern w:val="2"/>
          <w:sz w:val="21"/>
          <w:szCs w:val="24"/>
        </w:rPr>
      </w:pPr>
      <w:hyperlink w:anchor="_Toc60388474" w:history="1">
        <w:r w:rsidR="005979D5">
          <w:rPr>
            <w:rStyle w:val="afb"/>
          </w:rPr>
          <w:t>二十六、修改《最高人民法院关于审理利用信息网络侵害人身权益民事纠纷案件适用法律若干问题的规定》</w:t>
        </w:r>
        <w:r w:rsidR="005979D5">
          <w:tab/>
        </w:r>
        <w:r w:rsidR="005979D5">
          <w:fldChar w:fldCharType="begin"/>
        </w:r>
        <w:r w:rsidR="005979D5">
          <w:instrText xml:space="preserve"> PAGEREF _Toc60388474 \h </w:instrText>
        </w:r>
        <w:r w:rsidR="005979D5">
          <w:fldChar w:fldCharType="separate"/>
        </w:r>
        <w:r w:rsidR="005979D5">
          <w:t>421</w:t>
        </w:r>
        <w:r w:rsidR="005979D5">
          <w:fldChar w:fldCharType="end"/>
        </w:r>
      </w:hyperlink>
    </w:p>
    <w:p w14:paraId="21168EA5" w14:textId="77777777" w:rsidR="00060919" w:rsidRDefault="00000000">
      <w:pPr>
        <w:pStyle w:val="TOC3"/>
        <w:tabs>
          <w:tab w:val="right" w:leader="dot" w:pos="8778"/>
        </w:tabs>
        <w:rPr>
          <w:kern w:val="2"/>
          <w:sz w:val="21"/>
          <w:szCs w:val="24"/>
        </w:rPr>
      </w:pPr>
      <w:hyperlink w:anchor="_Toc60388475" w:history="1">
        <w:r w:rsidR="005979D5">
          <w:rPr>
            <w:rStyle w:val="afb"/>
          </w:rPr>
          <w:t>二十七、修改《最高人民法院关于审理民间借贷案件适用法律若干问题的规定》</w:t>
        </w:r>
        <w:r w:rsidR="005979D5">
          <w:tab/>
        </w:r>
        <w:r w:rsidR="005979D5">
          <w:fldChar w:fldCharType="begin"/>
        </w:r>
        <w:r w:rsidR="005979D5">
          <w:instrText xml:space="preserve"> PAGEREF _Toc60388475 \h </w:instrText>
        </w:r>
        <w:r w:rsidR="005979D5">
          <w:fldChar w:fldCharType="separate"/>
        </w:r>
        <w:r w:rsidR="005979D5">
          <w:t>423</w:t>
        </w:r>
        <w:r w:rsidR="005979D5">
          <w:fldChar w:fldCharType="end"/>
        </w:r>
      </w:hyperlink>
    </w:p>
    <w:p w14:paraId="796B0357" w14:textId="77777777" w:rsidR="00060919" w:rsidRDefault="00000000">
      <w:pPr>
        <w:pStyle w:val="TOC1"/>
        <w:rPr>
          <w:b w:val="0"/>
          <w:bCs w:val="0"/>
          <w:kern w:val="2"/>
          <w:sz w:val="21"/>
        </w:rPr>
      </w:pPr>
      <w:hyperlink w:anchor="_Toc60388476" w:history="1">
        <w:r w:rsidR="005979D5">
          <w:rPr>
            <w:rStyle w:val="afb"/>
          </w:rPr>
          <w:t>二十七件【民事类】司法解释修改后全文</w:t>
        </w:r>
        <w:r w:rsidR="005979D5">
          <w:tab/>
        </w:r>
        <w:r w:rsidR="005979D5">
          <w:fldChar w:fldCharType="begin"/>
        </w:r>
        <w:r w:rsidR="005979D5">
          <w:instrText xml:space="preserve"> PAGEREF _Toc60388476 \h </w:instrText>
        </w:r>
        <w:r w:rsidR="005979D5">
          <w:fldChar w:fldCharType="separate"/>
        </w:r>
        <w:r w:rsidR="005979D5">
          <w:t>425</w:t>
        </w:r>
        <w:r w:rsidR="005979D5">
          <w:fldChar w:fldCharType="end"/>
        </w:r>
      </w:hyperlink>
    </w:p>
    <w:p w14:paraId="196C11AD" w14:textId="77777777" w:rsidR="00060919" w:rsidRDefault="00000000">
      <w:pPr>
        <w:pStyle w:val="TOC2"/>
        <w:rPr>
          <w:b/>
          <w:bCs w:val="0"/>
          <w:kern w:val="2"/>
          <w:sz w:val="21"/>
          <w:szCs w:val="24"/>
        </w:rPr>
      </w:pPr>
      <w:hyperlink w:anchor="_Toc60388477" w:history="1">
        <w:r w:rsidR="005979D5">
          <w:rPr>
            <w:rStyle w:val="afb"/>
          </w:rPr>
          <w:t>最高人民法院关于在民事审判工作中适用《中华人民共和国工会法》若干问题的解释（2021.1.1）</w:t>
        </w:r>
        <w:r w:rsidR="005979D5">
          <w:tab/>
        </w:r>
        <w:r w:rsidR="005979D5">
          <w:fldChar w:fldCharType="begin"/>
        </w:r>
        <w:r w:rsidR="005979D5">
          <w:instrText xml:space="preserve"> PAGEREF _Toc60388477 \h </w:instrText>
        </w:r>
        <w:r w:rsidR="005979D5">
          <w:fldChar w:fldCharType="separate"/>
        </w:r>
        <w:r w:rsidR="005979D5">
          <w:t>425</w:t>
        </w:r>
        <w:r w:rsidR="005979D5">
          <w:fldChar w:fldCharType="end"/>
        </w:r>
      </w:hyperlink>
    </w:p>
    <w:p w14:paraId="61EED111" w14:textId="77777777" w:rsidR="00060919" w:rsidRDefault="00000000">
      <w:pPr>
        <w:pStyle w:val="TOC2"/>
        <w:rPr>
          <w:b/>
          <w:bCs w:val="0"/>
          <w:kern w:val="2"/>
          <w:sz w:val="21"/>
          <w:szCs w:val="24"/>
        </w:rPr>
      </w:pPr>
      <w:hyperlink w:anchor="_Toc60388478" w:history="1">
        <w:r w:rsidR="005979D5">
          <w:rPr>
            <w:rStyle w:val="afb"/>
          </w:rPr>
          <w:t>最高人民法院关于审理矿业权纠纷案件适用法律若干问题的解释(2021.1.1)</w:t>
        </w:r>
        <w:r w:rsidR="005979D5">
          <w:tab/>
        </w:r>
        <w:r w:rsidR="005979D5">
          <w:fldChar w:fldCharType="begin"/>
        </w:r>
        <w:r w:rsidR="005979D5">
          <w:instrText xml:space="preserve"> PAGEREF _Toc60388478 \h </w:instrText>
        </w:r>
        <w:r w:rsidR="005979D5">
          <w:fldChar w:fldCharType="separate"/>
        </w:r>
        <w:r w:rsidR="005979D5">
          <w:t>427</w:t>
        </w:r>
        <w:r w:rsidR="005979D5">
          <w:fldChar w:fldCharType="end"/>
        </w:r>
      </w:hyperlink>
    </w:p>
    <w:p w14:paraId="21D7745C" w14:textId="77777777" w:rsidR="00060919" w:rsidRDefault="00000000">
      <w:pPr>
        <w:pStyle w:val="TOC2"/>
        <w:rPr>
          <w:b/>
          <w:bCs w:val="0"/>
          <w:kern w:val="2"/>
          <w:sz w:val="21"/>
          <w:szCs w:val="24"/>
        </w:rPr>
      </w:pPr>
      <w:hyperlink w:anchor="_Toc60388479" w:history="1">
        <w:r w:rsidR="005979D5">
          <w:rPr>
            <w:rStyle w:val="afb"/>
          </w:rPr>
          <w:t>最高人民法院关于审理买卖合同纠纷案件适用法律问题的解释(2021.1.1)</w:t>
        </w:r>
        <w:r w:rsidR="005979D5">
          <w:tab/>
        </w:r>
        <w:r w:rsidR="005979D5">
          <w:fldChar w:fldCharType="begin"/>
        </w:r>
        <w:r w:rsidR="005979D5">
          <w:instrText xml:space="preserve"> PAGEREF _Toc60388479 \h </w:instrText>
        </w:r>
        <w:r w:rsidR="005979D5">
          <w:fldChar w:fldCharType="separate"/>
        </w:r>
        <w:r w:rsidR="005979D5">
          <w:t>431</w:t>
        </w:r>
        <w:r w:rsidR="005979D5">
          <w:fldChar w:fldCharType="end"/>
        </w:r>
      </w:hyperlink>
    </w:p>
    <w:p w14:paraId="6197B893" w14:textId="77777777" w:rsidR="00060919" w:rsidRDefault="00000000">
      <w:pPr>
        <w:pStyle w:val="TOC2"/>
        <w:rPr>
          <w:b/>
          <w:bCs w:val="0"/>
          <w:kern w:val="2"/>
          <w:sz w:val="21"/>
          <w:szCs w:val="24"/>
        </w:rPr>
      </w:pPr>
      <w:hyperlink w:anchor="_Toc60388480" w:history="1">
        <w:r w:rsidR="005979D5">
          <w:rPr>
            <w:rStyle w:val="afb"/>
          </w:rPr>
          <w:t>最高人民法院关于审理融资租赁合同纠纷案件适用法律问题的解释(2021.1.1)</w:t>
        </w:r>
        <w:r w:rsidR="005979D5">
          <w:tab/>
        </w:r>
        <w:r w:rsidR="005979D5">
          <w:fldChar w:fldCharType="begin"/>
        </w:r>
        <w:r w:rsidR="005979D5">
          <w:instrText xml:space="preserve"> PAGEREF _Toc60388480 \h </w:instrText>
        </w:r>
        <w:r w:rsidR="005979D5">
          <w:fldChar w:fldCharType="separate"/>
        </w:r>
        <w:r w:rsidR="005979D5">
          <w:t>437</w:t>
        </w:r>
        <w:r w:rsidR="005979D5">
          <w:fldChar w:fldCharType="end"/>
        </w:r>
      </w:hyperlink>
    </w:p>
    <w:p w14:paraId="1490C05D" w14:textId="77777777" w:rsidR="00060919" w:rsidRDefault="00000000">
      <w:pPr>
        <w:pStyle w:val="TOC2"/>
        <w:rPr>
          <w:b/>
          <w:bCs w:val="0"/>
          <w:kern w:val="2"/>
          <w:sz w:val="21"/>
          <w:szCs w:val="24"/>
        </w:rPr>
      </w:pPr>
      <w:hyperlink w:anchor="_Toc60388481" w:history="1">
        <w:r w:rsidR="005979D5">
          <w:rPr>
            <w:rStyle w:val="afb"/>
          </w:rPr>
          <w:t>最高人民法院关于审理铁路运输损害赔偿案件若干问题的解释(2021.1.1)</w:t>
        </w:r>
        <w:r w:rsidR="005979D5">
          <w:tab/>
        </w:r>
        <w:r w:rsidR="005979D5">
          <w:fldChar w:fldCharType="begin"/>
        </w:r>
        <w:r w:rsidR="005979D5">
          <w:instrText xml:space="preserve"> PAGEREF _Toc60388481 \h </w:instrText>
        </w:r>
        <w:r w:rsidR="005979D5">
          <w:fldChar w:fldCharType="separate"/>
        </w:r>
        <w:r w:rsidR="005979D5">
          <w:t>440</w:t>
        </w:r>
        <w:r w:rsidR="005979D5">
          <w:fldChar w:fldCharType="end"/>
        </w:r>
      </w:hyperlink>
    </w:p>
    <w:p w14:paraId="103064EA" w14:textId="77777777" w:rsidR="00060919" w:rsidRDefault="00000000">
      <w:pPr>
        <w:pStyle w:val="TOC2"/>
        <w:rPr>
          <w:b/>
          <w:bCs w:val="0"/>
          <w:kern w:val="2"/>
          <w:sz w:val="21"/>
          <w:szCs w:val="24"/>
        </w:rPr>
      </w:pPr>
      <w:hyperlink w:anchor="_Toc60388482" w:history="1">
        <w:r w:rsidR="005979D5">
          <w:rPr>
            <w:rStyle w:val="afb"/>
          </w:rPr>
          <w:t>最高人民法院关于审理铁路运输人身损害赔偿纠纷案件适用法律若干问题的解释(2021.1.1)</w:t>
        </w:r>
        <w:r w:rsidR="005979D5">
          <w:tab/>
        </w:r>
        <w:r w:rsidR="005979D5">
          <w:fldChar w:fldCharType="begin"/>
        </w:r>
        <w:r w:rsidR="005979D5">
          <w:instrText xml:space="preserve"> PAGEREF _Toc60388482 \h </w:instrText>
        </w:r>
        <w:r w:rsidR="005979D5">
          <w:fldChar w:fldCharType="separate"/>
        </w:r>
        <w:r w:rsidR="005979D5">
          <w:t>444</w:t>
        </w:r>
        <w:r w:rsidR="005979D5">
          <w:fldChar w:fldCharType="end"/>
        </w:r>
      </w:hyperlink>
    </w:p>
    <w:p w14:paraId="2B9C102B" w14:textId="77777777" w:rsidR="00060919" w:rsidRDefault="00000000">
      <w:pPr>
        <w:pStyle w:val="TOC2"/>
        <w:rPr>
          <w:b/>
          <w:bCs w:val="0"/>
          <w:kern w:val="2"/>
          <w:sz w:val="21"/>
          <w:szCs w:val="24"/>
        </w:rPr>
      </w:pPr>
      <w:hyperlink w:anchor="_Toc60388483" w:history="1">
        <w:r w:rsidR="005979D5">
          <w:rPr>
            <w:rStyle w:val="afb"/>
          </w:rPr>
          <w:t>最高人民法院关于审理环境侵权责任纠纷案件适用法律若干问题的解释(2021.1.1)</w:t>
        </w:r>
        <w:r w:rsidR="005979D5">
          <w:tab/>
        </w:r>
        <w:r w:rsidR="005979D5">
          <w:fldChar w:fldCharType="begin"/>
        </w:r>
        <w:r w:rsidR="005979D5">
          <w:instrText xml:space="preserve"> PAGEREF _Toc60388483 \h </w:instrText>
        </w:r>
        <w:r w:rsidR="005979D5">
          <w:fldChar w:fldCharType="separate"/>
        </w:r>
        <w:r w:rsidR="005979D5">
          <w:t>447</w:t>
        </w:r>
        <w:r w:rsidR="005979D5">
          <w:fldChar w:fldCharType="end"/>
        </w:r>
      </w:hyperlink>
    </w:p>
    <w:p w14:paraId="1D250D14" w14:textId="77777777" w:rsidR="00060919" w:rsidRDefault="00000000">
      <w:pPr>
        <w:pStyle w:val="TOC2"/>
        <w:rPr>
          <w:b/>
          <w:bCs w:val="0"/>
          <w:kern w:val="2"/>
          <w:sz w:val="21"/>
          <w:szCs w:val="24"/>
        </w:rPr>
      </w:pPr>
      <w:hyperlink w:anchor="_Toc60388484" w:history="1">
        <w:r w:rsidR="005979D5">
          <w:rPr>
            <w:rStyle w:val="afb"/>
          </w:rPr>
          <w:t>最高人民法院关于审理医疗损害责任纠纷案件适用法律若干问题的解释(2021.1.1)</w:t>
        </w:r>
        <w:r w:rsidR="005979D5">
          <w:tab/>
        </w:r>
        <w:r w:rsidR="005979D5">
          <w:fldChar w:fldCharType="begin"/>
        </w:r>
        <w:r w:rsidR="005979D5">
          <w:instrText xml:space="preserve"> PAGEREF _Toc60388484 \h </w:instrText>
        </w:r>
        <w:r w:rsidR="005979D5">
          <w:fldChar w:fldCharType="separate"/>
        </w:r>
        <w:r w:rsidR="005979D5">
          <w:t>451</w:t>
        </w:r>
        <w:r w:rsidR="005979D5">
          <w:fldChar w:fldCharType="end"/>
        </w:r>
      </w:hyperlink>
    </w:p>
    <w:p w14:paraId="3173685F" w14:textId="77777777" w:rsidR="00060919" w:rsidRDefault="00000000">
      <w:pPr>
        <w:pStyle w:val="TOC2"/>
        <w:rPr>
          <w:b/>
          <w:bCs w:val="0"/>
          <w:kern w:val="2"/>
          <w:sz w:val="21"/>
          <w:szCs w:val="24"/>
        </w:rPr>
      </w:pPr>
      <w:hyperlink w:anchor="_Toc60388485" w:history="1">
        <w:r w:rsidR="005979D5">
          <w:rPr>
            <w:rStyle w:val="afb"/>
          </w:rPr>
          <w:t>最高人民法院关于审理生态环境损害赔偿案件的若干规定（试行）(2021.1.1)</w:t>
        </w:r>
        <w:r w:rsidR="005979D5">
          <w:tab/>
        </w:r>
        <w:r w:rsidR="005979D5">
          <w:fldChar w:fldCharType="begin"/>
        </w:r>
        <w:r w:rsidR="005979D5">
          <w:instrText xml:space="preserve"> PAGEREF _Toc60388485 \h </w:instrText>
        </w:r>
        <w:r w:rsidR="005979D5">
          <w:fldChar w:fldCharType="separate"/>
        </w:r>
        <w:r w:rsidR="005979D5">
          <w:t>457</w:t>
        </w:r>
        <w:r w:rsidR="005979D5">
          <w:fldChar w:fldCharType="end"/>
        </w:r>
      </w:hyperlink>
    </w:p>
    <w:p w14:paraId="3377CF84" w14:textId="77777777" w:rsidR="00060919" w:rsidRDefault="00000000">
      <w:pPr>
        <w:pStyle w:val="TOC2"/>
        <w:rPr>
          <w:b/>
          <w:bCs w:val="0"/>
          <w:kern w:val="2"/>
          <w:sz w:val="21"/>
          <w:szCs w:val="24"/>
        </w:rPr>
      </w:pPr>
      <w:hyperlink w:anchor="_Toc60388486" w:history="1">
        <w:r w:rsidR="005979D5">
          <w:rPr>
            <w:rStyle w:val="afb"/>
          </w:rPr>
          <w:t>最高人民法院关于债务人在约定的期限届满后未履行债务而出具没有还款日期的欠款条诉讼时效期间应从何时开始计算问题的批复(2021.1.1)</w:t>
        </w:r>
        <w:r w:rsidR="005979D5">
          <w:tab/>
        </w:r>
        <w:r w:rsidR="005979D5">
          <w:fldChar w:fldCharType="begin"/>
        </w:r>
        <w:r w:rsidR="005979D5">
          <w:instrText xml:space="preserve"> PAGEREF _Toc60388486 \h </w:instrText>
        </w:r>
        <w:r w:rsidR="005979D5">
          <w:fldChar w:fldCharType="separate"/>
        </w:r>
        <w:r w:rsidR="005979D5">
          <w:t>461</w:t>
        </w:r>
        <w:r w:rsidR="005979D5">
          <w:fldChar w:fldCharType="end"/>
        </w:r>
      </w:hyperlink>
    </w:p>
    <w:p w14:paraId="1660CDFA" w14:textId="77777777" w:rsidR="00060919" w:rsidRDefault="00000000">
      <w:pPr>
        <w:pStyle w:val="TOC2"/>
        <w:rPr>
          <w:b/>
          <w:bCs w:val="0"/>
          <w:kern w:val="2"/>
          <w:sz w:val="21"/>
          <w:szCs w:val="24"/>
        </w:rPr>
      </w:pPr>
      <w:hyperlink w:anchor="_Toc60388487" w:history="1">
        <w:r w:rsidR="005979D5">
          <w:rPr>
            <w:rStyle w:val="afb"/>
          </w:rPr>
          <w:t>最高人民法院关于审理民事案件适用诉讼时效制度若干问题的规定(2021.1.1)</w:t>
        </w:r>
        <w:r w:rsidR="005979D5">
          <w:tab/>
        </w:r>
        <w:r w:rsidR="005979D5">
          <w:fldChar w:fldCharType="begin"/>
        </w:r>
        <w:r w:rsidR="005979D5">
          <w:instrText xml:space="preserve"> PAGEREF _Toc60388487 \h </w:instrText>
        </w:r>
        <w:r w:rsidR="005979D5">
          <w:fldChar w:fldCharType="separate"/>
        </w:r>
        <w:r w:rsidR="005979D5">
          <w:t>462</w:t>
        </w:r>
        <w:r w:rsidR="005979D5">
          <w:fldChar w:fldCharType="end"/>
        </w:r>
      </w:hyperlink>
    </w:p>
    <w:p w14:paraId="1ACAAD30" w14:textId="77777777" w:rsidR="00060919" w:rsidRDefault="00000000">
      <w:pPr>
        <w:pStyle w:val="TOC2"/>
        <w:rPr>
          <w:b/>
          <w:bCs w:val="0"/>
          <w:kern w:val="2"/>
          <w:sz w:val="21"/>
          <w:szCs w:val="24"/>
        </w:rPr>
      </w:pPr>
      <w:hyperlink w:anchor="_Toc60388488" w:history="1">
        <w:r w:rsidR="005979D5">
          <w:rPr>
            <w:rStyle w:val="afb"/>
          </w:rPr>
          <w:t>最高人民法院关于在审理经济纠纷案件中涉及经济犯罪嫌疑若干问题的规定(2021.1.1)</w:t>
        </w:r>
        <w:r w:rsidR="005979D5">
          <w:tab/>
        </w:r>
        <w:r w:rsidR="005979D5">
          <w:fldChar w:fldCharType="begin"/>
        </w:r>
        <w:r w:rsidR="005979D5">
          <w:instrText xml:space="preserve"> PAGEREF _Toc60388488 \h </w:instrText>
        </w:r>
        <w:r w:rsidR="005979D5">
          <w:fldChar w:fldCharType="separate"/>
        </w:r>
        <w:r w:rsidR="005979D5">
          <w:t>466</w:t>
        </w:r>
        <w:r w:rsidR="005979D5">
          <w:fldChar w:fldCharType="end"/>
        </w:r>
      </w:hyperlink>
    </w:p>
    <w:p w14:paraId="6C62DB35" w14:textId="77777777" w:rsidR="00060919" w:rsidRDefault="00000000">
      <w:pPr>
        <w:pStyle w:val="TOC2"/>
        <w:rPr>
          <w:b/>
          <w:bCs w:val="0"/>
          <w:kern w:val="2"/>
          <w:sz w:val="21"/>
          <w:szCs w:val="24"/>
        </w:rPr>
      </w:pPr>
      <w:hyperlink w:anchor="_Toc60388489" w:history="1">
        <w:r w:rsidR="005979D5">
          <w:rPr>
            <w:rStyle w:val="afb"/>
          </w:rPr>
          <w:t>最高人民法院关于审理建筑物区分所有权纠纷案件适用法律若干问题的解释(2021.1.1)</w:t>
        </w:r>
        <w:r w:rsidR="005979D5">
          <w:tab/>
        </w:r>
        <w:r w:rsidR="005979D5">
          <w:fldChar w:fldCharType="begin"/>
        </w:r>
        <w:r w:rsidR="005979D5">
          <w:instrText xml:space="preserve"> PAGEREF _Toc60388489 \h </w:instrText>
        </w:r>
        <w:r w:rsidR="005979D5">
          <w:fldChar w:fldCharType="separate"/>
        </w:r>
        <w:r w:rsidR="005979D5">
          <w:t>469</w:t>
        </w:r>
        <w:r w:rsidR="005979D5">
          <w:fldChar w:fldCharType="end"/>
        </w:r>
      </w:hyperlink>
    </w:p>
    <w:p w14:paraId="2780791D" w14:textId="77777777" w:rsidR="00060919" w:rsidRDefault="00000000">
      <w:pPr>
        <w:pStyle w:val="TOC2"/>
        <w:rPr>
          <w:b/>
          <w:bCs w:val="0"/>
          <w:kern w:val="2"/>
          <w:sz w:val="21"/>
          <w:szCs w:val="24"/>
        </w:rPr>
      </w:pPr>
      <w:hyperlink w:anchor="_Toc60388490" w:history="1">
        <w:r w:rsidR="005979D5">
          <w:rPr>
            <w:rStyle w:val="afb"/>
          </w:rPr>
          <w:t>最高人民法院关于审理物业服务纠纷案件适用法律若干问题的解释（2021.1.1）</w:t>
        </w:r>
        <w:r w:rsidR="005979D5">
          <w:tab/>
        </w:r>
        <w:r w:rsidR="005979D5">
          <w:fldChar w:fldCharType="begin"/>
        </w:r>
        <w:r w:rsidR="005979D5">
          <w:instrText xml:space="preserve"> PAGEREF _Toc60388490 \h </w:instrText>
        </w:r>
        <w:r w:rsidR="005979D5">
          <w:fldChar w:fldCharType="separate"/>
        </w:r>
        <w:r w:rsidR="005979D5">
          <w:t>473</w:t>
        </w:r>
        <w:r w:rsidR="005979D5">
          <w:fldChar w:fldCharType="end"/>
        </w:r>
      </w:hyperlink>
    </w:p>
    <w:p w14:paraId="06B326EE" w14:textId="77777777" w:rsidR="00060919" w:rsidRDefault="00000000">
      <w:pPr>
        <w:pStyle w:val="TOC2"/>
        <w:rPr>
          <w:b/>
          <w:bCs w:val="0"/>
          <w:kern w:val="2"/>
          <w:sz w:val="21"/>
          <w:szCs w:val="24"/>
        </w:rPr>
      </w:pPr>
      <w:hyperlink w:anchor="_Toc60388491" w:history="1">
        <w:r w:rsidR="005979D5">
          <w:rPr>
            <w:rStyle w:val="afb"/>
          </w:rPr>
          <w:t>最高人民法院关于审理涉及农村土地承包纠纷案件适用法律问题的解释(2021.1.1)</w:t>
        </w:r>
        <w:r w:rsidR="005979D5">
          <w:tab/>
        </w:r>
        <w:r w:rsidR="005979D5">
          <w:fldChar w:fldCharType="begin"/>
        </w:r>
        <w:r w:rsidR="005979D5">
          <w:instrText xml:space="preserve"> PAGEREF _Toc60388491 \h </w:instrText>
        </w:r>
        <w:r w:rsidR="005979D5">
          <w:fldChar w:fldCharType="separate"/>
        </w:r>
        <w:r w:rsidR="005979D5">
          <w:t>474</w:t>
        </w:r>
        <w:r w:rsidR="005979D5">
          <w:fldChar w:fldCharType="end"/>
        </w:r>
      </w:hyperlink>
    </w:p>
    <w:p w14:paraId="21E92053" w14:textId="77777777" w:rsidR="00060919" w:rsidRDefault="00000000">
      <w:pPr>
        <w:pStyle w:val="TOC2"/>
        <w:rPr>
          <w:b/>
          <w:bCs w:val="0"/>
          <w:kern w:val="2"/>
          <w:sz w:val="21"/>
          <w:szCs w:val="24"/>
        </w:rPr>
      </w:pPr>
      <w:hyperlink w:anchor="_Toc60388492" w:history="1">
        <w:r w:rsidR="005979D5">
          <w:rPr>
            <w:rStyle w:val="afb"/>
          </w:rPr>
          <w:t>最高人民法院关于审理涉及国有土地使用权合同纠纷案件适用法律问题的解释(2021.1.1)</w:t>
        </w:r>
        <w:r w:rsidR="005979D5">
          <w:tab/>
        </w:r>
        <w:r w:rsidR="005979D5">
          <w:fldChar w:fldCharType="begin"/>
        </w:r>
        <w:r w:rsidR="005979D5">
          <w:instrText xml:space="preserve"> PAGEREF _Toc60388492 \h </w:instrText>
        </w:r>
        <w:r w:rsidR="005979D5">
          <w:fldChar w:fldCharType="separate"/>
        </w:r>
        <w:r w:rsidR="005979D5">
          <w:t>479</w:t>
        </w:r>
        <w:r w:rsidR="005979D5">
          <w:fldChar w:fldCharType="end"/>
        </w:r>
      </w:hyperlink>
    </w:p>
    <w:p w14:paraId="0789DBE9" w14:textId="77777777" w:rsidR="00060919" w:rsidRDefault="00000000">
      <w:pPr>
        <w:pStyle w:val="TOC2"/>
        <w:rPr>
          <w:b/>
          <w:bCs w:val="0"/>
          <w:kern w:val="2"/>
          <w:sz w:val="21"/>
          <w:szCs w:val="24"/>
        </w:rPr>
      </w:pPr>
      <w:hyperlink w:anchor="_Toc60388493" w:history="1">
        <w:r w:rsidR="005979D5">
          <w:rPr>
            <w:rStyle w:val="afb"/>
          </w:rPr>
          <w:t>最高人民法院关于审理涉及农村土地承包经营纠纷调解仲裁案件适用法律若干问题的解释(2021.1.1)</w:t>
        </w:r>
        <w:r w:rsidR="005979D5">
          <w:tab/>
        </w:r>
        <w:r w:rsidR="005979D5">
          <w:fldChar w:fldCharType="begin"/>
        </w:r>
        <w:r w:rsidR="005979D5">
          <w:instrText xml:space="preserve"> PAGEREF _Toc60388493 \h </w:instrText>
        </w:r>
        <w:r w:rsidR="005979D5">
          <w:fldChar w:fldCharType="separate"/>
        </w:r>
        <w:r w:rsidR="005979D5">
          <w:t>483</w:t>
        </w:r>
        <w:r w:rsidR="005979D5">
          <w:fldChar w:fldCharType="end"/>
        </w:r>
      </w:hyperlink>
    </w:p>
    <w:p w14:paraId="4EC61F42" w14:textId="77777777" w:rsidR="00060919" w:rsidRDefault="00000000">
      <w:pPr>
        <w:pStyle w:val="TOC2"/>
        <w:rPr>
          <w:b/>
          <w:bCs w:val="0"/>
          <w:kern w:val="2"/>
          <w:sz w:val="21"/>
          <w:szCs w:val="24"/>
        </w:rPr>
      </w:pPr>
      <w:hyperlink w:anchor="_Toc60388494" w:history="1">
        <w:r w:rsidR="005979D5">
          <w:rPr>
            <w:rStyle w:val="afb"/>
          </w:rPr>
          <w:t>最高人民法院关于国有土地开荒后用于农耕的土地使用权转让合同纠纷案件如何适用法律问题的批复(2021.1.1)</w:t>
        </w:r>
        <w:r w:rsidR="005979D5">
          <w:tab/>
        </w:r>
        <w:r w:rsidR="005979D5">
          <w:fldChar w:fldCharType="begin"/>
        </w:r>
        <w:r w:rsidR="005979D5">
          <w:instrText xml:space="preserve"> PAGEREF _Toc60388494 \h </w:instrText>
        </w:r>
        <w:r w:rsidR="005979D5">
          <w:fldChar w:fldCharType="separate"/>
        </w:r>
        <w:r w:rsidR="005979D5">
          <w:t>486</w:t>
        </w:r>
        <w:r w:rsidR="005979D5">
          <w:fldChar w:fldCharType="end"/>
        </w:r>
      </w:hyperlink>
    </w:p>
    <w:p w14:paraId="21AA07DC" w14:textId="77777777" w:rsidR="00060919" w:rsidRDefault="00000000">
      <w:pPr>
        <w:pStyle w:val="TOC2"/>
        <w:rPr>
          <w:b/>
          <w:bCs w:val="0"/>
          <w:kern w:val="2"/>
          <w:sz w:val="21"/>
          <w:szCs w:val="24"/>
        </w:rPr>
      </w:pPr>
      <w:hyperlink w:anchor="_Toc60388495" w:history="1">
        <w:r w:rsidR="005979D5">
          <w:rPr>
            <w:rStyle w:val="afb"/>
          </w:rPr>
          <w:t>最高人民法院关于审理旅游纠纷案件适用法律若干问题的规定(2021.1.1)</w:t>
        </w:r>
        <w:r w:rsidR="005979D5">
          <w:tab/>
        </w:r>
        <w:r w:rsidR="005979D5">
          <w:fldChar w:fldCharType="begin"/>
        </w:r>
        <w:r w:rsidR="005979D5">
          <w:instrText xml:space="preserve"> PAGEREF _Toc60388495 \h </w:instrText>
        </w:r>
        <w:r w:rsidR="005979D5">
          <w:fldChar w:fldCharType="separate"/>
        </w:r>
        <w:r w:rsidR="005979D5">
          <w:t>486</w:t>
        </w:r>
        <w:r w:rsidR="005979D5">
          <w:fldChar w:fldCharType="end"/>
        </w:r>
      </w:hyperlink>
    </w:p>
    <w:p w14:paraId="12FC5772" w14:textId="77777777" w:rsidR="00060919" w:rsidRDefault="00000000">
      <w:pPr>
        <w:pStyle w:val="TOC2"/>
        <w:rPr>
          <w:b/>
          <w:bCs w:val="0"/>
          <w:kern w:val="2"/>
          <w:sz w:val="21"/>
          <w:szCs w:val="24"/>
        </w:rPr>
      </w:pPr>
      <w:hyperlink w:anchor="_Toc60388496" w:history="1">
        <w:r w:rsidR="005979D5">
          <w:rPr>
            <w:rStyle w:val="afb"/>
          </w:rPr>
          <w:t>最高人民法院关于审理商品房买卖合同纠纷案件适用法律若干问题的解释(2021.1.1)</w:t>
        </w:r>
        <w:r w:rsidR="005979D5">
          <w:tab/>
        </w:r>
        <w:r w:rsidR="005979D5">
          <w:fldChar w:fldCharType="begin"/>
        </w:r>
        <w:r w:rsidR="005979D5">
          <w:instrText xml:space="preserve"> PAGEREF _Toc60388496 \h </w:instrText>
        </w:r>
        <w:r w:rsidR="005979D5">
          <w:fldChar w:fldCharType="separate"/>
        </w:r>
        <w:r w:rsidR="005979D5">
          <w:t>490</w:t>
        </w:r>
        <w:r w:rsidR="005979D5">
          <w:fldChar w:fldCharType="end"/>
        </w:r>
      </w:hyperlink>
    </w:p>
    <w:p w14:paraId="75B35FB1" w14:textId="77777777" w:rsidR="00060919" w:rsidRDefault="00000000">
      <w:pPr>
        <w:pStyle w:val="TOC2"/>
        <w:rPr>
          <w:b/>
          <w:bCs w:val="0"/>
          <w:kern w:val="2"/>
          <w:sz w:val="21"/>
          <w:szCs w:val="24"/>
        </w:rPr>
      </w:pPr>
      <w:hyperlink w:anchor="_Toc60388497" w:history="1">
        <w:r w:rsidR="005979D5">
          <w:rPr>
            <w:rStyle w:val="afb"/>
          </w:rPr>
          <w:t>最高人民法院关于审理城镇房屋租赁合同纠纷案件具体应用法律若干问题的解释(2021.1.1)</w:t>
        </w:r>
        <w:r w:rsidR="005979D5">
          <w:tab/>
        </w:r>
        <w:r w:rsidR="005979D5">
          <w:fldChar w:fldCharType="begin"/>
        </w:r>
        <w:r w:rsidR="005979D5">
          <w:instrText xml:space="preserve"> PAGEREF _Toc60388497 \h </w:instrText>
        </w:r>
        <w:r w:rsidR="005979D5">
          <w:fldChar w:fldCharType="separate"/>
        </w:r>
        <w:r w:rsidR="005979D5">
          <w:t>495</w:t>
        </w:r>
        <w:r w:rsidR="005979D5">
          <w:fldChar w:fldCharType="end"/>
        </w:r>
      </w:hyperlink>
    </w:p>
    <w:p w14:paraId="7D6AFABD" w14:textId="77777777" w:rsidR="00060919" w:rsidRDefault="00000000">
      <w:pPr>
        <w:pStyle w:val="TOC2"/>
        <w:rPr>
          <w:b/>
          <w:bCs w:val="0"/>
          <w:kern w:val="2"/>
          <w:sz w:val="21"/>
          <w:szCs w:val="24"/>
        </w:rPr>
      </w:pPr>
      <w:hyperlink w:anchor="_Toc60388498" w:history="1">
        <w:r w:rsidR="005979D5">
          <w:rPr>
            <w:rStyle w:val="afb"/>
          </w:rPr>
          <w:t>最高人民法院关于确定民事侵权精神损害赔偿责任若干问题的解释(2021.1.1)</w:t>
        </w:r>
        <w:r w:rsidR="005979D5">
          <w:tab/>
        </w:r>
        <w:r w:rsidR="005979D5">
          <w:fldChar w:fldCharType="begin"/>
        </w:r>
        <w:r w:rsidR="005979D5">
          <w:instrText xml:space="preserve"> PAGEREF _Toc60388498 \h </w:instrText>
        </w:r>
        <w:r w:rsidR="005979D5">
          <w:fldChar w:fldCharType="separate"/>
        </w:r>
        <w:r w:rsidR="005979D5">
          <w:t>498</w:t>
        </w:r>
        <w:r w:rsidR="005979D5">
          <w:fldChar w:fldCharType="end"/>
        </w:r>
      </w:hyperlink>
    </w:p>
    <w:p w14:paraId="0C22252A" w14:textId="77777777" w:rsidR="00060919" w:rsidRDefault="00000000">
      <w:pPr>
        <w:pStyle w:val="TOC2"/>
        <w:rPr>
          <w:b/>
          <w:bCs w:val="0"/>
          <w:kern w:val="2"/>
          <w:sz w:val="21"/>
          <w:szCs w:val="24"/>
        </w:rPr>
      </w:pPr>
      <w:hyperlink w:anchor="_Toc60388499" w:history="1">
        <w:r w:rsidR="005979D5">
          <w:rPr>
            <w:rStyle w:val="afb"/>
          </w:rPr>
          <w:t>最高人民法院关于审理人身损害赔偿案件适用法律若干问题的解释(2021.1.1)</w:t>
        </w:r>
        <w:r w:rsidR="005979D5">
          <w:tab/>
        </w:r>
        <w:r w:rsidR="005979D5">
          <w:fldChar w:fldCharType="begin"/>
        </w:r>
        <w:r w:rsidR="005979D5">
          <w:instrText xml:space="preserve"> PAGEREF _Toc60388499 \h </w:instrText>
        </w:r>
        <w:r w:rsidR="005979D5">
          <w:fldChar w:fldCharType="separate"/>
        </w:r>
        <w:r w:rsidR="005979D5">
          <w:t>499</w:t>
        </w:r>
        <w:r w:rsidR="005979D5">
          <w:fldChar w:fldCharType="end"/>
        </w:r>
      </w:hyperlink>
    </w:p>
    <w:p w14:paraId="14F88384" w14:textId="77777777" w:rsidR="00060919" w:rsidRDefault="00000000">
      <w:pPr>
        <w:pStyle w:val="TOC2"/>
        <w:rPr>
          <w:b/>
          <w:bCs w:val="0"/>
          <w:kern w:val="2"/>
          <w:sz w:val="21"/>
          <w:szCs w:val="24"/>
        </w:rPr>
      </w:pPr>
      <w:hyperlink w:anchor="_Toc60388500" w:history="1">
        <w:r w:rsidR="005979D5">
          <w:rPr>
            <w:rStyle w:val="afb"/>
          </w:rPr>
          <w:t>最高人民法院关于审理道路交通事故损害赔偿案件适用法律若干问题的解释(2021.1.1)</w:t>
        </w:r>
        <w:r w:rsidR="005979D5">
          <w:tab/>
        </w:r>
        <w:r w:rsidR="005979D5">
          <w:fldChar w:fldCharType="begin"/>
        </w:r>
        <w:r w:rsidR="005979D5">
          <w:instrText xml:space="preserve"> PAGEREF _Toc60388500 \h </w:instrText>
        </w:r>
        <w:r w:rsidR="005979D5">
          <w:fldChar w:fldCharType="separate"/>
        </w:r>
        <w:r w:rsidR="005979D5">
          <w:t>504</w:t>
        </w:r>
        <w:r w:rsidR="005979D5">
          <w:fldChar w:fldCharType="end"/>
        </w:r>
      </w:hyperlink>
    </w:p>
    <w:p w14:paraId="1CDA2ED4" w14:textId="77777777" w:rsidR="00060919" w:rsidRDefault="00000000">
      <w:pPr>
        <w:pStyle w:val="TOC2"/>
        <w:rPr>
          <w:b/>
          <w:bCs w:val="0"/>
          <w:kern w:val="2"/>
          <w:sz w:val="21"/>
          <w:szCs w:val="24"/>
        </w:rPr>
      </w:pPr>
      <w:hyperlink w:anchor="_Toc60388501" w:history="1">
        <w:r w:rsidR="005979D5">
          <w:rPr>
            <w:rStyle w:val="afb"/>
          </w:rPr>
          <w:t>最高人民法院关于审理食品药品纠纷案件适用法律若干问题的规定（2021.1.1）</w:t>
        </w:r>
        <w:r w:rsidR="005979D5">
          <w:tab/>
        </w:r>
        <w:r w:rsidR="005979D5">
          <w:fldChar w:fldCharType="begin"/>
        </w:r>
        <w:r w:rsidR="005979D5">
          <w:instrText xml:space="preserve"> PAGEREF _Toc60388501 \h </w:instrText>
        </w:r>
        <w:r w:rsidR="005979D5">
          <w:fldChar w:fldCharType="separate"/>
        </w:r>
        <w:r w:rsidR="005979D5">
          <w:t>509</w:t>
        </w:r>
        <w:r w:rsidR="005979D5">
          <w:fldChar w:fldCharType="end"/>
        </w:r>
      </w:hyperlink>
    </w:p>
    <w:p w14:paraId="7943469D" w14:textId="77777777" w:rsidR="00060919" w:rsidRDefault="00000000">
      <w:pPr>
        <w:pStyle w:val="TOC2"/>
        <w:rPr>
          <w:b/>
          <w:bCs w:val="0"/>
          <w:kern w:val="2"/>
          <w:sz w:val="21"/>
          <w:szCs w:val="24"/>
        </w:rPr>
      </w:pPr>
      <w:hyperlink w:anchor="_Toc60388502" w:history="1">
        <w:r w:rsidR="005979D5">
          <w:rPr>
            <w:rStyle w:val="afb"/>
          </w:rPr>
          <w:t>最高人民法院关于审理利用信息网络侵害人身权益民事纠纷案件适用法律若干问题的规定（2021.1.1）</w:t>
        </w:r>
        <w:r w:rsidR="005979D5">
          <w:tab/>
        </w:r>
        <w:r w:rsidR="005979D5">
          <w:fldChar w:fldCharType="begin"/>
        </w:r>
        <w:r w:rsidR="005979D5">
          <w:instrText xml:space="preserve"> PAGEREF _Toc60388502 \h </w:instrText>
        </w:r>
        <w:r w:rsidR="005979D5">
          <w:fldChar w:fldCharType="separate"/>
        </w:r>
        <w:r w:rsidR="005979D5">
          <w:t>512</w:t>
        </w:r>
        <w:r w:rsidR="005979D5">
          <w:fldChar w:fldCharType="end"/>
        </w:r>
      </w:hyperlink>
    </w:p>
    <w:p w14:paraId="24F8FFCE" w14:textId="77777777" w:rsidR="00060919" w:rsidRDefault="00000000">
      <w:pPr>
        <w:pStyle w:val="TOC2"/>
        <w:rPr>
          <w:b/>
          <w:bCs w:val="0"/>
          <w:kern w:val="2"/>
          <w:sz w:val="21"/>
          <w:szCs w:val="24"/>
        </w:rPr>
      </w:pPr>
      <w:hyperlink w:anchor="_Toc60388503" w:history="1">
        <w:r w:rsidR="005979D5">
          <w:rPr>
            <w:rStyle w:val="afb"/>
          </w:rPr>
          <w:t>最高人民法院关于审理民间借贷案件适用法律若干问题的规定（2021.1.1）</w:t>
        </w:r>
        <w:r w:rsidR="005979D5">
          <w:tab/>
        </w:r>
        <w:r w:rsidR="005979D5">
          <w:fldChar w:fldCharType="begin"/>
        </w:r>
        <w:r w:rsidR="005979D5">
          <w:instrText xml:space="preserve"> PAGEREF _Toc60388503 \h </w:instrText>
        </w:r>
        <w:r w:rsidR="005979D5">
          <w:fldChar w:fldCharType="separate"/>
        </w:r>
        <w:r w:rsidR="005979D5">
          <w:t>516</w:t>
        </w:r>
        <w:r w:rsidR="005979D5">
          <w:fldChar w:fldCharType="end"/>
        </w:r>
      </w:hyperlink>
    </w:p>
    <w:p w14:paraId="7F7A4498" w14:textId="77777777" w:rsidR="00060919" w:rsidRDefault="00000000">
      <w:pPr>
        <w:pStyle w:val="TOC1"/>
        <w:rPr>
          <w:b w:val="0"/>
          <w:bCs w:val="0"/>
          <w:kern w:val="2"/>
          <w:sz w:val="21"/>
        </w:rPr>
      </w:pPr>
      <w:hyperlink w:anchor="_Toc60388504" w:history="1">
        <w:r w:rsidR="005979D5">
          <w:rPr>
            <w:rStyle w:val="afb"/>
          </w:rPr>
          <w:t>二十九件【商事类】司法解释修订</w:t>
        </w:r>
        <w:r w:rsidR="005979D5">
          <w:tab/>
        </w:r>
        <w:r w:rsidR="005979D5">
          <w:fldChar w:fldCharType="begin"/>
        </w:r>
        <w:r w:rsidR="005979D5">
          <w:instrText xml:space="preserve"> PAGEREF _Toc60388504 \h </w:instrText>
        </w:r>
        <w:r w:rsidR="005979D5">
          <w:fldChar w:fldCharType="separate"/>
        </w:r>
        <w:r w:rsidR="005979D5">
          <w:t>523</w:t>
        </w:r>
        <w:r w:rsidR="005979D5">
          <w:fldChar w:fldCharType="end"/>
        </w:r>
      </w:hyperlink>
    </w:p>
    <w:p w14:paraId="10A6755B" w14:textId="77777777" w:rsidR="00060919" w:rsidRDefault="00000000">
      <w:pPr>
        <w:pStyle w:val="TOC2"/>
        <w:rPr>
          <w:b/>
          <w:bCs w:val="0"/>
          <w:kern w:val="2"/>
          <w:sz w:val="21"/>
          <w:szCs w:val="24"/>
        </w:rPr>
      </w:pPr>
      <w:hyperlink w:anchor="_Toc60388505" w:history="1">
        <w:r w:rsidR="005979D5">
          <w:rPr>
            <w:rStyle w:val="afb"/>
          </w:rPr>
          <w:t>最高人民法院关于修改《最高人民法院关于破产企业国有划拨土地使用权应否列入破产财产等问题的批复》等二十九件商事类司法解释的决定</w:t>
        </w:r>
        <w:r w:rsidR="005979D5">
          <w:tab/>
        </w:r>
        <w:r w:rsidR="005979D5">
          <w:fldChar w:fldCharType="begin"/>
        </w:r>
        <w:r w:rsidR="005979D5">
          <w:instrText xml:space="preserve"> PAGEREF _Toc60388505 \h </w:instrText>
        </w:r>
        <w:r w:rsidR="005979D5">
          <w:fldChar w:fldCharType="separate"/>
        </w:r>
        <w:r w:rsidR="005979D5">
          <w:t>523</w:t>
        </w:r>
        <w:r w:rsidR="005979D5">
          <w:fldChar w:fldCharType="end"/>
        </w:r>
      </w:hyperlink>
    </w:p>
    <w:p w14:paraId="5CF0DA88" w14:textId="77777777" w:rsidR="00060919" w:rsidRDefault="00000000">
      <w:pPr>
        <w:pStyle w:val="TOC3"/>
        <w:tabs>
          <w:tab w:val="right" w:leader="dot" w:pos="8778"/>
        </w:tabs>
        <w:rPr>
          <w:kern w:val="2"/>
          <w:sz w:val="21"/>
          <w:szCs w:val="24"/>
        </w:rPr>
      </w:pPr>
      <w:hyperlink w:anchor="_Toc60388506" w:history="1">
        <w:r w:rsidR="005979D5">
          <w:rPr>
            <w:rStyle w:val="afb"/>
          </w:rPr>
          <w:t>一、修改《最高人民法院关于破产企业国有划拨土地使用权应否列入破产财产等问题的批复》</w:t>
        </w:r>
        <w:r w:rsidR="005979D5">
          <w:tab/>
        </w:r>
        <w:r w:rsidR="005979D5">
          <w:fldChar w:fldCharType="begin"/>
        </w:r>
        <w:r w:rsidR="005979D5">
          <w:instrText xml:space="preserve"> PAGEREF _Toc60388506 \h </w:instrText>
        </w:r>
        <w:r w:rsidR="005979D5">
          <w:fldChar w:fldCharType="separate"/>
        </w:r>
        <w:r w:rsidR="005979D5">
          <w:t>523</w:t>
        </w:r>
        <w:r w:rsidR="005979D5">
          <w:fldChar w:fldCharType="end"/>
        </w:r>
      </w:hyperlink>
    </w:p>
    <w:p w14:paraId="1EFC6F45" w14:textId="77777777" w:rsidR="00060919" w:rsidRDefault="00000000">
      <w:pPr>
        <w:pStyle w:val="TOC3"/>
        <w:tabs>
          <w:tab w:val="right" w:leader="dot" w:pos="8778"/>
        </w:tabs>
        <w:rPr>
          <w:kern w:val="2"/>
          <w:sz w:val="21"/>
          <w:szCs w:val="24"/>
        </w:rPr>
      </w:pPr>
      <w:hyperlink w:anchor="_Toc60388507" w:history="1">
        <w:r w:rsidR="005979D5">
          <w:rPr>
            <w:rStyle w:val="afb"/>
          </w:rPr>
          <w:t>二、修改《最高人民法院关于审理存单纠纷案件的若干规定》</w:t>
        </w:r>
        <w:r w:rsidR="005979D5">
          <w:tab/>
        </w:r>
        <w:r w:rsidR="005979D5">
          <w:fldChar w:fldCharType="begin"/>
        </w:r>
        <w:r w:rsidR="005979D5">
          <w:instrText xml:space="preserve"> PAGEREF _Toc60388507 \h </w:instrText>
        </w:r>
        <w:r w:rsidR="005979D5">
          <w:fldChar w:fldCharType="separate"/>
        </w:r>
        <w:r w:rsidR="005979D5">
          <w:t>524</w:t>
        </w:r>
        <w:r w:rsidR="005979D5">
          <w:fldChar w:fldCharType="end"/>
        </w:r>
      </w:hyperlink>
    </w:p>
    <w:p w14:paraId="55457811" w14:textId="77777777" w:rsidR="00060919" w:rsidRDefault="00000000">
      <w:pPr>
        <w:pStyle w:val="TOC3"/>
        <w:tabs>
          <w:tab w:val="right" w:leader="dot" w:pos="8778"/>
        </w:tabs>
        <w:rPr>
          <w:kern w:val="2"/>
          <w:sz w:val="21"/>
          <w:szCs w:val="24"/>
        </w:rPr>
      </w:pPr>
      <w:hyperlink w:anchor="_Toc60388508" w:history="1">
        <w:r w:rsidR="005979D5">
          <w:rPr>
            <w:rStyle w:val="afb"/>
          </w:rPr>
          <w:t>三、修改《最高人民法院关于审理军队、武警部队、政法机关移交、撤销企业和与党政机关脱钩企业相关纠纷案件若干问题的规定》</w:t>
        </w:r>
        <w:r w:rsidR="005979D5">
          <w:tab/>
        </w:r>
        <w:r w:rsidR="005979D5">
          <w:fldChar w:fldCharType="begin"/>
        </w:r>
        <w:r w:rsidR="005979D5">
          <w:instrText xml:space="preserve"> PAGEREF _Toc60388508 \h </w:instrText>
        </w:r>
        <w:r w:rsidR="005979D5">
          <w:fldChar w:fldCharType="separate"/>
        </w:r>
        <w:r w:rsidR="005979D5">
          <w:t>525</w:t>
        </w:r>
        <w:r w:rsidR="005979D5">
          <w:fldChar w:fldCharType="end"/>
        </w:r>
      </w:hyperlink>
    </w:p>
    <w:p w14:paraId="651C0162" w14:textId="77777777" w:rsidR="00060919" w:rsidRDefault="00000000">
      <w:pPr>
        <w:pStyle w:val="TOC3"/>
        <w:tabs>
          <w:tab w:val="right" w:leader="dot" w:pos="8778"/>
        </w:tabs>
        <w:rPr>
          <w:kern w:val="2"/>
          <w:sz w:val="21"/>
          <w:szCs w:val="24"/>
        </w:rPr>
      </w:pPr>
      <w:hyperlink w:anchor="_Toc60388509" w:history="1">
        <w:r w:rsidR="005979D5">
          <w:rPr>
            <w:rStyle w:val="afb"/>
          </w:rPr>
          <w:t>四、修改《最高人民法院关于审理与企业改制相关的民事纠纷案件若干问题的规定》</w:t>
        </w:r>
        <w:r w:rsidR="005979D5">
          <w:tab/>
        </w:r>
        <w:r w:rsidR="005979D5">
          <w:fldChar w:fldCharType="begin"/>
        </w:r>
        <w:r w:rsidR="005979D5">
          <w:instrText xml:space="preserve"> PAGEREF _Toc60388509 \h </w:instrText>
        </w:r>
        <w:r w:rsidR="005979D5">
          <w:fldChar w:fldCharType="separate"/>
        </w:r>
        <w:r w:rsidR="005979D5">
          <w:t>526</w:t>
        </w:r>
        <w:r w:rsidR="005979D5">
          <w:fldChar w:fldCharType="end"/>
        </w:r>
      </w:hyperlink>
    </w:p>
    <w:p w14:paraId="7E6E0B4D" w14:textId="77777777" w:rsidR="00060919" w:rsidRDefault="00000000">
      <w:pPr>
        <w:pStyle w:val="TOC3"/>
        <w:tabs>
          <w:tab w:val="right" w:leader="dot" w:pos="8778"/>
        </w:tabs>
        <w:rPr>
          <w:kern w:val="2"/>
          <w:sz w:val="21"/>
          <w:szCs w:val="24"/>
        </w:rPr>
      </w:pPr>
      <w:hyperlink w:anchor="_Toc60388510" w:history="1">
        <w:r w:rsidR="005979D5">
          <w:rPr>
            <w:rStyle w:val="afb"/>
          </w:rPr>
          <w:t>五、修改《最高人民法院关于适用〈中华人民共和国公司法〉若干问题的规定（二）》</w:t>
        </w:r>
        <w:r w:rsidR="005979D5">
          <w:tab/>
        </w:r>
        <w:r w:rsidR="005979D5">
          <w:fldChar w:fldCharType="begin"/>
        </w:r>
        <w:r w:rsidR="005979D5">
          <w:instrText xml:space="preserve"> PAGEREF _Toc60388510 \h </w:instrText>
        </w:r>
        <w:r w:rsidR="005979D5">
          <w:fldChar w:fldCharType="separate"/>
        </w:r>
        <w:r w:rsidR="005979D5">
          <w:t>526</w:t>
        </w:r>
        <w:r w:rsidR="005979D5">
          <w:fldChar w:fldCharType="end"/>
        </w:r>
      </w:hyperlink>
    </w:p>
    <w:p w14:paraId="5EB48F18" w14:textId="77777777" w:rsidR="00060919" w:rsidRDefault="00000000">
      <w:pPr>
        <w:pStyle w:val="TOC3"/>
        <w:tabs>
          <w:tab w:val="right" w:leader="dot" w:pos="8778"/>
        </w:tabs>
        <w:rPr>
          <w:kern w:val="2"/>
          <w:sz w:val="21"/>
          <w:szCs w:val="24"/>
        </w:rPr>
      </w:pPr>
      <w:hyperlink w:anchor="_Toc60388511" w:history="1">
        <w:r w:rsidR="005979D5">
          <w:rPr>
            <w:rStyle w:val="afb"/>
          </w:rPr>
          <w:t>六、修改《最高人民法院关于适用〈中华人民共和国公司法〉若干问题的规定（三）》</w:t>
        </w:r>
        <w:r w:rsidR="005979D5">
          <w:tab/>
        </w:r>
        <w:r w:rsidR="005979D5">
          <w:fldChar w:fldCharType="begin"/>
        </w:r>
        <w:r w:rsidR="005979D5">
          <w:instrText xml:space="preserve"> PAGEREF _Toc60388511 \h </w:instrText>
        </w:r>
        <w:r w:rsidR="005979D5">
          <w:fldChar w:fldCharType="separate"/>
        </w:r>
        <w:r w:rsidR="005979D5">
          <w:t>527</w:t>
        </w:r>
        <w:r w:rsidR="005979D5">
          <w:fldChar w:fldCharType="end"/>
        </w:r>
      </w:hyperlink>
    </w:p>
    <w:p w14:paraId="4FE26AF4" w14:textId="77777777" w:rsidR="00060919" w:rsidRDefault="00000000">
      <w:pPr>
        <w:pStyle w:val="TOC3"/>
        <w:tabs>
          <w:tab w:val="right" w:leader="dot" w:pos="8778"/>
        </w:tabs>
        <w:rPr>
          <w:kern w:val="2"/>
          <w:sz w:val="21"/>
          <w:szCs w:val="24"/>
        </w:rPr>
      </w:pPr>
      <w:hyperlink w:anchor="_Toc60388512" w:history="1">
        <w:r w:rsidR="005979D5">
          <w:rPr>
            <w:rStyle w:val="afb"/>
          </w:rPr>
          <w:t>七、修改《最高人民法院关于适用〈中华人民共和国公司法〉若干问题的规定（四）》</w:t>
        </w:r>
        <w:r w:rsidR="005979D5">
          <w:tab/>
        </w:r>
        <w:r w:rsidR="005979D5">
          <w:fldChar w:fldCharType="begin"/>
        </w:r>
        <w:r w:rsidR="005979D5">
          <w:instrText xml:space="preserve"> PAGEREF _Toc60388512 \h </w:instrText>
        </w:r>
        <w:r w:rsidR="005979D5">
          <w:fldChar w:fldCharType="separate"/>
        </w:r>
        <w:r w:rsidR="005979D5">
          <w:t>529</w:t>
        </w:r>
        <w:r w:rsidR="005979D5">
          <w:fldChar w:fldCharType="end"/>
        </w:r>
      </w:hyperlink>
    </w:p>
    <w:p w14:paraId="3C2DE74F" w14:textId="77777777" w:rsidR="00060919" w:rsidRDefault="00000000">
      <w:pPr>
        <w:pStyle w:val="TOC3"/>
        <w:tabs>
          <w:tab w:val="right" w:leader="dot" w:pos="8778"/>
        </w:tabs>
        <w:rPr>
          <w:kern w:val="2"/>
          <w:sz w:val="21"/>
          <w:szCs w:val="24"/>
        </w:rPr>
      </w:pPr>
      <w:hyperlink w:anchor="_Toc60388513" w:history="1">
        <w:r w:rsidR="005979D5">
          <w:rPr>
            <w:rStyle w:val="afb"/>
          </w:rPr>
          <w:t>八、修改《最高人民法院关于审理外商投资企业纠纷案件若干问题的规定（一）》</w:t>
        </w:r>
        <w:r w:rsidR="005979D5">
          <w:tab/>
        </w:r>
        <w:r w:rsidR="005979D5">
          <w:fldChar w:fldCharType="begin"/>
        </w:r>
        <w:r w:rsidR="005979D5">
          <w:instrText xml:space="preserve"> PAGEREF _Toc60388513 \h </w:instrText>
        </w:r>
        <w:r w:rsidR="005979D5">
          <w:fldChar w:fldCharType="separate"/>
        </w:r>
        <w:r w:rsidR="005979D5">
          <w:t>529</w:t>
        </w:r>
        <w:r w:rsidR="005979D5">
          <w:fldChar w:fldCharType="end"/>
        </w:r>
      </w:hyperlink>
    </w:p>
    <w:p w14:paraId="480FA547" w14:textId="77777777" w:rsidR="00060919" w:rsidRDefault="00000000">
      <w:pPr>
        <w:pStyle w:val="TOC3"/>
        <w:tabs>
          <w:tab w:val="right" w:leader="dot" w:pos="8778"/>
        </w:tabs>
        <w:rPr>
          <w:kern w:val="2"/>
          <w:sz w:val="21"/>
          <w:szCs w:val="24"/>
        </w:rPr>
      </w:pPr>
      <w:hyperlink w:anchor="_Toc60388514" w:history="1">
        <w:r w:rsidR="005979D5">
          <w:rPr>
            <w:rStyle w:val="afb"/>
          </w:rPr>
          <w:t>九、修改《最高人民法院关于适用〈中华人民共和国公司法〉若干问题的规定（五）》</w:t>
        </w:r>
        <w:r w:rsidR="005979D5">
          <w:tab/>
        </w:r>
        <w:r w:rsidR="005979D5">
          <w:fldChar w:fldCharType="begin"/>
        </w:r>
        <w:r w:rsidR="005979D5">
          <w:instrText xml:space="preserve"> PAGEREF _Toc60388514 \h </w:instrText>
        </w:r>
        <w:r w:rsidR="005979D5">
          <w:fldChar w:fldCharType="separate"/>
        </w:r>
        <w:r w:rsidR="005979D5">
          <w:t>529</w:t>
        </w:r>
        <w:r w:rsidR="005979D5">
          <w:fldChar w:fldCharType="end"/>
        </w:r>
      </w:hyperlink>
    </w:p>
    <w:p w14:paraId="1B447DFF" w14:textId="77777777" w:rsidR="00060919" w:rsidRDefault="00000000">
      <w:pPr>
        <w:pStyle w:val="TOC3"/>
        <w:tabs>
          <w:tab w:val="right" w:leader="dot" w:pos="8778"/>
        </w:tabs>
        <w:rPr>
          <w:kern w:val="2"/>
          <w:sz w:val="21"/>
          <w:szCs w:val="24"/>
        </w:rPr>
      </w:pPr>
      <w:hyperlink w:anchor="_Toc60388515" w:history="1">
        <w:r w:rsidR="005979D5">
          <w:rPr>
            <w:rStyle w:val="afb"/>
          </w:rPr>
          <w:t>十、修改《最高人民法院关于审理票据纠纷案件若干问题的规定》</w:t>
        </w:r>
        <w:r w:rsidR="005979D5">
          <w:tab/>
        </w:r>
        <w:r w:rsidR="005979D5">
          <w:fldChar w:fldCharType="begin"/>
        </w:r>
        <w:r w:rsidR="005979D5">
          <w:instrText xml:space="preserve"> PAGEREF _Toc60388515 \h </w:instrText>
        </w:r>
        <w:r w:rsidR="005979D5">
          <w:fldChar w:fldCharType="separate"/>
        </w:r>
        <w:r w:rsidR="005979D5">
          <w:t>530</w:t>
        </w:r>
        <w:r w:rsidR="005979D5">
          <w:fldChar w:fldCharType="end"/>
        </w:r>
      </w:hyperlink>
    </w:p>
    <w:p w14:paraId="2DA25403" w14:textId="77777777" w:rsidR="00060919" w:rsidRDefault="00000000">
      <w:pPr>
        <w:pStyle w:val="TOC3"/>
        <w:tabs>
          <w:tab w:val="right" w:leader="dot" w:pos="8778"/>
        </w:tabs>
        <w:rPr>
          <w:kern w:val="2"/>
          <w:sz w:val="21"/>
          <w:szCs w:val="24"/>
        </w:rPr>
      </w:pPr>
      <w:hyperlink w:anchor="_Toc60388516" w:history="1">
        <w:r w:rsidR="005979D5">
          <w:rPr>
            <w:rStyle w:val="afb"/>
          </w:rPr>
          <w:t>十一、修改《最高人民法院关于对因资不抵债无法继续办学被终止的民办学校如何组织清算问题的批复》</w:t>
        </w:r>
        <w:r w:rsidR="005979D5">
          <w:tab/>
        </w:r>
        <w:r w:rsidR="005979D5">
          <w:fldChar w:fldCharType="begin"/>
        </w:r>
        <w:r w:rsidR="005979D5">
          <w:instrText xml:space="preserve"> PAGEREF _Toc60388516 \h </w:instrText>
        </w:r>
        <w:r w:rsidR="005979D5">
          <w:fldChar w:fldCharType="separate"/>
        </w:r>
        <w:r w:rsidR="005979D5">
          <w:t>532</w:t>
        </w:r>
        <w:r w:rsidR="005979D5">
          <w:fldChar w:fldCharType="end"/>
        </w:r>
      </w:hyperlink>
    </w:p>
    <w:p w14:paraId="477DCFA8" w14:textId="77777777" w:rsidR="00060919" w:rsidRDefault="00000000">
      <w:pPr>
        <w:pStyle w:val="TOC3"/>
        <w:tabs>
          <w:tab w:val="right" w:leader="dot" w:pos="8778"/>
        </w:tabs>
        <w:rPr>
          <w:kern w:val="2"/>
          <w:sz w:val="21"/>
          <w:szCs w:val="24"/>
        </w:rPr>
      </w:pPr>
      <w:hyperlink w:anchor="_Toc60388517" w:history="1">
        <w:r w:rsidR="005979D5">
          <w:rPr>
            <w:rStyle w:val="afb"/>
          </w:rPr>
          <w:t>十二、修改《最高人民法院关于适用〈中华人民共和国企业破产法〉若干问题的规定（二）》</w:t>
        </w:r>
        <w:r w:rsidR="005979D5">
          <w:tab/>
        </w:r>
        <w:r w:rsidR="005979D5">
          <w:fldChar w:fldCharType="begin"/>
        </w:r>
        <w:r w:rsidR="005979D5">
          <w:instrText xml:space="preserve"> PAGEREF _Toc60388517 \h </w:instrText>
        </w:r>
        <w:r w:rsidR="005979D5">
          <w:fldChar w:fldCharType="separate"/>
        </w:r>
        <w:r w:rsidR="005979D5">
          <w:t>533</w:t>
        </w:r>
        <w:r w:rsidR="005979D5">
          <w:fldChar w:fldCharType="end"/>
        </w:r>
      </w:hyperlink>
    </w:p>
    <w:p w14:paraId="40942E55" w14:textId="77777777" w:rsidR="00060919" w:rsidRDefault="00000000">
      <w:pPr>
        <w:pStyle w:val="TOC3"/>
        <w:tabs>
          <w:tab w:val="right" w:leader="dot" w:pos="8778"/>
        </w:tabs>
        <w:rPr>
          <w:kern w:val="2"/>
          <w:sz w:val="21"/>
          <w:szCs w:val="24"/>
        </w:rPr>
      </w:pPr>
      <w:hyperlink w:anchor="_Toc60388518" w:history="1">
        <w:r w:rsidR="005979D5">
          <w:rPr>
            <w:rStyle w:val="afb"/>
          </w:rPr>
          <w:t>十三、修改《最高人民法院关于适用〈中华人民共和国企业破产法〉若干问题的规定（三）》</w:t>
        </w:r>
        <w:r w:rsidR="005979D5">
          <w:tab/>
        </w:r>
        <w:r w:rsidR="005979D5">
          <w:fldChar w:fldCharType="begin"/>
        </w:r>
        <w:r w:rsidR="005979D5">
          <w:instrText xml:space="preserve"> PAGEREF _Toc60388518 \h </w:instrText>
        </w:r>
        <w:r w:rsidR="005979D5">
          <w:fldChar w:fldCharType="separate"/>
        </w:r>
        <w:r w:rsidR="005979D5">
          <w:t>534</w:t>
        </w:r>
        <w:r w:rsidR="005979D5">
          <w:fldChar w:fldCharType="end"/>
        </w:r>
      </w:hyperlink>
    </w:p>
    <w:p w14:paraId="0FC2459A" w14:textId="77777777" w:rsidR="00060919" w:rsidRDefault="00000000">
      <w:pPr>
        <w:pStyle w:val="TOC3"/>
        <w:tabs>
          <w:tab w:val="right" w:leader="dot" w:pos="8778"/>
        </w:tabs>
        <w:rPr>
          <w:kern w:val="2"/>
          <w:sz w:val="21"/>
          <w:szCs w:val="24"/>
        </w:rPr>
      </w:pPr>
      <w:hyperlink w:anchor="_Toc60388519" w:history="1">
        <w:r w:rsidR="005979D5">
          <w:rPr>
            <w:rStyle w:val="afb"/>
          </w:rPr>
          <w:t>十四、修改《最高人民法院关于审理期货纠纷案件若干问题的规定》</w:t>
        </w:r>
        <w:r w:rsidR="005979D5">
          <w:tab/>
        </w:r>
        <w:r w:rsidR="005979D5">
          <w:fldChar w:fldCharType="begin"/>
        </w:r>
        <w:r w:rsidR="005979D5">
          <w:instrText xml:space="preserve"> PAGEREF _Toc60388519 \h </w:instrText>
        </w:r>
        <w:r w:rsidR="005979D5">
          <w:fldChar w:fldCharType="separate"/>
        </w:r>
        <w:r w:rsidR="005979D5">
          <w:t>535</w:t>
        </w:r>
        <w:r w:rsidR="005979D5">
          <w:fldChar w:fldCharType="end"/>
        </w:r>
      </w:hyperlink>
    </w:p>
    <w:p w14:paraId="2AF4ECCE" w14:textId="77777777" w:rsidR="00060919" w:rsidRDefault="00000000">
      <w:pPr>
        <w:pStyle w:val="TOC3"/>
        <w:tabs>
          <w:tab w:val="right" w:leader="dot" w:pos="8778"/>
        </w:tabs>
        <w:rPr>
          <w:kern w:val="2"/>
          <w:sz w:val="21"/>
          <w:szCs w:val="24"/>
        </w:rPr>
      </w:pPr>
      <w:hyperlink w:anchor="_Toc60388520" w:history="1">
        <w:r w:rsidR="005979D5">
          <w:rPr>
            <w:rStyle w:val="afb"/>
          </w:rPr>
          <w:t>十五、修改《最高人民法院关于审理期货纠纷案件若干问题的规定（二）》</w:t>
        </w:r>
        <w:r w:rsidR="005979D5">
          <w:tab/>
        </w:r>
        <w:r w:rsidR="005979D5">
          <w:fldChar w:fldCharType="begin"/>
        </w:r>
        <w:r w:rsidR="005979D5">
          <w:instrText xml:space="preserve"> PAGEREF _Toc60388520 \h </w:instrText>
        </w:r>
        <w:r w:rsidR="005979D5">
          <w:fldChar w:fldCharType="separate"/>
        </w:r>
        <w:r w:rsidR="005979D5">
          <w:t>536</w:t>
        </w:r>
        <w:r w:rsidR="005979D5">
          <w:fldChar w:fldCharType="end"/>
        </w:r>
      </w:hyperlink>
    </w:p>
    <w:p w14:paraId="112D55BC" w14:textId="77777777" w:rsidR="00060919" w:rsidRDefault="00000000">
      <w:pPr>
        <w:pStyle w:val="TOC3"/>
        <w:tabs>
          <w:tab w:val="right" w:leader="dot" w:pos="8778"/>
        </w:tabs>
        <w:rPr>
          <w:kern w:val="2"/>
          <w:sz w:val="21"/>
          <w:szCs w:val="24"/>
        </w:rPr>
      </w:pPr>
      <w:hyperlink w:anchor="_Toc60388521" w:history="1">
        <w:r w:rsidR="005979D5">
          <w:rPr>
            <w:rStyle w:val="afb"/>
          </w:rPr>
          <w:t>十六、修改《最高人民法院关于审理信用证纠纷案件若干问题的规定》</w:t>
        </w:r>
        <w:r w:rsidR="005979D5">
          <w:tab/>
        </w:r>
        <w:r w:rsidR="005979D5">
          <w:fldChar w:fldCharType="begin"/>
        </w:r>
        <w:r w:rsidR="005979D5">
          <w:instrText xml:space="preserve"> PAGEREF _Toc60388521 \h </w:instrText>
        </w:r>
        <w:r w:rsidR="005979D5">
          <w:fldChar w:fldCharType="separate"/>
        </w:r>
        <w:r w:rsidR="005979D5">
          <w:t>536</w:t>
        </w:r>
        <w:r w:rsidR="005979D5">
          <w:fldChar w:fldCharType="end"/>
        </w:r>
      </w:hyperlink>
    </w:p>
    <w:p w14:paraId="133EB7EF" w14:textId="77777777" w:rsidR="00060919" w:rsidRDefault="00000000">
      <w:pPr>
        <w:pStyle w:val="TOC3"/>
        <w:tabs>
          <w:tab w:val="right" w:leader="dot" w:pos="8778"/>
        </w:tabs>
        <w:rPr>
          <w:kern w:val="2"/>
          <w:sz w:val="21"/>
          <w:szCs w:val="24"/>
        </w:rPr>
      </w:pPr>
      <w:hyperlink w:anchor="_Toc60388522" w:history="1">
        <w:r w:rsidR="005979D5">
          <w:rPr>
            <w:rStyle w:val="afb"/>
          </w:rPr>
          <w:t>十七、《最高人民法院关于审理独立保函纠纷案件若干问题的规定》</w:t>
        </w:r>
        <w:r w:rsidR="005979D5">
          <w:tab/>
        </w:r>
        <w:r w:rsidR="005979D5">
          <w:fldChar w:fldCharType="begin"/>
        </w:r>
        <w:r w:rsidR="005979D5">
          <w:instrText xml:space="preserve"> PAGEREF _Toc60388522 \h </w:instrText>
        </w:r>
        <w:r w:rsidR="005979D5">
          <w:fldChar w:fldCharType="separate"/>
        </w:r>
        <w:r w:rsidR="005979D5">
          <w:t>536</w:t>
        </w:r>
        <w:r w:rsidR="005979D5">
          <w:fldChar w:fldCharType="end"/>
        </w:r>
      </w:hyperlink>
    </w:p>
    <w:p w14:paraId="68230CDC" w14:textId="77777777" w:rsidR="00060919" w:rsidRDefault="00000000">
      <w:pPr>
        <w:pStyle w:val="TOC3"/>
        <w:tabs>
          <w:tab w:val="right" w:leader="dot" w:pos="8778"/>
        </w:tabs>
        <w:rPr>
          <w:kern w:val="2"/>
          <w:sz w:val="21"/>
          <w:szCs w:val="24"/>
        </w:rPr>
      </w:pPr>
      <w:hyperlink w:anchor="_Toc60388523" w:history="1">
        <w:r w:rsidR="005979D5">
          <w:rPr>
            <w:rStyle w:val="afb"/>
          </w:rPr>
          <w:t>十八、修改《最高人民法院关于适用〈中华人民共和国保险法〉若干问题的解释（二）》</w:t>
        </w:r>
        <w:r w:rsidR="005979D5">
          <w:tab/>
        </w:r>
        <w:r w:rsidR="005979D5">
          <w:fldChar w:fldCharType="begin"/>
        </w:r>
        <w:r w:rsidR="005979D5">
          <w:instrText xml:space="preserve"> PAGEREF _Toc60388523 \h </w:instrText>
        </w:r>
        <w:r w:rsidR="005979D5">
          <w:fldChar w:fldCharType="separate"/>
        </w:r>
        <w:r w:rsidR="005979D5">
          <w:t>537</w:t>
        </w:r>
        <w:r w:rsidR="005979D5">
          <w:fldChar w:fldCharType="end"/>
        </w:r>
      </w:hyperlink>
    </w:p>
    <w:p w14:paraId="23B1473D" w14:textId="77777777" w:rsidR="00060919" w:rsidRDefault="00000000">
      <w:pPr>
        <w:pStyle w:val="TOC3"/>
        <w:tabs>
          <w:tab w:val="right" w:leader="dot" w:pos="8778"/>
        </w:tabs>
        <w:rPr>
          <w:kern w:val="2"/>
          <w:sz w:val="21"/>
          <w:szCs w:val="24"/>
        </w:rPr>
      </w:pPr>
      <w:hyperlink w:anchor="_Toc60388524" w:history="1">
        <w:r w:rsidR="005979D5">
          <w:rPr>
            <w:rStyle w:val="afb"/>
          </w:rPr>
          <w:t>十九、修改《最高人民法院关于适用〈中华人民共和国保险法〉若干问题的解释（三）》</w:t>
        </w:r>
        <w:r w:rsidR="005979D5">
          <w:tab/>
        </w:r>
        <w:r w:rsidR="005979D5">
          <w:fldChar w:fldCharType="begin"/>
        </w:r>
        <w:r w:rsidR="005979D5">
          <w:instrText xml:space="preserve"> PAGEREF _Toc60388524 \h </w:instrText>
        </w:r>
        <w:r w:rsidR="005979D5">
          <w:fldChar w:fldCharType="separate"/>
        </w:r>
        <w:r w:rsidR="005979D5">
          <w:t>537</w:t>
        </w:r>
        <w:r w:rsidR="005979D5">
          <w:fldChar w:fldCharType="end"/>
        </w:r>
      </w:hyperlink>
    </w:p>
    <w:p w14:paraId="6306B78A" w14:textId="77777777" w:rsidR="00060919" w:rsidRDefault="00000000">
      <w:pPr>
        <w:pStyle w:val="TOC3"/>
        <w:tabs>
          <w:tab w:val="right" w:leader="dot" w:pos="8778"/>
        </w:tabs>
        <w:rPr>
          <w:kern w:val="2"/>
          <w:sz w:val="21"/>
          <w:szCs w:val="24"/>
        </w:rPr>
      </w:pPr>
      <w:hyperlink w:anchor="_Toc60388525" w:history="1">
        <w:r w:rsidR="005979D5">
          <w:rPr>
            <w:rStyle w:val="afb"/>
          </w:rPr>
          <w:t>二十、修改《最高人民法院关于适用〈中华人民共和国保险法〉若干问题的解释（四）》</w:t>
        </w:r>
        <w:r w:rsidR="005979D5">
          <w:tab/>
        </w:r>
        <w:r w:rsidR="005979D5">
          <w:fldChar w:fldCharType="begin"/>
        </w:r>
        <w:r w:rsidR="005979D5">
          <w:instrText xml:space="preserve"> PAGEREF _Toc60388525 \h </w:instrText>
        </w:r>
        <w:r w:rsidR="005979D5">
          <w:fldChar w:fldCharType="separate"/>
        </w:r>
        <w:r w:rsidR="005979D5">
          <w:t>538</w:t>
        </w:r>
        <w:r w:rsidR="005979D5">
          <w:fldChar w:fldCharType="end"/>
        </w:r>
      </w:hyperlink>
    </w:p>
    <w:p w14:paraId="13BC14CF" w14:textId="77777777" w:rsidR="00060919" w:rsidRDefault="00000000">
      <w:pPr>
        <w:pStyle w:val="TOC3"/>
        <w:tabs>
          <w:tab w:val="right" w:leader="dot" w:pos="8778"/>
        </w:tabs>
        <w:rPr>
          <w:kern w:val="2"/>
          <w:sz w:val="21"/>
          <w:szCs w:val="24"/>
        </w:rPr>
      </w:pPr>
      <w:hyperlink w:anchor="_Toc60388526" w:history="1">
        <w:r w:rsidR="005979D5">
          <w:rPr>
            <w:rStyle w:val="afb"/>
          </w:rPr>
          <w:t>二十一、修改《最高人民法院关于审理涉台民商事案件法律适用问题的规定》</w:t>
        </w:r>
        <w:r w:rsidR="005979D5">
          <w:tab/>
        </w:r>
        <w:r w:rsidR="005979D5">
          <w:fldChar w:fldCharType="begin"/>
        </w:r>
        <w:r w:rsidR="005979D5">
          <w:instrText xml:space="preserve"> PAGEREF _Toc60388526 \h </w:instrText>
        </w:r>
        <w:r w:rsidR="005979D5">
          <w:fldChar w:fldCharType="separate"/>
        </w:r>
        <w:r w:rsidR="005979D5">
          <w:t>538</w:t>
        </w:r>
        <w:r w:rsidR="005979D5">
          <w:fldChar w:fldCharType="end"/>
        </w:r>
      </w:hyperlink>
    </w:p>
    <w:p w14:paraId="3176FD5A" w14:textId="77777777" w:rsidR="00060919" w:rsidRDefault="00000000">
      <w:pPr>
        <w:pStyle w:val="TOC3"/>
        <w:tabs>
          <w:tab w:val="right" w:leader="dot" w:pos="8778"/>
        </w:tabs>
        <w:rPr>
          <w:kern w:val="2"/>
          <w:sz w:val="21"/>
          <w:szCs w:val="24"/>
        </w:rPr>
      </w:pPr>
      <w:hyperlink w:anchor="_Toc60388527" w:history="1">
        <w:r w:rsidR="005979D5">
          <w:rPr>
            <w:rStyle w:val="afb"/>
          </w:rPr>
          <w:t>二十二、《最高人民法院关于适用〈中华人民共和国涉外民事关系法律适用法〉若干问题的解释（一）》</w:t>
        </w:r>
        <w:r w:rsidR="005979D5">
          <w:tab/>
        </w:r>
        <w:r w:rsidR="005979D5">
          <w:fldChar w:fldCharType="begin"/>
        </w:r>
        <w:r w:rsidR="005979D5">
          <w:instrText xml:space="preserve"> PAGEREF _Toc60388527 \h </w:instrText>
        </w:r>
        <w:r w:rsidR="005979D5">
          <w:fldChar w:fldCharType="separate"/>
        </w:r>
        <w:r w:rsidR="005979D5">
          <w:t>538</w:t>
        </w:r>
        <w:r w:rsidR="005979D5">
          <w:fldChar w:fldCharType="end"/>
        </w:r>
      </w:hyperlink>
    </w:p>
    <w:p w14:paraId="3CE2295B" w14:textId="77777777" w:rsidR="00060919" w:rsidRDefault="00000000">
      <w:pPr>
        <w:pStyle w:val="TOC3"/>
        <w:tabs>
          <w:tab w:val="right" w:leader="dot" w:pos="8778"/>
        </w:tabs>
        <w:rPr>
          <w:kern w:val="2"/>
          <w:sz w:val="21"/>
          <w:szCs w:val="24"/>
        </w:rPr>
      </w:pPr>
      <w:hyperlink w:anchor="_Toc60388528" w:history="1">
        <w:r w:rsidR="005979D5">
          <w:rPr>
            <w:rStyle w:val="afb"/>
          </w:rPr>
          <w:t>二十三、修改《最高人民法院关于审理船舶碰撞和触碰案件财产损害赔偿的规定》</w:t>
        </w:r>
        <w:r w:rsidR="005979D5">
          <w:tab/>
        </w:r>
        <w:r w:rsidR="005979D5">
          <w:fldChar w:fldCharType="begin"/>
        </w:r>
        <w:r w:rsidR="005979D5">
          <w:instrText xml:space="preserve"> PAGEREF _Toc60388528 \h </w:instrText>
        </w:r>
        <w:r w:rsidR="005979D5">
          <w:fldChar w:fldCharType="separate"/>
        </w:r>
        <w:r w:rsidR="005979D5">
          <w:t>539</w:t>
        </w:r>
        <w:r w:rsidR="005979D5">
          <w:fldChar w:fldCharType="end"/>
        </w:r>
      </w:hyperlink>
    </w:p>
    <w:p w14:paraId="4B5962B9" w14:textId="77777777" w:rsidR="00060919" w:rsidRDefault="00000000">
      <w:pPr>
        <w:pStyle w:val="TOC3"/>
        <w:tabs>
          <w:tab w:val="right" w:leader="dot" w:pos="8778"/>
        </w:tabs>
        <w:rPr>
          <w:kern w:val="2"/>
          <w:sz w:val="21"/>
          <w:szCs w:val="24"/>
        </w:rPr>
      </w:pPr>
      <w:hyperlink w:anchor="_Toc60388529" w:history="1">
        <w:r w:rsidR="005979D5">
          <w:rPr>
            <w:rStyle w:val="afb"/>
          </w:rPr>
          <w:t>二十四、修改《最高人民法院关于审理海上保险纠纷案件若干问题的规定》</w:t>
        </w:r>
        <w:r w:rsidR="005979D5">
          <w:tab/>
        </w:r>
        <w:r w:rsidR="005979D5">
          <w:fldChar w:fldCharType="begin"/>
        </w:r>
        <w:r w:rsidR="005979D5">
          <w:instrText xml:space="preserve"> PAGEREF _Toc60388529 \h </w:instrText>
        </w:r>
        <w:r w:rsidR="005979D5">
          <w:fldChar w:fldCharType="separate"/>
        </w:r>
        <w:r w:rsidR="005979D5">
          <w:t>539</w:t>
        </w:r>
        <w:r w:rsidR="005979D5">
          <w:fldChar w:fldCharType="end"/>
        </w:r>
      </w:hyperlink>
    </w:p>
    <w:p w14:paraId="3F2D24CE" w14:textId="77777777" w:rsidR="00060919" w:rsidRDefault="00000000">
      <w:pPr>
        <w:pStyle w:val="TOC3"/>
        <w:tabs>
          <w:tab w:val="right" w:leader="dot" w:pos="8778"/>
        </w:tabs>
        <w:rPr>
          <w:kern w:val="2"/>
          <w:sz w:val="21"/>
          <w:szCs w:val="24"/>
        </w:rPr>
      </w:pPr>
      <w:hyperlink w:anchor="_Toc60388530" w:history="1">
        <w:r w:rsidR="005979D5">
          <w:rPr>
            <w:rStyle w:val="afb"/>
          </w:rPr>
          <w:t>二十五、修改《最高人民法院关于审理船舶碰撞纠纷案件若干问题的规定》</w:t>
        </w:r>
        <w:r w:rsidR="005979D5">
          <w:tab/>
        </w:r>
        <w:r w:rsidR="005979D5">
          <w:fldChar w:fldCharType="begin"/>
        </w:r>
        <w:r w:rsidR="005979D5">
          <w:instrText xml:space="preserve"> PAGEREF _Toc60388530 \h </w:instrText>
        </w:r>
        <w:r w:rsidR="005979D5">
          <w:fldChar w:fldCharType="separate"/>
        </w:r>
        <w:r w:rsidR="005979D5">
          <w:t>539</w:t>
        </w:r>
        <w:r w:rsidR="005979D5">
          <w:fldChar w:fldCharType="end"/>
        </w:r>
      </w:hyperlink>
    </w:p>
    <w:p w14:paraId="41E9C542" w14:textId="77777777" w:rsidR="00060919" w:rsidRDefault="00000000">
      <w:pPr>
        <w:pStyle w:val="TOC3"/>
        <w:tabs>
          <w:tab w:val="right" w:leader="dot" w:pos="8778"/>
        </w:tabs>
        <w:rPr>
          <w:kern w:val="2"/>
          <w:sz w:val="21"/>
          <w:szCs w:val="24"/>
        </w:rPr>
      </w:pPr>
      <w:hyperlink w:anchor="_Toc60388531" w:history="1">
        <w:r w:rsidR="005979D5">
          <w:rPr>
            <w:rStyle w:val="afb"/>
          </w:rPr>
          <w:t>二十六、修改《最高人民法院关于审理无正本提单交付货物案件适用法律若干问题的规定》</w:t>
        </w:r>
        <w:r w:rsidR="005979D5">
          <w:tab/>
        </w:r>
        <w:r w:rsidR="005979D5">
          <w:fldChar w:fldCharType="begin"/>
        </w:r>
        <w:r w:rsidR="005979D5">
          <w:instrText xml:space="preserve"> PAGEREF _Toc60388531 \h </w:instrText>
        </w:r>
        <w:r w:rsidR="005979D5">
          <w:fldChar w:fldCharType="separate"/>
        </w:r>
        <w:r w:rsidR="005979D5">
          <w:t>539</w:t>
        </w:r>
        <w:r w:rsidR="005979D5">
          <w:fldChar w:fldCharType="end"/>
        </w:r>
      </w:hyperlink>
    </w:p>
    <w:p w14:paraId="40414753" w14:textId="77777777" w:rsidR="00060919" w:rsidRDefault="00000000">
      <w:pPr>
        <w:pStyle w:val="TOC3"/>
        <w:tabs>
          <w:tab w:val="right" w:leader="dot" w:pos="8778"/>
        </w:tabs>
        <w:rPr>
          <w:kern w:val="2"/>
          <w:sz w:val="21"/>
          <w:szCs w:val="24"/>
        </w:rPr>
      </w:pPr>
      <w:hyperlink w:anchor="_Toc60388532" w:history="1">
        <w:r w:rsidR="005979D5">
          <w:rPr>
            <w:rStyle w:val="afb"/>
          </w:rPr>
          <w:t>二十七、修改《最高人民法院关于审理海事赔偿责任限制相关纠纷案件的若干规定》</w:t>
        </w:r>
        <w:r w:rsidR="005979D5">
          <w:tab/>
        </w:r>
        <w:r w:rsidR="005979D5">
          <w:fldChar w:fldCharType="begin"/>
        </w:r>
        <w:r w:rsidR="005979D5">
          <w:instrText xml:space="preserve"> PAGEREF _Toc60388532 \h </w:instrText>
        </w:r>
        <w:r w:rsidR="005979D5">
          <w:fldChar w:fldCharType="separate"/>
        </w:r>
        <w:r w:rsidR="005979D5">
          <w:t>540</w:t>
        </w:r>
        <w:r w:rsidR="005979D5">
          <w:fldChar w:fldCharType="end"/>
        </w:r>
      </w:hyperlink>
    </w:p>
    <w:p w14:paraId="235A0688" w14:textId="77777777" w:rsidR="00060919" w:rsidRDefault="00000000">
      <w:pPr>
        <w:pStyle w:val="TOC3"/>
        <w:tabs>
          <w:tab w:val="right" w:leader="dot" w:pos="8778"/>
        </w:tabs>
        <w:rPr>
          <w:kern w:val="2"/>
          <w:sz w:val="21"/>
          <w:szCs w:val="24"/>
        </w:rPr>
      </w:pPr>
      <w:hyperlink w:anchor="_Toc60388533" w:history="1">
        <w:r w:rsidR="005979D5">
          <w:rPr>
            <w:rStyle w:val="afb"/>
          </w:rPr>
          <w:t>二十八、修改《最高人民法院关于审理船舶油污损害赔偿纠纷案件若干问题的规定》</w:t>
        </w:r>
        <w:r w:rsidR="005979D5">
          <w:tab/>
        </w:r>
        <w:r w:rsidR="005979D5">
          <w:fldChar w:fldCharType="begin"/>
        </w:r>
        <w:r w:rsidR="005979D5">
          <w:instrText xml:space="preserve"> PAGEREF _Toc60388533 \h </w:instrText>
        </w:r>
        <w:r w:rsidR="005979D5">
          <w:fldChar w:fldCharType="separate"/>
        </w:r>
        <w:r w:rsidR="005979D5">
          <w:t>540</w:t>
        </w:r>
        <w:r w:rsidR="005979D5">
          <w:fldChar w:fldCharType="end"/>
        </w:r>
      </w:hyperlink>
    </w:p>
    <w:p w14:paraId="4FB95EE8" w14:textId="77777777" w:rsidR="00060919" w:rsidRDefault="00000000">
      <w:pPr>
        <w:pStyle w:val="TOC3"/>
        <w:tabs>
          <w:tab w:val="right" w:leader="dot" w:pos="8778"/>
        </w:tabs>
        <w:rPr>
          <w:kern w:val="2"/>
          <w:sz w:val="21"/>
          <w:szCs w:val="24"/>
        </w:rPr>
      </w:pPr>
      <w:hyperlink w:anchor="_Toc60388534" w:history="1">
        <w:r w:rsidR="005979D5">
          <w:rPr>
            <w:rStyle w:val="afb"/>
          </w:rPr>
          <w:t>二十九、修改《最高人民法院关于审理海上货运代理纠纷案件若干问题的规定》</w:t>
        </w:r>
        <w:r w:rsidR="005979D5">
          <w:tab/>
        </w:r>
        <w:r w:rsidR="005979D5">
          <w:fldChar w:fldCharType="begin"/>
        </w:r>
        <w:r w:rsidR="005979D5">
          <w:instrText xml:space="preserve"> PAGEREF _Toc60388534 \h </w:instrText>
        </w:r>
        <w:r w:rsidR="005979D5">
          <w:fldChar w:fldCharType="separate"/>
        </w:r>
        <w:r w:rsidR="005979D5">
          <w:t>540</w:t>
        </w:r>
        <w:r w:rsidR="005979D5">
          <w:fldChar w:fldCharType="end"/>
        </w:r>
      </w:hyperlink>
    </w:p>
    <w:p w14:paraId="157AB969" w14:textId="77777777" w:rsidR="00060919" w:rsidRDefault="00000000">
      <w:pPr>
        <w:pStyle w:val="TOC1"/>
        <w:rPr>
          <w:b w:val="0"/>
          <w:bCs w:val="0"/>
          <w:kern w:val="2"/>
          <w:sz w:val="21"/>
        </w:rPr>
      </w:pPr>
      <w:hyperlink w:anchor="_Toc60388535" w:history="1">
        <w:r w:rsidR="005979D5">
          <w:rPr>
            <w:rStyle w:val="afb"/>
          </w:rPr>
          <w:t>二十九件【商事类】司法解释修改后全文</w:t>
        </w:r>
        <w:r w:rsidR="005979D5">
          <w:tab/>
        </w:r>
        <w:r w:rsidR="005979D5">
          <w:fldChar w:fldCharType="begin"/>
        </w:r>
        <w:r w:rsidR="005979D5">
          <w:instrText xml:space="preserve"> PAGEREF _Toc60388535 \h </w:instrText>
        </w:r>
        <w:r w:rsidR="005979D5">
          <w:fldChar w:fldCharType="separate"/>
        </w:r>
        <w:r w:rsidR="005979D5">
          <w:t>541</w:t>
        </w:r>
        <w:r w:rsidR="005979D5">
          <w:fldChar w:fldCharType="end"/>
        </w:r>
      </w:hyperlink>
    </w:p>
    <w:p w14:paraId="20279D6E" w14:textId="77777777" w:rsidR="00060919" w:rsidRDefault="00000000">
      <w:pPr>
        <w:pStyle w:val="TOC2"/>
        <w:rPr>
          <w:b/>
          <w:bCs w:val="0"/>
          <w:kern w:val="2"/>
          <w:sz w:val="21"/>
          <w:szCs w:val="24"/>
        </w:rPr>
      </w:pPr>
      <w:hyperlink w:anchor="_Toc60388536" w:history="1">
        <w:r w:rsidR="005979D5">
          <w:rPr>
            <w:rStyle w:val="afb"/>
          </w:rPr>
          <w:t>最高人民法院关于破产企业国有划拨土地使用权应否列入破产财产等问题的批复</w:t>
        </w:r>
        <w:r w:rsidR="005979D5">
          <w:tab/>
        </w:r>
        <w:r w:rsidR="005979D5">
          <w:fldChar w:fldCharType="begin"/>
        </w:r>
        <w:r w:rsidR="005979D5">
          <w:instrText xml:space="preserve"> PAGEREF _Toc60388536 \h </w:instrText>
        </w:r>
        <w:r w:rsidR="005979D5">
          <w:fldChar w:fldCharType="separate"/>
        </w:r>
        <w:r w:rsidR="005979D5">
          <w:t>541</w:t>
        </w:r>
        <w:r w:rsidR="005979D5">
          <w:fldChar w:fldCharType="end"/>
        </w:r>
      </w:hyperlink>
    </w:p>
    <w:p w14:paraId="2ACF45DA" w14:textId="77777777" w:rsidR="00060919" w:rsidRDefault="00000000">
      <w:pPr>
        <w:pStyle w:val="TOC2"/>
        <w:rPr>
          <w:b/>
          <w:bCs w:val="0"/>
          <w:kern w:val="2"/>
          <w:sz w:val="21"/>
          <w:szCs w:val="24"/>
        </w:rPr>
      </w:pPr>
      <w:hyperlink w:anchor="_Toc60388537" w:history="1">
        <w:r w:rsidR="005979D5">
          <w:rPr>
            <w:rStyle w:val="afb"/>
          </w:rPr>
          <w:t>最高人民法院关于审理存单纠纷案件的若干规定</w:t>
        </w:r>
        <w:r w:rsidR="005979D5">
          <w:tab/>
        </w:r>
        <w:r w:rsidR="005979D5">
          <w:fldChar w:fldCharType="begin"/>
        </w:r>
        <w:r w:rsidR="005979D5">
          <w:instrText xml:space="preserve"> PAGEREF _Toc60388537 \h </w:instrText>
        </w:r>
        <w:r w:rsidR="005979D5">
          <w:fldChar w:fldCharType="separate"/>
        </w:r>
        <w:r w:rsidR="005979D5">
          <w:t>542</w:t>
        </w:r>
        <w:r w:rsidR="005979D5">
          <w:fldChar w:fldCharType="end"/>
        </w:r>
      </w:hyperlink>
    </w:p>
    <w:p w14:paraId="6CB77B35" w14:textId="77777777" w:rsidR="00060919" w:rsidRDefault="00000000">
      <w:pPr>
        <w:pStyle w:val="TOC2"/>
        <w:rPr>
          <w:b/>
          <w:bCs w:val="0"/>
          <w:kern w:val="2"/>
          <w:sz w:val="21"/>
          <w:szCs w:val="24"/>
        </w:rPr>
      </w:pPr>
      <w:hyperlink w:anchor="_Toc60388538" w:history="1">
        <w:r w:rsidR="005979D5">
          <w:rPr>
            <w:rStyle w:val="afb"/>
          </w:rPr>
          <w:t>最高人民法院关于审理军队、武警部队、政法机关移交、撤销企业和与党政机关脱钩企业相关纠纷案件若干问题的规定</w:t>
        </w:r>
        <w:r w:rsidR="005979D5">
          <w:tab/>
        </w:r>
        <w:r w:rsidR="005979D5">
          <w:fldChar w:fldCharType="begin"/>
        </w:r>
        <w:r w:rsidR="005979D5">
          <w:instrText xml:space="preserve"> PAGEREF _Toc60388538 \h </w:instrText>
        </w:r>
        <w:r w:rsidR="005979D5">
          <w:fldChar w:fldCharType="separate"/>
        </w:r>
        <w:r w:rsidR="005979D5">
          <w:t>546</w:t>
        </w:r>
        <w:r w:rsidR="005979D5">
          <w:fldChar w:fldCharType="end"/>
        </w:r>
      </w:hyperlink>
    </w:p>
    <w:p w14:paraId="55FE973D" w14:textId="77777777" w:rsidR="00060919" w:rsidRDefault="00000000">
      <w:pPr>
        <w:pStyle w:val="TOC2"/>
        <w:rPr>
          <w:b/>
          <w:bCs w:val="0"/>
          <w:kern w:val="2"/>
          <w:sz w:val="21"/>
          <w:szCs w:val="24"/>
        </w:rPr>
      </w:pPr>
      <w:hyperlink w:anchor="_Toc60388539" w:history="1">
        <w:r w:rsidR="005979D5">
          <w:rPr>
            <w:rStyle w:val="afb"/>
          </w:rPr>
          <w:t>最高人民法院关于审理与企业改制相关的民事纠纷案件若干问题的规定</w:t>
        </w:r>
        <w:r w:rsidR="005979D5">
          <w:tab/>
        </w:r>
        <w:r w:rsidR="005979D5">
          <w:fldChar w:fldCharType="begin"/>
        </w:r>
        <w:r w:rsidR="005979D5">
          <w:instrText xml:space="preserve"> PAGEREF _Toc60388539 \h </w:instrText>
        </w:r>
        <w:r w:rsidR="005979D5">
          <w:fldChar w:fldCharType="separate"/>
        </w:r>
        <w:r w:rsidR="005979D5">
          <w:t>548</w:t>
        </w:r>
        <w:r w:rsidR="005979D5">
          <w:fldChar w:fldCharType="end"/>
        </w:r>
      </w:hyperlink>
    </w:p>
    <w:p w14:paraId="22FCEA16" w14:textId="77777777" w:rsidR="00060919" w:rsidRDefault="00000000">
      <w:pPr>
        <w:pStyle w:val="TOC2"/>
        <w:rPr>
          <w:b/>
          <w:bCs w:val="0"/>
          <w:kern w:val="2"/>
          <w:sz w:val="21"/>
          <w:szCs w:val="24"/>
        </w:rPr>
      </w:pPr>
      <w:hyperlink w:anchor="_Toc60388540" w:history="1">
        <w:r w:rsidR="005979D5">
          <w:rPr>
            <w:rStyle w:val="afb"/>
          </w:rPr>
          <w:t>最高人民法院关于适用《中华人民共和国公司法》若干问题的规定（二）</w:t>
        </w:r>
        <w:r w:rsidR="005979D5">
          <w:tab/>
        </w:r>
        <w:r w:rsidR="005979D5">
          <w:fldChar w:fldCharType="begin"/>
        </w:r>
        <w:r w:rsidR="005979D5">
          <w:instrText xml:space="preserve"> PAGEREF _Toc60388540 \h </w:instrText>
        </w:r>
        <w:r w:rsidR="005979D5">
          <w:fldChar w:fldCharType="separate"/>
        </w:r>
        <w:r w:rsidR="005979D5">
          <w:t>552</w:t>
        </w:r>
        <w:r w:rsidR="005979D5">
          <w:fldChar w:fldCharType="end"/>
        </w:r>
      </w:hyperlink>
    </w:p>
    <w:p w14:paraId="5BAD092F" w14:textId="77777777" w:rsidR="00060919" w:rsidRDefault="00000000">
      <w:pPr>
        <w:pStyle w:val="TOC2"/>
        <w:rPr>
          <w:b/>
          <w:bCs w:val="0"/>
          <w:kern w:val="2"/>
          <w:sz w:val="21"/>
          <w:szCs w:val="24"/>
        </w:rPr>
      </w:pPr>
      <w:hyperlink w:anchor="_Toc60388541" w:history="1">
        <w:r w:rsidR="005979D5">
          <w:rPr>
            <w:rStyle w:val="afb"/>
          </w:rPr>
          <w:t>最高人民法院关于适用《中华人民共和国公司法》若干问题的规定(三)</w:t>
        </w:r>
        <w:r w:rsidR="005979D5">
          <w:tab/>
        </w:r>
        <w:r w:rsidR="005979D5">
          <w:fldChar w:fldCharType="begin"/>
        </w:r>
        <w:r w:rsidR="005979D5">
          <w:instrText xml:space="preserve"> PAGEREF _Toc60388541 \h </w:instrText>
        </w:r>
        <w:r w:rsidR="005979D5">
          <w:fldChar w:fldCharType="separate"/>
        </w:r>
        <w:r w:rsidR="005979D5">
          <w:t>557</w:t>
        </w:r>
        <w:r w:rsidR="005979D5">
          <w:fldChar w:fldCharType="end"/>
        </w:r>
      </w:hyperlink>
    </w:p>
    <w:p w14:paraId="18463CF3" w14:textId="77777777" w:rsidR="00060919" w:rsidRDefault="00000000">
      <w:pPr>
        <w:pStyle w:val="TOC2"/>
        <w:rPr>
          <w:b/>
          <w:bCs w:val="0"/>
          <w:kern w:val="2"/>
          <w:sz w:val="21"/>
          <w:szCs w:val="24"/>
        </w:rPr>
      </w:pPr>
      <w:hyperlink w:anchor="_Toc60388542" w:history="1">
        <w:r w:rsidR="005979D5">
          <w:rPr>
            <w:rStyle w:val="afb"/>
          </w:rPr>
          <w:t>最高人民法院关于适用《中华人民共和国公司法》若干问题的规定（四）</w:t>
        </w:r>
        <w:r w:rsidR="005979D5">
          <w:tab/>
        </w:r>
        <w:r w:rsidR="005979D5">
          <w:fldChar w:fldCharType="begin"/>
        </w:r>
        <w:r w:rsidR="005979D5">
          <w:instrText xml:space="preserve"> PAGEREF _Toc60388542 \h </w:instrText>
        </w:r>
        <w:r w:rsidR="005979D5">
          <w:fldChar w:fldCharType="separate"/>
        </w:r>
        <w:r w:rsidR="005979D5">
          <w:t>562</w:t>
        </w:r>
        <w:r w:rsidR="005979D5">
          <w:fldChar w:fldCharType="end"/>
        </w:r>
      </w:hyperlink>
    </w:p>
    <w:p w14:paraId="599CE6D4" w14:textId="77777777" w:rsidR="00060919" w:rsidRDefault="00000000">
      <w:pPr>
        <w:pStyle w:val="TOC2"/>
        <w:rPr>
          <w:b/>
          <w:bCs w:val="0"/>
          <w:kern w:val="2"/>
          <w:sz w:val="21"/>
          <w:szCs w:val="24"/>
        </w:rPr>
      </w:pPr>
      <w:hyperlink w:anchor="_Toc60388543" w:history="1">
        <w:r w:rsidR="005979D5">
          <w:rPr>
            <w:rStyle w:val="afb"/>
          </w:rPr>
          <w:t>最高人民法院关于审理外商投资企业纠纷案件若干问题的规定（一）</w:t>
        </w:r>
        <w:r w:rsidR="005979D5">
          <w:tab/>
        </w:r>
        <w:r w:rsidR="005979D5">
          <w:fldChar w:fldCharType="begin"/>
        </w:r>
        <w:r w:rsidR="005979D5">
          <w:instrText xml:space="preserve"> PAGEREF _Toc60388543 \h </w:instrText>
        </w:r>
        <w:r w:rsidR="005979D5">
          <w:fldChar w:fldCharType="separate"/>
        </w:r>
        <w:r w:rsidR="005979D5">
          <w:t>567</w:t>
        </w:r>
        <w:r w:rsidR="005979D5">
          <w:fldChar w:fldCharType="end"/>
        </w:r>
      </w:hyperlink>
    </w:p>
    <w:p w14:paraId="735047D3" w14:textId="77777777" w:rsidR="00060919" w:rsidRDefault="00000000">
      <w:pPr>
        <w:pStyle w:val="TOC2"/>
        <w:rPr>
          <w:b/>
          <w:bCs w:val="0"/>
          <w:kern w:val="2"/>
          <w:sz w:val="21"/>
          <w:szCs w:val="24"/>
        </w:rPr>
      </w:pPr>
      <w:hyperlink w:anchor="_Toc60388544" w:history="1">
        <w:r w:rsidR="005979D5">
          <w:rPr>
            <w:rStyle w:val="afb"/>
          </w:rPr>
          <w:t>最高人民法院关于适用《中华人民共和国公司法》若干问题的规定（五）</w:t>
        </w:r>
        <w:r w:rsidR="005979D5">
          <w:tab/>
        </w:r>
        <w:r w:rsidR="005979D5">
          <w:fldChar w:fldCharType="begin"/>
        </w:r>
        <w:r w:rsidR="005979D5">
          <w:instrText xml:space="preserve"> PAGEREF _Toc60388544 \h </w:instrText>
        </w:r>
        <w:r w:rsidR="005979D5">
          <w:fldChar w:fldCharType="separate"/>
        </w:r>
        <w:r w:rsidR="005979D5">
          <w:t>571</w:t>
        </w:r>
        <w:r w:rsidR="005979D5">
          <w:fldChar w:fldCharType="end"/>
        </w:r>
      </w:hyperlink>
    </w:p>
    <w:p w14:paraId="69E070AC" w14:textId="77777777" w:rsidR="00060919" w:rsidRDefault="00000000">
      <w:pPr>
        <w:pStyle w:val="TOC2"/>
        <w:rPr>
          <w:b/>
          <w:bCs w:val="0"/>
          <w:kern w:val="2"/>
          <w:sz w:val="21"/>
          <w:szCs w:val="24"/>
        </w:rPr>
      </w:pPr>
      <w:hyperlink w:anchor="_Toc60388545" w:history="1">
        <w:r w:rsidR="005979D5">
          <w:rPr>
            <w:rStyle w:val="afb"/>
          </w:rPr>
          <w:t>最高人民法院关于审理票据纠纷案件若干问题的规定</w:t>
        </w:r>
        <w:r w:rsidR="005979D5">
          <w:tab/>
        </w:r>
        <w:r w:rsidR="005979D5">
          <w:fldChar w:fldCharType="begin"/>
        </w:r>
        <w:r w:rsidR="005979D5">
          <w:instrText xml:space="preserve"> PAGEREF _Toc60388545 \h </w:instrText>
        </w:r>
        <w:r w:rsidR="005979D5">
          <w:fldChar w:fldCharType="separate"/>
        </w:r>
        <w:r w:rsidR="005979D5">
          <w:t>572</w:t>
        </w:r>
        <w:r w:rsidR="005979D5">
          <w:fldChar w:fldCharType="end"/>
        </w:r>
      </w:hyperlink>
    </w:p>
    <w:p w14:paraId="624F5C9C" w14:textId="77777777" w:rsidR="00060919" w:rsidRDefault="00000000">
      <w:pPr>
        <w:pStyle w:val="TOC2"/>
        <w:rPr>
          <w:b/>
          <w:bCs w:val="0"/>
          <w:kern w:val="2"/>
          <w:sz w:val="21"/>
          <w:szCs w:val="24"/>
        </w:rPr>
      </w:pPr>
      <w:hyperlink w:anchor="_Toc60388546" w:history="1">
        <w:r w:rsidR="005979D5">
          <w:rPr>
            <w:rStyle w:val="afb"/>
          </w:rPr>
          <w:t>最高人民法院关于对因资不抵债无法继续办学被终止的民办学校如何组织清算问题的批复</w:t>
        </w:r>
        <w:r w:rsidR="005979D5">
          <w:tab/>
        </w:r>
        <w:r w:rsidR="005979D5">
          <w:fldChar w:fldCharType="begin"/>
        </w:r>
        <w:r w:rsidR="005979D5">
          <w:instrText xml:space="preserve"> PAGEREF _Toc60388546 \h </w:instrText>
        </w:r>
        <w:r w:rsidR="005979D5">
          <w:fldChar w:fldCharType="separate"/>
        </w:r>
        <w:r w:rsidR="005979D5">
          <w:t>581</w:t>
        </w:r>
        <w:r w:rsidR="005979D5">
          <w:fldChar w:fldCharType="end"/>
        </w:r>
      </w:hyperlink>
    </w:p>
    <w:p w14:paraId="19A0BC9E" w14:textId="77777777" w:rsidR="00060919" w:rsidRDefault="00000000">
      <w:pPr>
        <w:pStyle w:val="TOC2"/>
        <w:rPr>
          <w:b/>
          <w:bCs w:val="0"/>
          <w:kern w:val="2"/>
          <w:sz w:val="21"/>
          <w:szCs w:val="24"/>
        </w:rPr>
      </w:pPr>
      <w:hyperlink w:anchor="_Toc60388547" w:history="1">
        <w:r w:rsidR="005979D5">
          <w:rPr>
            <w:rStyle w:val="afb"/>
          </w:rPr>
          <w:t>最高人民法院关于适用《中华人民共和国企业破产法》　若干问题的规定（二）</w:t>
        </w:r>
        <w:r w:rsidR="005979D5">
          <w:tab/>
        </w:r>
        <w:r w:rsidR="005979D5">
          <w:fldChar w:fldCharType="begin"/>
        </w:r>
        <w:r w:rsidR="005979D5">
          <w:instrText xml:space="preserve"> PAGEREF _Toc60388547 \h </w:instrText>
        </w:r>
        <w:r w:rsidR="005979D5">
          <w:fldChar w:fldCharType="separate"/>
        </w:r>
        <w:r w:rsidR="005979D5">
          <w:t>582</w:t>
        </w:r>
        <w:r w:rsidR="005979D5">
          <w:fldChar w:fldCharType="end"/>
        </w:r>
      </w:hyperlink>
    </w:p>
    <w:p w14:paraId="4670BB1C" w14:textId="77777777" w:rsidR="00060919" w:rsidRDefault="00000000">
      <w:pPr>
        <w:pStyle w:val="TOC2"/>
        <w:rPr>
          <w:b/>
          <w:bCs w:val="0"/>
          <w:kern w:val="2"/>
          <w:sz w:val="21"/>
          <w:szCs w:val="24"/>
        </w:rPr>
      </w:pPr>
      <w:hyperlink w:anchor="_Toc60388548" w:history="1">
        <w:r w:rsidR="005979D5">
          <w:rPr>
            <w:rStyle w:val="afb"/>
          </w:rPr>
          <w:t>最高人民法院关于适用《中华人民共和国企业破产法》若干问题的规定（三）</w:t>
        </w:r>
        <w:r w:rsidR="005979D5">
          <w:tab/>
        </w:r>
        <w:r w:rsidR="005979D5">
          <w:fldChar w:fldCharType="begin"/>
        </w:r>
        <w:r w:rsidR="005979D5">
          <w:instrText xml:space="preserve"> PAGEREF _Toc60388548 \h </w:instrText>
        </w:r>
        <w:r w:rsidR="005979D5">
          <w:fldChar w:fldCharType="separate"/>
        </w:r>
        <w:r w:rsidR="005979D5">
          <w:t>591</w:t>
        </w:r>
        <w:r w:rsidR="005979D5">
          <w:fldChar w:fldCharType="end"/>
        </w:r>
      </w:hyperlink>
    </w:p>
    <w:p w14:paraId="6DC70679" w14:textId="77777777" w:rsidR="00060919" w:rsidRDefault="00000000">
      <w:pPr>
        <w:pStyle w:val="TOC2"/>
        <w:rPr>
          <w:b/>
          <w:bCs w:val="0"/>
          <w:kern w:val="2"/>
          <w:sz w:val="21"/>
          <w:szCs w:val="24"/>
        </w:rPr>
      </w:pPr>
      <w:hyperlink w:anchor="_Toc60388549" w:history="1">
        <w:r w:rsidR="005979D5">
          <w:rPr>
            <w:rStyle w:val="afb"/>
          </w:rPr>
          <w:t>最高人民法院关于审理期货纠纷案件若干问题的规定</w:t>
        </w:r>
        <w:r w:rsidR="005979D5">
          <w:tab/>
        </w:r>
        <w:r w:rsidR="005979D5">
          <w:fldChar w:fldCharType="begin"/>
        </w:r>
        <w:r w:rsidR="005979D5">
          <w:instrText xml:space="preserve"> PAGEREF _Toc60388549 \h </w:instrText>
        </w:r>
        <w:r w:rsidR="005979D5">
          <w:fldChar w:fldCharType="separate"/>
        </w:r>
        <w:r w:rsidR="005979D5">
          <w:t>595</w:t>
        </w:r>
        <w:r w:rsidR="005979D5">
          <w:fldChar w:fldCharType="end"/>
        </w:r>
      </w:hyperlink>
    </w:p>
    <w:p w14:paraId="07503FFB" w14:textId="77777777" w:rsidR="00060919" w:rsidRDefault="00000000">
      <w:pPr>
        <w:pStyle w:val="TOC2"/>
        <w:rPr>
          <w:b/>
          <w:bCs w:val="0"/>
          <w:kern w:val="2"/>
          <w:sz w:val="21"/>
          <w:szCs w:val="24"/>
        </w:rPr>
      </w:pPr>
      <w:hyperlink w:anchor="_Toc60388550" w:history="1">
        <w:r w:rsidR="005979D5">
          <w:rPr>
            <w:rStyle w:val="afb"/>
          </w:rPr>
          <w:t>最高人民法院关于审理期货纠纷案件若干问题的规定（二）</w:t>
        </w:r>
        <w:r w:rsidR="005979D5">
          <w:tab/>
        </w:r>
        <w:r w:rsidR="005979D5">
          <w:fldChar w:fldCharType="begin"/>
        </w:r>
        <w:r w:rsidR="005979D5">
          <w:instrText xml:space="preserve"> PAGEREF _Toc60388550 \h </w:instrText>
        </w:r>
        <w:r w:rsidR="005979D5">
          <w:fldChar w:fldCharType="separate"/>
        </w:r>
        <w:r w:rsidR="005979D5">
          <w:t>602</w:t>
        </w:r>
        <w:r w:rsidR="005979D5">
          <w:fldChar w:fldCharType="end"/>
        </w:r>
      </w:hyperlink>
    </w:p>
    <w:p w14:paraId="2CB32294" w14:textId="77777777" w:rsidR="00060919" w:rsidRDefault="00000000">
      <w:pPr>
        <w:pStyle w:val="TOC2"/>
        <w:rPr>
          <w:b/>
          <w:bCs w:val="0"/>
          <w:kern w:val="2"/>
          <w:sz w:val="21"/>
          <w:szCs w:val="24"/>
        </w:rPr>
      </w:pPr>
      <w:hyperlink w:anchor="_Toc60388551" w:history="1">
        <w:r w:rsidR="005979D5">
          <w:rPr>
            <w:rStyle w:val="afb"/>
          </w:rPr>
          <w:t>最高人民法院关于审理信用证纠纷案件若干问题的规定</w:t>
        </w:r>
        <w:r w:rsidR="005979D5">
          <w:tab/>
        </w:r>
        <w:r w:rsidR="005979D5">
          <w:fldChar w:fldCharType="begin"/>
        </w:r>
        <w:r w:rsidR="005979D5">
          <w:instrText xml:space="preserve"> PAGEREF _Toc60388551 \h </w:instrText>
        </w:r>
        <w:r w:rsidR="005979D5">
          <w:fldChar w:fldCharType="separate"/>
        </w:r>
        <w:r w:rsidR="005979D5">
          <w:t>604</w:t>
        </w:r>
        <w:r w:rsidR="005979D5">
          <w:fldChar w:fldCharType="end"/>
        </w:r>
      </w:hyperlink>
    </w:p>
    <w:p w14:paraId="6F42498D" w14:textId="77777777" w:rsidR="00060919" w:rsidRDefault="00000000">
      <w:pPr>
        <w:pStyle w:val="TOC2"/>
        <w:rPr>
          <w:b/>
          <w:bCs w:val="0"/>
          <w:kern w:val="2"/>
          <w:sz w:val="21"/>
          <w:szCs w:val="24"/>
        </w:rPr>
      </w:pPr>
      <w:hyperlink w:anchor="_Toc60388552" w:history="1">
        <w:r w:rsidR="005979D5">
          <w:rPr>
            <w:rStyle w:val="afb"/>
          </w:rPr>
          <w:t>最高人民法院关于审理独立保函纠纷案件若干问题的规定</w:t>
        </w:r>
        <w:r w:rsidR="005979D5">
          <w:tab/>
        </w:r>
        <w:r w:rsidR="005979D5">
          <w:fldChar w:fldCharType="begin"/>
        </w:r>
        <w:r w:rsidR="005979D5">
          <w:instrText xml:space="preserve"> PAGEREF _Toc60388552 \h </w:instrText>
        </w:r>
        <w:r w:rsidR="005979D5">
          <w:fldChar w:fldCharType="separate"/>
        </w:r>
        <w:r w:rsidR="005979D5">
          <w:t>607</w:t>
        </w:r>
        <w:r w:rsidR="005979D5">
          <w:fldChar w:fldCharType="end"/>
        </w:r>
      </w:hyperlink>
    </w:p>
    <w:p w14:paraId="5D0C927E" w14:textId="77777777" w:rsidR="00060919" w:rsidRDefault="00000000">
      <w:pPr>
        <w:pStyle w:val="TOC2"/>
        <w:rPr>
          <w:b/>
          <w:bCs w:val="0"/>
          <w:kern w:val="2"/>
          <w:sz w:val="21"/>
          <w:szCs w:val="24"/>
        </w:rPr>
      </w:pPr>
      <w:hyperlink w:anchor="_Toc60388553" w:history="1">
        <w:r w:rsidR="005979D5">
          <w:rPr>
            <w:rStyle w:val="afb"/>
          </w:rPr>
          <w:t>最高人民法院关于适用《中华人民共和国保险法》若干问题的解释（二）</w:t>
        </w:r>
        <w:r w:rsidR="005979D5">
          <w:tab/>
        </w:r>
        <w:r w:rsidR="005979D5">
          <w:fldChar w:fldCharType="begin"/>
        </w:r>
        <w:r w:rsidR="005979D5">
          <w:instrText xml:space="preserve"> PAGEREF _Toc60388553 \h </w:instrText>
        </w:r>
        <w:r w:rsidR="005979D5">
          <w:fldChar w:fldCharType="separate"/>
        </w:r>
        <w:r w:rsidR="005979D5">
          <w:t>611</w:t>
        </w:r>
        <w:r w:rsidR="005979D5">
          <w:fldChar w:fldCharType="end"/>
        </w:r>
      </w:hyperlink>
    </w:p>
    <w:p w14:paraId="465CD7BF" w14:textId="77777777" w:rsidR="00060919" w:rsidRDefault="00000000">
      <w:pPr>
        <w:pStyle w:val="TOC2"/>
        <w:rPr>
          <w:b/>
          <w:bCs w:val="0"/>
          <w:kern w:val="2"/>
          <w:sz w:val="21"/>
          <w:szCs w:val="24"/>
        </w:rPr>
      </w:pPr>
      <w:hyperlink w:anchor="_Toc60388554" w:history="1">
        <w:r w:rsidR="005979D5">
          <w:rPr>
            <w:rStyle w:val="afb"/>
          </w:rPr>
          <w:t>最高人民法院关于适用《中华人民共和国保险法》若干问题的解释（三）</w:t>
        </w:r>
        <w:r w:rsidR="005979D5">
          <w:tab/>
        </w:r>
        <w:r w:rsidR="005979D5">
          <w:fldChar w:fldCharType="begin"/>
        </w:r>
        <w:r w:rsidR="005979D5">
          <w:instrText xml:space="preserve"> PAGEREF _Toc60388554 \h </w:instrText>
        </w:r>
        <w:r w:rsidR="005979D5">
          <w:fldChar w:fldCharType="separate"/>
        </w:r>
        <w:r w:rsidR="005979D5">
          <w:t>614</w:t>
        </w:r>
        <w:r w:rsidR="005979D5">
          <w:fldChar w:fldCharType="end"/>
        </w:r>
      </w:hyperlink>
    </w:p>
    <w:p w14:paraId="72CD8A68" w14:textId="77777777" w:rsidR="00060919" w:rsidRDefault="00000000">
      <w:pPr>
        <w:pStyle w:val="TOC2"/>
        <w:rPr>
          <w:b/>
          <w:bCs w:val="0"/>
          <w:kern w:val="2"/>
          <w:sz w:val="21"/>
          <w:szCs w:val="24"/>
        </w:rPr>
      </w:pPr>
      <w:hyperlink w:anchor="_Toc60388555" w:history="1">
        <w:r w:rsidR="005979D5">
          <w:rPr>
            <w:rStyle w:val="afb"/>
          </w:rPr>
          <w:t>最高人民法院关于适用《中华人民共和国保险法》若干问题的解释（四）</w:t>
        </w:r>
        <w:r w:rsidR="005979D5">
          <w:tab/>
        </w:r>
        <w:r w:rsidR="005979D5">
          <w:fldChar w:fldCharType="begin"/>
        </w:r>
        <w:r w:rsidR="005979D5">
          <w:instrText xml:space="preserve"> PAGEREF _Toc60388555 \h </w:instrText>
        </w:r>
        <w:r w:rsidR="005979D5">
          <w:fldChar w:fldCharType="separate"/>
        </w:r>
        <w:r w:rsidR="005979D5">
          <w:t>618</w:t>
        </w:r>
        <w:r w:rsidR="005979D5">
          <w:fldChar w:fldCharType="end"/>
        </w:r>
      </w:hyperlink>
    </w:p>
    <w:p w14:paraId="5243B7AF" w14:textId="77777777" w:rsidR="00060919" w:rsidRDefault="00000000">
      <w:pPr>
        <w:pStyle w:val="TOC2"/>
        <w:rPr>
          <w:b/>
          <w:bCs w:val="0"/>
          <w:kern w:val="2"/>
          <w:sz w:val="21"/>
          <w:szCs w:val="24"/>
        </w:rPr>
      </w:pPr>
      <w:hyperlink w:anchor="_Toc60388556" w:history="1">
        <w:r w:rsidR="005979D5">
          <w:rPr>
            <w:rStyle w:val="afb"/>
          </w:rPr>
          <w:t>最高人民法院关于审理涉台民商事案件法律适用问题的规定</w:t>
        </w:r>
        <w:r w:rsidR="005979D5">
          <w:tab/>
        </w:r>
        <w:r w:rsidR="005979D5">
          <w:fldChar w:fldCharType="begin"/>
        </w:r>
        <w:r w:rsidR="005979D5">
          <w:instrText xml:space="preserve"> PAGEREF _Toc60388556 \h </w:instrText>
        </w:r>
        <w:r w:rsidR="005979D5">
          <w:fldChar w:fldCharType="separate"/>
        </w:r>
        <w:r w:rsidR="005979D5">
          <w:t>621</w:t>
        </w:r>
        <w:r w:rsidR="005979D5">
          <w:fldChar w:fldCharType="end"/>
        </w:r>
      </w:hyperlink>
    </w:p>
    <w:p w14:paraId="0AEA90D1" w14:textId="77777777" w:rsidR="00060919" w:rsidRDefault="00000000">
      <w:pPr>
        <w:pStyle w:val="TOC2"/>
        <w:rPr>
          <w:b/>
          <w:bCs w:val="0"/>
          <w:kern w:val="2"/>
          <w:sz w:val="21"/>
          <w:szCs w:val="24"/>
        </w:rPr>
      </w:pPr>
      <w:hyperlink w:anchor="_Toc60388557" w:history="1">
        <w:r w:rsidR="005979D5">
          <w:rPr>
            <w:rStyle w:val="afb"/>
          </w:rPr>
          <w:t>最高人民法院关于适用《中华人民共和国涉外民事关系法律适用法》若干问题的解释（一）</w:t>
        </w:r>
        <w:r w:rsidR="005979D5">
          <w:tab/>
        </w:r>
        <w:r w:rsidR="005979D5">
          <w:fldChar w:fldCharType="begin"/>
        </w:r>
        <w:r w:rsidR="005979D5">
          <w:instrText xml:space="preserve"> PAGEREF _Toc60388557 \h </w:instrText>
        </w:r>
        <w:r w:rsidR="005979D5">
          <w:fldChar w:fldCharType="separate"/>
        </w:r>
        <w:r w:rsidR="005979D5">
          <w:t>622</w:t>
        </w:r>
        <w:r w:rsidR="005979D5">
          <w:fldChar w:fldCharType="end"/>
        </w:r>
      </w:hyperlink>
    </w:p>
    <w:p w14:paraId="63C2460A" w14:textId="77777777" w:rsidR="00060919" w:rsidRDefault="00000000">
      <w:pPr>
        <w:pStyle w:val="TOC2"/>
        <w:rPr>
          <w:b/>
          <w:bCs w:val="0"/>
          <w:kern w:val="2"/>
          <w:sz w:val="21"/>
          <w:szCs w:val="24"/>
        </w:rPr>
      </w:pPr>
      <w:hyperlink w:anchor="_Toc60388558" w:history="1">
        <w:r w:rsidR="005979D5">
          <w:rPr>
            <w:rStyle w:val="afb"/>
          </w:rPr>
          <w:t>最高人民法院关于审理船舶碰撞和触碰案件财产损害赔偿的规定</w:t>
        </w:r>
        <w:r w:rsidR="005979D5">
          <w:tab/>
        </w:r>
        <w:r w:rsidR="005979D5">
          <w:fldChar w:fldCharType="begin"/>
        </w:r>
        <w:r w:rsidR="005979D5">
          <w:instrText xml:space="preserve"> PAGEREF _Toc60388558 \h </w:instrText>
        </w:r>
        <w:r w:rsidR="005979D5">
          <w:fldChar w:fldCharType="separate"/>
        </w:r>
        <w:r w:rsidR="005979D5">
          <w:t>624</w:t>
        </w:r>
        <w:r w:rsidR="005979D5">
          <w:fldChar w:fldCharType="end"/>
        </w:r>
      </w:hyperlink>
    </w:p>
    <w:p w14:paraId="2F05DC9A" w14:textId="77777777" w:rsidR="00060919" w:rsidRDefault="00000000">
      <w:pPr>
        <w:pStyle w:val="TOC2"/>
        <w:rPr>
          <w:b/>
          <w:bCs w:val="0"/>
          <w:kern w:val="2"/>
          <w:sz w:val="21"/>
          <w:szCs w:val="24"/>
        </w:rPr>
      </w:pPr>
      <w:hyperlink w:anchor="_Toc60388559" w:history="1">
        <w:r w:rsidR="005979D5">
          <w:rPr>
            <w:rStyle w:val="afb"/>
          </w:rPr>
          <w:t>最高人民法院关于审理海上保险纠纷案件若干问题的规定</w:t>
        </w:r>
        <w:r w:rsidR="005979D5">
          <w:tab/>
        </w:r>
        <w:r w:rsidR="005979D5">
          <w:fldChar w:fldCharType="begin"/>
        </w:r>
        <w:r w:rsidR="005979D5">
          <w:instrText xml:space="preserve"> PAGEREF _Toc60388559 \h </w:instrText>
        </w:r>
        <w:r w:rsidR="005979D5">
          <w:fldChar w:fldCharType="separate"/>
        </w:r>
        <w:r w:rsidR="005979D5">
          <w:t>628</w:t>
        </w:r>
        <w:r w:rsidR="005979D5">
          <w:fldChar w:fldCharType="end"/>
        </w:r>
      </w:hyperlink>
    </w:p>
    <w:p w14:paraId="0EECDA2A" w14:textId="77777777" w:rsidR="00060919" w:rsidRDefault="00000000">
      <w:pPr>
        <w:pStyle w:val="TOC2"/>
        <w:rPr>
          <w:b/>
          <w:bCs w:val="0"/>
          <w:kern w:val="2"/>
          <w:sz w:val="21"/>
          <w:szCs w:val="24"/>
        </w:rPr>
      </w:pPr>
      <w:hyperlink w:anchor="_Toc60388560" w:history="1">
        <w:r w:rsidR="005979D5">
          <w:rPr>
            <w:rStyle w:val="afb"/>
          </w:rPr>
          <w:t>最高人民法院关于审理船舶碰撞纠纷案件若干问题的规定</w:t>
        </w:r>
        <w:r w:rsidR="005979D5">
          <w:tab/>
        </w:r>
        <w:r w:rsidR="005979D5">
          <w:fldChar w:fldCharType="begin"/>
        </w:r>
        <w:r w:rsidR="005979D5">
          <w:instrText xml:space="preserve"> PAGEREF _Toc60388560 \h </w:instrText>
        </w:r>
        <w:r w:rsidR="005979D5">
          <w:fldChar w:fldCharType="separate"/>
        </w:r>
        <w:r w:rsidR="005979D5">
          <w:t>630</w:t>
        </w:r>
        <w:r w:rsidR="005979D5">
          <w:fldChar w:fldCharType="end"/>
        </w:r>
      </w:hyperlink>
    </w:p>
    <w:p w14:paraId="2F7A250C" w14:textId="77777777" w:rsidR="00060919" w:rsidRDefault="00000000">
      <w:pPr>
        <w:pStyle w:val="TOC2"/>
        <w:rPr>
          <w:b/>
          <w:bCs w:val="0"/>
          <w:kern w:val="2"/>
          <w:sz w:val="21"/>
          <w:szCs w:val="24"/>
        </w:rPr>
      </w:pPr>
      <w:hyperlink w:anchor="_Toc60388561" w:history="1">
        <w:r w:rsidR="005979D5">
          <w:rPr>
            <w:rStyle w:val="afb"/>
          </w:rPr>
          <w:t>最高人民法院关于审理无正本提单交付货物案件适用法律若干问题的规定</w:t>
        </w:r>
        <w:r w:rsidR="005979D5">
          <w:tab/>
        </w:r>
        <w:r w:rsidR="005979D5">
          <w:fldChar w:fldCharType="begin"/>
        </w:r>
        <w:r w:rsidR="005979D5">
          <w:instrText xml:space="preserve"> PAGEREF _Toc60388561 \h </w:instrText>
        </w:r>
        <w:r w:rsidR="005979D5">
          <w:fldChar w:fldCharType="separate"/>
        </w:r>
        <w:r w:rsidR="005979D5">
          <w:t>631</w:t>
        </w:r>
        <w:r w:rsidR="005979D5">
          <w:fldChar w:fldCharType="end"/>
        </w:r>
      </w:hyperlink>
    </w:p>
    <w:p w14:paraId="7BEC0224" w14:textId="77777777" w:rsidR="00060919" w:rsidRDefault="00000000">
      <w:pPr>
        <w:pStyle w:val="TOC2"/>
        <w:rPr>
          <w:b/>
          <w:bCs w:val="0"/>
          <w:kern w:val="2"/>
          <w:sz w:val="21"/>
          <w:szCs w:val="24"/>
        </w:rPr>
      </w:pPr>
      <w:hyperlink w:anchor="_Toc60388562" w:history="1">
        <w:r w:rsidR="005979D5">
          <w:rPr>
            <w:rStyle w:val="afb"/>
          </w:rPr>
          <w:t>最高人民法院关于审理海事赔偿责任限制相关纠纷案件的若干规定</w:t>
        </w:r>
        <w:r w:rsidR="005979D5">
          <w:tab/>
        </w:r>
        <w:r w:rsidR="005979D5">
          <w:fldChar w:fldCharType="begin"/>
        </w:r>
        <w:r w:rsidR="005979D5">
          <w:instrText xml:space="preserve"> PAGEREF _Toc60388562 \h </w:instrText>
        </w:r>
        <w:r w:rsidR="005979D5">
          <w:fldChar w:fldCharType="separate"/>
        </w:r>
        <w:r w:rsidR="005979D5">
          <w:t>633</w:t>
        </w:r>
        <w:r w:rsidR="005979D5">
          <w:fldChar w:fldCharType="end"/>
        </w:r>
      </w:hyperlink>
    </w:p>
    <w:p w14:paraId="281B158B" w14:textId="77777777" w:rsidR="00060919" w:rsidRDefault="00000000">
      <w:pPr>
        <w:pStyle w:val="TOC2"/>
        <w:rPr>
          <w:b/>
          <w:bCs w:val="0"/>
          <w:kern w:val="2"/>
          <w:sz w:val="21"/>
          <w:szCs w:val="24"/>
        </w:rPr>
      </w:pPr>
      <w:hyperlink w:anchor="_Toc60388563" w:history="1">
        <w:r w:rsidR="005979D5">
          <w:rPr>
            <w:rStyle w:val="afb"/>
          </w:rPr>
          <w:t>最高人民法院关于审理船舶油污损害赔偿纠纷案件若干问题的规定</w:t>
        </w:r>
        <w:r w:rsidR="005979D5">
          <w:tab/>
        </w:r>
        <w:r w:rsidR="005979D5">
          <w:fldChar w:fldCharType="begin"/>
        </w:r>
        <w:r w:rsidR="005979D5">
          <w:instrText xml:space="preserve"> PAGEREF _Toc60388563 \h </w:instrText>
        </w:r>
        <w:r w:rsidR="005979D5">
          <w:fldChar w:fldCharType="separate"/>
        </w:r>
        <w:r w:rsidR="005979D5">
          <w:t>636</w:t>
        </w:r>
        <w:r w:rsidR="005979D5">
          <w:fldChar w:fldCharType="end"/>
        </w:r>
      </w:hyperlink>
    </w:p>
    <w:p w14:paraId="32162FB7" w14:textId="77777777" w:rsidR="00060919" w:rsidRDefault="00000000">
      <w:pPr>
        <w:pStyle w:val="TOC2"/>
        <w:rPr>
          <w:b/>
          <w:bCs w:val="0"/>
          <w:kern w:val="2"/>
          <w:sz w:val="21"/>
          <w:szCs w:val="24"/>
        </w:rPr>
      </w:pPr>
      <w:hyperlink w:anchor="_Toc60388564" w:history="1">
        <w:r w:rsidR="005979D5">
          <w:rPr>
            <w:rStyle w:val="afb"/>
          </w:rPr>
          <w:t>最高人民法院关于审理海上货运代理纠纷案件若干问题的规定</w:t>
        </w:r>
        <w:r w:rsidR="005979D5">
          <w:tab/>
        </w:r>
        <w:r w:rsidR="005979D5">
          <w:fldChar w:fldCharType="begin"/>
        </w:r>
        <w:r w:rsidR="005979D5">
          <w:instrText xml:space="preserve"> PAGEREF _Toc60388564 \h </w:instrText>
        </w:r>
        <w:r w:rsidR="005979D5">
          <w:fldChar w:fldCharType="separate"/>
        </w:r>
        <w:r w:rsidR="005979D5">
          <w:t>641</w:t>
        </w:r>
        <w:r w:rsidR="005979D5">
          <w:fldChar w:fldCharType="end"/>
        </w:r>
      </w:hyperlink>
    </w:p>
    <w:p w14:paraId="18315E7E" w14:textId="77777777" w:rsidR="00060919" w:rsidRDefault="00000000">
      <w:pPr>
        <w:pStyle w:val="TOC1"/>
        <w:rPr>
          <w:b w:val="0"/>
          <w:bCs w:val="0"/>
          <w:kern w:val="2"/>
          <w:sz w:val="21"/>
        </w:rPr>
      </w:pPr>
      <w:hyperlink w:anchor="_Toc60388565" w:history="1">
        <w:r w:rsidR="005979D5">
          <w:rPr>
            <w:rStyle w:val="afb"/>
          </w:rPr>
          <w:t>十八件【知产类】司法解释修订</w:t>
        </w:r>
        <w:r w:rsidR="005979D5">
          <w:tab/>
        </w:r>
        <w:r w:rsidR="005979D5">
          <w:fldChar w:fldCharType="begin"/>
        </w:r>
        <w:r w:rsidR="005979D5">
          <w:instrText xml:space="preserve"> PAGEREF _Toc60388565 \h </w:instrText>
        </w:r>
        <w:r w:rsidR="005979D5">
          <w:fldChar w:fldCharType="separate"/>
        </w:r>
        <w:r w:rsidR="005979D5">
          <w:t>644</w:t>
        </w:r>
        <w:r w:rsidR="005979D5">
          <w:fldChar w:fldCharType="end"/>
        </w:r>
      </w:hyperlink>
    </w:p>
    <w:p w14:paraId="3902C78A" w14:textId="77777777" w:rsidR="00060919" w:rsidRDefault="00000000">
      <w:pPr>
        <w:pStyle w:val="TOC2"/>
        <w:rPr>
          <w:b/>
          <w:bCs w:val="0"/>
          <w:kern w:val="2"/>
          <w:sz w:val="21"/>
          <w:szCs w:val="24"/>
        </w:rPr>
      </w:pPr>
      <w:hyperlink w:anchor="_Toc60388566" w:history="1">
        <w:r w:rsidR="005979D5">
          <w:rPr>
            <w:rStyle w:val="afb"/>
          </w:rPr>
          <w:t>最高人民法院关于修改《最高人民法院关于审理侵犯专利权纠纷案件应用法律若干问题的解释（二）》等十八件知识产权类司法解释的决定</w:t>
        </w:r>
        <w:r w:rsidR="005979D5">
          <w:tab/>
        </w:r>
        <w:r w:rsidR="005979D5">
          <w:fldChar w:fldCharType="begin"/>
        </w:r>
        <w:r w:rsidR="005979D5">
          <w:instrText xml:space="preserve"> PAGEREF _Toc60388566 \h </w:instrText>
        </w:r>
        <w:r w:rsidR="005979D5">
          <w:fldChar w:fldCharType="separate"/>
        </w:r>
        <w:r w:rsidR="005979D5">
          <w:t>644</w:t>
        </w:r>
        <w:r w:rsidR="005979D5">
          <w:fldChar w:fldCharType="end"/>
        </w:r>
      </w:hyperlink>
    </w:p>
    <w:p w14:paraId="3AADC2B7" w14:textId="77777777" w:rsidR="00060919" w:rsidRDefault="00000000">
      <w:pPr>
        <w:pStyle w:val="TOC3"/>
        <w:tabs>
          <w:tab w:val="right" w:leader="dot" w:pos="8778"/>
        </w:tabs>
        <w:rPr>
          <w:kern w:val="2"/>
          <w:sz w:val="21"/>
          <w:szCs w:val="24"/>
        </w:rPr>
      </w:pPr>
      <w:hyperlink w:anchor="_Toc60388567" w:history="1">
        <w:r w:rsidR="005979D5">
          <w:rPr>
            <w:rStyle w:val="afb"/>
          </w:rPr>
          <w:t>一、修改《最高人民法院关于审理侵犯专利权纠纷案件应用法律若干问题的解释（二）》</w:t>
        </w:r>
        <w:r w:rsidR="005979D5">
          <w:tab/>
        </w:r>
        <w:r w:rsidR="005979D5">
          <w:fldChar w:fldCharType="begin"/>
        </w:r>
        <w:r w:rsidR="005979D5">
          <w:instrText xml:space="preserve"> PAGEREF _Toc60388567 \h </w:instrText>
        </w:r>
        <w:r w:rsidR="005979D5">
          <w:fldChar w:fldCharType="separate"/>
        </w:r>
        <w:r w:rsidR="005979D5">
          <w:t>645</w:t>
        </w:r>
        <w:r w:rsidR="005979D5">
          <w:fldChar w:fldCharType="end"/>
        </w:r>
      </w:hyperlink>
    </w:p>
    <w:p w14:paraId="3713A832" w14:textId="77777777" w:rsidR="00060919" w:rsidRDefault="00000000">
      <w:pPr>
        <w:pStyle w:val="TOC3"/>
        <w:tabs>
          <w:tab w:val="right" w:leader="dot" w:pos="8778"/>
        </w:tabs>
        <w:rPr>
          <w:kern w:val="2"/>
          <w:sz w:val="21"/>
          <w:szCs w:val="24"/>
        </w:rPr>
      </w:pPr>
      <w:hyperlink w:anchor="_Toc60388568" w:history="1">
        <w:r w:rsidR="005979D5">
          <w:rPr>
            <w:rStyle w:val="afb"/>
          </w:rPr>
          <w:t>二、修改《最高人民法院关于审理专利纠纷案件适用法律问题的若干规定》</w:t>
        </w:r>
        <w:r w:rsidR="005979D5">
          <w:tab/>
        </w:r>
        <w:r w:rsidR="005979D5">
          <w:fldChar w:fldCharType="begin"/>
        </w:r>
        <w:r w:rsidR="005979D5">
          <w:instrText xml:space="preserve"> PAGEREF _Toc60388568 \h </w:instrText>
        </w:r>
        <w:r w:rsidR="005979D5">
          <w:fldChar w:fldCharType="separate"/>
        </w:r>
        <w:r w:rsidR="005979D5">
          <w:t>646</w:t>
        </w:r>
        <w:r w:rsidR="005979D5">
          <w:fldChar w:fldCharType="end"/>
        </w:r>
      </w:hyperlink>
    </w:p>
    <w:p w14:paraId="0828451C" w14:textId="77777777" w:rsidR="00060919" w:rsidRDefault="00000000">
      <w:pPr>
        <w:pStyle w:val="TOC3"/>
        <w:tabs>
          <w:tab w:val="right" w:leader="dot" w:pos="8778"/>
        </w:tabs>
        <w:rPr>
          <w:kern w:val="2"/>
          <w:sz w:val="21"/>
          <w:szCs w:val="24"/>
        </w:rPr>
      </w:pPr>
      <w:hyperlink w:anchor="_Toc60388569" w:history="1">
        <w:r w:rsidR="005979D5">
          <w:rPr>
            <w:rStyle w:val="afb"/>
          </w:rPr>
          <w:t>三、修改《最高人民法院关于审理商标案件有关管辖和法律适用范围问题的解释》</w:t>
        </w:r>
        <w:r w:rsidR="005979D5">
          <w:tab/>
        </w:r>
        <w:r w:rsidR="005979D5">
          <w:fldChar w:fldCharType="begin"/>
        </w:r>
        <w:r w:rsidR="005979D5">
          <w:instrText xml:space="preserve"> PAGEREF _Toc60388569 \h </w:instrText>
        </w:r>
        <w:r w:rsidR="005979D5">
          <w:fldChar w:fldCharType="separate"/>
        </w:r>
        <w:r w:rsidR="005979D5">
          <w:t>647</w:t>
        </w:r>
        <w:r w:rsidR="005979D5">
          <w:fldChar w:fldCharType="end"/>
        </w:r>
      </w:hyperlink>
    </w:p>
    <w:p w14:paraId="0BEFE677" w14:textId="77777777" w:rsidR="00060919" w:rsidRDefault="00000000">
      <w:pPr>
        <w:pStyle w:val="TOC3"/>
        <w:tabs>
          <w:tab w:val="right" w:leader="dot" w:pos="8778"/>
        </w:tabs>
        <w:rPr>
          <w:kern w:val="2"/>
          <w:sz w:val="21"/>
          <w:szCs w:val="24"/>
        </w:rPr>
      </w:pPr>
      <w:hyperlink w:anchor="_Toc60388570" w:history="1">
        <w:r w:rsidR="005979D5">
          <w:rPr>
            <w:rStyle w:val="afb"/>
          </w:rPr>
          <w:t>四、修改《最高人民法院关于审理商标民事纠纷案件适用法律若干问题的解释》</w:t>
        </w:r>
        <w:r w:rsidR="005979D5">
          <w:tab/>
        </w:r>
        <w:r w:rsidR="005979D5">
          <w:fldChar w:fldCharType="begin"/>
        </w:r>
        <w:r w:rsidR="005979D5">
          <w:instrText xml:space="preserve"> PAGEREF _Toc60388570 \h </w:instrText>
        </w:r>
        <w:r w:rsidR="005979D5">
          <w:fldChar w:fldCharType="separate"/>
        </w:r>
        <w:r w:rsidR="005979D5">
          <w:t>648</w:t>
        </w:r>
        <w:r w:rsidR="005979D5">
          <w:fldChar w:fldCharType="end"/>
        </w:r>
      </w:hyperlink>
    </w:p>
    <w:p w14:paraId="0D692BEA" w14:textId="77777777" w:rsidR="00060919" w:rsidRDefault="00000000">
      <w:pPr>
        <w:pStyle w:val="TOC3"/>
        <w:tabs>
          <w:tab w:val="right" w:leader="dot" w:pos="8778"/>
        </w:tabs>
        <w:rPr>
          <w:kern w:val="2"/>
          <w:sz w:val="21"/>
          <w:szCs w:val="24"/>
        </w:rPr>
      </w:pPr>
      <w:hyperlink w:anchor="_Toc60388571" w:history="1">
        <w:r w:rsidR="005979D5">
          <w:rPr>
            <w:rStyle w:val="afb"/>
          </w:rPr>
          <w:t>五、修改《最高人民法院关于审理注册商标、企业名称与在先权利冲突的民事纠纷案件若干问题的规定》</w:t>
        </w:r>
        <w:r w:rsidR="005979D5">
          <w:tab/>
        </w:r>
        <w:r w:rsidR="005979D5">
          <w:fldChar w:fldCharType="begin"/>
        </w:r>
        <w:r w:rsidR="005979D5">
          <w:instrText xml:space="preserve"> PAGEREF _Toc60388571 \h </w:instrText>
        </w:r>
        <w:r w:rsidR="005979D5">
          <w:fldChar w:fldCharType="separate"/>
        </w:r>
        <w:r w:rsidR="005979D5">
          <w:t>652</w:t>
        </w:r>
        <w:r w:rsidR="005979D5">
          <w:fldChar w:fldCharType="end"/>
        </w:r>
      </w:hyperlink>
    </w:p>
    <w:p w14:paraId="16C66AD4" w14:textId="77777777" w:rsidR="00060919" w:rsidRDefault="00000000">
      <w:pPr>
        <w:pStyle w:val="TOC3"/>
        <w:tabs>
          <w:tab w:val="right" w:leader="dot" w:pos="8778"/>
        </w:tabs>
        <w:rPr>
          <w:kern w:val="2"/>
          <w:sz w:val="21"/>
          <w:szCs w:val="24"/>
        </w:rPr>
      </w:pPr>
      <w:hyperlink w:anchor="_Toc60388572" w:history="1">
        <w:r w:rsidR="005979D5">
          <w:rPr>
            <w:rStyle w:val="afb"/>
          </w:rPr>
          <w:t>六、修改《最高人民法院关于审理涉及驰名商标保护的民事纠纷案件应用法律若干问题的解释》</w:t>
        </w:r>
        <w:r w:rsidR="005979D5">
          <w:tab/>
        </w:r>
        <w:r w:rsidR="005979D5">
          <w:fldChar w:fldCharType="begin"/>
        </w:r>
        <w:r w:rsidR="005979D5">
          <w:instrText xml:space="preserve"> PAGEREF _Toc60388572 \h </w:instrText>
        </w:r>
        <w:r w:rsidR="005979D5">
          <w:fldChar w:fldCharType="separate"/>
        </w:r>
        <w:r w:rsidR="005979D5">
          <w:t>653</w:t>
        </w:r>
        <w:r w:rsidR="005979D5">
          <w:fldChar w:fldCharType="end"/>
        </w:r>
      </w:hyperlink>
    </w:p>
    <w:p w14:paraId="54FD110B" w14:textId="77777777" w:rsidR="00060919" w:rsidRDefault="00000000">
      <w:pPr>
        <w:pStyle w:val="TOC3"/>
        <w:tabs>
          <w:tab w:val="right" w:leader="dot" w:pos="8778"/>
        </w:tabs>
        <w:rPr>
          <w:kern w:val="2"/>
          <w:sz w:val="21"/>
          <w:szCs w:val="24"/>
        </w:rPr>
      </w:pPr>
      <w:hyperlink w:anchor="_Toc60388573" w:history="1">
        <w:r w:rsidR="005979D5">
          <w:rPr>
            <w:rStyle w:val="afb"/>
          </w:rPr>
          <w:t>七、修改《最高人民法院关于商标法修改决定施行后有关商标案件管辖和法律适用问题的解释》</w:t>
        </w:r>
        <w:r w:rsidR="005979D5">
          <w:tab/>
        </w:r>
        <w:r w:rsidR="005979D5">
          <w:fldChar w:fldCharType="begin"/>
        </w:r>
        <w:r w:rsidR="005979D5">
          <w:instrText xml:space="preserve"> PAGEREF _Toc60388573 \h </w:instrText>
        </w:r>
        <w:r w:rsidR="005979D5">
          <w:fldChar w:fldCharType="separate"/>
        </w:r>
        <w:r w:rsidR="005979D5">
          <w:t>654</w:t>
        </w:r>
        <w:r w:rsidR="005979D5">
          <w:fldChar w:fldCharType="end"/>
        </w:r>
      </w:hyperlink>
    </w:p>
    <w:p w14:paraId="0B83BE86" w14:textId="77777777" w:rsidR="00060919" w:rsidRDefault="00000000">
      <w:pPr>
        <w:pStyle w:val="TOC3"/>
        <w:tabs>
          <w:tab w:val="right" w:leader="dot" w:pos="8778"/>
        </w:tabs>
        <w:rPr>
          <w:kern w:val="2"/>
          <w:sz w:val="21"/>
          <w:szCs w:val="24"/>
        </w:rPr>
      </w:pPr>
      <w:hyperlink w:anchor="_Toc60388574" w:history="1">
        <w:r w:rsidR="005979D5">
          <w:rPr>
            <w:rStyle w:val="afb"/>
          </w:rPr>
          <w:t>八、修改《最高人民法院关于审理商标授权确权行政案件若干问题的规定》</w:t>
        </w:r>
        <w:r w:rsidR="005979D5">
          <w:tab/>
        </w:r>
        <w:r w:rsidR="005979D5">
          <w:fldChar w:fldCharType="begin"/>
        </w:r>
        <w:r w:rsidR="005979D5">
          <w:instrText xml:space="preserve"> PAGEREF _Toc60388574 \h </w:instrText>
        </w:r>
        <w:r w:rsidR="005979D5">
          <w:fldChar w:fldCharType="separate"/>
        </w:r>
        <w:r w:rsidR="005979D5">
          <w:t>655</w:t>
        </w:r>
        <w:r w:rsidR="005979D5">
          <w:fldChar w:fldCharType="end"/>
        </w:r>
      </w:hyperlink>
    </w:p>
    <w:p w14:paraId="5830C0E4" w14:textId="77777777" w:rsidR="00060919" w:rsidRDefault="00000000">
      <w:pPr>
        <w:pStyle w:val="TOC3"/>
        <w:tabs>
          <w:tab w:val="right" w:leader="dot" w:pos="8778"/>
        </w:tabs>
        <w:rPr>
          <w:kern w:val="2"/>
          <w:sz w:val="21"/>
          <w:szCs w:val="24"/>
        </w:rPr>
      </w:pPr>
      <w:hyperlink w:anchor="_Toc60388575" w:history="1">
        <w:r w:rsidR="005979D5">
          <w:rPr>
            <w:rStyle w:val="afb"/>
          </w:rPr>
          <w:t>九、修改《最高人民法院关于人民法院对注册商标权进行财产保全的解释》</w:t>
        </w:r>
        <w:r w:rsidR="005979D5">
          <w:tab/>
        </w:r>
        <w:r w:rsidR="005979D5">
          <w:fldChar w:fldCharType="begin"/>
        </w:r>
        <w:r w:rsidR="005979D5">
          <w:instrText xml:space="preserve"> PAGEREF _Toc60388575 \h </w:instrText>
        </w:r>
        <w:r w:rsidR="005979D5">
          <w:fldChar w:fldCharType="separate"/>
        </w:r>
        <w:r w:rsidR="005979D5">
          <w:t>657</w:t>
        </w:r>
        <w:r w:rsidR="005979D5">
          <w:fldChar w:fldCharType="end"/>
        </w:r>
      </w:hyperlink>
    </w:p>
    <w:p w14:paraId="6164DD18" w14:textId="77777777" w:rsidR="00060919" w:rsidRDefault="00000000">
      <w:pPr>
        <w:pStyle w:val="TOC3"/>
        <w:tabs>
          <w:tab w:val="right" w:leader="dot" w:pos="8778"/>
        </w:tabs>
        <w:rPr>
          <w:kern w:val="2"/>
          <w:sz w:val="21"/>
          <w:szCs w:val="24"/>
        </w:rPr>
      </w:pPr>
      <w:hyperlink w:anchor="_Toc60388576" w:history="1">
        <w:r w:rsidR="005979D5">
          <w:rPr>
            <w:rStyle w:val="afb"/>
          </w:rPr>
          <w:t>十、修改《最高人民法院关于审理著作权民事纠纷案件适用法律若干问题的解释》</w:t>
        </w:r>
        <w:r w:rsidR="005979D5">
          <w:tab/>
        </w:r>
        <w:r w:rsidR="005979D5">
          <w:fldChar w:fldCharType="begin"/>
        </w:r>
        <w:r w:rsidR="005979D5">
          <w:instrText xml:space="preserve"> PAGEREF _Toc60388576 \h </w:instrText>
        </w:r>
        <w:r w:rsidR="005979D5">
          <w:fldChar w:fldCharType="separate"/>
        </w:r>
        <w:r w:rsidR="005979D5">
          <w:t>657</w:t>
        </w:r>
        <w:r w:rsidR="005979D5">
          <w:fldChar w:fldCharType="end"/>
        </w:r>
      </w:hyperlink>
    </w:p>
    <w:p w14:paraId="7582BBA1" w14:textId="77777777" w:rsidR="00060919" w:rsidRDefault="00000000">
      <w:pPr>
        <w:pStyle w:val="TOC3"/>
        <w:tabs>
          <w:tab w:val="right" w:leader="dot" w:pos="8778"/>
        </w:tabs>
        <w:rPr>
          <w:kern w:val="2"/>
          <w:sz w:val="21"/>
          <w:szCs w:val="24"/>
        </w:rPr>
      </w:pPr>
      <w:hyperlink w:anchor="_Toc60388577" w:history="1">
        <w:r w:rsidR="005979D5">
          <w:rPr>
            <w:rStyle w:val="afb"/>
          </w:rPr>
          <w:t>十一、修改《最高人民法院关于审理侵害信息网络传播权民事纠纷案件适用法律若干问题的规定》</w:t>
        </w:r>
        <w:r w:rsidR="005979D5">
          <w:tab/>
        </w:r>
        <w:r w:rsidR="005979D5">
          <w:fldChar w:fldCharType="begin"/>
        </w:r>
        <w:r w:rsidR="005979D5">
          <w:instrText xml:space="preserve"> PAGEREF _Toc60388577 \h </w:instrText>
        </w:r>
        <w:r w:rsidR="005979D5">
          <w:fldChar w:fldCharType="separate"/>
        </w:r>
        <w:r w:rsidR="005979D5">
          <w:t>660</w:t>
        </w:r>
        <w:r w:rsidR="005979D5">
          <w:fldChar w:fldCharType="end"/>
        </w:r>
      </w:hyperlink>
    </w:p>
    <w:p w14:paraId="33650E7E" w14:textId="77777777" w:rsidR="00060919" w:rsidRDefault="00000000">
      <w:pPr>
        <w:pStyle w:val="TOC3"/>
        <w:tabs>
          <w:tab w:val="right" w:leader="dot" w:pos="8778"/>
        </w:tabs>
        <w:rPr>
          <w:kern w:val="2"/>
          <w:sz w:val="21"/>
          <w:szCs w:val="24"/>
        </w:rPr>
      </w:pPr>
      <w:hyperlink w:anchor="_Toc60388578" w:history="1">
        <w:r w:rsidR="005979D5">
          <w:rPr>
            <w:rStyle w:val="afb"/>
          </w:rPr>
          <w:t>十二、修改《最高人民法院关于审理植物新品种纠纷案件若干问题的解释》</w:t>
        </w:r>
        <w:r w:rsidR="005979D5">
          <w:tab/>
        </w:r>
        <w:r w:rsidR="005979D5">
          <w:fldChar w:fldCharType="begin"/>
        </w:r>
        <w:r w:rsidR="005979D5">
          <w:instrText xml:space="preserve"> PAGEREF _Toc60388578 \h </w:instrText>
        </w:r>
        <w:r w:rsidR="005979D5">
          <w:fldChar w:fldCharType="separate"/>
        </w:r>
        <w:r w:rsidR="005979D5">
          <w:t>661</w:t>
        </w:r>
        <w:r w:rsidR="005979D5">
          <w:fldChar w:fldCharType="end"/>
        </w:r>
      </w:hyperlink>
    </w:p>
    <w:p w14:paraId="46E9CD1E" w14:textId="77777777" w:rsidR="00060919" w:rsidRDefault="00000000">
      <w:pPr>
        <w:pStyle w:val="TOC3"/>
        <w:tabs>
          <w:tab w:val="right" w:leader="dot" w:pos="8778"/>
        </w:tabs>
        <w:rPr>
          <w:kern w:val="2"/>
          <w:sz w:val="21"/>
          <w:szCs w:val="24"/>
        </w:rPr>
      </w:pPr>
      <w:hyperlink w:anchor="_Toc60388579" w:history="1">
        <w:r w:rsidR="005979D5">
          <w:rPr>
            <w:rStyle w:val="afb"/>
          </w:rPr>
          <w:t>十三、修改《最高人民法院关于审理侵犯植物新品种权纠纷案件具体应用法律问题的若干规定》</w:t>
        </w:r>
        <w:r w:rsidR="005979D5">
          <w:tab/>
        </w:r>
        <w:r w:rsidR="005979D5">
          <w:fldChar w:fldCharType="begin"/>
        </w:r>
        <w:r w:rsidR="005979D5">
          <w:instrText xml:space="preserve"> PAGEREF _Toc60388579 \h </w:instrText>
        </w:r>
        <w:r w:rsidR="005979D5">
          <w:fldChar w:fldCharType="separate"/>
        </w:r>
        <w:r w:rsidR="005979D5">
          <w:t>662</w:t>
        </w:r>
        <w:r w:rsidR="005979D5">
          <w:fldChar w:fldCharType="end"/>
        </w:r>
      </w:hyperlink>
    </w:p>
    <w:p w14:paraId="126ECD78" w14:textId="77777777" w:rsidR="00060919" w:rsidRDefault="00000000">
      <w:pPr>
        <w:pStyle w:val="TOC3"/>
        <w:tabs>
          <w:tab w:val="right" w:leader="dot" w:pos="8778"/>
        </w:tabs>
        <w:rPr>
          <w:kern w:val="2"/>
          <w:sz w:val="21"/>
          <w:szCs w:val="24"/>
        </w:rPr>
      </w:pPr>
      <w:hyperlink w:anchor="_Toc60388580" w:history="1">
        <w:r w:rsidR="005979D5">
          <w:rPr>
            <w:rStyle w:val="afb"/>
          </w:rPr>
          <w:t>十四、修改《最高人民法院关于审理不正当竞争民事案件应用法律若干问题的解释》</w:t>
        </w:r>
        <w:r w:rsidR="005979D5">
          <w:tab/>
        </w:r>
        <w:r w:rsidR="005979D5">
          <w:fldChar w:fldCharType="begin"/>
        </w:r>
        <w:r w:rsidR="005979D5">
          <w:instrText xml:space="preserve"> PAGEREF _Toc60388580 \h </w:instrText>
        </w:r>
        <w:r w:rsidR="005979D5">
          <w:fldChar w:fldCharType="separate"/>
        </w:r>
        <w:r w:rsidR="005979D5">
          <w:t>664</w:t>
        </w:r>
        <w:r w:rsidR="005979D5">
          <w:fldChar w:fldCharType="end"/>
        </w:r>
      </w:hyperlink>
    </w:p>
    <w:p w14:paraId="3FCD38B4" w14:textId="77777777" w:rsidR="00060919" w:rsidRDefault="00000000">
      <w:pPr>
        <w:pStyle w:val="TOC3"/>
        <w:tabs>
          <w:tab w:val="right" w:leader="dot" w:pos="8778"/>
        </w:tabs>
        <w:rPr>
          <w:kern w:val="2"/>
          <w:sz w:val="21"/>
          <w:szCs w:val="24"/>
        </w:rPr>
      </w:pPr>
      <w:hyperlink w:anchor="_Toc60388581" w:history="1">
        <w:r w:rsidR="005979D5">
          <w:rPr>
            <w:rStyle w:val="afb"/>
          </w:rPr>
          <w:t>十五、修改《最高人民法院关于审理因垄断行为引发的民事纠纷案件应用法律若干问题的规定》</w:t>
        </w:r>
        <w:r w:rsidR="005979D5">
          <w:tab/>
        </w:r>
        <w:r w:rsidR="005979D5">
          <w:fldChar w:fldCharType="begin"/>
        </w:r>
        <w:r w:rsidR="005979D5">
          <w:instrText xml:space="preserve"> PAGEREF _Toc60388581 \h </w:instrText>
        </w:r>
        <w:r w:rsidR="005979D5">
          <w:fldChar w:fldCharType="separate"/>
        </w:r>
        <w:r w:rsidR="005979D5">
          <w:t>664</w:t>
        </w:r>
        <w:r w:rsidR="005979D5">
          <w:fldChar w:fldCharType="end"/>
        </w:r>
      </w:hyperlink>
    </w:p>
    <w:p w14:paraId="3F052F80" w14:textId="77777777" w:rsidR="00060919" w:rsidRDefault="00000000">
      <w:pPr>
        <w:pStyle w:val="TOC3"/>
        <w:tabs>
          <w:tab w:val="right" w:leader="dot" w:pos="8778"/>
        </w:tabs>
        <w:rPr>
          <w:kern w:val="2"/>
          <w:sz w:val="21"/>
          <w:szCs w:val="24"/>
        </w:rPr>
      </w:pPr>
      <w:hyperlink w:anchor="_Toc60388582" w:history="1">
        <w:r w:rsidR="005979D5">
          <w:rPr>
            <w:rStyle w:val="afb"/>
          </w:rPr>
          <w:t>十六、修改《最高人民法院关于审理涉及计算机网络域名民事纠纷案件适用法律若干问题的解释》</w:t>
        </w:r>
        <w:r w:rsidR="005979D5">
          <w:tab/>
        </w:r>
        <w:r w:rsidR="005979D5">
          <w:fldChar w:fldCharType="begin"/>
        </w:r>
        <w:r w:rsidR="005979D5">
          <w:instrText xml:space="preserve"> PAGEREF _Toc60388582 \h </w:instrText>
        </w:r>
        <w:r w:rsidR="005979D5">
          <w:fldChar w:fldCharType="separate"/>
        </w:r>
        <w:r w:rsidR="005979D5">
          <w:t>665</w:t>
        </w:r>
        <w:r w:rsidR="005979D5">
          <w:fldChar w:fldCharType="end"/>
        </w:r>
      </w:hyperlink>
    </w:p>
    <w:p w14:paraId="44FC20BC" w14:textId="77777777" w:rsidR="00060919" w:rsidRDefault="00000000">
      <w:pPr>
        <w:pStyle w:val="TOC3"/>
        <w:tabs>
          <w:tab w:val="right" w:leader="dot" w:pos="8778"/>
        </w:tabs>
        <w:rPr>
          <w:kern w:val="2"/>
          <w:sz w:val="21"/>
          <w:szCs w:val="24"/>
        </w:rPr>
      </w:pPr>
      <w:hyperlink w:anchor="_Toc60388583" w:history="1">
        <w:r w:rsidR="005979D5">
          <w:rPr>
            <w:rStyle w:val="afb"/>
          </w:rPr>
          <w:t>十七、修改《最高人民法院关于审理技术合同纠纷案件适用法律若干问题的解释》</w:t>
        </w:r>
        <w:r w:rsidR="005979D5">
          <w:tab/>
        </w:r>
        <w:r w:rsidR="005979D5">
          <w:fldChar w:fldCharType="begin"/>
        </w:r>
        <w:r w:rsidR="005979D5">
          <w:instrText xml:space="preserve"> PAGEREF _Toc60388583 \h </w:instrText>
        </w:r>
        <w:r w:rsidR="005979D5">
          <w:fldChar w:fldCharType="separate"/>
        </w:r>
        <w:r w:rsidR="005979D5">
          <w:t>666</w:t>
        </w:r>
        <w:r w:rsidR="005979D5">
          <w:fldChar w:fldCharType="end"/>
        </w:r>
      </w:hyperlink>
    </w:p>
    <w:p w14:paraId="1780A0F8" w14:textId="77777777" w:rsidR="00060919" w:rsidRDefault="00000000">
      <w:pPr>
        <w:pStyle w:val="TOC3"/>
        <w:tabs>
          <w:tab w:val="right" w:leader="dot" w:pos="8778"/>
        </w:tabs>
        <w:rPr>
          <w:kern w:val="2"/>
          <w:sz w:val="21"/>
          <w:szCs w:val="24"/>
        </w:rPr>
      </w:pPr>
      <w:hyperlink w:anchor="_Toc60388584" w:history="1">
        <w:r w:rsidR="005979D5">
          <w:rPr>
            <w:rStyle w:val="afb"/>
          </w:rPr>
          <w:t>十八、修改《最高人民法院关于北京、上海、广州知识产权法院案件管辖的规定》</w:t>
        </w:r>
        <w:r w:rsidR="005979D5">
          <w:tab/>
        </w:r>
        <w:r w:rsidR="005979D5">
          <w:fldChar w:fldCharType="begin"/>
        </w:r>
        <w:r w:rsidR="005979D5">
          <w:instrText xml:space="preserve"> PAGEREF _Toc60388584 \h </w:instrText>
        </w:r>
        <w:r w:rsidR="005979D5">
          <w:fldChar w:fldCharType="separate"/>
        </w:r>
        <w:r w:rsidR="005979D5">
          <w:t>674</w:t>
        </w:r>
        <w:r w:rsidR="005979D5">
          <w:fldChar w:fldCharType="end"/>
        </w:r>
      </w:hyperlink>
    </w:p>
    <w:p w14:paraId="3CAC0750" w14:textId="77777777" w:rsidR="00060919" w:rsidRDefault="00000000">
      <w:pPr>
        <w:pStyle w:val="TOC1"/>
        <w:rPr>
          <w:b w:val="0"/>
          <w:bCs w:val="0"/>
          <w:kern w:val="2"/>
          <w:sz w:val="21"/>
        </w:rPr>
      </w:pPr>
      <w:hyperlink w:anchor="_Toc60388585" w:history="1">
        <w:r w:rsidR="005979D5">
          <w:rPr>
            <w:rStyle w:val="afb"/>
          </w:rPr>
          <w:t>十八件【知识产权类】司法解释修改后全文</w:t>
        </w:r>
        <w:r w:rsidR="005979D5">
          <w:tab/>
        </w:r>
        <w:r w:rsidR="005979D5">
          <w:fldChar w:fldCharType="begin"/>
        </w:r>
        <w:r w:rsidR="005979D5">
          <w:instrText xml:space="preserve"> PAGEREF _Toc60388585 \h </w:instrText>
        </w:r>
        <w:r w:rsidR="005979D5">
          <w:fldChar w:fldCharType="separate"/>
        </w:r>
        <w:r w:rsidR="005979D5">
          <w:t>674</w:t>
        </w:r>
        <w:r w:rsidR="005979D5">
          <w:fldChar w:fldCharType="end"/>
        </w:r>
      </w:hyperlink>
    </w:p>
    <w:p w14:paraId="2EA14AE6" w14:textId="77777777" w:rsidR="00060919" w:rsidRDefault="00000000">
      <w:pPr>
        <w:pStyle w:val="TOC2"/>
        <w:rPr>
          <w:b/>
          <w:bCs w:val="0"/>
          <w:kern w:val="2"/>
          <w:sz w:val="21"/>
          <w:szCs w:val="24"/>
        </w:rPr>
      </w:pPr>
      <w:hyperlink w:anchor="_Toc60388586" w:history="1">
        <w:r w:rsidR="005979D5">
          <w:rPr>
            <w:rStyle w:val="afb"/>
          </w:rPr>
          <w:t>最高人民法院关于审理侵犯专利权纠纷案件应用法律若干问题的解释（二）</w:t>
        </w:r>
        <w:r w:rsidR="005979D5">
          <w:tab/>
        </w:r>
        <w:r w:rsidR="005979D5">
          <w:fldChar w:fldCharType="begin"/>
        </w:r>
        <w:r w:rsidR="005979D5">
          <w:instrText xml:space="preserve"> PAGEREF _Toc60388586 \h </w:instrText>
        </w:r>
        <w:r w:rsidR="005979D5">
          <w:fldChar w:fldCharType="separate"/>
        </w:r>
        <w:r w:rsidR="005979D5">
          <w:t>674</w:t>
        </w:r>
        <w:r w:rsidR="005979D5">
          <w:fldChar w:fldCharType="end"/>
        </w:r>
      </w:hyperlink>
    </w:p>
    <w:p w14:paraId="7CC3344A" w14:textId="77777777" w:rsidR="00060919" w:rsidRDefault="00000000">
      <w:pPr>
        <w:pStyle w:val="TOC2"/>
        <w:rPr>
          <w:b/>
          <w:bCs w:val="0"/>
          <w:kern w:val="2"/>
          <w:sz w:val="21"/>
          <w:szCs w:val="24"/>
        </w:rPr>
      </w:pPr>
      <w:hyperlink w:anchor="_Toc60388587" w:history="1">
        <w:r w:rsidR="005979D5">
          <w:rPr>
            <w:rStyle w:val="afb"/>
          </w:rPr>
          <w:t>最高人民法院关于审理专利纠纷案件适用法律问题的若干规定</w:t>
        </w:r>
        <w:r w:rsidR="005979D5">
          <w:tab/>
        </w:r>
        <w:r w:rsidR="005979D5">
          <w:fldChar w:fldCharType="begin"/>
        </w:r>
        <w:r w:rsidR="005979D5">
          <w:instrText xml:space="preserve"> PAGEREF _Toc60388587 \h </w:instrText>
        </w:r>
        <w:r w:rsidR="005979D5">
          <w:fldChar w:fldCharType="separate"/>
        </w:r>
        <w:r w:rsidR="005979D5">
          <w:t>679</w:t>
        </w:r>
        <w:r w:rsidR="005979D5">
          <w:fldChar w:fldCharType="end"/>
        </w:r>
      </w:hyperlink>
    </w:p>
    <w:p w14:paraId="67B9F9CF" w14:textId="77777777" w:rsidR="00060919" w:rsidRDefault="00000000">
      <w:pPr>
        <w:pStyle w:val="TOC2"/>
        <w:rPr>
          <w:b/>
          <w:bCs w:val="0"/>
          <w:kern w:val="2"/>
          <w:sz w:val="21"/>
          <w:szCs w:val="24"/>
        </w:rPr>
      </w:pPr>
      <w:hyperlink w:anchor="_Toc60388588" w:history="1">
        <w:r w:rsidR="005979D5">
          <w:rPr>
            <w:rStyle w:val="afb"/>
          </w:rPr>
          <w:t>最高人民法院关于审理商标案件有关管辖和法律适用范围问题的解释</w:t>
        </w:r>
        <w:r w:rsidR="005979D5">
          <w:tab/>
        </w:r>
        <w:r w:rsidR="005979D5">
          <w:fldChar w:fldCharType="begin"/>
        </w:r>
        <w:r w:rsidR="005979D5">
          <w:instrText xml:space="preserve"> PAGEREF _Toc60388588 \h </w:instrText>
        </w:r>
        <w:r w:rsidR="005979D5">
          <w:fldChar w:fldCharType="separate"/>
        </w:r>
        <w:r w:rsidR="005979D5">
          <w:t>683</w:t>
        </w:r>
        <w:r w:rsidR="005979D5">
          <w:fldChar w:fldCharType="end"/>
        </w:r>
      </w:hyperlink>
    </w:p>
    <w:p w14:paraId="64B16F03" w14:textId="77777777" w:rsidR="00060919" w:rsidRDefault="00000000">
      <w:pPr>
        <w:pStyle w:val="TOC2"/>
        <w:rPr>
          <w:b/>
          <w:bCs w:val="0"/>
          <w:kern w:val="2"/>
          <w:sz w:val="21"/>
          <w:szCs w:val="24"/>
        </w:rPr>
      </w:pPr>
      <w:hyperlink w:anchor="_Toc60388589" w:history="1">
        <w:r w:rsidR="005979D5">
          <w:rPr>
            <w:rStyle w:val="afb"/>
          </w:rPr>
          <w:t>最高人民法院关于审理商标民事纠纷案件适用法律若干问题的解释</w:t>
        </w:r>
        <w:r w:rsidR="005979D5">
          <w:tab/>
        </w:r>
        <w:r w:rsidR="005979D5">
          <w:fldChar w:fldCharType="begin"/>
        </w:r>
        <w:r w:rsidR="005979D5">
          <w:instrText xml:space="preserve"> PAGEREF _Toc60388589 \h </w:instrText>
        </w:r>
        <w:r w:rsidR="005979D5">
          <w:fldChar w:fldCharType="separate"/>
        </w:r>
        <w:r w:rsidR="005979D5">
          <w:t>686</w:t>
        </w:r>
        <w:r w:rsidR="005979D5">
          <w:fldChar w:fldCharType="end"/>
        </w:r>
      </w:hyperlink>
    </w:p>
    <w:p w14:paraId="05FCA6C0" w14:textId="77777777" w:rsidR="00060919" w:rsidRDefault="00000000">
      <w:pPr>
        <w:pStyle w:val="TOC2"/>
        <w:rPr>
          <w:b/>
          <w:bCs w:val="0"/>
          <w:kern w:val="2"/>
          <w:sz w:val="21"/>
          <w:szCs w:val="24"/>
        </w:rPr>
      </w:pPr>
      <w:hyperlink w:anchor="_Toc60388590" w:history="1">
        <w:r w:rsidR="005979D5">
          <w:rPr>
            <w:rStyle w:val="afb"/>
          </w:rPr>
          <w:t>最高人民法院关于审理注册商标、企业名称与在先权利冲突的民事纠纷案件若干问题的规定</w:t>
        </w:r>
        <w:r w:rsidR="005979D5">
          <w:tab/>
        </w:r>
        <w:r w:rsidR="005979D5">
          <w:fldChar w:fldCharType="begin"/>
        </w:r>
        <w:r w:rsidR="005979D5">
          <w:instrText xml:space="preserve"> PAGEREF _Toc60388590 \h </w:instrText>
        </w:r>
        <w:r w:rsidR="005979D5">
          <w:fldChar w:fldCharType="separate"/>
        </w:r>
        <w:r w:rsidR="005979D5">
          <w:t>689</w:t>
        </w:r>
        <w:r w:rsidR="005979D5">
          <w:fldChar w:fldCharType="end"/>
        </w:r>
      </w:hyperlink>
    </w:p>
    <w:p w14:paraId="4895D35D" w14:textId="77777777" w:rsidR="00060919" w:rsidRDefault="00000000">
      <w:pPr>
        <w:pStyle w:val="TOC2"/>
        <w:rPr>
          <w:b/>
          <w:bCs w:val="0"/>
          <w:kern w:val="2"/>
          <w:sz w:val="21"/>
          <w:szCs w:val="24"/>
        </w:rPr>
      </w:pPr>
      <w:hyperlink w:anchor="_Toc60388591" w:history="1">
        <w:r w:rsidR="005979D5">
          <w:rPr>
            <w:rStyle w:val="afb"/>
          </w:rPr>
          <w:t>最高人民法院关于审理涉及驰名商标保护的民事纠纷案件应用法律若干问题的解释</w:t>
        </w:r>
        <w:r w:rsidR="005979D5">
          <w:tab/>
        </w:r>
        <w:r w:rsidR="005979D5">
          <w:fldChar w:fldCharType="begin"/>
        </w:r>
        <w:r w:rsidR="005979D5">
          <w:instrText xml:space="preserve"> PAGEREF _Toc60388591 \h </w:instrText>
        </w:r>
        <w:r w:rsidR="005979D5">
          <w:fldChar w:fldCharType="separate"/>
        </w:r>
        <w:r w:rsidR="005979D5">
          <w:t>690</w:t>
        </w:r>
        <w:r w:rsidR="005979D5">
          <w:fldChar w:fldCharType="end"/>
        </w:r>
      </w:hyperlink>
    </w:p>
    <w:p w14:paraId="36DA78CB" w14:textId="77777777" w:rsidR="00060919" w:rsidRDefault="00000000">
      <w:pPr>
        <w:pStyle w:val="TOC2"/>
        <w:rPr>
          <w:b/>
          <w:bCs w:val="0"/>
          <w:kern w:val="2"/>
          <w:sz w:val="21"/>
          <w:szCs w:val="24"/>
        </w:rPr>
      </w:pPr>
      <w:hyperlink w:anchor="_Toc60388592" w:history="1">
        <w:r w:rsidR="005979D5">
          <w:rPr>
            <w:rStyle w:val="afb"/>
          </w:rPr>
          <w:t>最高人民法院关于商标法修改决定施行后商标案件管辖和法律适用问题的解释</w:t>
        </w:r>
        <w:r w:rsidR="005979D5">
          <w:tab/>
        </w:r>
        <w:r w:rsidR="005979D5">
          <w:fldChar w:fldCharType="begin"/>
        </w:r>
        <w:r w:rsidR="005979D5">
          <w:instrText xml:space="preserve"> PAGEREF _Toc60388592 \h </w:instrText>
        </w:r>
        <w:r w:rsidR="005979D5">
          <w:fldChar w:fldCharType="separate"/>
        </w:r>
        <w:r w:rsidR="005979D5">
          <w:t>693</w:t>
        </w:r>
        <w:r w:rsidR="005979D5">
          <w:fldChar w:fldCharType="end"/>
        </w:r>
      </w:hyperlink>
    </w:p>
    <w:p w14:paraId="7658CDB3" w14:textId="77777777" w:rsidR="00060919" w:rsidRDefault="00000000">
      <w:pPr>
        <w:pStyle w:val="TOC2"/>
        <w:rPr>
          <w:b/>
          <w:bCs w:val="0"/>
          <w:kern w:val="2"/>
          <w:sz w:val="21"/>
          <w:szCs w:val="24"/>
        </w:rPr>
      </w:pPr>
      <w:hyperlink w:anchor="_Toc60388593" w:history="1">
        <w:r w:rsidR="005979D5">
          <w:rPr>
            <w:rStyle w:val="afb"/>
          </w:rPr>
          <w:t>最高人民法院关于审理商标授权确权行政案件若干问题的规定</w:t>
        </w:r>
        <w:r w:rsidR="005979D5">
          <w:tab/>
        </w:r>
        <w:r w:rsidR="005979D5">
          <w:fldChar w:fldCharType="begin"/>
        </w:r>
        <w:r w:rsidR="005979D5">
          <w:instrText xml:space="preserve"> PAGEREF _Toc60388593 \h </w:instrText>
        </w:r>
        <w:r w:rsidR="005979D5">
          <w:fldChar w:fldCharType="separate"/>
        </w:r>
        <w:r w:rsidR="005979D5">
          <w:t>695</w:t>
        </w:r>
        <w:r w:rsidR="005979D5">
          <w:fldChar w:fldCharType="end"/>
        </w:r>
      </w:hyperlink>
    </w:p>
    <w:p w14:paraId="47D83095" w14:textId="77777777" w:rsidR="00060919" w:rsidRDefault="00000000">
      <w:pPr>
        <w:pStyle w:val="TOC2"/>
        <w:rPr>
          <w:b/>
          <w:bCs w:val="0"/>
          <w:kern w:val="2"/>
          <w:sz w:val="21"/>
          <w:szCs w:val="24"/>
        </w:rPr>
      </w:pPr>
      <w:hyperlink w:anchor="_Toc60388594" w:history="1">
        <w:r w:rsidR="005979D5">
          <w:rPr>
            <w:rStyle w:val="afb"/>
          </w:rPr>
          <w:t>最高人民法院关于人民法院对注册商标权进行财产保全的解释</w:t>
        </w:r>
        <w:r w:rsidR="005979D5">
          <w:tab/>
        </w:r>
        <w:r w:rsidR="005979D5">
          <w:fldChar w:fldCharType="begin"/>
        </w:r>
        <w:r w:rsidR="005979D5">
          <w:instrText xml:space="preserve"> PAGEREF _Toc60388594 \h </w:instrText>
        </w:r>
        <w:r w:rsidR="005979D5">
          <w:fldChar w:fldCharType="separate"/>
        </w:r>
        <w:r w:rsidR="005979D5">
          <w:t>701</w:t>
        </w:r>
        <w:r w:rsidR="005979D5">
          <w:fldChar w:fldCharType="end"/>
        </w:r>
      </w:hyperlink>
    </w:p>
    <w:p w14:paraId="4BCC94FA" w14:textId="77777777" w:rsidR="00060919" w:rsidRDefault="00000000">
      <w:pPr>
        <w:pStyle w:val="TOC2"/>
        <w:rPr>
          <w:b/>
          <w:bCs w:val="0"/>
          <w:kern w:val="2"/>
          <w:sz w:val="21"/>
          <w:szCs w:val="24"/>
        </w:rPr>
      </w:pPr>
      <w:hyperlink w:anchor="_Toc60388595" w:history="1">
        <w:r w:rsidR="005979D5">
          <w:rPr>
            <w:rStyle w:val="afb"/>
          </w:rPr>
          <w:t>最高人民法院关于审理著作权民事纠纷案件适用法律若干问题的解释</w:t>
        </w:r>
        <w:r w:rsidR="005979D5">
          <w:tab/>
        </w:r>
        <w:r w:rsidR="005979D5">
          <w:fldChar w:fldCharType="begin"/>
        </w:r>
        <w:r w:rsidR="005979D5">
          <w:instrText xml:space="preserve"> PAGEREF _Toc60388595 \h </w:instrText>
        </w:r>
        <w:r w:rsidR="005979D5">
          <w:fldChar w:fldCharType="separate"/>
        </w:r>
        <w:r w:rsidR="005979D5">
          <w:t>702</w:t>
        </w:r>
        <w:r w:rsidR="005979D5">
          <w:fldChar w:fldCharType="end"/>
        </w:r>
      </w:hyperlink>
    </w:p>
    <w:p w14:paraId="027C144A" w14:textId="77777777" w:rsidR="00060919" w:rsidRDefault="00000000">
      <w:pPr>
        <w:pStyle w:val="TOC2"/>
        <w:rPr>
          <w:b/>
          <w:bCs w:val="0"/>
          <w:kern w:val="2"/>
          <w:sz w:val="21"/>
          <w:szCs w:val="24"/>
        </w:rPr>
      </w:pPr>
      <w:hyperlink w:anchor="_Toc60388596" w:history="1">
        <w:r w:rsidR="005979D5">
          <w:rPr>
            <w:rStyle w:val="afb"/>
          </w:rPr>
          <w:t>最高人民法院关于审理侵害信息网络传播权民事纠纷案件适用法律若干问题的规定</w:t>
        </w:r>
        <w:r w:rsidR="005979D5">
          <w:tab/>
        </w:r>
        <w:r w:rsidR="005979D5">
          <w:fldChar w:fldCharType="begin"/>
        </w:r>
        <w:r w:rsidR="005979D5">
          <w:instrText xml:space="preserve"> PAGEREF _Toc60388596 \h </w:instrText>
        </w:r>
        <w:r w:rsidR="005979D5">
          <w:fldChar w:fldCharType="separate"/>
        </w:r>
        <w:r w:rsidR="005979D5">
          <w:t>705</w:t>
        </w:r>
        <w:r w:rsidR="005979D5">
          <w:fldChar w:fldCharType="end"/>
        </w:r>
      </w:hyperlink>
    </w:p>
    <w:p w14:paraId="6D2309B6" w14:textId="77777777" w:rsidR="00060919" w:rsidRDefault="00000000">
      <w:pPr>
        <w:pStyle w:val="TOC2"/>
        <w:rPr>
          <w:b/>
          <w:bCs w:val="0"/>
          <w:kern w:val="2"/>
          <w:sz w:val="21"/>
          <w:szCs w:val="24"/>
        </w:rPr>
      </w:pPr>
      <w:hyperlink w:anchor="_Toc60388597" w:history="1">
        <w:r w:rsidR="005979D5">
          <w:rPr>
            <w:rStyle w:val="afb"/>
          </w:rPr>
          <w:t>最高人民法院关于审理植物新品种纠纷案件若干问题的解释</w:t>
        </w:r>
        <w:r w:rsidR="005979D5">
          <w:tab/>
        </w:r>
        <w:r w:rsidR="005979D5">
          <w:fldChar w:fldCharType="begin"/>
        </w:r>
        <w:r w:rsidR="005979D5">
          <w:instrText xml:space="preserve"> PAGEREF _Toc60388597 \h </w:instrText>
        </w:r>
        <w:r w:rsidR="005979D5">
          <w:fldChar w:fldCharType="separate"/>
        </w:r>
        <w:r w:rsidR="005979D5">
          <w:t>708</w:t>
        </w:r>
        <w:r w:rsidR="005979D5">
          <w:fldChar w:fldCharType="end"/>
        </w:r>
      </w:hyperlink>
    </w:p>
    <w:p w14:paraId="7438791D" w14:textId="77777777" w:rsidR="00060919" w:rsidRDefault="00000000">
      <w:pPr>
        <w:pStyle w:val="TOC2"/>
        <w:rPr>
          <w:b/>
          <w:bCs w:val="0"/>
          <w:kern w:val="2"/>
          <w:sz w:val="21"/>
          <w:szCs w:val="24"/>
        </w:rPr>
      </w:pPr>
      <w:hyperlink w:anchor="_Toc60388598" w:history="1">
        <w:r w:rsidR="005979D5">
          <w:rPr>
            <w:rStyle w:val="afb"/>
          </w:rPr>
          <w:t>最高人民法院关于审理侵害植物新品种权纠纷案件具体应用法律问题的若干规定</w:t>
        </w:r>
        <w:r w:rsidR="005979D5">
          <w:tab/>
        </w:r>
        <w:r w:rsidR="005979D5">
          <w:fldChar w:fldCharType="begin"/>
        </w:r>
        <w:r w:rsidR="005979D5">
          <w:instrText xml:space="preserve"> PAGEREF _Toc60388598 \h </w:instrText>
        </w:r>
        <w:r w:rsidR="005979D5">
          <w:fldChar w:fldCharType="separate"/>
        </w:r>
        <w:r w:rsidR="005979D5">
          <w:t>710</w:t>
        </w:r>
        <w:r w:rsidR="005979D5">
          <w:fldChar w:fldCharType="end"/>
        </w:r>
      </w:hyperlink>
    </w:p>
    <w:p w14:paraId="358B30F7" w14:textId="77777777" w:rsidR="00060919" w:rsidRDefault="00000000">
      <w:pPr>
        <w:pStyle w:val="TOC2"/>
        <w:rPr>
          <w:b/>
          <w:bCs w:val="0"/>
          <w:kern w:val="2"/>
          <w:sz w:val="21"/>
          <w:szCs w:val="24"/>
        </w:rPr>
      </w:pPr>
      <w:hyperlink w:anchor="_Toc60388599" w:history="1">
        <w:r w:rsidR="005979D5">
          <w:rPr>
            <w:rStyle w:val="afb"/>
          </w:rPr>
          <w:t>最高人民法院关于审理不正当竞争民事案件应用法律若干问题的解释</w:t>
        </w:r>
        <w:r w:rsidR="005979D5">
          <w:tab/>
        </w:r>
        <w:r w:rsidR="005979D5">
          <w:fldChar w:fldCharType="begin"/>
        </w:r>
        <w:r w:rsidR="005979D5">
          <w:instrText xml:space="preserve"> PAGEREF _Toc60388599 \h </w:instrText>
        </w:r>
        <w:r w:rsidR="005979D5">
          <w:fldChar w:fldCharType="separate"/>
        </w:r>
        <w:r w:rsidR="005979D5">
          <w:t>712</w:t>
        </w:r>
        <w:r w:rsidR="005979D5">
          <w:fldChar w:fldCharType="end"/>
        </w:r>
      </w:hyperlink>
    </w:p>
    <w:p w14:paraId="37E24F12" w14:textId="77777777" w:rsidR="00060919" w:rsidRDefault="00000000">
      <w:pPr>
        <w:pStyle w:val="TOC2"/>
        <w:rPr>
          <w:b/>
          <w:bCs w:val="0"/>
          <w:kern w:val="2"/>
          <w:sz w:val="21"/>
          <w:szCs w:val="24"/>
        </w:rPr>
      </w:pPr>
      <w:hyperlink w:anchor="_Toc60388600" w:history="1">
        <w:r w:rsidR="005979D5">
          <w:rPr>
            <w:rStyle w:val="afb"/>
          </w:rPr>
          <w:t>最高人民法院关于审理因垄断行为引发的民事纠纷案件应用法律若干问题的规定</w:t>
        </w:r>
        <w:r w:rsidR="005979D5">
          <w:tab/>
        </w:r>
        <w:r w:rsidR="005979D5">
          <w:fldChar w:fldCharType="begin"/>
        </w:r>
        <w:r w:rsidR="005979D5">
          <w:instrText xml:space="preserve"> PAGEREF _Toc60388600 \h </w:instrText>
        </w:r>
        <w:r w:rsidR="005979D5">
          <w:fldChar w:fldCharType="separate"/>
        </w:r>
        <w:r w:rsidR="005979D5">
          <w:t>716</w:t>
        </w:r>
        <w:r w:rsidR="005979D5">
          <w:fldChar w:fldCharType="end"/>
        </w:r>
      </w:hyperlink>
    </w:p>
    <w:p w14:paraId="00002921" w14:textId="77777777" w:rsidR="00060919" w:rsidRDefault="00000000">
      <w:pPr>
        <w:pStyle w:val="TOC2"/>
        <w:rPr>
          <w:b/>
          <w:bCs w:val="0"/>
          <w:kern w:val="2"/>
          <w:sz w:val="21"/>
          <w:szCs w:val="24"/>
        </w:rPr>
      </w:pPr>
      <w:hyperlink w:anchor="_Toc60388601" w:history="1">
        <w:r w:rsidR="005979D5">
          <w:rPr>
            <w:rStyle w:val="afb"/>
          </w:rPr>
          <w:t>最高人民法院关于审理涉及计算机网络域名民事纠纷案件适用法律若干问题的解释</w:t>
        </w:r>
        <w:r w:rsidR="005979D5">
          <w:tab/>
        </w:r>
        <w:r w:rsidR="005979D5">
          <w:fldChar w:fldCharType="begin"/>
        </w:r>
        <w:r w:rsidR="005979D5">
          <w:instrText xml:space="preserve"> PAGEREF _Toc60388601 \h </w:instrText>
        </w:r>
        <w:r w:rsidR="005979D5">
          <w:fldChar w:fldCharType="separate"/>
        </w:r>
        <w:r w:rsidR="005979D5">
          <w:t>719</w:t>
        </w:r>
        <w:r w:rsidR="005979D5">
          <w:fldChar w:fldCharType="end"/>
        </w:r>
      </w:hyperlink>
    </w:p>
    <w:p w14:paraId="21368452" w14:textId="77777777" w:rsidR="00060919" w:rsidRDefault="00000000">
      <w:pPr>
        <w:pStyle w:val="TOC2"/>
        <w:rPr>
          <w:b/>
          <w:bCs w:val="0"/>
          <w:kern w:val="2"/>
          <w:sz w:val="21"/>
          <w:szCs w:val="24"/>
        </w:rPr>
      </w:pPr>
      <w:hyperlink w:anchor="_Toc60388602" w:history="1">
        <w:r w:rsidR="005979D5">
          <w:rPr>
            <w:rStyle w:val="afb"/>
          </w:rPr>
          <w:t>最高人民法院关于审理技术合同纠纷案件适用法律若干问题的解释</w:t>
        </w:r>
        <w:r w:rsidR="005979D5">
          <w:tab/>
        </w:r>
        <w:r w:rsidR="005979D5">
          <w:fldChar w:fldCharType="begin"/>
        </w:r>
        <w:r w:rsidR="005979D5">
          <w:instrText xml:space="preserve"> PAGEREF _Toc60388602 \h </w:instrText>
        </w:r>
        <w:r w:rsidR="005979D5">
          <w:fldChar w:fldCharType="separate"/>
        </w:r>
        <w:r w:rsidR="005979D5">
          <w:t>720</w:t>
        </w:r>
        <w:r w:rsidR="005979D5">
          <w:fldChar w:fldCharType="end"/>
        </w:r>
      </w:hyperlink>
    </w:p>
    <w:p w14:paraId="437F1382" w14:textId="77777777" w:rsidR="00060919" w:rsidRDefault="00000000">
      <w:pPr>
        <w:pStyle w:val="TOC2"/>
        <w:rPr>
          <w:b/>
          <w:bCs w:val="0"/>
          <w:kern w:val="2"/>
          <w:sz w:val="21"/>
          <w:szCs w:val="24"/>
        </w:rPr>
      </w:pPr>
      <w:hyperlink w:anchor="_Toc60388603" w:history="1">
        <w:r w:rsidR="005979D5">
          <w:rPr>
            <w:rStyle w:val="afb"/>
          </w:rPr>
          <w:t>最高人民法院关于北京、上海、广州知识产权法院案件管辖的规定</w:t>
        </w:r>
        <w:r w:rsidR="005979D5">
          <w:tab/>
        </w:r>
        <w:r w:rsidR="005979D5">
          <w:fldChar w:fldCharType="begin"/>
        </w:r>
        <w:r w:rsidR="005979D5">
          <w:instrText xml:space="preserve"> PAGEREF _Toc60388603 \h </w:instrText>
        </w:r>
        <w:r w:rsidR="005979D5">
          <w:fldChar w:fldCharType="separate"/>
        </w:r>
        <w:r w:rsidR="005979D5">
          <w:t>730</w:t>
        </w:r>
        <w:r w:rsidR="005979D5">
          <w:fldChar w:fldCharType="end"/>
        </w:r>
      </w:hyperlink>
    </w:p>
    <w:p w14:paraId="7D1C420E" w14:textId="77777777" w:rsidR="00060919" w:rsidRDefault="00000000">
      <w:pPr>
        <w:pStyle w:val="TOC1"/>
        <w:rPr>
          <w:b w:val="0"/>
          <w:bCs w:val="0"/>
          <w:kern w:val="2"/>
          <w:sz w:val="21"/>
        </w:rPr>
      </w:pPr>
      <w:hyperlink w:anchor="_Toc60388604" w:history="1">
        <w:r w:rsidR="005979D5">
          <w:rPr>
            <w:rStyle w:val="afb"/>
          </w:rPr>
          <w:t>十九件【民事诉讼类】司法解释修订</w:t>
        </w:r>
        <w:r w:rsidR="005979D5">
          <w:tab/>
        </w:r>
        <w:r w:rsidR="005979D5">
          <w:fldChar w:fldCharType="begin"/>
        </w:r>
        <w:r w:rsidR="005979D5">
          <w:instrText xml:space="preserve"> PAGEREF _Toc60388604 \h </w:instrText>
        </w:r>
        <w:r w:rsidR="005979D5">
          <w:fldChar w:fldCharType="separate"/>
        </w:r>
        <w:r w:rsidR="005979D5">
          <w:t>731</w:t>
        </w:r>
        <w:r w:rsidR="005979D5">
          <w:fldChar w:fldCharType="end"/>
        </w:r>
      </w:hyperlink>
    </w:p>
    <w:p w14:paraId="401F1F80" w14:textId="77777777" w:rsidR="00060919" w:rsidRDefault="00000000">
      <w:pPr>
        <w:pStyle w:val="TOC2"/>
        <w:rPr>
          <w:b/>
          <w:bCs w:val="0"/>
          <w:kern w:val="2"/>
          <w:sz w:val="21"/>
          <w:szCs w:val="24"/>
        </w:rPr>
      </w:pPr>
      <w:hyperlink w:anchor="_Toc60388605" w:history="1">
        <w:r w:rsidR="005979D5">
          <w:rPr>
            <w:rStyle w:val="afb"/>
          </w:rPr>
          <w:t>最高人民法院关于修改《最高人民法院关于人民法院民事调解工作若干问题的规定》等十九件民事诉讼类司法解释的决定</w:t>
        </w:r>
        <w:r w:rsidR="005979D5">
          <w:tab/>
        </w:r>
        <w:r w:rsidR="005979D5">
          <w:fldChar w:fldCharType="begin"/>
        </w:r>
        <w:r w:rsidR="005979D5">
          <w:instrText xml:space="preserve"> PAGEREF _Toc60388605 \h </w:instrText>
        </w:r>
        <w:r w:rsidR="005979D5">
          <w:fldChar w:fldCharType="separate"/>
        </w:r>
        <w:r w:rsidR="005979D5">
          <w:t>731</w:t>
        </w:r>
        <w:r w:rsidR="005979D5">
          <w:fldChar w:fldCharType="end"/>
        </w:r>
      </w:hyperlink>
    </w:p>
    <w:p w14:paraId="05085AA1" w14:textId="77777777" w:rsidR="00060919" w:rsidRDefault="00000000">
      <w:pPr>
        <w:pStyle w:val="TOC3"/>
        <w:tabs>
          <w:tab w:val="right" w:leader="dot" w:pos="8778"/>
        </w:tabs>
        <w:rPr>
          <w:kern w:val="2"/>
          <w:sz w:val="21"/>
          <w:szCs w:val="24"/>
        </w:rPr>
      </w:pPr>
      <w:hyperlink w:anchor="_Toc60388606" w:history="1">
        <w:r w:rsidR="005979D5">
          <w:rPr>
            <w:rStyle w:val="afb"/>
          </w:rPr>
          <w:t>一、修改《最高人民法院关于人民法院民事调解工作若干问题的规定》</w:t>
        </w:r>
        <w:r w:rsidR="005979D5">
          <w:tab/>
        </w:r>
        <w:r w:rsidR="005979D5">
          <w:fldChar w:fldCharType="begin"/>
        </w:r>
        <w:r w:rsidR="005979D5">
          <w:instrText xml:space="preserve"> PAGEREF _Toc60388606 \h </w:instrText>
        </w:r>
        <w:r w:rsidR="005979D5">
          <w:fldChar w:fldCharType="separate"/>
        </w:r>
        <w:r w:rsidR="005979D5">
          <w:t>732</w:t>
        </w:r>
        <w:r w:rsidR="005979D5">
          <w:fldChar w:fldCharType="end"/>
        </w:r>
      </w:hyperlink>
    </w:p>
    <w:p w14:paraId="2C897FE5" w14:textId="77777777" w:rsidR="00060919" w:rsidRDefault="00000000">
      <w:pPr>
        <w:pStyle w:val="TOC3"/>
        <w:tabs>
          <w:tab w:val="right" w:leader="dot" w:pos="8778"/>
        </w:tabs>
        <w:rPr>
          <w:kern w:val="2"/>
          <w:sz w:val="21"/>
          <w:szCs w:val="24"/>
        </w:rPr>
      </w:pPr>
      <w:hyperlink w:anchor="_Toc60388607" w:history="1">
        <w:r w:rsidR="005979D5">
          <w:rPr>
            <w:rStyle w:val="afb"/>
          </w:rPr>
          <w:t>二、修改《最高人民法院关于适用〈中华人民共和国民事诉讼法〉的解释》</w:t>
        </w:r>
        <w:r w:rsidR="005979D5">
          <w:tab/>
        </w:r>
        <w:r w:rsidR="005979D5">
          <w:fldChar w:fldCharType="begin"/>
        </w:r>
        <w:r w:rsidR="005979D5">
          <w:instrText xml:space="preserve"> PAGEREF _Toc60388607 \h </w:instrText>
        </w:r>
        <w:r w:rsidR="005979D5">
          <w:fldChar w:fldCharType="separate"/>
        </w:r>
        <w:r w:rsidR="005979D5">
          <w:t>733</w:t>
        </w:r>
        <w:r w:rsidR="005979D5">
          <w:fldChar w:fldCharType="end"/>
        </w:r>
      </w:hyperlink>
    </w:p>
    <w:p w14:paraId="31FC50E1" w14:textId="77777777" w:rsidR="00060919" w:rsidRDefault="00000000">
      <w:pPr>
        <w:pStyle w:val="TOC3"/>
        <w:tabs>
          <w:tab w:val="right" w:leader="dot" w:pos="8778"/>
        </w:tabs>
        <w:rPr>
          <w:kern w:val="2"/>
          <w:sz w:val="21"/>
          <w:szCs w:val="24"/>
        </w:rPr>
      </w:pPr>
      <w:hyperlink w:anchor="_Toc60388608" w:history="1">
        <w:r w:rsidR="005979D5">
          <w:rPr>
            <w:rStyle w:val="afb"/>
          </w:rPr>
          <w:t>三、修改《最高人民法院、最高人民检察院关于检察公益诉讼案件适用法律若干问题的解释》</w:t>
        </w:r>
        <w:r w:rsidR="005979D5">
          <w:tab/>
        </w:r>
        <w:r w:rsidR="005979D5">
          <w:fldChar w:fldCharType="begin"/>
        </w:r>
        <w:r w:rsidR="005979D5">
          <w:instrText xml:space="preserve"> PAGEREF _Toc60388608 \h </w:instrText>
        </w:r>
        <w:r w:rsidR="005979D5">
          <w:fldChar w:fldCharType="separate"/>
        </w:r>
        <w:r w:rsidR="005979D5">
          <w:t>735</w:t>
        </w:r>
        <w:r w:rsidR="005979D5">
          <w:fldChar w:fldCharType="end"/>
        </w:r>
      </w:hyperlink>
    </w:p>
    <w:p w14:paraId="37B795AA" w14:textId="77777777" w:rsidR="00060919" w:rsidRDefault="00000000">
      <w:pPr>
        <w:pStyle w:val="TOC3"/>
        <w:tabs>
          <w:tab w:val="right" w:leader="dot" w:pos="8778"/>
        </w:tabs>
        <w:rPr>
          <w:kern w:val="2"/>
          <w:sz w:val="21"/>
          <w:szCs w:val="24"/>
        </w:rPr>
      </w:pPr>
      <w:hyperlink w:anchor="_Toc60388609" w:history="1">
        <w:r w:rsidR="005979D5">
          <w:rPr>
            <w:rStyle w:val="afb"/>
          </w:rPr>
          <w:t>四、修改《最高人民法院关于审理环境民事公益诉讼案件适用法律若干问题的解释》</w:t>
        </w:r>
        <w:r w:rsidR="005979D5">
          <w:tab/>
        </w:r>
        <w:r w:rsidR="005979D5">
          <w:fldChar w:fldCharType="begin"/>
        </w:r>
        <w:r w:rsidR="005979D5">
          <w:instrText xml:space="preserve"> PAGEREF _Toc60388609 \h </w:instrText>
        </w:r>
        <w:r w:rsidR="005979D5">
          <w:fldChar w:fldCharType="separate"/>
        </w:r>
        <w:r w:rsidR="005979D5">
          <w:t>736</w:t>
        </w:r>
        <w:r w:rsidR="005979D5">
          <w:fldChar w:fldCharType="end"/>
        </w:r>
      </w:hyperlink>
    </w:p>
    <w:p w14:paraId="18F57101" w14:textId="77777777" w:rsidR="00060919" w:rsidRDefault="00000000">
      <w:pPr>
        <w:pStyle w:val="TOC3"/>
        <w:tabs>
          <w:tab w:val="right" w:leader="dot" w:pos="8778"/>
        </w:tabs>
        <w:rPr>
          <w:kern w:val="2"/>
          <w:sz w:val="21"/>
          <w:szCs w:val="24"/>
        </w:rPr>
      </w:pPr>
      <w:hyperlink w:anchor="_Toc60388610" w:history="1">
        <w:r w:rsidR="005979D5">
          <w:rPr>
            <w:rStyle w:val="afb"/>
          </w:rPr>
          <w:t>五、修改《最高人民法院关于当事人申请承认澳大利亚法院出具的离婚证明书人民法院应否受理问题的批复》</w:t>
        </w:r>
        <w:r w:rsidR="005979D5">
          <w:tab/>
        </w:r>
        <w:r w:rsidR="005979D5">
          <w:fldChar w:fldCharType="begin"/>
        </w:r>
        <w:r w:rsidR="005979D5">
          <w:instrText xml:space="preserve"> PAGEREF _Toc60388610 \h </w:instrText>
        </w:r>
        <w:r w:rsidR="005979D5">
          <w:fldChar w:fldCharType="separate"/>
        </w:r>
        <w:r w:rsidR="005979D5">
          <w:t>738</w:t>
        </w:r>
        <w:r w:rsidR="005979D5">
          <w:fldChar w:fldCharType="end"/>
        </w:r>
      </w:hyperlink>
    </w:p>
    <w:p w14:paraId="1AFCE977" w14:textId="77777777" w:rsidR="00060919" w:rsidRDefault="00000000">
      <w:pPr>
        <w:pStyle w:val="TOC3"/>
        <w:tabs>
          <w:tab w:val="right" w:leader="dot" w:pos="8778"/>
        </w:tabs>
        <w:rPr>
          <w:kern w:val="2"/>
          <w:sz w:val="21"/>
          <w:szCs w:val="24"/>
        </w:rPr>
      </w:pPr>
      <w:hyperlink w:anchor="_Toc60388611" w:history="1">
        <w:r w:rsidR="005979D5">
          <w:rPr>
            <w:rStyle w:val="afb"/>
          </w:rPr>
          <w:t>六、修改《最高人民法院关于对与证券交易所监管职能相关的诉讼案件管辖与受理问题的规定》</w:t>
        </w:r>
        <w:r w:rsidR="005979D5">
          <w:tab/>
        </w:r>
        <w:r w:rsidR="005979D5">
          <w:fldChar w:fldCharType="begin"/>
        </w:r>
        <w:r w:rsidR="005979D5">
          <w:instrText xml:space="preserve"> PAGEREF _Toc60388611 \h </w:instrText>
        </w:r>
        <w:r w:rsidR="005979D5">
          <w:fldChar w:fldCharType="separate"/>
        </w:r>
        <w:r w:rsidR="005979D5">
          <w:t>738</w:t>
        </w:r>
        <w:r w:rsidR="005979D5">
          <w:fldChar w:fldCharType="end"/>
        </w:r>
      </w:hyperlink>
    </w:p>
    <w:p w14:paraId="73953340" w14:textId="77777777" w:rsidR="00060919" w:rsidRDefault="00000000">
      <w:pPr>
        <w:pStyle w:val="TOC3"/>
        <w:tabs>
          <w:tab w:val="right" w:leader="dot" w:pos="8778"/>
        </w:tabs>
        <w:rPr>
          <w:kern w:val="2"/>
          <w:sz w:val="21"/>
          <w:szCs w:val="24"/>
        </w:rPr>
      </w:pPr>
      <w:hyperlink w:anchor="_Toc60388612" w:history="1">
        <w:r w:rsidR="005979D5">
          <w:rPr>
            <w:rStyle w:val="afb"/>
          </w:rPr>
          <w:t>七、修改《最高人民法院关于审理民事级别管辖异议案件若干问题的规定》</w:t>
        </w:r>
        <w:r w:rsidR="005979D5">
          <w:tab/>
        </w:r>
        <w:r w:rsidR="005979D5">
          <w:fldChar w:fldCharType="begin"/>
        </w:r>
        <w:r w:rsidR="005979D5">
          <w:instrText xml:space="preserve"> PAGEREF _Toc60388612 \h </w:instrText>
        </w:r>
        <w:r w:rsidR="005979D5">
          <w:fldChar w:fldCharType="separate"/>
        </w:r>
        <w:r w:rsidR="005979D5">
          <w:t>739</w:t>
        </w:r>
        <w:r w:rsidR="005979D5">
          <w:fldChar w:fldCharType="end"/>
        </w:r>
      </w:hyperlink>
    </w:p>
    <w:p w14:paraId="3DDC00DB" w14:textId="77777777" w:rsidR="00060919" w:rsidRDefault="00000000">
      <w:pPr>
        <w:pStyle w:val="TOC3"/>
        <w:tabs>
          <w:tab w:val="right" w:leader="dot" w:pos="8778"/>
        </w:tabs>
        <w:rPr>
          <w:kern w:val="2"/>
          <w:sz w:val="21"/>
          <w:szCs w:val="24"/>
        </w:rPr>
      </w:pPr>
      <w:hyperlink w:anchor="_Toc60388613" w:history="1">
        <w:r w:rsidR="005979D5">
          <w:rPr>
            <w:rStyle w:val="afb"/>
          </w:rPr>
          <w:t>八、修改《最高人民法院关于军事法院管辖民事案件若干问题的规定》</w:t>
        </w:r>
        <w:r w:rsidR="005979D5">
          <w:tab/>
        </w:r>
        <w:r w:rsidR="005979D5">
          <w:fldChar w:fldCharType="begin"/>
        </w:r>
        <w:r w:rsidR="005979D5">
          <w:instrText xml:space="preserve"> PAGEREF _Toc60388613 \h </w:instrText>
        </w:r>
        <w:r w:rsidR="005979D5">
          <w:fldChar w:fldCharType="separate"/>
        </w:r>
        <w:r w:rsidR="005979D5">
          <w:t>739</w:t>
        </w:r>
        <w:r w:rsidR="005979D5">
          <w:fldChar w:fldCharType="end"/>
        </w:r>
      </w:hyperlink>
    </w:p>
    <w:p w14:paraId="3C19ACE6" w14:textId="77777777" w:rsidR="00060919" w:rsidRDefault="00000000">
      <w:pPr>
        <w:pStyle w:val="TOC3"/>
        <w:tabs>
          <w:tab w:val="right" w:leader="dot" w:pos="8778"/>
        </w:tabs>
        <w:rPr>
          <w:kern w:val="2"/>
          <w:sz w:val="21"/>
          <w:szCs w:val="24"/>
        </w:rPr>
      </w:pPr>
      <w:hyperlink w:anchor="_Toc60388614" w:history="1">
        <w:r w:rsidR="005979D5">
          <w:rPr>
            <w:rStyle w:val="afb"/>
          </w:rPr>
          <w:t>九、修改《最高人民法院关于产品侵权案件的受害人能否以产品的商标所有人为被告提起民事诉讼的批复》</w:t>
        </w:r>
        <w:r w:rsidR="005979D5">
          <w:tab/>
        </w:r>
        <w:r w:rsidR="005979D5">
          <w:fldChar w:fldCharType="begin"/>
        </w:r>
        <w:r w:rsidR="005979D5">
          <w:instrText xml:space="preserve"> PAGEREF _Toc60388614 \h </w:instrText>
        </w:r>
        <w:r w:rsidR="005979D5">
          <w:fldChar w:fldCharType="separate"/>
        </w:r>
        <w:r w:rsidR="005979D5">
          <w:t>739</w:t>
        </w:r>
        <w:r w:rsidR="005979D5">
          <w:fldChar w:fldCharType="end"/>
        </w:r>
      </w:hyperlink>
    </w:p>
    <w:p w14:paraId="400AB724" w14:textId="77777777" w:rsidR="00060919" w:rsidRDefault="00000000">
      <w:pPr>
        <w:pStyle w:val="TOC3"/>
        <w:tabs>
          <w:tab w:val="right" w:leader="dot" w:pos="8778"/>
        </w:tabs>
        <w:rPr>
          <w:kern w:val="2"/>
          <w:sz w:val="21"/>
          <w:szCs w:val="24"/>
        </w:rPr>
      </w:pPr>
      <w:hyperlink w:anchor="_Toc60388615" w:history="1">
        <w:r w:rsidR="005979D5">
          <w:rPr>
            <w:rStyle w:val="afb"/>
          </w:rPr>
          <w:t>十、修改《最高人民法院关于诉讼代理人查阅民事案件材料的规定》</w:t>
        </w:r>
        <w:r w:rsidR="005979D5">
          <w:tab/>
        </w:r>
        <w:r w:rsidR="005979D5">
          <w:fldChar w:fldCharType="begin"/>
        </w:r>
        <w:r w:rsidR="005979D5">
          <w:instrText xml:space="preserve"> PAGEREF _Toc60388615 \h </w:instrText>
        </w:r>
        <w:r w:rsidR="005979D5">
          <w:fldChar w:fldCharType="separate"/>
        </w:r>
        <w:r w:rsidR="005979D5">
          <w:t>739</w:t>
        </w:r>
        <w:r w:rsidR="005979D5">
          <w:fldChar w:fldCharType="end"/>
        </w:r>
      </w:hyperlink>
    </w:p>
    <w:p w14:paraId="7620B3C5" w14:textId="77777777" w:rsidR="00060919" w:rsidRDefault="00000000">
      <w:pPr>
        <w:pStyle w:val="TOC3"/>
        <w:tabs>
          <w:tab w:val="right" w:leader="dot" w:pos="8778"/>
        </w:tabs>
        <w:rPr>
          <w:kern w:val="2"/>
          <w:sz w:val="21"/>
          <w:szCs w:val="24"/>
        </w:rPr>
      </w:pPr>
      <w:hyperlink w:anchor="_Toc60388616" w:history="1">
        <w:r w:rsidR="005979D5">
          <w:rPr>
            <w:rStyle w:val="afb"/>
          </w:rPr>
          <w:t>十一、修改《最高人民法院关于适用〈中华人民共和国民事诉讼法〉审判监督程序若干问题的解释》</w:t>
        </w:r>
        <w:r w:rsidR="005979D5">
          <w:tab/>
        </w:r>
        <w:r w:rsidR="005979D5">
          <w:fldChar w:fldCharType="begin"/>
        </w:r>
        <w:r w:rsidR="005979D5">
          <w:instrText xml:space="preserve"> PAGEREF _Toc60388616 \h </w:instrText>
        </w:r>
        <w:r w:rsidR="005979D5">
          <w:fldChar w:fldCharType="separate"/>
        </w:r>
        <w:r w:rsidR="005979D5">
          <w:t>740</w:t>
        </w:r>
        <w:r w:rsidR="005979D5">
          <w:fldChar w:fldCharType="end"/>
        </w:r>
      </w:hyperlink>
    </w:p>
    <w:p w14:paraId="5F9D88A5" w14:textId="77777777" w:rsidR="00060919" w:rsidRDefault="00000000">
      <w:pPr>
        <w:pStyle w:val="TOC3"/>
        <w:tabs>
          <w:tab w:val="right" w:leader="dot" w:pos="8778"/>
        </w:tabs>
        <w:rPr>
          <w:kern w:val="2"/>
          <w:sz w:val="21"/>
          <w:szCs w:val="24"/>
        </w:rPr>
      </w:pPr>
      <w:hyperlink w:anchor="_Toc60388617" w:history="1">
        <w:r w:rsidR="005979D5">
          <w:rPr>
            <w:rStyle w:val="afb"/>
          </w:rPr>
          <w:t>十二、修改《最高人民法院关于涉外民商事案件诉讼管辖若干问题的规定》</w:t>
        </w:r>
        <w:r w:rsidR="005979D5">
          <w:tab/>
        </w:r>
        <w:r w:rsidR="005979D5">
          <w:fldChar w:fldCharType="begin"/>
        </w:r>
        <w:r w:rsidR="005979D5">
          <w:instrText xml:space="preserve"> PAGEREF _Toc60388617 \h </w:instrText>
        </w:r>
        <w:r w:rsidR="005979D5">
          <w:fldChar w:fldCharType="separate"/>
        </w:r>
        <w:r w:rsidR="005979D5">
          <w:t>741</w:t>
        </w:r>
        <w:r w:rsidR="005979D5">
          <w:fldChar w:fldCharType="end"/>
        </w:r>
      </w:hyperlink>
    </w:p>
    <w:p w14:paraId="39901A5A" w14:textId="77777777" w:rsidR="00060919" w:rsidRDefault="00000000">
      <w:pPr>
        <w:pStyle w:val="TOC3"/>
        <w:tabs>
          <w:tab w:val="right" w:leader="dot" w:pos="8778"/>
        </w:tabs>
        <w:rPr>
          <w:kern w:val="2"/>
          <w:sz w:val="21"/>
          <w:szCs w:val="24"/>
        </w:rPr>
      </w:pPr>
      <w:hyperlink w:anchor="_Toc60388618" w:history="1">
        <w:r w:rsidR="005979D5">
          <w:rPr>
            <w:rStyle w:val="afb"/>
          </w:rPr>
          <w:t>十三、修改《最高人民法院关于涉外民事或商事案件司法文书送达问题若干规定》</w:t>
        </w:r>
        <w:r w:rsidR="005979D5">
          <w:tab/>
        </w:r>
        <w:r w:rsidR="005979D5">
          <w:fldChar w:fldCharType="begin"/>
        </w:r>
        <w:r w:rsidR="005979D5">
          <w:instrText xml:space="preserve"> PAGEREF _Toc60388618 \h </w:instrText>
        </w:r>
        <w:r w:rsidR="005979D5">
          <w:fldChar w:fldCharType="separate"/>
        </w:r>
        <w:r w:rsidR="005979D5">
          <w:t>741</w:t>
        </w:r>
        <w:r w:rsidR="005979D5">
          <w:fldChar w:fldCharType="end"/>
        </w:r>
      </w:hyperlink>
    </w:p>
    <w:p w14:paraId="684FC490" w14:textId="77777777" w:rsidR="00060919" w:rsidRDefault="00000000">
      <w:pPr>
        <w:pStyle w:val="TOC3"/>
        <w:tabs>
          <w:tab w:val="right" w:leader="dot" w:pos="8778"/>
        </w:tabs>
        <w:rPr>
          <w:kern w:val="2"/>
          <w:sz w:val="21"/>
          <w:szCs w:val="24"/>
        </w:rPr>
      </w:pPr>
      <w:hyperlink w:anchor="_Toc60388619" w:history="1">
        <w:r w:rsidR="005979D5">
          <w:rPr>
            <w:rStyle w:val="afb"/>
          </w:rPr>
          <w:t>十四、修改《最高人民法院关于依据国际公约和双边司法协助条约办理民商事案件司法文书送达和调查取证司法协助请求的规定》</w:t>
        </w:r>
        <w:r w:rsidR="005979D5">
          <w:tab/>
        </w:r>
        <w:r w:rsidR="005979D5">
          <w:fldChar w:fldCharType="begin"/>
        </w:r>
        <w:r w:rsidR="005979D5">
          <w:instrText xml:space="preserve"> PAGEREF _Toc60388619 \h </w:instrText>
        </w:r>
        <w:r w:rsidR="005979D5">
          <w:fldChar w:fldCharType="separate"/>
        </w:r>
        <w:r w:rsidR="005979D5">
          <w:t>742</w:t>
        </w:r>
        <w:r w:rsidR="005979D5">
          <w:fldChar w:fldCharType="end"/>
        </w:r>
      </w:hyperlink>
    </w:p>
    <w:p w14:paraId="5734A84B" w14:textId="77777777" w:rsidR="00060919" w:rsidRDefault="00000000">
      <w:pPr>
        <w:pStyle w:val="TOC3"/>
        <w:tabs>
          <w:tab w:val="right" w:leader="dot" w:pos="8778"/>
        </w:tabs>
        <w:rPr>
          <w:kern w:val="2"/>
          <w:sz w:val="21"/>
          <w:szCs w:val="24"/>
        </w:rPr>
      </w:pPr>
      <w:hyperlink w:anchor="_Toc60388620" w:history="1">
        <w:r w:rsidR="005979D5">
          <w:rPr>
            <w:rStyle w:val="afb"/>
          </w:rPr>
          <w:t>十五、修改《最高人民法院关于审理涉及公证活动相关民事案件的若干规定》</w:t>
        </w:r>
        <w:r w:rsidR="005979D5">
          <w:tab/>
        </w:r>
        <w:r w:rsidR="005979D5">
          <w:fldChar w:fldCharType="begin"/>
        </w:r>
        <w:r w:rsidR="005979D5">
          <w:instrText xml:space="preserve"> PAGEREF _Toc60388620 \h </w:instrText>
        </w:r>
        <w:r w:rsidR="005979D5">
          <w:fldChar w:fldCharType="separate"/>
        </w:r>
        <w:r w:rsidR="005979D5">
          <w:t>742</w:t>
        </w:r>
        <w:r w:rsidR="005979D5">
          <w:fldChar w:fldCharType="end"/>
        </w:r>
      </w:hyperlink>
    </w:p>
    <w:p w14:paraId="1A29393D" w14:textId="77777777" w:rsidR="00060919" w:rsidRDefault="00000000">
      <w:pPr>
        <w:pStyle w:val="TOC3"/>
        <w:tabs>
          <w:tab w:val="right" w:leader="dot" w:pos="8778"/>
        </w:tabs>
        <w:rPr>
          <w:kern w:val="2"/>
          <w:sz w:val="21"/>
          <w:szCs w:val="24"/>
        </w:rPr>
      </w:pPr>
      <w:hyperlink w:anchor="_Toc60388621" w:history="1">
        <w:r w:rsidR="005979D5">
          <w:rPr>
            <w:rStyle w:val="afb"/>
          </w:rPr>
          <w:t>十六、修改《最高人民法院关于审理消费民事公益诉讼案件适用法律若干问题的解释》</w:t>
        </w:r>
        <w:r w:rsidR="005979D5">
          <w:tab/>
        </w:r>
        <w:r w:rsidR="005979D5">
          <w:fldChar w:fldCharType="begin"/>
        </w:r>
        <w:r w:rsidR="005979D5">
          <w:instrText xml:space="preserve"> PAGEREF _Toc60388621 \h </w:instrText>
        </w:r>
        <w:r w:rsidR="005979D5">
          <w:fldChar w:fldCharType="separate"/>
        </w:r>
        <w:r w:rsidR="005979D5">
          <w:t>743</w:t>
        </w:r>
        <w:r w:rsidR="005979D5">
          <w:fldChar w:fldCharType="end"/>
        </w:r>
      </w:hyperlink>
    </w:p>
    <w:p w14:paraId="3A859388" w14:textId="77777777" w:rsidR="00060919" w:rsidRDefault="00000000">
      <w:pPr>
        <w:pStyle w:val="TOC3"/>
        <w:tabs>
          <w:tab w:val="right" w:leader="dot" w:pos="8778"/>
        </w:tabs>
        <w:rPr>
          <w:kern w:val="2"/>
          <w:sz w:val="21"/>
          <w:szCs w:val="24"/>
        </w:rPr>
      </w:pPr>
      <w:hyperlink w:anchor="_Toc60388622" w:history="1">
        <w:r w:rsidR="005979D5">
          <w:rPr>
            <w:rStyle w:val="afb"/>
          </w:rPr>
          <w:t>十七、修改《最高人民法院关于适用简易程序审理民事案件的若干规定》</w:t>
        </w:r>
        <w:r w:rsidR="005979D5">
          <w:tab/>
        </w:r>
        <w:r w:rsidR="005979D5">
          <w:fldChar w:fldCharType="begin"/>
        </w:r>
        <w:r w:rsidR="005979D5">
          <w:instrText xml:space="preserve"> PAGEREF _Toc60388622 \h </w:instrText>
        </w:r>
        <w:r w:rsidR="005979D5">
          <w:fldChar w:fldCharType="separate"/>
        </w:r>
        <w:r w:rsidR="005979D5">
          <w:t>744</w:t>
        </w:r>
        <w:r w:rsidR="005979D5">
          <w:fldChar w:fldCharType="end"/>
        </w:r>
      </w:hyperlink>
    </w:p>
    <w:p w14:paraId="31798EFD" w14:textId="77777777" w:rsidR="00060919" w:rsidRDefault="00000000">
      <w:pPr>
        <w:pStyle w:val="TOC3"/>
        <w:tabs>
          <w:tab w:val="right" w:leader="dot" w:pos="8778"/>
        </w:tabs>
        <w:rPr>
          <w:kern w:val="2"/>
          <w:sz w:val="21"/>
          <w:szCs w:val="24"/>
        </w:rPr>
      </w:pPr>
      <w:hyperlink w:anchor="_Toc60388623" w:history="1">
        <w:r w:rsidR="005979D5">
          <w:rPr>
            <w:rStyle w:val="afb"/>
          </w:rPr>
          <w:t>十八、修改《最高人民法院关于人民法院受理申请承认外国法院离婚判决案件有关问题的规定》</w:t>
        </w:r>
        <w:r w:rsidR="005979D5">
          <w:tab/>
        </w:r>
        <w:r w:rsidR="005979D5">
          <w:fldChar w:fldCharType="begin"/>
        </w:r>
        <w:r w:rsidR="005979D5">
          <w:instrText xml:space="preserve"> PAGEREF _Toc60388623 \h </w:instrText>
        </w:r>
        <w:r w:rsidR="005979D5">
          <w:fldChar w:fldCharType="separate"/>
        </w:r>
        <w:r w:rsidR="005979D5">
          <w:t>746</w:t>
        </w:r>
        <w:r w:rsidR="005979D5">
          <w:fldChar w:fldCharType="end"/>
        </w:r>
      </w:hyperlink>
    </w:p>
    <w:p w14:paraId="1F6F5DCC" w14:textId="77777777" w:rsidR="00060919" w:rsidRDefault="00000000">
      <w:pPr>
        <w:pStyle w:val="TOC3"/>
        <w:tabs>
          <w:tab w:val="right" w:leader="dot" w:pos="8778"/>
        </w:tabs>
        <w:rPr>
          <w:kern w:val="2"/>
          <w:sz w:val="21"/>
          <w:szCs w:val="24"/>
        </w:rPr>
      </w:pPr>
      <w:hyperlink w:anchor="_Toc60388624" w:history="1">
        <w:r w:rsidR="005979D5">
          <w:rPr>
            <w:rStyle w:val="afb"/>
          </w:rPr>
          <w:t>十九、修改《最高人民法院关于中国公民申请承认外国法院离婚判决程序问题的规定》</w:t>
        </w:r>
        <w:r w:rsidR="005979D5">
          <w:tab/>
        </w:r>
        <w:r w:rsidR="005979D5">
          <w:fldChar w:fldCharType="begin"/>
        </w:r>
        <w:r w:rsidR="005979D5">
          <w:instrText xml:space="preserve"> PAGEREF _Toc60388624 \h </w:instrText>
        </w:r>
        <w:r w:rsidR="005979D5">
          <w:fldChar w:fldCharType="separate"/>
        </w:r>
        <w:r w:rsidR="005979D5">
          <w:t>746</w:t>
        </w:r>
        <w:r w:rsidR="005979D5">
          <w:fldChar w:fldCharType="end"/>
        </w:r>
      </w:hyperlink>
    </w:p>
    <w:p w14:paraId="0E6E2571" w14:textId="77777777" w:rsidR="00060919" w:rsidRDefault="00000000">
      <w:pPr>
        <w:pStyle w:val="TOC1"/>
        <w:rPr>
          <w:b w:val="0"/>
          <w:bCs w:val="0"/>
          <w:kern w:val="2"/>
          <w:sz w:val="21"/>
        </w:rPr>
      </w:pPr>
      <w:hyperlink w:anchor="_Toc60388625" w:history="1">
        <w:r w:rsidR="005979D5">
          <w:rPr>
            <w:rStyle w:val="afb"/>
          </w:rPr>
          <w:t>十九件【民事诉讼类】司法解释修改后全文</w:t>
        </w:r>
        <w:r w:rsidR="005979D5">
          <w:tab/>
        </w:r>
        <w:r w:rsidR="005979D5">
          <w:fldChar w:fldCharType="begin"/>
        </w:r>
        <w:r w:rsidR="005979D5">
          <w:instrText xml:space="preserve"> PAGEREF _Toc60388625 \h </w:instrText>
        </w:r>
        <w:r w:rsidR="005979D5">
          <w:fldChar w:fldCharType="separate"/>
        </w:r>
        <w:r w:rsidR="005979D5">
          <w:t>747</w:t>
        </w:r>
        <w:r w:rsidR="005979D5">
          <w:fldChar w:fldCharType="end"/>
        </w:r>
      </w:hyperlink>
    </w:p>
    <w:p w14:paraId="329F1AB9" w14:textId="77777777" w:rsidR="00060919" w:rsidRDefault="00000000">
      <w:pPr>
        <w:pStyle w:val="TOC2"/>
        <w:rPr>
          <w:b/>
          <w:bCs w:val="0"/>
          <w:kern w:val="2"/>
          <w:sz w:val="21"/>
          <w:szCs w:val="24"/>
        </w:rPr>
      </w:pPr>
      <w:hyperlink w:anchor="_Toc60388626" w:history="1">
        <w:r w:rsidR="005979D5">
          <w:rPr>
            <w:rStyle w:val="afb"/>
          </w:rPr>
          <w:t>最高人民法院关于人民法院民事调解工作若干问题的规定</w:t>
        </w:r>
        <w:r w:rsidR="005979D5">
          <w:tab/>
        </w:r>
        <w:r w:rsidR="005979D5">
          <w:fldChar w:fldCharType="begin"/>
        </w:r>
        <w:r w:rsidR="005979D5">
          <w:instrText xml:space="preserve"> PAGEREF _Toc60388626 \h </w:instrText>
        </w:r>
        <w:r w:rsidR="005979D5">
          <w:fldChar w:fldCharType="separate"/>
        </w:r>
        <w:r w:rsidR="005979D5">
          <w:t>747</w:t>
        </w:r>
        <w:r w:rsidR="005979D5">
          <w:fldChar w:fldCharType="end"/>
        </w:r>
      </w:hyperlink>
    </w:p>
    <w:p w14:paraId="1CD0E74D" w14:textId="77777777" w:rsidR="00060919" w:rsidRDefault="00000000">
      <w:pPr>
        <w:pStyle w:val="TOC2"/>
        <w:rPr>
          <w:b/>
          <w:bCs w:val="0"/>
          <w:kern w:val="2"/>
          <w:sz w:val="21"/>
          <w:szCs w:val="24"/>
        </w:rPr>
      </w:pPr>
      <w:hyperlink w:anchor="_Toc60388627" w:history="1">
        <w:r w:rsidR="005979D5">
          <w:rPr>
            <w:rStyle w:val="afb"/>
          </w:rPr>
          <w:t>最高人民法院关于适用《中华人民共和国民事诉讼法》的解释</w:t>
        </w:r>
        <w:r w:rsidR="005979D5">
          <w:tab/>
        </w:r>
        <w:r w:rsidR="005979D5">
          <w:fldChar w:fldCharType="begin"/>
        </w:r>
        <w:r w:rsidR="005979D5">
          <w:instrText xml:space="preserve"> PAGEREF _Toc60388627 \h </w:instrText>
        </w:r>
        <w:r w:rsidR="005979D5">
          <w:fldChar w:fldCharType="separate"/>
        </w:r>
        <w:r w:rsidR="005979D5">
          <w:t>749</w:t>
        </w:r>
        <w:r w:rsidR="005979D5">
          <w:fldChar w:fldCharType="end"/>
        </w:r>
      </w:hyperlink>
    </w:p>
    <w:p w14:paraId="15464260" w14:textId="77777777" w:rsidR="00060919" w:rsidRDefault="00000000">
      <w:pPr>
        <w:pStyle w:val="TOC2"/>
        <w:rPr>
          <w:b/>
          <w:bCs w:val="0"/>
          <w:kern w:val="2"/>
          <w:sz w:val="21"/>
          <w:szCs w:val="24"/>
        </w:rPr>
      </w:pPr>
      <w:hyperlink w:anchor="_Toc60388628" w:history="1">
        <w:r w:rsidR="005979D5">
          <w:rPr>
            <w:rStyle w:val="afb"/>
          </w:rPr>
          <w:t>最高人民法院最高人民检察院关于检察公益诉讼案件适用法律若干问题的解释</w:t>
        </w:r>
        <w:r w:rsidR="005979D5">
          <w:tab/>
        </w:r>
        <w:r w:rsidR="005979D5">
          <w:fldChar w:fldCharType="begin"/>
        </w:r>
        <w:r w:rsidR="005979D5">
          <w:instrText xml:space="preserve"> PAGEREF _Toc60388628 \h </w:instrText>
        </w:r>
        <w:r w:rsidR="005979D5">
          <w:fldChar w:fldCharType="separate"/>
        </w:r>
        <w:r w:rsidR="005979D5">
          <w:t>822</w:t>
        </w:r>
        <w:r w:rsidR="005979D5">
          <w:fldChar w:fldCharType="end"/>
        </w:r>
      </w:hyperlink>
    </w:p>
    <w:p w14:paraId="436D28B4" w14:textId="77777777" w:rsidR="00060919" w:rsidRDefault="00000000">
      <w:pPr>
        <w:pStyle w:val="TOC2"/>
        <w:rPr>
          <w:b/>
          <w:bCs w:val="0"/>
          <w:kern w:val="2"/>
          <w:sz w:val="21"/>
          <w:szCs w:val="24"/>
        </w:rPr>
      </w:pPr>
      <w:hyperlink w:anchor="_Toc60388629" w:history="1">
        <w:r w:rsidR="005979D5">
          <w:rPr>
            <w:rStyle w:val="afb"/>
          </w:rPr>
          <w:t>最高人民法院关于审理环境民事公益诉讼案件适用法律若干问题的解释</w:t>
        </w:r>
        <w:r w:rsidR="005979D5">
          <w:tab/>
        </w:r>
        <w:r w:rsidR="005979D5">
          <w:fldChar w:fldCharType="begin"/>
        </w:r>
        <w:r w:rsidR="005979D5">
          <w:instrText xml:space="preserve"> PAGEREF _Toc60388629 \h </w:instrText>
        </w:r>
        <w:r w:rsidR="005979D5">
          <w:fldChar w:fldCharType="separate"/>
        </w:r>
        <w:r w:rsidR="005979D5">
          <w:t>826</w:t>
        </w:r>
        <w:r w:rsidR="005979D5">
          <w:fldChar w:fldCharType="end"/>
        </w:r>
      </w:hyperlink>
    </w:p>
    <w:p w14:paraId="4DBF5456" w14:textId="77777777" w:rsidR="00060919" w:rsidRDefault="00000000">
      <w:pPr>
        <w:pStyle w:val="TOC2"/>
        <w:rPr>
          <w:b/>
          <w:bCs w:val="0"/>
          <w:kern w:val="2"/>
          <w:sz w:val="21"/>
          <w:szCs w:val="24"/>
        </w:rPr>
      </w:pPr>
      <w:hyperlink w:anchor="_Toc60388630" w:history="1">
        <w:r w:rsidR="005979D5">
          <w:rPr>
            <w:rStyle w:val="afb"/>
          </w:rPr>
          <w:t>最高人民法院关于当事人申请承认澳大利亚法院出具的离婚证明书人民法院应否受理问题的批复</w:t>
        </w:r>
        <w:r w:rsidR="005979D5">
          <w:tab/>
        </w:r>
        <w:r w:rsidR="005979D5">
          <w:fldChar w:fldCharType="begin"/>
        </w:r>
        <w:r w:rsidR="005979D5">
          <w:instrText xml:space="preserve"> PAGEREF _Toc60388630 \h </w:instrText>
        </w:r>
        <w:r w:rsidR="005979D5">
          <w:fldChar w:fldCharType="separate"/>
        </w:r>
        <w:r w:rsidR="005979D5">
          <w:t>831</w:t>
        </w:r>
        <w:r w:rsidR="005979D5">
          <w:fldChar w:fldCharType="end"/>
        </w:r>
      </w:hyperlink>
    </w:p>
    <w:p w14:paraId="40134401" w14:textId="77777777" w:rsidR="00060919" w:rsidRDefault="00000000">
      <w:pPr>
        <w:pStyle w:val="TOC2"/>
        <w:rPr>
          <w:b/>
          <w:bCs w:val="0"/>
          <w:kern w:val="2"/>
          <w:sz w:val="21"/>
          <w:szCs w:val="24"/>
        </w:rPr>
      </w:pPr>
      <w:hyperlink w:anchor="_Toc60388631" w:history="1">
        <w:r w:rsidR="005979D5">
          <w:rPr>
            <w:rStyle w:val="afb"/>
          </w:rPr>
          <w:t>最高人民法院关于对与证券交易所监管职能相关的诉讼案件管辖与受理问题的规定</w:t>
        </w:r>
        <w:r w:rsidR="005979D5">
          <w:tab/>
        </w:r>
        <w:r w:rsidR="005979D5">
          <w:fldChar w:fldCharType="begin"/>
        </w:r>
        <w:r w:rsidR="005979D5">
          <w:instrText xml:space="preserve"> PAGEREF _Toc60388631 \h </w:instrText>
        </w:r>
        <w:r w:rsidR="005979D5">
          <w:fldChar w:fldCharType="separate"/>
        </w:r>
        <w:r w:rsidR="005979D5">
          <w:t>831</w:t>
        </w:r>
        <w:r w:rsidR="005979D5">
          <w:fldChar w:fldCharType="end"/>
        </w:r>
      </w:hyperlink>
    </w:p>
    <w:p w14:paraId="3E24AF42" w14:textId="77777777" w:rsidR="00060919" w:rsidRDefault="00000000">
      <w:pPr>
        <w:pStyle w:val="TOC2"/>
        <w:rPr>
          <w:b/>
          <w:bCs w:val="0"/>
          <w:kern w:val="2"/>
          <w:sz w:val="21"/>
          <w:szCs w:val="24"/>
        </w:rPr>
      </w:pPr>
      <w:hyperlink w:anchor="_Toc60388632" w:history="1">
        <w:r w:rsidR="005979D5">
          <w:rPr>
            <w:rStyle w:val="afb"/>
          </w:rPr>
          <w:t>最高人民法院关于审理民事级别管辖异议案件若干问题的规定</w:t>
        </w:r>
        <w:r w:rsidR="005979D5">
          <w:tab/>
        </w:r>
        <w:r w:rsidR="005979D5">
          <w:fldChar w:fldCharType="begin"/>
        </w:r>
        <w:r w:rsidR="005979D5">
          <w:instrText xml:space="preserve"> PAGEREF _Toc60388632 \h </w:instrText>
        </w:r>
        <w:r w:rsidR="005979D5">
          <w:fldChar w:fldCharType="separate"/>
        </w:r>
        <w:r w:rsidR="005979D5">
          <w:t>832</w:t>
        </w:r>
        <w:r w:rsidR="005979D5">
          <w:fldChar w:fldCharType="end"/>
        </w:r>
      </w:hyperlink>
    </w:p>
    <w:p w14:paraId="2064491A" w14:textId="77777777" w:rsidR="00060919" w:rsidRDefault="00000000">
      <w:pPr>
        <w:pStyle w:val="TOC2"/>
        <w:rPr>
          <w:b/>
          <w:bCs w:val="0"/>
          <w:kern w:val="2"/>
          <w:sz w:val="21"/>
          <w:szCs w:val="24"/>
        </w:rPr>
      </w:pPr>
      <w:hyperlink w:anchor="_Toc60388633" w:history="1">
        <w:r w:rsidR="005979D5">
          <w:rPr>
            <w:rStyle w:val="afb"/>
          </w:rPr>
          <w:t>最高人民法院关于军事法院管辖民事案件若干问题的规定</w:t>
        </w:r>
        <w:r w:rsidR="005979D5">
          <w:tab/>
        </w:r>
        <w:r w:rsidR="005979D5">
          <w:fldChar w:fldCharType="begin"/>
        </w:r>
        <w:r w:rsidR="005979D5">
          <w:instrText xml:space="preserve"> PAGEREF _Toc60388633 \h </w:instrText>
        </w:r>
        <w:r w:rsidR="005979D5">
          <w:fldChar w:fldCharType="separate"/>
        </w:r>
        <w:r w:rsidR="005979D5">
          <w:t>833</w:t>
        </w:r>
        <w:r w:rsidR="005979D5">
          <w:fldChar w:fldCharType="end"/>
        </w:r>
      </w:hyperlink>
    </w:p>
    <w:p w14:paraId="425520EB" w14:textId="77777777" w:rsidR="00060919" w:rsidRDefault="00000000">
      <w:pPr>
        <w:pStyle w:val="TOC2"/>
        <w:rPr>
          <w:b/>
          <w:bCs w:val="0"/>
          <w:kern w:val="2"/>
          <w:sz w:val="21"/>
          <w:szCs w:val="24"/>
        </w:rPr>
      </w:pPr>
      <w:hyperlink w:anchor="_Toc60388634" w:history="1">
        <w:r w:rsidR="005979D5">
          <w:rPr>
            <w:rStyle w:val="afb"/>
          </w:rPr>
          <w:t>最高人民法院关于产品侵权案件的受害人能否以产品的商标所有人为被告提起民事诉讼的批复</w:t>
        </w:r>
        <w:r w:rsidR="005979D5">
          <w:tab/>
        </w:r>
        <w:r w:rsidR="005979D5">
          <w:fldChar w:fldCharType="begin"/>
        </w:r>
        <w:r w:rsidR="005979D5">
          <w:instrText xml:space="preserve"> PAGEREF _Toc60388634 \h </w:instrText>
        </w:r>
        <w:r w:rsidR="005979D5">
          <w:fldChar w:fldCharType="separate"/>
        </w:r>
        <w:r w:rsidR="005979D5">
          <w:t>835</w:t>
        </w:r>
        <w:r w:rsidR="005979D5">
          <w:fldChar w:fldCharType="end"/>
        </w:r>
      </w:hyperlink>
    </w:p>
    <w:p w14:paraId="56DCB33B" w14:textId="77777777" w:rsidR="00060919" w:rsidRDefault="00000000">
      <w:pPr>
        <w:pStyle w:val="TOC2"/>
        <w:rPr>
          <w:b/>
          <w:bCs w:val="0"/>
          <w:kern w:val="2"/>
          <w:sz w:val="21"/>
          <w:szCs w:val="24"/>
        </w:rPr>
      </w:pPr>
      <w:hyperlink w:anchor="_Toc60388635" w:history="1">
        <w:r w:rsidR="005979D5">
          <w:rPr>
            <w:rStyle w:val="afb"/>
          </w:rPr>
          <w:t>最高人民法院关于诉讼代理人查阅民事案件材料的规定</w:t>
        </w:r>
        <w:r w:rsidR="005979D5">
          <w:tab/>
        </w:r>
        <w:r w:rsidR="005979D5">
          <w:fldChar w:fldCharType="begin"/>
        </w:r>
        <w:r w:rsidR="005979D5">
          <w:instrText xml:space="preserve"> PAGEREF _Toc60388635 \h </w:instrText>
        </w:r>
        <w:r w:rsidR="005979D5">
          <w:fldChar w:fldCharType="separate"/>
        </w:r>
        <w:r w:rsidR="005979D5">
          <w:t>835</w:t>
        </w:r>
        <w:r w:rsidR="005979D5">
          <w:fldChar w:fldCharType="end"/>
        </w:r>
      </w:hyperlink>
    </w:p>
    <w:p w14:paraId="6BD4D2CB" w14:textId="77777777" w:rsidR="00060919" w:rsidRDefault="00000000">
      <w:pPr>
        <w:pStyle w:val="TOC2"/>
        <w:rPr>
          <w:b/>
          <w:bCs w:val="0"/>
          <w:kern w:val="2"/>
          <w:sz w:val="21"/>
          <w:szCs w:val="24"/>
        </w:rPr>
      </w:pPr>
      <w:hyperlink w:anchor="_Toc60388636" w:history="1">
        <w:r w:rsidR="005979D5">
          <w:rPr>
            <w:rStyle w:val="afb"/>
          </w:rPr>
          <w:t>最高人民法院关于适用《中华人民共和国民事诉讼法》审判监督程序若干问题的解释</w:t>
        </w:r>
        <w:r w:rsidR="005979D5">
          <w:tab/>
        </w:r>
        <w:r w:rsidR="005979D5">
          <w:fldChar w:fldCharType="begin"/>
        </w:r>
        <w:r w:rsidR="005979D5">
          <w:instrText xml:space="preserve"> PAGEREF _Toc60388636 \h </w:instrText>
        </w:r>
        <w:r w:rsidR="005979D5">
          <w:fldChar w:fldCharType="separate"/>
        </w:r>
        <w:r w:rsidR="005979D5">
          <w:t>837</w:t>
        </w:r>
        <w:r w:rsidR="005979D5">
          <w:fldChar w:fldCharType="end"/>
        </w:r>
      </w:hyperlink>
    </w:p>
    <w:p w14:paraId="5EA7B952" w14:textId="77777777" w:rsidR="00060919" w:rsidRDefault="00000000">
      <w:pPr>
        <w:pStyle w:val="TOC2"/>
        <w:rPr>
          <w:b/>
          <w:bCs w:val="0"/>
          <w:kern w:val="2"/>
          <w:sz w:val="21"/>
          <w:szCs w:val="24"/>
        </w:rPr>
      </w:pPr>
      <w:hyperlink w:anchor="_Toc60388637" w:history="1">
        <w:r w:rsidR="005979D5">
          <w:rPr>
            <w:rStyle w:val="afb"/>
          </w:rPr>
          <w:t>最高人民法院关于涉外民商事案件诉讼管辖若干问题的规定</w:t>
        </w:r>
        <w:r w:rsidR="005979D5">
          <w:tab/>
        </w:r>
        <w:r w:rsidR="005979D5">
          <w:fldChar w:fldCharType="begin"/>
        </w:r>
        <w:r w:rsidR="005979D5">
          <w:instrText xml:space="preserve"> PAGEREF _Toc60388637 \h </w:instrText>
        </w:r>
        <w:r w:rsidR="005979D5">
          <w:fldChar w:fldCharType="separate"/>
        </w:r>
        <w:r w:rsidR="005979D5">
          <w:t>840</w:t>
        </w:r>
        <w:r w:rsidR="005979D5">
          <w:fldChar w:fldCharType="end"/>
        </w:r>
      </w:hyperlink>
    </w:p>
    <w:p w14:paraId="637D5721" w14:textId="77777777" w:rsidR="00060919" w:rsidRDefault="00000000">
      <w:pPr>
        <w:pStyle w:val="TOC2"/>
        <w:rPr>
          <w:b/>
          <w:bCs w:val="0"/>
          <w:kern w:val="2"/>
          <w:sz w:val="21"/>
          <w:szCs w:val="24"/>
        </w:rPr>
      </w:pPr>
      <w:hyperlink w:anchor="_Toc60388638" w:history="1">
        <w:r w:rsidR="005979D5">
          <w:rPr>
            <w:rStyle w:val="afb"/>
          </w:rPr>
          <w:t>最高人民法院关于涉外民事或商事案件司法文书送达问题若干规定</w:t>
        </w:r>
        <w:r w:rsidR="005979D5">
          <w:tab/>
        </w:r>
        <w:r w:rsidR="005979D5">
          <w:fldChar w:fldCharType="begin"/>
        </w:r>
        <w:r w:rsidR="005979D5">
          <w:instrText xml:space="preserve"> PAGEREF _Toc60388638 \h </w:instrText>
        </w:r>
        <w:r w:rsidR="005979D5">
          <w:fldChar w:fldCharType="separate"/>
        </w:r>
        <w:r w:rsidR="005979D5">
          <w:t>841</w:t>
        </w:r>
        <w:r w:rsidR="005979D5">
          <w:fldChar w:fldCharType="end"/>
        </w:r>
      </w:hyperlink>
    </w:p>
    <w:p w14:paraId="5A846CBF" w14:textId="77777777" w:rsidR="00060919" w:rsidRDefault="00000000">
      <w:pPr>
        <w:pStyle w:val="TOC2"/>
        <w:rPr>
          <w:b/>
          <w:bCs w:val="0"/>
          <w:kern w:val="2"/>
          <w:sz w:val="21"/>
          <w:szCs w:val="24"/>
        </w:rPr>
      </w:pPr>
      <w:hyperlink w:anchor="_Toc60388639" w:history="1">
        <w:r w:rsidR="005979D5">
          <w:rPr>
            <w:rStyle w:val="afb"/>
          </w:rPr>
          <w:t>最高人民法院关于依据国际公约和双边司法协助条约办理民商事案件司法文书送达和调查取证司法协助请求的规定</w:t>
        </w:r>
        <w:r w:rsidR="005979D5">
          <w:tab/>
        </w:r>
        <w:r w:rsidR="005979D5">
          <w:fldChar w:fldCharType="begin"/>
        </w:r>
        <w:r w:rsidR="005979D5">
          <w:instrText xml:space="preserve"> PAGEREF _Toc60388639 \h </w:instrText>
        </w:r>
        <w:r w:rsidR="005979D5">
          <w:fldChar w:fldCharType="separate"/>
        </w:r>
        <w:r w:rsidR="005979D5">
          <w:t>843</w:t>
        </w:r>
        <w:r w:rsidR="005979D5">
          <w:fldChar w:fldCharType="end"/>
        </w:r>
      </w:hyperlink>
    </w:p>
    <w:p w14:paraId="254CBA79" w14:textId="77777777" w:rsidR="00060919" w:rsidRDefault="00000000">
      <w:pPr>
        <w:pStyle w:val="TOC2"/>
        <w:rPr>
          <w:b/>
          <w:bCs w:val="0"/>
          <w:kern w:val="2"/>
          <w:sz w:val="21"/>
          <w:szCs w:val="24"/>
        </w:rPr>
      </w:pPr>
      <w:hyperlink w:anchor="_Toc60388640" w:history="1">
        <w:r w:rsidR="005979D5">
          <w:rPr>
            <w:rStyle w:val="afb"/>
          </w:rPr>
          <w:t>最高人民法院关于审理涉及公证活动相关民事案件的若干规定</w:t>
        </w:r>
        <w:r w:rsidR="005979D5">
          <w:tab/>
        </w:r>
        <w:r w:rsidR="005979D5">
          <w:fldChar w:fldCharType="begin"/>
        </w:r>
        <w:r w:rsidR="005979D5">
          <w:instrText xml:space="preserve"> PAGEREF _Toc60388640 \h </w:instrText>
        </w:r>
        <w:r w:rsidR="005979D5">
          <w:fldChar w:fldCharType="separate"/>
        </w:r>
        <w:r w:rsidR="005979D5">
          <w:t>845</w:t>
        </w:r>
        <w:r w:rsidR="005979D5">
          <w:fldChar w:fldCharType="end"/>
        </w:r>
      </w:hyperlink>
    </w:p>
    <w:p w14:paraId="0B9A7AB1" w14:textId="77777777" w:rsidR="00060919" w:rsidRDefault="00000000">
      <w:pPr>
        <w:pStyle w:val="TOC2"/>
        <w:rPr>
          <w:b/>
          <w:bCs w:val="0"/>
          <w:kern w:val="2"/>
          <w:sz w:val="21"/>
          <w:szCs w:val="24"/>
        </w:rPr>
      </w:pPr>
      <w:hyperlink w:anchor="_Toc60388641" w:history="1">
        <w:r w:rsidR="005979D5">
          <w:rPr>
            <w:rStyle w:val="afb"/>
          </w:rPr>
          <w:t>最高人民法院关于审理消费民事公益诉讼案件适用法律若干问题的解释</w:t>
        </w:r>
        <w:r w:rsidR="005979D5">
          <w:tab/>
        </w:r>
        <w:r w:rsidR="005979D5">
          <w:fldChar w:fldCharType="begin"/>
        </w:r>
        <w:r w:rsidR="005979D5">
          <w:instrText xml:space="preserve"> PAGEREF _Toc60388641 \h </w:instrText>
        </w:r>
        <w:r w:rsidR="005979D5">
          <w:fldChar w:fldCharType="separate"/>
        </w:r>
        <w:r w:rsidR="005979D5">
          <w:t>846</w:t>
        </w:r>
        <w:r w:rsidR="005979D5">
          <w:fldChar w:fldCharType="end"/>
        </w:r>
      </w:hyperlink>
    </w:p>
    <w:p w14:paraId="40619DC2" w14:textId="77777777" w:rsidR="00060919" w:rsidRDefault="00000000">
      <w:pPr>
        <w:pStyle w:val="TOC2"/>
        <w:rPr>
          <w:b/>
          <w:bCs w:val="0"/>
          <w:kern w:val="2"/>
          <w:sz w:val="21"/>
          <w:szCs w:val="24"/>
        </w:rPr>
      </w:pPr>
      <w:hyperlink w:anchor="_Toc60388642" w:history="1">
        <w:r w:rsidR="005979D5">
          <w:rPr>
            <w:rStyle w:val="afb"/>
          </w:rPr>
          <w:t>最高人民法院关于适用简易程序审理民事案件的若干规定</w:t>
        </w:r>
        <w:r w:rsidR="005979D5">
          <w:tab/>
        </w:r>
        <w:r w:rsidR="005979D5">
          <w:fldChar w:fldCharType="begin"/>
        </w:r>
        <w:r w:rsidR="005979D5">
          <w:instrText xml:space="preserve"> PAGEREF _Toc60388642 \h </w:instrText>
        </w:r>
        <w:r w:rsidR="005979D5">
          <w:fldChar w:fldCharType="separate"/>
        </w:r>
        <w:r w:rsidR="005979D5">
          <w:t>849</w:t>
        </w:r>
        <w:r w:rsidR="005979D5">
          <w:fldChar w:fldCharType="end"/>
        </w:r>
      </w:hyperlink>
    </w:p>
    <w:p w14:paraId="7BEE03EC" w14:textId="77777777" w:rsidR="00060919" w:rsidRDefault="00000000">
      <w:pPr>
        <w:pStyle w:val="TOC2"/>
        <w:rPr>
          <w:b/>
          <w:bCs w:val="0"/>
          <w:kern w:val="2"/>
          <w:sz w:val="21"/>
          <w:szCs w:val="24"/>
        </w:rPr>
      </w:pPr>
      <w:hyperlink w:anchor="_Toc60388643" w:history="1">
        <w:r w:rsidR="005979D5">
          <w:rPr>
            <w:rStyle w:val="afb"/>
          </w:rPr>
          <w:t>最高人民法院关于人民法院受理申请承认外国法院离婚判决案件有关问题的规定</w:t>
        </w:r>
        <w:r w:rsidR="005979D5">
          <w:tab/>
        </w:r>
        <w:r w:rsidR="005979D5">
          <w:fldChar w:fldCharType="begin"/>
        </w:r>
        <w:r w:rsidR="005979D5">
          <w:instrText xml:space="preserve"> PAGEREF _Toc60388643 \h </w:instrText>
        </w:r>
        <w:r w:rsidR="005979D5">
          <w:fldChar w:fldCharType="separate"/>
        </w:r>
        <w:r w:rsidR="005979D5">
          <w:t>854</w:t>
        </w:r>
        <w:r w:rsidR="005979D5">
          <w:fldChar w:fldCharType="end"/>
        </w:r>
      </w:hyperlink>
    </w:p>
    <w:p w14:paraId="75197CE0" w14:textId="77777777" w:rsidR="00060919" w:rsidRDefault="00000000">
      <w:pPr>
        <w:pStyle w:val="TOC2"/>
        <w:rPr>
          <w:b/>
          <w:bCs w:val="0"/>
          <w:kern w:val="2"/>
          <w:sz w:val="21"/>
          <w:szCs w:val="24"/>
        </w:rPr>
      </w:pPr>
      <w:hyperlink w:anchor="_Toc60388644" w:history="1">
        <w:r w:rsidR="005979D5">
          <w:rPr>
            <w:rStyle w:val="afb"/>
          </w:rPr>
          <w:t>最高人民法院关于中国公民申请承认外国法院离婚判决程序问题的规定</w:t>
        </w:r>
        <w:r w:rsidR="005979D5">
          <w:tab/>
        </w:r>
        <w:r w:rsidR="005979D5">
          <w:fldChar w:fldCharType="begin"/>
        </w:r>
        <w:r w:rsidR="005979D5">
          <w:instrText xml:space="preserve"> PAGEREF _Toc60388644 \h </w:instrText>
        </w:r>
        <w:r w:rsidR="005979D5">
          <w:fldChar w:fldCharType="separate"/>
        </w:r>
        <w:r w:rsidR="005979D5">
          <w:t>855</w:t>
        </w:r>
        <w:r w:rsidR="005979D5">
          <w:fldChar w:fldCharType="end"/>
        </w:r>
      </w:hyperlink>
    </w:p>
    <w:p w14:paraId="6DD89F39" w14:textId="77777777" w:rsidR="00060919" w:rsidRDefault="00000000">
      <w:pPr>
        <w:pStyle w:val="TOC1"/>
        <w:rPr>
          <w:b w:val="0"/>
          <w:bCs w:val="0"/>
          <w:kern w:val="2"/>
          <w:sz w:val="21"/>
        </w:rPr>
      </w:pPr>
      <w:hyperlink w:anchor="_Toc60388645" w:history="1">
        <w:r w:rsidR="005979D5">
          <w:rPr>
            <w:rStyle w:val="afb"/>
          </w:rPr>
          <w:t>十八件【执行类】司法解释修订</w:t>
        </w:r>
        <w:r w:rsidR="005979D5">
          <w:tab/>
        </w:r>
        <w:r w:rsidR="005979D5">
          <w:fldChar w:fldCharType="begin"/>
        </w:r>
        <w:r w:rsidR="005979D5">
          <w:instrText xml:space="preserve"> PAGEREF _Toc60388645 \h </w:instrText>
        </w:r>
        <w:r w:rsidR="005979D5">
          <w:fldChar w:fldCharType="separate"/>
        </w:r>
        <w:r w:rsidR="005979D5">
          <w:t>858</w:t>
        </w:r>
        <w:r w:rsidR="005979D5">
          <w:fldChar w:fldCharType="end"/>
        </w:r>
      </w:hyperlink>
    </w:p>
    <w:p w14:paraId="2A6145AB" w14:textId="77777777" w:rsidR="00060919" w:rsidRDefault="00000000">
      <w:pPr>
        <w:pStyle w:val="TOC2"/>
        <w:rPr>
          <w:b/>
          <w:bCs w:val="0"/>
          <w:kern w:val="2"/>
          <w:sz w:val="21"/>
          <w:szCs w:val="24"/>
        </w:rPr>
      </w:pPr>
      <w:hyperlink w:anchor="_Toc60388646" w:history="1">
        <w:r w:rsidR="005979D5">
          <w:rPr>
            <w:rStyle w:val="afb"/>
          </w:rPr>
          <w:t>最高人民法院关于修改《最高人民法院关于人民法院扣押铁路运输货物若干问题的规定》等十八件执行类司法解释的决定</w:t>
        </w:r>
        <w:r w:rsidR="005979D5">
          <w:tab/>
        </w:r>
        <w:r w:rsidR="005979D5">
          <w:fldChar w:fldCharType="begin"/>
        </w:r>
        <w:r w:rsidR="005979D5">
          <w:instrText xml:space="preserve"> PAGEREF _Toc60388646 \h </w:instrText>
        </w:r>
        <w:r w:rsidR="005979D5">
          <w:fldChar w:fldCharType="separate"/>
        </w:r>
        <w:r w:rsidR="005979D5">
          <w:t>858</w:t>
        </w:r>
        <w:r w:rsidR="005979D5">
          <w:fldChar w:fldCharType="end"/>
        </w:r>
      </w:hyperlink>
    </w:p>
    <w:p w14:paraId="70BA839D" w14:textId="77777777" w:rsidR="00060919" w:rsidRDefault="00000000">
      <w:pPr>
        <w:pStyle w:val="TOC3"/>
        <w:tabs>
          <w:tab w:val="right" w:leader="dot" w:pos="8778"/>
        </w:tabs>
        <w:rPr>
          <w:kern w:val="2"/>
          <w:sz w:val="21"/>
          <w:szCs w:val="24"/>
        </w:rPr>
      </w:pPr>
      <w:hyperlink w:anchor="_Toc60388647" w:history="1">
        <w:r w:rsidR="005979D5">
          <w:rPr>
            <w:rStyle w:val="afb"/>
          </w:rPr>
          <w:t>一、修改《最高人民法院关于人民法院扣押铁路运输货物若干问题的规定》</w:t>
        </w:r>
        <w:r w:rsidR="005979D5">
          <w:tab/>
        </w:r>
        <w:r w:rsidR="005979D5">
          <w:fldChar w:fldCharType="begin"/>
        </w:r>
        <w:r w:rsidR="005979D5">
          <w:instrText xml:space="preserve"> PAGEREF _Toc60388647 \h </w:instrText>
        </w:r>
        <w:r w:rsidR="005979D5">
          <w:fldChar w:fldCharType="separate"/>
        </w:r>
        <w:r w:rsidR="005979D5">
          <w:t>858</w:t>
        </w:r>
        <w:r w:rsidR="005979D5">
          <w:fldChar w:fldCharType="end"/>
        </w:r>
      </w:hyperlink>
    </w:p>
    <w:p w14:paraId="3E581DB7" w14:textId="77777777" w:rsidR="00060919" w:rsidRDefault="00000000">
      <w:pPr>
        <w:pStyle w:val="TOC3"/>
        <w:tabs>
          <w:tab w:val="right" w:leader="dot" w:pos="8778"/>
        </w:tabs>
        <w:rPr>
          <w:kern w:val="2"/>
          <w:sz w:val="21"/>
          <w:szCs w:val="24"/>
        </w:rPr>
      </w:pPr>
      <w:hyperlink w:anchor="_Toc60388648" w:history="1">
        <w:r w:rsidR="005979D5">
          <w:rPr>
            <w:rStyle w:val="afb"/>
          </w:rPr>
          <w:t>三、修改《最高人民法院关于人民法院能否对信用证开证保证金采取冻结和扣划措施问题的规定》</w:t>
        </w:r>
        <w:r w:rsidR="005979D5">
          <w:tab/>
        </w:r>
        <w:r w:rsidR="005979D5">
          <w:fldChar w:fldCharType="begin"/>
        </w:r>
        <w:r w:rsidR="005979D5">
          <w:instrText xml:space="preserve"> PAGEREF _Toc60388648 \h </w:instrText>
        </w:r>
        <w:r w:rsidR="005979D5">
          <w:fldChar w:fldCharType="separate"/>
        </w:r>
        <w:r w:rsidR="005979D5">
          <w:t>860</w:t>
        </w:r>
        <w:r w:rsidR="005979D5">
          <w:fldChar w:fldCharType="end"/>
        </w:r>
      </w:hyperlink>
    </w:p>
    <w:p w14:paraId="5578BCBC" w14:textId="77777777" w:rsidR="00060919" w:rsidRDefault="00000000">
      <w:pPr>
        <w:pStyle w:val="TOC3"/>
        <w:tabs>
          <w:tab w:val="right" w:leader="dot" w:pos="8778"/>
        </w:tabs>
        <w:rPr>
          <w:kern w:val="2"/>
          <w:sz w:val="21"/>
          <w:szCs w:val="24"/>
        </w:rPr>
      </w:pPr>
      <w:hyperlink w:anchor="_Toc60388649" w:history="1">
        <w:r w:rsidR="005979D5">
          <w:rPr>
            <w:rStyle w:val="afb"/>
          </w:rPr>
          <w:t>四、修改《最高人民法院关于对被执行人存在银行的凭证式国库券可否采取执行措施问题的批复》</w:t>
        </w:r>
        <w:r w:rsidR="005979D5">
          <w:tab/>
        </w:r>
        <w:r w:rsidR="005979D5">
          <w:fldChar w:fldCharType="begin"/>
        </w:r>
        <w:r w:rsidR="005979D5">
          <w:instrText xml:space="preserve"> PAGEREF _Toc60388649 \h </w:instrText>
        </w:r>
        <w:r w:rsidR="005979D5">
          <w:fldChar w:fldCharType="separate"/>
        </w:r>
        <w:r w:rsidR="005979D5">
          <w:t>860</w:t>
        </w:r>
        <w:r w:rsidR="005979D5">
          <w:fldChar w:fldCharType="end"/>
        </w:r>
      </w:hyperlink>
    </w:p>
    <w:p w14:paraId="13ED6E89" w14:textId="77777777" w:rsidR="00060919" w:rsidRDefault="00000000">
      <w:pPr>
        <w:pStyle w:val="TOC3"/>
        <w:tabs>
          <w:tab w:val="right" w:leader="dot" w:pos="8778"/>
        </w:tabs>
        <w:rPr>
          <w:kern w:val="2"/>
          <w:sz w:val="21"/>
          <w:szCs w:val="24"/>
        </w:rPr>
      </w:pPr>
      <w:hyperlink w:anchor="_Toc60388650" w:history="1">
        <w:r w:rsidR="005979D5">
          <w:rPr>
            <w:rStyle w:val="afb"/>
          </w:rPr>
          <w:t>五、修改《最高人民法院关于人民法院执行工作若干问题的规定（试行）》</w:t>
        </w:r>
        <w:r w:rsidR="005979D5">
          <w:tab/>
        </w:r>
        <w:r w:rsidR="005979D5">
          <w:fldChar w:fldCharType="begin"/>
        </w:r>
        <w:r w:rsidR="005979D5">
          <w:instrText xml:space="preserve"> PAGEREF _Toc60388650 \h </w:instrText>
        </w:r>
        <w:r w:rsidR="005979D5">
          <w:fldChar w:fldCharType="separate"/>
        </w:r>
        <w:r w:rsidR="005979D5">
          <w:t>860</w:t>
        </w:r>
        <w:r w:rsidR="005979D5">
          <w:fldChar w:fldCharType="end"/>
        </w:r>
      </w:hyperlink>
    </w:p>
    <w:p w14:paraId="16B64960" w14:textId="77777777" w:rsidR="00060919" w:rsidRDefault="00000000">
      <w:pPr>
        <w:pStyle w:val="TOC3"/>
        <w:tabs>
          <w:tab w:val="right" w:leader="dot" w:pos="8778"/>
        </w:tabs>
        <w:rPr>
          <w:kern w:val="2"/>
          <w:sz w:val="21"/>
          <w:szCs w:val="24"/>
        </w:rPr>
      </w:pPr>
      <w:hyperlink w:anchor="_Toc60388651" w:history="1">
        <w:r w:rsidR="005979D5">
          <w:rPr>
            <w:rStyle w:val="afb"/>
          </w:rPr>
          <w:t>六、修改《最高人民法院关于人民法院民事执行中查封、扣押、冻结财产的规定》</w:t>
        </w:r>
        <w:r w:rsidR="005979D5">
          <w:tab/>
        </w:r>
        <w:r w:rsidR="005979D5">
          <w:fldChar w:fldCharType="begin"/>
        </w:r>
        <w:r w:rsidR="005979D5">
          <w:instrText xml:space="preserve"> PAGEREF _Toc60388651 \h </w:instrText>
        </w:r>
        <w:r w:rsidR="005979D5">
          <w:fldChar w:fldCharType="separate"/>
        </w:r>
        <w:r w:rsidR="005979D5">
          <w:t>864</w:t>
        </w:r>
        <w:r w:rsidR="005979D5">
          <w:fldChar w:fldCharType="end"/>
        </w:r>
      </w:hyperlink>
    </w:p>
    <w:p w14:paraId="6A29A5EA" w14:textId="77777777" w:rsidR="00060919" w:rsidRDefault="00000000">
      <w:pPr>
        <w:pStyle w:val="TOC3"/>
        <w:tabs>
          <w:tab w:val="right" w:leader="dot" w:pos="8778"/>
        </w:tabs>
        <w:rPr>
          <w:kern w:val="2"/>
          <w:sz w:val="21"/>
          <w:szCs w:val="24"/>
        </w:rPr>
      </w:pPr>
      <w:hyperlink w:anchor="_Toc60388652" w:history="1">
        <w:r w:rsidR="005979D5">
          <w:rPr>
            <w:rStyle w:val="afb"/>
          </w:rPr>
          <w:t>七、修改《最高人民法院关于人民法院民事执行中拍卖、变卖财产的规定》</w:t>
        </w:r>
        <w:r w:rsidR="005979D5">
          <w:tab/>
        </w:r>
        <w:r w:rsidR="005979D5">
          <w:fldChar w:fldCharType="begin"/>
        </w:r>
        <w:r w:rsidR="005979D5">
          <w:instrText xml:space="preserve"> PAGEREF _Toc60388652 \h </w:instrText>
        </w:r>
        <w:r w:rsidR="005979D5">
          <w:fldChar w:fldCharType="separate"/>
        </w:r>
        <w:r w:rsidR="005979D5">
          <w:t>865</w:t>
        </w:r>
        <w:r w:rsidR="005979D5">
          <w:fldChar w:fldCharType="end"/>
        </w:r>
      </w:hyperlink>
    </w:p>
    <w:p w14:paraId="5ACEEB22" w14:textId="77777777" w:rsidR="00060919" w:rsidRDefault="00000000">
      <w:pPr>
        <w:pStyle w:val="TOC3"/>
        <w:tabs>
          <w:tab w:val="right" w:leader="dot" w:pos="8778"/>
        </w:tabs>
        <w:rPr>
          <w:kern w:val="2"/>
          <w:sz w:val="21"/>
          <w:szCs w:val="24"/>
        </w:rPr>
      </w:pPr>
      <w:hyperlink w:anchor="_Toc60388653" w:history="1">
        <w:r w:rsidR="005979D5">
          <w:rPr>
            <w:rStyle w:val="afb"/>
          </w:rPr>
          <w:t>八、修改《最高人民法院关于适用〈中华人民共和国民事诉讼法〉执行程序若干问题的解释》</w:t>
        </w:r>
        <w:r w:rsidR="005979D5">
          <w:tab/>
        </w:r>
        <w:r w:rsidR="005979D5">
          <w:fldChar w:fldCharType="begin"/>
        </w:r>
        <w:r w:rsidR="005979D5">
          <w:instrText xml:space="preserve"> PAGEREF _Toc60388653 \h </w:instrText>
        </w:r>
        <w:r w:rsidR="005979D5">
          <w:fldChar w:fldCharType="separate"/>
        </w:r>
        <w:r w:rsidR="005979D5">
          <w:t>866</w:t>
        </w:r>
        <w:r w:rsidR="005979D5">
          <w:fldChar w:fldCharType="end"/>
        </w:r>
      </w:hyperlink>
    </w:p>
    <w:p w14:paraId="4F1F4B1F" w14:textId="77777777" w:rsidR="00060919" w:rsidRDefault="00000000">
      <w:pPr>
        <w:pStyle w:val="TOC3"/>
        <w:tabs>
          <w:tab w:val="right" w:leader="dot" w:pos="8778"/>
        </w:tabs>
        <w:rPr>
          <w:kern w:val="2"/>
          <w:sz w:val="21"/>
          <w:szCs w:val="24"/>
        </w:rPr>
      </w:pPr>
      <w:hyperlink w:anchor="_Toc60388654" w:history="1">
        <w:r w:rsidR="005979D5">
          <w:rPr>
            <w:rStyle w:val="afb"/>
          </w:rPr>
          <w:t>九、修改《最高人民法院关于委托执行若干问题的规定》</w:t>
        </w:r>
        <w:r w:rsidR="005979D5">
          <w:tab/>
        </w:r>
        <w:r w:rsidR="005979D5">
          <w:fldChar w:fldCharType="begin"/>
        </w:r>
        <w:r w:rsidR="005979D5">
          <w:instrText xml:space="preserve"> PAGEREF _Toc60388654 \h </w:instrText>
        </w:r>
        <w:r w:rsidR="005979D5">
          <w:fldChar w:fldCharType="separate"/>
        </w:r>
        <w:r w:rsidR="005979D5">
          <w:t>868</w:t>
        </w:r>
        <w:r w:rsidR="005979D5">
          <w:fldChar w:fldCharType="end"/>
        </w:r>
      </w:hyperlink>
    </w:p>
    <w:p w14:paraId="7E91C0F2" w14:textId="77777777" w:rsidR="00060919" w:rsidRDefault="00000000">
      <w:pPr>
        <w:pStyle w:val="TOC3"/>
        <w:tabs>
          <w:tab w:val="right" w:leader="dot" w:pos="8778"/>
        </w:tabs>
        <w:rPr>
          <w:kern w:val="2"/>
          <w:sz w:val="21"/>
          <w:szCs w:val="24"/>
        </w:rPr>
      </w:pPr>
      <w:hyperlink w:anchor="_Toc60388655" w:history="1">
        <w:r w:rsidR="005979D5">
          <w:rPr>
            <w:rStyle w:val="afb"/>
          </w:rPr>
          <w:t>十、修改《最高人民法院关于人民法院办理执行异议和复议案件若干问题的规定》</w:t>
        </w:r>
        <w:r w:rsidR="005979D5">
          <w:tab/>
        </w:r>
        <w:r w:rsidR="005979D5">
          <w:fldChar w:fldCharType="begin"/>
        </w:r>
        <w:r w:rsidR="005979D5">
          <w:instrText xml:space="preserve"> PAGEREF _Toc60388655 \h </w:instrText>
        </w:r>
        <w:r w:rsidR="005979D5">
          <w:fldChar w:fldCharType="separate"/>
        </w:r>
        <w:r w:rsidR="005979D5">
          <w:t>869</w:t>
        </w:r>
        <w:r w:rsidR="005979D5">
          <w:fldChar w:fldCharType="end"/>
        </w:r>
      </w:hyperlink>
    </w:p>
    <w:p w14:paraId="38A3F834" w14:textId="77777777" w:rsidR="00060919" w:rsidRDefault="00000000">
      <w:pPr>
        <w:pStyle w:val="TOC3"/>
        <w:tabs>
          <w:tab w:val="right" w:leader="dot" w:pos="8778"/>
        </w:tabs>
        <w:rPr>
          <w:kern w:val="2"/>
          <w:sz w:val="21"/>
          <w:szCs w:val="24"/>
        </w:rPr>
      </w:pPr>
      <w:hyperlink w:anchor="_Toc60388656" w:history="1">
        <w:r w:rsidR="005979D5">
          <w:rPr>
            <w:rStyle w:val="afb"/>
          </w:rPr>
          <w:t>十一、修改《最高人民法院关于民事执行中变更、追加当事人若干问题的规定》</w:t>
        </w:r>
        <w:r w:rsidR="005979D5">
          <w:tab/>
        </w:r>
        <w:r w:rsidR="005979D5">
          <w:fldChar w:fldCharType="begin"/>
        </w:r>
        <w:r w:rsidR="005979D5">
          <w:instrText xml:space="preserve"> PAGEREF _Toc60388656 \h </w:instrText>
        </w:r>
        <w:r w:rsidR="005979D5">
          <w:fldChar w:fldCharType="separate"/>
        </w:r>
        <w:r w:rsidR="005979D5">
          <w:t>869</w:t>
        </w:r>
        <w:r w:rsidR="005979D5">
          <w:fldChar w:fldCharType="end"/>
        </w:r>
      </w:hyperlink>
    </w:p>
    <w:p w14:paraId="0575B923" w14:textId="77777777" w:rsidR="00060919" w:rsidRDefault="00000000">
      <w:pPr>
        <w:pStyle w:val="TOC3"/>
        <w:tabs>
          <w:tab w:val="right" w:leader="dot" w:pos="8778"/>
        </w:tabs>
        <w:rPr>
          <w:kern w:val="2"/>
          <w:sz w:val="21"/>
          <w:szCs w:val="24"/>
        </w:rPr>
      </w:pPr>
      <w:hyperlink w:anchor="_Toc60388657" w:history="1">
        <w:r w:rsidR="005979D5">
          <w:rPr>
            <w:rStyle w:val="afb"/>
          </w:rPr>
          <w:t>十二、修改《最高人民法院关于人民法院办理财产保全案件若干问题的规定》</w:t>
        </w:r>
        <w:r w:rsidR="005979D5">
          <w:tab/>
        </w:r>
        <w:r w:rsidR="005979D5">
          <w:fldChar w:fldCharType="begin"/>
        </w:r>
        <w:r w:rsidR="005979D5">
          <w:instrText xml:space="preserve"> PAGEREF _Toc60388657 \h </w:instrText>
        </w:r>
        <w:r w:rsidR="005979D5">
          <w:fldChar w:fldCharType="separate"/>
        </w:r>
        <w:r w:rsidR="005979D5">
          <w:t>870</w:t>
        </w:r>
        <w:r w:rsidR="005979D5">
          <w:fldChar w:fldCharType="end"/>
        </w:r>
      </w:hyperlink>
    </w:p>
    <w:p w14:paraId="104C29D1" w14:textId="77777777" w:rsidR="00060919" w:rsidRDefault="00000000">
      <w:pPr>
        <w:pStyle w:val="TOC3"/>
        <w:tabs>
          <w:tab w:val="right" w:leader="dot" w:pos="8778"/>
        </w:tabs>
        <w:rPr>
          <w:kern w:val="2"/>
          <w:sz w:val="21"/>
          <w:szCs w:val="24"/>
        </w:rPr>
      </w:pPr>
      <w:hyperlink w:anchor="_Toc60388658" w:history="1">
        <w:r w:rsidR="005979D5">
          <w:rPr>
            <w:rStyle w:val="afb"/>
          </w:rPr>
          <w:t>十三、修改《最高人民法院关于民事执行中财产调查若干问题的规定》</w:t>
        </w:r>
        <w:r w:rsidR="005979D5">
          <w:tab/>
        </w:r>
        <w:r w:rsidR="005979D5">
          <w:fldChar w:fldCharType="begin"/>
        </w:r>
        <w:r w:rsidR="005979D5">
          <w:instrText xml:space="preserve"> PAGEREF _Toc60388658 \h </w:instrText>
        </w:r>
        <w:r w:rsidR="005979D5">
          <w:fldChar w:fldCharType="separate"/>
        </w:r>
        <w:r w:rsidR="005979D5">
          <w:t>871</w:t>
        </w:r>
        <w:r w:rsidR="005979D5">
          <w:fldChar w:fldCharType="end"/>
        </w:r>
      </w:hyperlink>
    </w:p>
    <w:p w14:paraId="54ECEFF2" w14:textId="77777777" w:rsidR="00060919" w:rsidRDefault="00000000">
      <w:pPr>
        <w:pStyle w:val="TOC3"/>
        <w:tabs>
          <w:tab w:val="right" w:leader="dot" w:pos="8778"/>
        </w:tabs>
        <w:rPr>
          <w:kern w:val="2"/>
          <w:sz w:val="21"/>
          <w:szCs w:val="24"/>
        </w:rPr>
      </w:pPr>
      <w:hyperlink w:anchor="_Toc60388659" w:history="1">
        <w:r w:rsidR="005979D5">
          <w:rPr>
            <w:rStyle w:val="afb"/>
          </w:rPr>
          <w:t>十四、修改《最高人民法院关于执行和解若干问题的规定》</w:t>
        </w:r>
        <w:r w:rsidR="005979D5">
          <w:tab/>
        </w:r>
        <w:r w:rsidR="005979D5">
          <w:fldChar w:fldCharType="begin"/>
        </w:r>
        <w:r w:rsidR="005979D5">
          <w:instrText xml:space="preserve"> PAGEREF _Toc60388659 \h </w:instrText>
        </w:r>
        <w:r w:rsidR="005979D5">
          <w:fldChar w:fldCharType="separate"/>
        </w:r>
        <w:r w:rsidR="005979D5">
          <w:t>871</w:t>
        </w:r>
        <w:r w:rsidR="005979D5">
          <w:fldChar w:fldCharType="end"/>
        </w:r>
      </w:hyperlink>
    </w:p>
    <w:p w14:paraId="20BDF986" w14:textId="77777777" w:rsidR="00060919" w:rsidRDefault="00000000">
      <w:pPr>
        <w:pStyle w:val="TOC3"/>
        <w:tabs>
          <w:tab w:val="right" w:leader="dot" w:pos="8778"/>
        </w:tabs>
        <w:rPr>
          <w:kern w:val="2"/>
          <w:sz w:val="21"/>
          <w:szCs w:val="24"/>
        </w:rPr>
      </w:pPr>
      <w:hyperlink w:anchor="_Toc60388660" w:history="1">
        <w:r w:rsidR="005979D5">
          <w:rPr>
            <w:rStyle w:val="afb"/>
          </w:rPr>
          <w:t>十五、修改《最高人民法院关于执行担保若干问题的规定》</w:t>
        </w:r>
        <w:r w:rsidR="005979D5">
          <w:tab/>
        </w:r>
        <w:r w:rsidR="005979D5">
          <w:fldChar w:fldCharType="begin"/>
        </w:r>
        <w:r w:rsidR="005979D5">
          <w:instrText xml:space="preserve"> PAGEREF _Toc60388660 \h </w:instrText>
        </w:r>
        <w:r w:rsidR="005979D5">
          <w:fldChar w:fldCharType="separate"/>
        </w:r>
        <w:r w:rsidR="005979D5">
          <w:t>872</w:t>
        </w:r>
        <w:r w:rsidR="005979D5">
          <w:fldChar w:fldCharType="end"/>
        </w:r>
      </w:hyperlink>
    </w:p>
    <w:p w14:paraId="331A3EA8" w14:textId="77777777" w:rsidR="00060919" w:rsidRDefault="00000000">
      <w:pPr>
        <w:pStyle w:val="TOC3"/>
        <w:tabs>
          <w:tab w:val="right" w:leader="dot" w:pos="8778"/>
        </w:tabs>
        <w:rPr>
          <w:kern w:val="2"/>
          <w:sz w:val="21"/>
          <w:szCs w:val="24"/>
        </w:rPr>
      </w:pPr>
      <w:hyperlink w:anchor="_Toc60388661" w:history="1">
        <w:r w:rsidR="005979D5">
          <w:rPr>
            <w:rStyle w:val="afb"/>
          </w:rPr>
          <w:t>十六、修改《最高人民法院关于法院冻结财产的户名与账号不符银行能否自行解冻的请示的答复》</w:t>
        </w:r>
        <w:r w:rsidR="005979D5">
          <w:tab/>
        </w:r>
        <w:r w:rsidR="005979D5">
          <w:fldChar w:fldCharType="begin"/>
        </w:r>
        <w:r w:rsidR="005979D5">
          <w:instrText xml:space="preserve"> PAGEREF _Toc60388661 \h </w:instrText>
        </w:r>
        <w:r w:rsidR="005979D5">
          <w:fldChar w:fldCharType="separate"/>
        </w:r>
        <w:r w:rsidR="005979D5">
          <w:t>872</w:t>
        </w:r>
        <w:r w:rsidR="005979D5">
          <w:fldChar w:fldCharType="end"/>
        </w:r>
      </w:hyperlink>
    </w:p>
    <w:p w14:paraId="10E2769F" w14:textId="77777777" w:rsidR="00060919" w:rsidRDefault="00000000">
      <w:pPr>
        <w:pStyle w:val="TOC3"/>
        <w:tabs>
          <w:tab w:val="right" w:leader="dot" w:pos="8778"/>
        </w:tabs>
        <w:rPr>
          <w:kern w:val="2"/>
          <w:sz w:val="21"/>
          <w:szCs w:val="24"/>
        </w:rPr>
      </w:pPr>
      <w:hyperlink w:anchor="_Toc60388662" w:history="1">
        <w:r w:rsidR="005979D5">
          <w:rPr>
            <w:rStyle w:val="afb"/>
          </w:rPr>
          <w:t>十七、修改《最高人民法院关于对林业行政机关依法作出具体行政行为申请人民法院强制执行问题的复函》</w:t>
        </w:r>
        <w:r w:rsidR="005979D5">
          <w:tab/>
        </w:r>
        <w:r w:rsidR="005979D5">
          <w:fldChar w:fldCharType="begin"/>
        </w:r>
        <w:r w:rsidR="005979D5">
          <w:instrText xml:space="preserve"> PAGEREF _Toc60388662 \h </w:instrText>
        </w:r>
        <w:r w:rsidR="005979D5">
          <w:fldChar w:fldCharType="separate"/>
        </w:r>
        <w:r w:rsidR="005979D5">
          <w:t>872</w:t>
        </w:r>
        <w:r w:rsidR="005979D5">
          <w:fldChar w:fldCharType="end"/>
        </w:r>
      </w:hyperlink>
    </w:p>
    <w:p w14:paraId="5AED5F18" w14:textId="77777777" w:rsidR="00060919" w:rsidRDefault="00000000">
      <w:pPr>
        <w:pStyle w:val="TOC3"/>
        <w:tabs>
          <w:tab w:val="right" w:leader="dot" w:pos="8778"/>
        </w:tabs>
        <w:rPr>
          <w:kern w:val="2"/>
          <w:sz w:val="21"/>
          <w:szCs w:val="24"/>
        </w:rPr>
      </w:pPr>
      <w:hyperlink w:anchor="_Toc60388663" w:history="1">
        <w:r w:rsidR="005979D5">
          <w:rPr>
            <w:rStyle w:val="afb"/>
          </w:rPr>
          <w:t>十八、修改《最高人民法院关于审理拒不执行判决、裁定刑事案件适用法律若干问题的解释》</w:t>
        </w:r>
        <w:r w:rsidR="005979D5">
          <w:tab/>
        </w:r>
        <w:r w:rsidR="005979D5">
          <w:fldChar w:fldCharType="begin"/>
        </w:r>
        <w:r w:rsidR="005979D5">
          <w:instrText xml:space="preserve"> PAGEREF _Toc60388663 \h </w:instrText>
        </w:r>
        <w:r w:rsidR="005979D5">
          <w:fldChar w:fldCharType="separate"/>
        </w:r>
        <w:r w:rsidR="005979D5">
          <w:t>872</w:t>
        </w:r>
        <w:r w:rsidR="005979D5">
          <w:fldChar w:fldCharType="end"/>
        </w:r>
      </w:hyperlink>
    </w:p>
    <w:p w14:paraId="5F65F16F" w14:textId="77777777" w:rsidR="00060919" w:rsidRDefault="00000000">
      <w:pPr>
        <w:pStyle w:val="TOC1"/>
        <w:rPr>
          <w:b w:val="0"/>
          <w:bCs w:val="0"/>
          <w:kern w:val="2"/>
          <w:sz w:val="21"/>
        </w:rPr>
      </w:pPr>
      <w:hyperlink w:anchor="_Toc60388664" w:history="1">
        <w:r w:rsidR="005979D5">
          <w:rPr>
            <w:rStyle w:val="afb"/>
          </w:rPr>
          <w:t>十八件【执行类】司法解释修改后全文</w:t>
        </w:r>
        <w:r w:rsidR="005979D5">
          <w:tab/>
        </w:r>
        <w:r w:rsidR="005979D5">
          <w:fldChar w:fldCharType="begin"/>
        </w:r>
        <w:r w:rsidR="005979D5">
          <w:instrText xml:space="preserve"> PAGEREF _Toc60388664 \h </w:instrText>
        </w:r>
        <w:r w:rsidR="005979D5">
          <w:fldChar w:fldCharType="separate"/>
        </w:r>
        <w:r w:rsidR="005979D5">
          <w:t>873</w:t>
        </w:r>
        <w:r w:rsidR="005979D5">
          <w:fldChar w:fldCharType="end"/>
        </w:r>
      </w:hyperlink>
    </w:p>
    <w:p w14:paraId="64EC27BB" w14:textId="77777777" w:rsidR="00060919" w:rsidRDefault="00000000">
      <w:pPr>
        <w:pStyle w:val="TOC2"/>
        <w:rPr>
          <w:b/>
          <w:bCs w:val="0"/>
          <w:kern w:val="2"/>
          <w:sz w:val="21"/>
          <w:szCs w:val="24"/>
        </w:rPr>
      </w:pPr>
      <w:hyperlink w:anchor="_Toc60388665" w:history="1">
        <w:r w:rsidR="005979D5">
          <w:rPr>
            <w:rStyle w:val="afb"/>
          </w:rPr>
          <w:t>最高人民法院关于人民法院扣押铁路运输货物若干问题的规定</w:t>
        </w:r>
        <w:r w:rsidR="005979D5">
          <w:tab/>
        </w:r>
        <w:r w:rsidR="005979D5">
          <w:fldChar w:fldCharType="begin"/>
        </w:r>
        <w:r w:rsidR="005979D5">
          <w:instrText xml:space="preserve"> PAGEREF _Toc60388665 \h </w:instrText>
        </w:r>
        <w:r w:rsidR="005979D5">
          <w:fldChar w:fldCharType="separate"/>
        </w:r>
        <w:r w:rsidR="005979D5">
          <w:t>873</w:t>
        </w:r>
        <w:r w:rsidR="005979D5">
          <w:fldChar w:fldCharType="end"/>
        </w:r>
      </w:hyperlink>
    </w:p>
    <w:p w14:paraId="52BD2D2A" w14:textId="77777777" w:rsidR="00060919" w:rsidRDefault="00000000">
      <w:pPr>
        <w:pStyle w:val="TOC2"/>
        <w:rPr>
          <w:b/>
          <w:bCs w:val="0"/>
          <w:kern w:val="2"/>
          <w:sz w:val="21"/>
          <w:szCs w:val="24"/>
        </w:rPr>
      </w:pPr>
      <w:hyperlink w:anchor="_Toc60388666" w:history="1">
        <w:r w:rsidR="005979D5">
          <w:rPr>
            <w:rStyle w:val="afb"/>
          </w:rPr>
          <w:t>最高人民法院关于产业工会、基层工会是否具备社会团体法人资格和工会经费集中户可否冻结划拨问题的批复</w:t>
        </w:r>
        <w:r w:rsidR="005979D5">
          <w:tab/>
        </w:r>
        <w:r w:rsidR="005979D5">
          <w:fldChar w:fldCharType="begin"/>
        </w:r>
        <w:r w:rsidR="005979D5">
          <w:instrText xml:space="preserve"> PAGEREF _Toc60388666 \h </w:instrText>
        </w:r>
        <w:r w:rsidR="005979D5">
          <w:fldChar w:fldCharType="separate"/>
        </w:r>
        <w:r w:rsidR="005979D5">
          <w:t>874</w:t>
        </w:r>
        <w:r w:rsidR="005979D5">
          <w:fldChar w:fldCharType="end"/>
        </w:r>
      </w:hyperlink>
    </w:p>
    <w:p w14:paraId="3E7A843E" w14:textId="77777777" w:rsidR="00060919" w:rsidRDefault="00000000">
      <w:pPr>
        <w:pStyle w:val="TOC2"/>
        <w:rPr>
          <w:b/>
          <w:bCs w:val="0"/>
          <w:kern w:val="2"/>
          <w:sz w:val="21"/>
          <w:szCs w:val="24"/>
        </w:rPr>
      </w:pPr>
      <w:hyperlink w:anchor="_Toc60388667" w:history="1">
        <w:r w:rsidR="005979D5">
          <w:rPr>
            <w:rStyle w:val="afb"/>
          </w:rPr>
          <w:t>最高人民法院关于人民法院能否对信用证开证保证金采取冻结和扣划措施问题的规定</w:t>
        </w:r>
        <w:r w:rsidR="005979D5">
          <w:tab/>
        </w:r>
        <w:r w:rsidR="005979D5">
          <w:fldChar w:fldCharType="begin"/>
        </w:r>
        <w:r w:rsidR="005979D5">
          <w:instrText xml:space="preserve"> PAGEREF _Toc60388667 \h </w:instrText>
        </w:r>
        <w:r w:rsidR="005979D5">
          <w:fldChar w:fldCharType="separate"/>
        </w:r>
        <w:r w:rsidR="005979D5">
          <w:t>875</w:t>
        </w:r>
        <w:r w:rsidR="005979D5">
          <w:fldChar w:fldCharType="end"/>
        </w:r>
      </w:hyperlink>
    </w:p>
    <w:p w14:paraId="7D300C25" w14:textId="77777777" w:rsidR="00060919" w:rsidRDefault="00000000">
      <w:pPr>
        <w:pStyle w:val="TOC2"/>
        <w:rPr>
          <w:b/>
          <w:bCs w:val="0"/>
          <w:kern w:val="2"/>
          <w:sz w:val="21"/>
          <w:szCs w:val="24"/>
        </w:rPr>
      </w:pPr>
      <w:hyperlink w:anchor="_Toc60388668" w:history="1">
        <w:r w:rsidR="005979D5">
          <w:rPr>
            <w:rStyle w:val="afb"/>
          </w:rPr>
          <w:t>最高人民法院关于对被执行人存在银行的凭证式国库券可否采取执行措施问题的批复</w:t>
        </w:r>
        <w:r w:rsidR="005979D5">
          <w:tab/>
        </w:r>
        <w:r w:rsidR="005979D5">
          <w:fldChar w:fldCharType="begin"/>
        </w:r>
        <w:r w:rsidR="005979D5">
          <w:instrText xml:space="preserve"> PAGEREF _Toc60388668 \h </w:instrText>
        </w:r>
        <w:r w:rsidR="005979D5">
          <w:fldChar w:fldCharType="separate"/>
        </w:r>
        <w:r w:rsidR="005979D5">
          <w:t>876</w:t>
        </w:r>
        <w:r w:rsidR="005979D5">
          <w:fldChar w:fldCharType="end"/>
        </w:r>
      </w:hyperlink>
    </w:p>
    <w:p w14:paraId="374EEE8A" w14:textId="77777777" w:rsidR="00060919" w:rsidRDefault="00000000">
      <w:pPr>
        <w:pStyle w:val="TOC2"/>
        <w:rPr>
          <w:b/>
          <w:bCs w:val="0"/>
          <w:kern w:val="2"/>
          <w:sz w:val="21"/>
          <w:szCs w:val="24"/>
        </w:rPr>
      </w:pPr>
      <w:hyperlink w:anchor="_Toc60388669" w:history="1">
        <w:r w:rsidR="005979D5">
          <w:rPr>
            <w:rStyle w:val="afb"/>
          </w:rPr>
          <w:t>最高人民法院关于人民法院执行工作若干问题的规定（试行）</w:t>
        </w:r>
        <w:r w:rsidR="005979D5">
          <w:tab/>
        </w:r>
        <w:r w:rsidR="005979D5">
          <w:fldChar w:fldCharType="begin"/>
        </w:r>
        <w:r w:rsidR="005979D5">
          <w:instrText xml:space="preserve"> PAGEREF _Toc60388669 \h </w:instrText>
        </w:r>
        <w:r w:rsidR="005979D5">
          <w:fldChar w:fldCharType="separate"/>
        </w:r>
        <w:r w:rsidR="005979D5">
          <w:t>876</w:t>
        </w:r>
        <w:r w:rsidR="005979D5">
          <w:fldChar w:fldCharType="end"/>
        </w:r>
      </w:hyperlink>
    </w:p>
    <w:p w14:paraId="6A21EACA" w14:textId="77777777" w:rsidR="00060919" w:rsidRDefault="00000000">
      <w:pPr>
        <w:pStyle w:val="TOC2"/>
        <w:rPr>
          <w:b/>
          <w:bCs w:val="0"/>
          <w:kern w:val="2"/>
          <w:sz w:val="21"/>
          <w:szCs w:val="24"/>
        </w:rPr>
      </w:pPr>
      <w:hyperlink w:anchor="_Toc60388670" w:history="1">
        <w:r w:rsidR="005979D5">
          <w:rPr>
            <w:rStyle w:val="afb"/>
          </w:rPr>
          <w:t>最高人民法院关于人民法院民事执行中查封、扣押、冻结财产的规定</w:t>
        </w:r>
        <w:r w:rsidR="005979D5">
          <w:tab/>
        </w:r>
        <w:r w:rsidR="005979D5">
          <w:fldChar w:fldCharType="begin"/>
        </w:r>
        <w:r w:rsidR="005979D5">
          <w:instrText xml:space="preserve"> PAGEREF _Toc60388670 \h </w:instrText>
        </w:r>
        <w:r w:rsidR="005979D5">
          <w:fldChar w:fldCharType="separate"/>
        </w:r>
        <w:r w:rsidR="005979D5">
          <w:t>887</w:t>
        </w:r>
        <w:r w:rsidR="005979D5">
          <w:fldChar w:fldCharType="end"/>
        </w:r>
      </w:hyperlink>
    </w:p>
    <w:p w14:paraId="32392C3D" w14:textId="77777777" w:rsidR="00060919" w:rsidRDefault="00000000">
      <w:pPr>
        <w:pStyle w:val="TOC2"/>
        <w:rPr>
          <w:b/>
          <w:bCs w:val="0"/>
          <w:kern w:val="2"/>
          <w:sz w:val="21"/>
          <w:szCs w:val="24"/>
        </w:rPr>
      </w:pPr>
      <w:hyperlink w:anchor="_Toc60388671" w:history="1">
        <w:r w:rsidR="005979D5">
          <w:rPr>
            <w:rStyle w:val="afb"/>
          </w:rPr>
          <w:t>最高人民法院关于人民法院民事执行中拍卖、变卖财产的规定</w:t>
        </w:r>
        <w:r w:rsidR="005979D5">
          <w:tab/>
        </w:r>
        <w:r w:rsidR="005979D5">
          <w:fldChar w:fldCharType="begin"/>
        </w:r>
        <w:r w:rsidR="005979D5">
          <w:instrText xml:space="preserve"> PAGEREF _Toc60388671 \h </w:instrText>
        </w:r>
        <w:r w:rsidR="005979D5">
          <w:fldChar w:fldCharType="separate"/>
        </w:r>
        <w:r w:rsidR="005979D5">
          <w:t>892</w:t>
        </w:r>
        <w:r w:rsidR="005979D5">
          <w:fldChar w:fldCharType="end"/>
        </w:r>
      </w:hyperlink>
    </w:p>
    <w:p w14:paraId="5662E65E" w14:textId="77777777" w:rsidR="00060919" w:rsidRDefault="00000000">
      <w:pPr>
        <w:pStyle w:val="TOC2"/>
        <w:rPr>
          <w:b/>
          <w:bCs w:val="0"/>
          <w:kern w:val="2"/>
          <w:sz w:val="21"/>
          <w:szCs w:val="24"/>
        </w:rPr>
      </w:pPr>
      <w:hyperlink w:anchor="_Toc60388672" w:history="1">
        <w:r w:rsidR="005979D5">
          <w:rPr>
            <w:rStyle w:val="afb"/>
          </w:rPr>
          <w:t>最高人民法院关于适用《中华人民共和国民事诉讼法》执行程序若干问题的解释</w:t>
        </w:r>
        <w:r w:rsidR="005979D5">
          <w:tab/>
        </w:r>
        <w:r w:rsidR="005979D5">
          <w:fldChar w:fldCharType="begin"/>
        </w:r>
        <w:r w:rsidR="005979D5">
          <w:instrText xml:space="preserve"> PAGEREF _Toc60388672 \h </w:instrText>
        </w:r>
        <w:r w:rsidR="005979D5">
          <w:fldChar w:fldCharType="separate"/>
        </w:r>
        <w:r w:rsidR="005979D5">
          <w:t>897</w:t>
        </w:r>
        <w:r w:rsidR="005979D5">
          <w:fldChar w:fldCharType="end"/>
        </w:r>
      </w:hyperlink>
    </w:p>
    <w:p w14:paraId="2B2C858F" w14:textId="77777777" w:rsidR="00060919" w:rsidRDefault="00000000">
      <w:pPr>
        <w:pStyle w:val="TOC2"/>
        <w:rPr>
          <w:b/>
          <w:bCs w:val="0"/>
          <w:kern w:val="2"/>
          <w:sz w:val="21"/>
          <w:szCs w:val="24"/>
        </w:rPr>
      </w:pPr>
      <w:hyperlink w:anchor="_Toc60388673" w:history="1">
        <w:r w:rsidR="005979D5">
          <w:rPr>
            <w:rStyle w:val="afb"/>
          </w:rPr>
          <w:t>最高人民法院关于委托执行若干问题的规定</w:t>
        </w:r>
        <w:r w:rsidR="005979D5">
          <w:tab/>
        </w:r>
        <w:r w:rsidR="005979D5">
          <w:fldChar w:fldCharType="begin"/>
        </w:r>
        <w:r w:rsidR="005979D5">
          <w:instrText xml:space="preserve"> PAGEREF _Toc60388673 \h </w:instrText>
        </w:r>
        <w:r w:rsidR="005979D5">
          <w:fldChar w:fldCharType="separate"/>
        </w:r>
        <w:r w:rsidR="005979D5">
          <w:t>900</w:t>
        </w:r>
        <w:r w:rsidR="005979D5">
          <w:fldChar w:fldCharType="end"/>
        </w:r>
      </w:hyperlink>
    </w:p>
    <w:p w14:paraId="660C7785" w14:textId="77777777" w:rsidR="00060919" w:rsidRDefault="00000000">
      <w:pPr>
        <w:pStyle w:val="TOC2"/>
        <w:rPr>
          <w:b/>
          <w:bCs w:val="0"/>
          <w:kern w:val="2"/>
          <w:sz w:val="21"/>
          <w:szCs w:val="24"/>
        </w:rPr>
      </w:pPr>
      <w:hyperlink w:anchor="_Toc60388674" w:history="1">
        <w:r w:rsidR="005979D5">
          <w:rPr>
            <w:rStyle w:val="afb"/>
          </w:rPr>
          <w:t>最高人民法院关于人民法院办理执行异议和复议案件若干问题的规定</w:t>
        </w:r>
        <w:r w:rsidR="005979D5">
          <w:tab/>
        </w:r>
        <w:r w:rsidR="005979D5">
          <w:fldChar w:fldCharType="begin"/>
        </w:r>
        <w:r w:rsidR="005979D5">
          <w:instrText xml:space="preserve"> PAGEREF _Toc60388674 \h </w:instrText>
        </w:r>
        <w:r w:rsidR="005979D5">
          <w:fldChar w:fldCharType="separate"/>
        </w:r>
        <w:r w:rsidR="005979D5">
          <w:t>903</w:t>
        </w:r>
        <w:r w:rsidR="005979D5">
          <w:fldChar w:fldCharType="end"/>
        </w:r>
      </w:hyperlink>
    </w:p>
    <w:p w14:paraId="0752087B" w14:textId="77777777" w:rsidR="00060919" w:rsidRDefault="00000000">
      <w:pPr>
        <w:pStyle w:val="TOC2"/>
        <w:rPr>
          <w:b/>
          <w:bCs w:val="0"/>
          <w:kern w:val="2"/>
          <w:sz w:val="21"/>
          <w:szCs w:val="24"/>
        </w:rPr>
      </w:pPr>
      <w:hyperlink w:anchor="_Toc60388675" w:history="1">
        <w:r w:rsidR="005979D5">
          <w:rPr>
            <w:rStyle w:val="afb"/>
          </w:rPr>
          <w:t>最高人民法院关于民事执行中变更、追加当事人若干问题的规定</w:t>
        </w:r>
        <w:r w:rsidR="005979D5">
          <w:tab/>
        </w:r>
        <w:r w:rsidR="005979D5">
          <w:fldChar w:fldCharType="begin"/>
        </w:r>
        <w:r w:rsidR="005979D5">
          <w:instrText xml:space="preserve"> PAGEREF _Toc60388675 \h </w:instrText>
        </w:r>
        <w:r w:rsidR="005979D5">
          <w:fldChar w:fldCharType="separate"/>
        </w:r>
        <w:r w:rsidR="005979D5">
          <w:t>910</w:t>
        </w:r>
        <w:r w:rsidR="005979D5">
          <w:fldChar w:fldCharType="end"/>
        </w:r>
      </w:hyperlink>
    </w:p>
    <w:p w14:paraId="711BFE05" w14:textId="77777777" w:rsidR="00060919" w:rsidRDefault="00000000">
      <w:pPr>
        <w:pStyle w:val="TOC2"/>
        <w:rPr>
          <w:b/>
          <w:bCs w:val="0"/>
          <w:kern w:val="2"/>
          <w:sz w:val="21"/>
          <w:szCs w:val="24"/>
        </w:rPr>
      </w:pPr>
      <w:hyperlink w:anchor="_Toc60388676" w:history="1">
        <w:r w:rsidR="005979D5">
          <w:rPr>
            <w:rStyle w:val="afb"/>
          </w:rPr>
          <w:t>最高人民法院关于人民法院办理财产保全案件若干问题的规定</w:t>
        </w:r>
        <w:r w:rsidR="005979D5">
          <w:tab/>
        </w:r>
        <w:r w:rsidR="005979D5">
          <w:fldChar w:fldCharType="begin"/>
        </w:r>
        <w:r w:rsidR="005979D5">
          <w:instrText xml:space="preserve"> PAGEREF _Toc60388676 \h </w:instrText>
        </w:r>
        <w:r w:rsidR="005979D5">
          <w:fldChar w:fldCharType="separate"/>
        </w:r>
        <w:r w:rsidR="005979D5">
          <w:t>915</w:t>
        </w:r>
        <w:r w:rsidR="005979D5">
          <w:fldChar w:fldCharType="end"/>
        </w:r>
      </w:hyperlink>
    </w:p>
    <w:p w14:paraId="59ECED84" w14:textId="77777777" w:rsidR="00060919" w:rsidRDefault="00000000">
      <w:pPr>
        <w:pStyle w:val="TOC2"/>
        <w:rPr>
          <w:b/>
          <w:bCs w:val="0"/>
          <w:kern w:val="2"/>
          <w:sz w:val="21"/>
          <w:szCs w:val="24"/>
        </w:rPr>
      </w:pPr>
      <w:hyperlink w:anchor="_Toc60388677" w:history="1">
        <w:r w:rsidR="005979D5">
          <w:rPr>
            <w:rStyle w:val="afb"/>
          </w:rPr>
          <w:t>最高人民法院关于民事执行中财产调查若干问题的规定</w:t>
        </w:r>
        <w:r w:rsidR="005979D5">
          <w:tab/>
        </w:r>
        <w:r w:rsidR="005979D5">
          <w:fldChar w:fldCharType="begin"/>
        </w:r>
        <w:r w:rsidR="005979D5">
          <w:instrText xml:space="preserve"> PAGEREF _Toc60388677 \h </w:instrText>
        </w:r>
        <w:r w:rsidR="005979D5">
          <w:fldChar w:fldCharType="separate"/>
        </w:r>
        <w:r w:rsidR="005979D5">
          <w:t>920</w:t>
        </w:r>
        <w:r w:rsidR="005979D5">
          <w:fldChar w:fldCharType="end"/>
        </w:r>
      </w:hyperlink>
    </w:p>
    <w:p w14:paraId="7160C9C6" w14:textId="77777777" w:rsidR="00060919" w:rsidRDefault="00000000">
      <w:pPr>
        <w:pStyle w:val="TOC2"/>
        <w:rPr>
          <w:b/>
          <w:bCs w:val="0"/>
          <w:kern w:val="2"/>
          <w:sz w:val="21"/>
          <w:szCs w:val="24"/>
        </w:rPr>
      </w:pPr>
      <w:hyperlink w:anchor="_Toc60388678" w:history="1">
        <w:r w:rsidR="005979D5">
          <w:rPr>
            <w:rStyle w:val="afb"/>
          </w:rPr>
          <w:t>最高人民法院关于执行和解若干问题的规定</w:t>
        </w:r>
        <w:r w:rsidR="005979D5">
          <w:tab/>
        </w:r>
        <w:r w:rsidR="005979D5">
          <w:fldChar w:fldCharType="begin"/>
        </w:r>
        <w:r w:rsidR="005979D5">
          <w:instrText xml:space="preserve"> PAGEREF _Toc60388678 \h </w:instrText>
        </w:r>
        <w:r w:rsidR="005979D5">
          <w:fldChar w:fldCharType="separate"/>
        </w:r>
        <w:r w:rsidR="005979D5">
          <w:t>924</w:t>
        </w:r>
        <w:r w:rsidR="005979D5">
          <w:fldChar w:fldCharType="end"/>
        </w:r>
      </w:hyperlink>
    </w:p>
    <w:p w14:paraId="2929B58E" w14:textId="77777777" w:rsidR="00060919" w:rsidRDefault="00000000">
      <w:pPr>
        <w:pStyle w:val="TOC2"/>
        <w:rPr>
          <w:b/>
          <w:bCs w:val="0"/>
          <w:kern w:val="2"/>
          <w:sz w:val="21"/>
          <w:szCs w:val="24"/>
        </w:rPr>
      </w:pPr>
      <w:hyperlink w:anchor="_Toc60388679" w:history="1">
        <w:r w:rsidR="005979D5">
          <w:rPr>
            <w:rStyle w:val="afb"/>
          </w:rPr>
          <w:t>最高人民法院关于执行担保若干问题的规定</w:t>
        </w:r>
        <w:r w:rsidR="005979D5">
          <w:tab/>
        </w:r>
        <w:r w:rsidR="005979D5">
          <w:fldChar w:fldCharType="begin"/>
        </w:r>
        <w:r w:rsidR="005979D5">
          <w:instrText xml:space="preserve"> PAGEREF _Toc60388679 \h </w:instrText>
        </w:r>
        <w:r w:rsidR="005979D5">
          <w:fldChar w:fldCharType="separate"/>
        </w:r>
        <w:r w:rsidR="005979D5">
          <w:t>927</w:t>
        </w:r>
        <w:r w:rsidR="005979D5">
          <w:fldChar w:fldCharType="end"/>
        </w:r>
      </w:hyperlink>
    </w:p>
    <w:p w14:paraId="4026CF8B" w14:textId="77777777" w:rsidR="00060919" w:rsidRDefault="00000000">
      <w:pPr>
        <w:pStyle w:val="TOC2"/>
        <w:rPr>
          <w:b/>
          <w:bCs w:val="0"/>
          <w:kern w:val="2"/>
          <w:sz w:val="21"/>
          <w:szCs w:val="24"/>
        </w:rPr>
      </w:pPr>
      <w:hyperlink w:anchor="_Toc60388680" w:history="1">
        <w:r w:rsidR="005979D5">
          <w:rPr>
            <w:rStyle w:val="afb"/>
          </w:rPr>
          <w:t>最高人民法院关于法院冻结财产的户名与账号不符银行能否自行解冻的请示的答复</w:t>
        </w:r>
        <w:r w:rsidR="005979D5">
          <w:tab/>
        </w:r>
        <w:r w:rsidR="005979D5">
          <w:fldChar w:fldCharType="begin"/>
        </w:r>
        <w:r w:rsidR="005979D5">
          <w:instrText xml:space="preserve"> PAGEREF _Toc60388680 \h </w:instrText>
        </w:r>
        <w:r w:rsidR="005979D5">
          <w:fldChar w:fldCharType="separate"/>
        </w:r>
        <w:r w:rsidR="005979D5">
          <w:t>929</w:t>
        </w:r>
        <w:r w:rsidR="005979D5">
          <w:fldChar w:fldCharType="end"/>
        </w:r>
      </w:hyperlink>
    </w:p>
    <w:p w14:paraId="2BF4E1DC" w14:textId="77777777" w:rsidR="00060919" w:rsidRDefault="00000000">
      <w:pPr>
        <w:pStyle w:val="TOC2"/>
        <w:rPr>
          <w:b/>
          <w:bCs w:val="0"/>
          <w:kern w:val="2"/>
          <w:sz w:val="21"/>
          <w:szCs w:val="24"/>
        </w:rPr>
      </w:pPr>
      <w:hyperlink w:anchor="_Toc60388681" w:history="1">
        <w:r w:rsidR="005979D5">
          <w:rPr>
            <w:rStyle w:val="afb"/>
          </w:rPr>
          <w:t>最高人民法院关于对林业行政机关依法作出具体行政行为申请人民法院强制执行问题的复函</w:t>
        </w:r>
        <w:r w:rsidR="005979D5">
          <w:tab/>
        </w:r>
        <w:r w:rsidR="005979D5">
          <w:fldChar w:fldCharType="begin"/>
        </w:r>
        <w:r w:rsidR="005979D5">
          <w:instrText xml:space="preserve"> PAGEREF _Toc60388681 \h </w:instrText>
        </w:r>
        <w:r w:rsidR="005979D5">
          <w:fldChar w:fldCharType="separate"/>
        </w:r>
        <w:r w:rsidR="005979D5">
          <w:t>929</w:t>
        </w:r>
        <w:r w:rsidR="005979D5">
          <w:fldChar w:fldCharType="end"/>
        </w:r>
      </w:hyperlink>
    </w:p>
    <w:p w14:paraId="6C899102" w14:textId="77777777" w:rsidR="00060919" w:rsidRDefault="00000000">
      <w:pPr>
        <w:pStyle w:val="TOC2"/>
        <w:rPr>
          <w:b/>
          <w:bCs w:val="0"/>
          <w:kern w:val="2"/>
          <w:sz w:val="21"/>
          <w:szCs w:val="24"/>
        </w:rPr>
      </w:pPr>
      <w:hyperlink w:anchor="_Toc60388682" w:history="1">
        <w:r w:rsidR="005979D5">
          <w:rPr>
            <w:rStyle w:val="afb"/>
          </w:rPr>
          <w:t>最高人民法院关于审理拒不执行判决、裁定刑事案件适用法律若干问题的解释</w:t>
        </w:r>
        <w:r w:rsidR="005979D5">
          <w:tab/>
        </w:r>
        <w:r w:rsidR="005979D5">
          <w:fldChar w:fldCharType="begin"/>
        </w:r>
        <w:r w:rsidR="005979D5">
          <w:instrText xml:space="preserve"> PAGEREF _Toc60388682 \h </w:instrText>
        </w:r>
        <w:r w:rsidR="005979D5">
          <w:fldChar w:fldCharType="separate"/>
        </w:r>
        <w:r w:rsidR="005979D5">
          <w:t>929</w:t>
        </w:r>
        <w:r w:rsidR="005979D5">
          <w:fldChar w:fldCharType="end"/>
        </w:r>
      </w:hyperlink>
    </w:p>
    <w:p w14:paraId="748CDCA1" w14:textId="77777777" w:rsidR="00060919" w:rsidRDefault="005979D5">
      <w:pPr>
        <w:outlineLvl w:val="2"/>
        <w:rPr>
          <w:rFonts w:ascii="楷体" w:eastAsia="楷体" w:hAnsi="楷体"/>
        </w:rPr>
        <w:sectPr w:rsidR="00060919">
          <w:footerReference w:type="default" r:id="rId7"/>
          <w:footerReference w:type="first" r:id="rId8"/>
          <w:pgSz w:w="11906" w:h="16838"/>
          <w:pgMar w:top="1418" w:right="1558" w:bottom="1276" w:left="1560" w:header="851" w:footer="442" w:gutter="0"/>
          <w:pgNumType w:start="1"/>
          <w:cols w:sep="1" w:space="720"/>
          <w:titlePg/>
          <w:docGrid w:type="lines" w:linePitch="312"/>
        </w:sectPr>
      </w:pPr>
      <w:r>
        <w:rPr>
          <w:rFonts w:ascii="楷体" w:eastAsia="楷体" w:hAnsi="楷体"/>
        </w:rPr>
        <w:fldChar w:fldCharType="end"/>
      </w:r>
    </w:p>
    <w:p w14:paraId="5AF903B3" w14:textId="77777777" w:rsidR="00060919" w:rsidRDefault="005979D5">
      <w:pPr>
        <w:pStyle w:val="1"/>
      </w:pPr>
      <w:bookmarkStart w:id="0" w:name="_Toc60388333"/>
      <w:bookmarkStart w:id="1" w:name="_Toc5282240"/>
      <w:r>
        <w:lastRenderedPageBreak/>
        <w:t>中华人民共和国民法典</w:t>
      </w:r>
      <w:r>
        <w:rPr>
          <w:rFonts w:hint="eastAsia"/>
        </w:rPr>
        <w:t>（2</w:t>
      </w:r>
      <w:r>
        <w:t>021.1.1</w:t>
      </w:r>
      <w:r>
        <w:rPr>
          <w:rFonts w:hint="eastAsia"/>
        </w:rPr>
        <w:t>）</w:t>
      </w:r>
      <w:bookmarkEnd w:id="0"/>
    </w:p>
    <w:p w14:paraId="1E0FC3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084A3E21" w14:textId="77777777">
        <w:tc>
          <w:tcPr>
            <w:tcW w:w="2704" w:type="dxa"/>
            <w:tcBorders>
              <w:top w:val="nil"/>
              <w:left w:val="nil"/>
              <w:bottom w:val="nil"/>
              <w:right w:val="nil"/>
            </w:tcBorders>
            <w:tcMar>
              <w:top w:w="0" w:type="dxa"/>
              <w:left w:w="0" w:type="dxa"/>
              <w:bottom w:w="0" w:type="dxa"/>
              <w:right w:w="0" w:type="dxa"/>
            </w:tcMar>
          </w:tcPr>
          <w:p w14:paraId="5DCE6DD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535894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全国人民代表大会</w:t>
            </w:r>
          </w:p>
        </w:tc>
      </w:tr>
      <w:tr w:rsidR="00060919" w14:paraId="2884884F" w14:textId="77777777">
        <w:tc>
          <w:tcPr>
            <w:tcW w:w="2704" w:type="dxa"/>
            <w:tcBorders>
              <w:top w:val="nil"/>
              <w:left w:val="nil"/>
              <w:bottom w:val="nil"/>
              <w:right w:val="nil"/>
            </w:tcBorders>
            <w:tcMar>
              <w:top w:w="0" w:type="dxa"/>
              <w:left w:w="0" w:type="dxa"/>
              <w:bottom w:w="0" w:type="dxa"/>
              <w:right w:w="0" w:type="dxa"/>
            </w:tcMar>
          </w:tcPr>
          <w:p w14:paraId="233E2B77"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231645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中华人民共和国主席令第四十五号</w:t>
            </w:r>
          </w:p>
        </w:tc>
      </w:tr>
      <w:tr w:rsidR="00060919" w14:paraId="67B7963F" w14:textId="77777777">
        <w:tc>
          <w:tcPr>
            <w:tcW w:w="2704" w:type="dxa"/>
            <w:tcBorders>
              <w:top w:val="nil"/>
              <w:left w:val="nil"/>
              <w:bottom w:val="nil"/>
              <w:right w:val="nil"/>
            </w:tcBorders>
            <w:tcMar>
              <w:top w:w="0" w:type="dxa"/>
              <w:left w:w="0" w:type="dxa"/>
              <w:bottom w:w="0" w:type="dxa"/>
              <w:right w:w="0" w:type="dxa"/>
            </w:tcMar>
          </w:tcPr>
          <w:p w14:paraId="7F6E0CEC"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3BF2AB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05/28/2020</w:t>
            </w:r>
          </w:p>
        </w:tc>
      </w:tr>
      <w:tr w:rsidR="00060919" w14:paraId="157BD278" w14:textId="77777777">
        <w:tc>
          <w:tcPr>
            <w:tcW w:w="2704" w:type="dxa"/>
            <w:tcBorders>
              <w:top w:val="nil"/>
              <w:left w:val="nil"/>
              <w:bottom w:val="nil"/>
              <w:right w:val="nil"/>
            </w:tcBorders>
            <w:tcMar>
              <w:top w:w="0" w:type="dxa"/>
              <w:left w:w="0" w:type="dxa"/>
              <w:bottom w:w="0" w:type="dxa"/>
              <w:right w:w="0" w:type="dxa"/>
            </w:tcMar>
          </w:tcPr>
          <w:p w14:paraId="090BD6BE"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2639E1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6FCC40B4" w14:textId="77777777">
        <w:tc>
          <w:tcPr>
            <w:tcW w:w="2704" w:type="dxa"/>
            <w:tcBorders>
              <w:top w:val="nil"/>
              <w:left w:val="nil"/>
              <w:bottom w:val="nil"/>
              <w:right w:val="nil"/>
            </w:tcBorders>
            <w:tcMar>
              <w:top w:w="0" w:type="dxa"/>
              <w:left w:w="0" w:type="dxa"/>
              <w:bottom w:w="0" w:type="dxa"/>
              <w:right w:w="0" w:type="dxa"/>
            </w:tcMar>
          </w:tcPr>
          <w:p w14:paraId="4A460D2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7C73568C"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未生效</w:t>
            </w:r>
          </w:p>
        </w:tc>
      </w:tr>
    </w:tbl>
    <w:p w14:paraId="09DB1F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4F3B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A0175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中华人民共和国主席令</w:t>
      </w:r>
    </w:p>
    <w:p w14:paraId="50ACDE7E"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第四十五号</w:t>
      </w:r>
    </w:p>
    <w:p w14:paraId="12E058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《中华人民共和国民法典》已由中华人民共和国第十三届全国人民代表大会第三次会议于2020年5月28日通过，现予公布，自2021年1月1日起施行。</w:t>
      </w:r>
    </w:p>
    <w:p w14:paraId="43BD44D7"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中华人民共和国主席</w:t>
      </w:r>
      <w:r>
        <w:rPr>
          <w:rFonts w:ascii="Calibri" w:eastAsia="楷体" w:hAnsi="Calibri" w:cs="Calibri"/>
          <w:color w:val="000000"/>
          <w:sz w:val="20"/>
          <w:szCs w:val="20"/>
        </w:rPr>
        <w:t> </w:t>
      </w:r>
      <w:r>
        <w:rPr>
          <w:rFonts w:ascii="楷体" w:eastAsia="楷体" w:hAnsi="楷体" w:cs="Times New Roman"/>
          <w:color w:val="000000"/>
          <w:sz w:val="20"/>
          <w:szCs w:val="20"/>
        </w:rPr>
        <w:t xml:space="preserve"> 习近平</w:t>
      </w:r>
    </w:p>
    <w:p w14:paraId="4F06B4EF"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2020年5月28日</w:t>
      </w:r>
    </w:p>
    <w:p w14:paraId="4F5823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67BCB5"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中华人民共和国民法典</w:t>
      </w:r>
    </w:p>
    <w:p w14:paraId="3DBF0B4D"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（2020年5月28日第十三届全国人民代表大会第三次会议通过）</w:t>
      </w:r>
    </w:p>
    <w:p w14:paraId="65214E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CD9A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目录</w:t>
      </w:r>
    </w:p>
    <w:p w14:paraId="6FA499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第一编　总则</w:t>
      </w:r>
    </w:p>
    <w:p w14:paraId="18ADC2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基本规定</w:t>
      </w:r>
    </w:p>
    <w:p w14:paraId="5D13AD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自然人</w:t>
      </w:r>
    </w:p>
    <w:p w14:paraId="56F73B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民事权利能力和民事行为能力</w:t>
      </w:r>
    </w:p>
    <w:p w14:paraId="65BDAE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监护</w:t>
      </w:r>
    </w:p>
    <w:p w14:paraId="38DFBA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宣告失踪和宣告死亡</w:t>
      </w:r>
    </w:p>
    <w:p w14:paraId="7A02FD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第四节　个体工商户和农村承包经营户</w:t>
      </w:r>
    </w:p>
    <w:p w14:paraId="5FBFE2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法人</w:t>
      </w:r>
    </w:p>
    <w:p w14:paraId="5F59C9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129963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营利法人</w:t>
      </w:r>
    </w:p>
    <w:p w14:paraId="21857E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非营利法人</w:t>
      </w:r>
    </w:p>
    <w:p w14:paraId="19543D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第四节　特别法人</w:t>
      </w:r>
    </w:p>
    <w:p w14:paraId="4FD616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非法人组织</w:t>
      </w:r>
    </w:p>
    <w:p w14:paraId="633AAB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民事权利</w:t>
      </w:r>
    </w:p>
    <w:p w14:paraId="5CE0ED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第六章　民事法律行为</w:t>
      </w:r>
    </w:p>
    <w:p w14:paraId="3C1245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2406CF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意思表示</w:t>
      </w:r>
    </w:p>
    <w:p w14:paraId="345894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民事法律行为的效力</w:t>
      </w:r>
    </w:p>
    <w:p w14:paraId="45402F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第四节　民事法律行为的附条件和附期限</w:t>
      </w:r>
    </w:p>
    <w:p w14:paraId="4A65E7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第七章　代理</w:t>
      </w:r>
    </w:p>
    <w:p w14:paraId="426E85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24F2E0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委托代理</w:t>
      </w:r>
    </w:p>
    <w:p w14:paraId="14A0F8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代理终止</w:t>
      </w:r>
    </w:p>
    <w:p w14:paraId="7E5BC9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第八章　民事责任</w:t>
      </w:r>
    </w:p>
    <w:p w14:paraId="225A9A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第九章　诉讼时效</w:t>
      </w:r>
    </w:p>
    <w:p w14:paraId="08E86A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第十章　期间计算</w:t>
      </w:r>
    </w:p>
    <w:p w14:paraId="574478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第二编　物权</w:t>
      </w:r>
    </w:p>
    <w:p w14:paraId="78C617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第一分编　通则</w:t>
      </w:r>
    </w:p>
    <w:p w14:paraId="62852F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2A8CE9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物权的设立、变更、转让和消灭</w:t>
      </w:r>
    </w:p>
    <w:p w14:paraId="7AEF28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不动产登记</w:t>
      </w:r>
    </w:p>
    <w:p w14:paraId="43ED31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动产交付</w:t>
      </w:r>
    </w:p>
    <w:p w14:paraId="7D7FF7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其他规定</w:t>
      </w:r>
    </w:p>
    <w:p w14:paraId="313C19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物权的保护</w:t>
      </w:r>
    </w:p>
    <w:p w14:paraId="69A47A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第二分编　所有权</w:t>
      </w:r>
    </w:p>
    <w:p w14:paraId="65F358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一般规定</w:t>
      </w:r>
    </w:p>
    <w:p w14:paraId="43A538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国家所有权和集体所有权、私人所有权</w:t>
      </w:r>
    </w:p>
    <w:p w14:paraId="347590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第六章　业主的建筑物区分所有权</w:t>
      </w:r>
    </w:p>
    <w:p w14:paraId="1D3048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第七章　相邻关系</w:t>
      </w:r>
    </w:p>
    <w:p w14:paraId="605590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第八章　共有</w:t>
      </w:r>
    </w:p>
    <w:p w14:paraId="4D85E7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第九章　所有权取得的特别规定</w:t>
      </w:r>
    </w:p>
    <w:p w14:paraId="25063A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第三分编　用益物权</w:t>
      </w:r>
    </w:p>
    <w:p w14:paraId="7AF590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第十章　一般规定</w:t>
      </w:r>
    </w:p>
    <w:p w14:paraId="39B843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第十一章　土地承包经营权</w:t>
      </w:r>
    </w:p>
    <w:p w14:paraId="6D0BE9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第十二章　建设用地使用权</w:t>
      </w:r>
    </w:p>
    <w:p w14:paraId="7D05E7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第十三章　宅基地使用权</w:t>
      </w:r>
    </w:p>
    <w:p w14:paraId="6686D7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第十四章　居住权</w:t>
      </w:r>
    </w:p>
    <w:p w14:paraId="5E12A0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第十五章　地役权</w:t>
      </w:r>
    </w:p>
    <w:p w14:paraId="0BAB03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第四分编　担保物权</w:t>
      </w:r>
    </w:p>
    <w:p w14:paraId="3AB92D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第十六章　一般规定</w:t>
      </w:r>
    </w:p>
    <w:p w14:paraId="6D15B0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第十七章　抵押权</w:t>
      </w:r>
    </w:p>
    <w:p w14:paraId="742A7B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一般抵押权</w:t>
      </w:r>
    </w:p>
    <w:p w14:paraId="1CD108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第二节　</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高额抵押权</w:t>
      </w:r>
    </w:p>
    <w:p w14:paraId="1A36CA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第十八章　质权</w:t>
      </w:r>
    </w:p>
    <w:p w14:paraId="430A54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动产质权</w:t>
      </w:r>
    </w:p>
    <w:p w14:paraId="7E6A8D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权利质权</w:t>
      </w:r>
    </w:p>
    <w:p w14:paraId="58B6E4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第十九章　留置权</w:t>
      </w:r>
    </w:p>
    <w:p w14:paraId="7B66AE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第五分编　占有</w:t>
      </w:r>
    </w:p>
    <w:p w14:paraId="2D4F89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第二十章　占有</w:t>
      </w:r>
    </w:p>
    <w:p w14:paraId="5F5955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第三编　合同</w:t>
      </w:r>
    </w:p>
    <w:p w14:paraId="013D5C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第一分编　通则</w:t>
      </w:r>
    </w:p>
    <w:p w14:paraId="2A10DD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6401FE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合同的订立</w:t>
      </w:r>
    </w:p>
    <w:p w14:paraId="3B7B79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合同的效力</w:t>
      </w:r>
    </w:p>
    <w:p w14:paraId="0AFD47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合同的履行</w:t>
      </w:r>
    </w:p>
    <w:p w14:paraId="31B2AD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合同的保全</w:t>
      </w:r>
    </w:p>
    <w:p w14:paraId="2EC0A8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第六章　合同的变更和转让</w:t>
      </w:r>
    </w:p>
    <w:p w14:paraId="2FFA98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第七章　合同的权利义务终止</w:t>
      </w:r>
    </w:p>
    <w:p w14:paraId="3BBF8B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第八章　违约责任</w:t>
      </w:r>
    </w:p>
    <w:p w14:paraId="3E4CDE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第二分编　典型合同</w:t>
      </w:r>
    </w:p>
    <w:p w14:paraId="26100B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第九章　买卖合同</w:t>
      </w:r>
    </w:p>
    <w:p w14:paraId="5097EC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第十章　供用电、水、气、热力合同</w:t>
      </w:r>
    </w:p>
    <w:p w14:paraId="6F5BA0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第十一章　赠与合同</w:t>
      </w:r>
    </w:p>
    <w:p w14:paraId="29333F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第十二章　借款合同</w:t>
      </w:r>
    </w:p>
    <w:p w14:paraId="2E0939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第十三章　保证合同</w:t>
      </w:r>
    </w:p>
    <w:p w14:paraId="32EF57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22F194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保证责任</w:t>
      </w:r>
    </w:p>
    <w:p w14:paraId="28DCA8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第十四章　租赁合同</w:t>
      </w:r>
    </w:p>
    <w:p w14:paraId="342DE1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第十五章　融资租赁合同</w:t>
      </w:r>
    </w:p>
    <w:p w14:paraId="5F4137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第十六章　保理合同</w:t>
      </w:r>
    </w:p>
    <w:p w14:paraId="6405E9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第十七章　承揽合同</w:t>
      </w:r>
    </w:p>
    <w:p w14:paraId="51CB23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第十八章　建设工程合同</w:t>
      </w:r>
    </w:p>
    <w:p w14:paraId="7912E0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第十九章　运输合同</w:t>
      </w:r>
    </w:p>
    <w:p w14:paraId="6435C1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7D54C4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客运合同</w:t>
      </w:r>
    </w:p>
    <w:p w14:paraId="37F6A5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货运合同</w:t>
      </w:r>
    </w:p>
    <w:p w14:paraId="0C2A82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第四节　多式联运合同</w:t>
      </w:r>
    </w:p>
    <w:p w14:paraId="55E28D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第二十章　技术合同</w:t>
      </w:r>
    </w:p>
    <w:p w14:paraId="6F5252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一般规定</w:t>
      </w:r>
    </w:p>
    <w:p w14:paraId="443AA3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技术开发合同</w:t>
      </w:r>
    </w:p>
    <w:p w14:paraId="188DC1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技术转让合同和技术许可合同</w:t>
      </w:r>
    </w:p>
    <w:p w14:paraId="11556E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第四节　技术咨询合同和技术服务合同</w:t>
      </w:r>
    </w:p>
    <w:p w14:paraId="157450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第二十一章　保管合同</w:t>
      </w:r>
    </w:p>
    <w:p w14:paraId="2A495B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第二十二章　仓储合同</w:t>
      </w:r>
    </w:p>
    <w:p w14:paraId="5B5330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第二十三章　委托合同</w:t>
      </w:r>
    </w:p>
    <w:p w14:paraId="21660F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第二十四章　物业服务合同</w:t>
      </w:r>
    </w:p>
    <w:p w14:paraId="6364DA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第二十五章　行纪合同</w:t>
      </w:r>
    </w:p>
    <w:p w14:paraId="2F0C2F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第二十六章　中介合同</w:t>
      </w:r>
    </w:p>
    <w:p w14:paraId="018A2B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第二十七章　合伙合同</w:t>
      </w:r>
    </w:p>
    <w:p w14:paraId="2CA3E1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第三分编　准合同</w:t>
      </w:r>
    </w:p>
    <w:p w14:paraId="260FDF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第二十八章　无因管理</w:t>
      </w:r>
    </w:p>
    <w:p w14:paraId="49FED0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第二十九章　不当得利</w:t>
      </w:r>
    </w:p>
    <w:p w14:paraId="4F9AB5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第四编　人格权</w:t>
      </w:r>
    </w:p>
    <w:p w14:paraId="7D3468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5E8D3A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生命权、身体权和健康权</w:t>
      </w:r>
    </w:p>
    <w:p w14:paraId="6B0724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姓名权和名称权</w:t>
      </w:r>
    </w:p>
    <w:p w14:paraId="0C0AE9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肖像权</w:t>
      </w:r>
    </w:p>
    <w:p w14:paraId="19AE20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名誉权和荣誉权</w:t>
      </w:r>
    </w:p>
    <w:p w14:paraId="481D33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第六章　隐私权和个人信息保护</w:t>
      </w:r>
    </w:p>
    <w:p w14:paraId="235B33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第五编　婚姻家庭</w:t>
      </w:r>
    </w:p>
    <w:p w14:paraId="7CDD02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45B1DE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结婚</w:t>
      </w:r>
    </w:p>
    <w:p w14:paraId="53C48B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家庭关系</w:t>
      </w:r>
    </w:p>
    <w:p w14:paraId="362182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夫妻关系</w:t>
      </w:r>
    </w:p>
    <w:p w14:paraId="3E97A3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父母子女关系和其他近亲属关系</w:t>
      </w:r>
    </w:p>
    <w:p w14:paraId="5A6DA7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离婚</w:t>
      </w:r>
    </w:p>
    <w:p w14:paraId="3BB3C9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收养</w:t>
      </w:r>
    </w:p>
    <w:p w14:paraId="7B4FF1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第一节　收养关系的成立</w:t>
      </w:r>
    </w:p>
    <w:p w14:paraId="44FDA1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第二节　收养的效力</w:t>
      </w:r>
    </w:p>
    <w:p w14:paraId="511DB7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第三节　收养关系的解除</w:t>
      </w:r>
    </w:p>
    <w:p w14:paraId="7C204B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第六编　继承</w:t>
      </w:r>
    </w:p>
    <w:p w14:paraId="7DFC36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4FBBFD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法定继承</w:t>
      </w:r>
    </w:p>
    <w:p w14:paraId="79FD61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遗嘱继承和遗赠</w:t>
      </w:r>
    </w:p>
    <w:p w14:paraId="08943F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遗产的处理</w:t>
      </w:r>
    </w:p>
    <w:p w14:paraId="3A48A3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第七编　侵权责任</w:t>
      </w:r>
    </w:p>
    <w:p w14:paraId="0FAF6C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第一章　一般规定</w:t>
      </w:r>
    </w:p>
    <w:p w14:paraId="57ED6A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第二章　损害赔偿</w:t>
      </w:r>
    </w:p>
    <w:p w14:paraId="4A2D10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第三章　责任主体的特殊规定</w:t>
      </w:r>
    </w:p>
    <w:p w14:paraId="3DD41E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第四章　产品责任</w:t>
      </w:r>
    </w:p>
    <w:p w14:paraId="0DA956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第五章　机动车交通事故责任</w:t>
      </w:r>
    </w:p>
    <w:p w14:paraId="346062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第六章　医疗损害责任</w:t>
      </w:r>
    </w:p>
    <w:p w14:paraId="70B827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第七章　环境污染和生态破坏责任</w:t>
      </w:r>
    </w:p>
    <w:p w14:paraId="63C1E1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第八章　高度危险责任</w:t>
      </w:r>
    </w:p>
    <w:p w14:paraId="1FEB1A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第九章　饲养动物损害责任</w:t>
      </w:r>
    </w:p>
    <w:p w14:paraId="19519C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第十章　建筑物和物件损害责任</w:t>
      </w:r>
    </w:p>
    <w:p w14:paraId="6AF4DD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附则</w:t>
      </w:r>
    </w:p>
    <w:p w14:paraId="4ED823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DEB995" w14:textId="77777777" w:rsidR="00060919" w:rsidRDefault="005979D5">
      <w:pPr>
        <w:pStyle w:val="2"/>
      </w:pPr>
      <w:bookmarkStart w:id="2" w:name="_Toc60388334"/>
      <w:r>
        <w:lastRenderedPageBreak/>
        <w:t>第一编</w:t>
      </w:r>
      <w:r>
        <w:rPr>
          <w:rFonts w:ascii="Calibri" w:hAnsi="Calibri" w:cs="Calibri"/>
        </w:rPr>
        <w:t> </w:t>
      </w:r>
      <w:r>
        <w:t xml:space="preserve"> 总则</w:t>
      </w:r>
      <w:bookmarkEnd w:id="2"/>
    </w:p>
    <w:p w14:paraId="7F82795E" w14:textId="77777777" w:rsidR="00060919" w:rsidRDefault="005979D5">
      <w:pPr>
        <w:pStyle w:val="4"/>
      </w:pPr>
      <w:bookmarkStart w:id="3" w:name="_Toc60388335"/>
      <w:r>
        <w:t>第一章</w:t>
      </w:r>
      <w:r>
        <w:rPr>
          <w:rFonts w:ascii="Calibri" w:hAnsi="Calibri" w:cs="Calibri"/>
        </w:rPr>
        <w:t> </w:t>
      </w:r>
      <w:r>
        <w:t xml:space="preserve"> 基本规定</w:t>
      </w:r>
      <w:bookmarkEnd w:id="3"/>
    </w:p>
    <w:p w14:paraId="4B770F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为了保护民事主体的合法权益，调整民事关系，维护社会和经济秩序，适应中国特色社会主义发展要求，弘扬社会主义核心价值观，根据宪法，制定本法。</w:t>
      </w:r>
    </w:p>
    <w:p w14:paraId="318B06F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9776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民法调整平等主体的自然人、法人和非法人组织之间的人身关系和财产关系。</w:t>
      </w:r>
    </w:p>
    <w:p w14:paraId="76BAD8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0C29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民事主体的人身权利、财产权利以及其他合法权益受法律保护，任何组织或者个人不得侵犯。</w:t>
      </w:r>
    </w:p>
    <w:p w14:paraId="62AD78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E7CE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民事主体在民事活动中的法律地位一律平等。</w:t>
      </w:r>
    </w:p>
    <w:p w14:paraId="5EE91B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DA71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民事主体从事民事活动，应当遵循自愿原则，按照自己的意思设立、变更、终止民事法律关系。</w:t>
      </w:r>
    </w:p>
    <w:p w14:paraId="6A3324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FDEC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民事主体从事民事活动，应当遵循公平原则，合理确定各方的权利和义务。</w:t>
      </w:r>
    </w:p>
    <w:p w14:paraId="166F03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E3F3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民事主体从事民事活动，应当遵循诚信原则，秉持诚实，恪守承诺。</w:t>
      </w:r>
    </w:p>
    <w:p w14:paraId="33021D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370A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民事主体从事民事活动，不得违反法律，不得违背公序良俗。</w:t>
      </w:r>
    </w:p>
    <w:p w14:paraId="2190D0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8F3E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民事主体从事民事活动，应当有利于节约资源、保护生态环境。</w:t>
      </w:r>
    </w:p>
    <w:p w14:paraId="5163E4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3AA1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处理民事纠纷，应当依照法律；法律没有规定的，可以适用习惯，但是不得违背公序良俗。</w:t>
      </w:r>
    </w:p>
    <w:p w14:paraId="645C81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DBD0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其他法律对民事关系有特别规定的，依照其规定。</w:t>
      </w:r>
    </w:p>
    <w:p w14:paraId="4ADDDF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DE0A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中华人民共和国领域内的民事活动，适用中华人民共和国法律。法律另有规定的，依照其规定。</w:t>
      </w:r>
    </w:p>
    <w:p w14:paraId="2D4359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C4FCE5" w14:textId="77777777" w:rsidR="00060919" w:rsidRDefault="005979D5">
      <w:pPr>
        <w:pStyle w:val="4"/>
      </w:pPr>
      <w:bookmarkStart w:id="4" w:name="_Toc60388336"/>
      <w:r>
        <w:t>第二章</w:t>
      </w:r>
      <w:r>
        <w:rPr>
          <w:rFonts w:ascii="Calibri" w:hAnsi="Calibri" w:cs="Calibri"/>
        </w:rPr>
        <w:t> </w:t>
      </w:r>
      <w:r>
        <w:t xml:space="preserve"> 自然人</w:t>
      </w:r>
      <w:bookmarkEnd w:id="4"/>
    </w:p>
    <w:p w14:paraId="1F2699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DED26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民事权利能力和民事行为能力</w:t>
      </w:r>
    </w:p>
    <w:p w14:paraId="4D3A9B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5DEF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自然人从出生时起到死亡时止，具有民事权利能力，依法享有民事权利，承担民事义务。</w:t>
      </w:r>
    </w:p>
    <w:p w14:paraId="1AA954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1091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自然人的民事权利能力一律平等。</w:t>
      </w:r>
    </w:p>
    <w:p w14:paraId="2F9E6B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8832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62FDD9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9D8C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涉及遗产继承、接受赠与等胎儿利益保护的，胎儿视为具有民事权利能力。但是，胎儿娩出时为死体的，其民事权利能力自始不存在。</w:t>
      </w:r>
    </w:p>
    <w:p w14:paraId="1A3311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311D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十八周岁以上的自然人为成年人。不满十八周岁的自然人为未成年人。</w:t>
      </w:r>
    </w:p>
    <w:p w14:paraId="5B4978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B22A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成年人为完全民事行为能力人，可以独立实施民事法律行为。</w:t>
      </w:r>
    </w:p>
    <w:p w14:paraId="4A2634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B9AB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十六周岁以上的未成年人，以自己的劳动收入为主要生活来源的，视为完全民事行为能力人。</w:t>
      </w:r>
    </w:p>
    <w:p w14:paraId="0BF18D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CE1D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1A49B6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E589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不满八周岁的未成年人为无民事行为能力人，由其法定代理人代理实施民事法律行为。</w:t>
      </w:r>
    </w:p>
    <w:p w14:paraId="38DF18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CDD6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不能辨认自己行为的成年人为无民事行为能力人，由其法定代理人代理实施民事法律行为。</w:t>
      </w:r>
    </w:p>
    <w:p w14:paraId="30AEE37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58CF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八周岁以上的未成年人不能辨认自己行为的，适用前款规定。</w:t>
      </w:r>
    </w:p>
    <w:p w14:paraId="2A2127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F365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187D7F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A2C9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无民事行为能力人、限制民事行为能力人的监护人是其法定代理人。</w:t>
      </w:r>
    </w:p>
    <w:p w14:paraId="7D1BD1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462D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不能辨认或者不能完全辨认自己行为的成年人，其利害关系人或者有关组织，可以向人民法院申请认定该成年人为无民事行为能力人或者限制民事行为能力人。</w:t>
      </w:r>
    </w:p>
    <w:p w14:paraId="325659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BBE2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03FD48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DC15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本条规定的有关组织包括：居民委员会、村民委员会、学校、医疗机构、妇女联合会、残疾人联合会、依法设立的老年人组织、民政部门等。</w:t>
      </w:r>
    </w:p>
    <w:p w14:paraId="642B513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D6B3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自然人以户籍登记或者其他有效身份登记记载的居所为住所；经常居所与住所不一致的，经常居所视为住所。</w:t>
      </w:r>
    </w:p>
    <w:p w14:paraId="03B2C7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8F9735"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监护</w:t>
      </w:r>
    </w:p>
    <w:p w14:paraId="2BA8BD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70F0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父母对未成年子女负有抚养、教育和保护的义务。</w:t>
      </w:r>
    </w:p>
    <w:p w14:paraId="1EC47D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2008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成年子女对父母负有赡养、扶助和保护的义务。</w:t>
      </w:r>
    </w:p>
    <w:p w14:paraId="2EFB85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361B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父母是未成年子女的监护人。</w:t>
      </w:r>
    </w:p>
    <w:p w14:paraId="70C2B0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F2EE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未成年人的父母已经死亡或者没有监护能力的，由下列有监护能力的人按顺序担任监护人：</w:t>
      </w:r>
    </w:p>
    <w:p w14:paraId="3DB8F0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DDF5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（一）祖父母、外祖父母；</w:t>
      </w:r>
    </w:p>
    <w:p w14:paraId="30267D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B81C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（二）兄、姐；</w:t>
      </w:r>
    </w:p>
    <w:p w14:paraId="651C97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ECDE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（三）其他愿意担任监护人的个人或者组织，但是须经未成年人住所地的居民委员会、村民委员会或者民政部门同意。</w:t>
      </w:r>
    </w:p>
    <w:p w14:paraId="5E111B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5252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无民事行为能力或者限制民事行为能力的成年人，由下列有监护能力的人按顺序担任监护人：</w:t>
      </w:r>
    </w:p>
    <w:p w14:paraId="5E40B6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9705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（一）配偶；</w:t>
      </w:r>
    </w:p>
    <w:p w14:paraId="03CA05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3260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（二）父母、子女；</w:t>
      </w:r>
    </w:p>
    <w:p w14:paraId="3FBD63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AF50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（三）其他近亲属；</w:t>
      </w:r>
    </w:p>
    <w:p w14:paraId="63ADD4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C29B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（四）其他愿意担任监护人的个人或者组织，但是须经被监护人住所地的居民委员会、村民委员会或者民政部门同意。</w:t>
      </w:r>
    </w:p>
    <w:p w14:paraId="2AE298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F2BC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被监护人的父母担任监护人的，可以通过遗嘱指定监护人。</w:t>
      </w:r>
    </w:p>
    <w:p w14:paraId="683628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C84A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依法具有监护资格的人之间可以协议确定监护人。协议确定监护人应当尊重被监护人的真实意愿。</w:t>
      </w:r>
    </w:p>
    <w:p w14:paraId="1EDBAD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A3D3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63F56C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5D51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居民委员会、村民委员会、民政部门或者人民法院应当尊重被监护人的真实意愿，按照最有利于被监护人的原则在依法具有监护资格的人中指定监护人。</w:t>
      </w:r>
    </w:p>
    <w:p w14:paraId="6BFCC9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BDC9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1ADFF9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8384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监护人被指定后，不得擅自变更；擅自变更的，</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免除被指定的监护人的责任。</w:t>
      </w:r>
    </w:p>
    <w:p w14:paraId="59843A0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B21B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没有依法具有监护资格的人的，监护人由民政部门担任，也可以由具备履行监护职责条件的被监护人住所地的居民委员会、村民委员会担任。</w:t>
      </w:r>
    </w:p>
    <w:p w14:paraId="0BD876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42F0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具有完全民事行为能力的成年人，可以与其近亲属、其他愿意担任监护人的个人或者组织事先协商，以书面形式确定自己的监护人，在自己丧失或者部分丧失民事行为能力时，由该监护人履行监护职责。</w:t>
      </w:r>
    </w:p>
    <w:p w14:paraId="44FF5F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1140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监护人的职责是代理被监护人实施民事法律行为，保护被监护人的人身权利、财产权利以及其他合法权益等。</w:t>
      </w:r>
    </w:p>
    <w:p w14:paraId="74DBAA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26E2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监护人依法履行监护职责产生的权利，受法律保护。</w:t>
      </w:r>
    </w:p>
    <w:p w14:paraId="30D127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DA0B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监护人不履行监护职责或者侵害被监护人合法权益的，应当承担法律责任。</w:t>
      </w:r>
    </w:p>
    <w:p w14:paraId="61FBC34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7F34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3507B4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9B53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监护人应当按照最有利于被监护人的原则履行监护职责。监护人除为维护被监护人利益外，不得处分被监护人的财产。</w:t>
      </w:r>
    </w:p>
    <w:p w14:paraId="78D36B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CAFC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未成年人的监护人履行监护职责，在</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与被监护人利益有关的决定时，应当根据被监护人的年龄和智力状况，尊重被监护人的真实意愿。</w:t>
      </w:r>
    </w:p>
    <w:p w14:paraId="4355A2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4069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0D1BFA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72CB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监护人有下列情形之一的，人民法院根据有关个人或者组织的申请，撤销其监护人资格，安排必要的临时监护措施，并按照最有利于被监护人的原则依法指定监护人：</w:t>
      </w:r>
    </w:p>
    <w:p w14:paraId="1FF396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EFED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（一）实施严重损害被监护人身心健康的行为；</w:t>
      </w:r>
    </w:p>
    <w:p w14:paraId="357C4D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A3AB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于履行监护职责，或者无法履行监护职责且拒绝将监护职责部分或者全部委托给他人，导致被监护人处于危困状态；</w:t>
      </w:r>
    </w:p>
    <w:p w14:paraId="2DFB3D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7878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（三）实施严重侵害被监护人合法权益的其他行为。</w:t>
      </w:r>
    </w:p>
    <w:p w14:paraId="1AB18C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5F31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本条规定的有关个人、组织包括：其他依法具有监护资格的人，居民委员会、村民委员会、学校、医疗机构、妇女联合会、残疾人联合会、未成年人保护组织、依法设立的老年人组织、民政部门等。</w:t>
      </w:r>
    </w:p>
    <w:p w14:paraId="66FF72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DBA5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前款规定的个人和民政部门以外的组织未及时向人民法院申请撤销监护人资格的，民政部门应当向人民法院申请。</w:t>
      </w:r>
    </w:p>
    <w:p w14:paraId="35673F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FB6B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依法负担被监护人抚养费、赡养费、扶养费的父母、子女、配偶等，被人民法院撤销监护人资格后，应当继续履行负担的义务。</w:t>
      </w:r>
    </w:p>
    <w:p w14:paraId="4C4717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646A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4D5171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6F2A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有下列情形之一的，监护关系终止：</w:t>
      </w:r>
    </w:p>
    <w:p w14:paraId="6BAB48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11AB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（一）被监护人取得或者恢复完全民事行为能力；</w:t>
      </w:r>
    </w:p>
    <w:p w14:paraId="31E5E8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0C48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（二）监护人丧失监护能力；</w:t>
      </w:r>
    </w:p>
    <w:p w14:paraId="5E37E2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EB7C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（三）被监护人或者监护人死亡；</w:t>
      </w:r>
    </w:p>
    <w:p w14:paraId="0508E4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24AE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（四）人民法院认定监护关系终止的其他情形。</w:t>
      </w:r>
    </w:p>
    <w:p w14:paraId="37561F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0AB2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监护关系终止后，被监护人仍然需要监护的，应当依法另行确定监护人。</w:t>
      </w:r>
    </w:p>
    <w:p w14:paraId="7B68F3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52300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宣告失踪和宣告死亡</w:t>
      </w:r>
    </w:p>
    <w:p w14:paraId="600904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FB0C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自然人下落不明满二年的，利害关系人可以向人民法院申请宣告该自然人为失踪人。</w:t>
      </w:r>
    </w:p>
    <w:p w14:paraId="3E2535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7FBD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自然人下落不明的时间自其失去音讯之日起计算。战争期间下落不明的，下落不明的时间自战争结束之日或者有关机关确定的下落不明之日起计算。</w:t>
      </w:r>
    </w:p>
    <w:p w14:paraId="239CE5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0AFA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失踪人的财产由其配偶、成年子女、父母或者其他愿意担任财产代管人的人代管。</w:t>
      </w:r>
    </w:p>
    <w:p w14:paraId="2128EE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5F87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代管有争议，没有前款规定的人，或者前款规定的人无代管能力的，由人民法院指定的人代管。</w:t>
      </w:r>
    </w:p>
    <w:p w14:paraId="7DE0C1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61E2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财产代管人应当妥善管理失踪人的财产，维护其财产权益。</w:t>
      </w:r>
    </w:p>
    <w:p w14:paraId="703862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2074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失踪人所欠税款、债务和应付的其他费用，由财产代管人从失踪人的财产中支付。</w:t>
      </w:r>
    </w:p>
    <w:p w14:paraId="7E1F39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F3ED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财产代管人因故意或者重大过失造成失踪人财产损失的，应当承担赔偿责任。</w:t>
      </w:r>
    </w:p>
    <w:p w14:paraId="3EF875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C356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财产代管人不履行代管职责、侵害失踪人财产权益或者丧失代管能力的，失踪人的利害关系人可以向人民法院申请变更财产代管人。</w:t>
      </w:r>
    </w:p>
    <w:p w14:paraId="4CE4E9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F12C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财产代管人有正当理由的，可以向人民法院申请变更财产代管人。</w:t>
      </w:r>
    </w:p>
    <w:p w14:paraId="333CA7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FDBD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人民法院变更财产代管人的，变更后的财产代管人有权请求</w:t>
      </w:r>
      <w:proofErr w:type="gramStart"/>
      <w:r>
        <w:rPr>
          <w:rFonts w:ascii="楷体" w:eastAsia="楷体" w:hAnsi="楷体" w:cs="Times New Roman"/>
          <w:color w:val="000000"/>
          <w:sz w:val="20"/>
          <w:szCs w:val="20"/>
        </w:rPr>
        <w:t>原财产</w:t>
      </w:r>
      <w:proofErr w:type="gramEnd"/>
      <w:r>
        <w:rPr>
          <w:rFonts w:ascii="楷体" w:eastAsia="楷体" w:hAnsi="楷体" w:cs="Times New Roman"/>
          <w:color w:val="000000"/>
          <w:sz w:val="20"/>
          <w:szCs w:val="20"/>
        </w:rPr>
        <w:t>代管人及时移交有关财产并报告财产代管情况。</w:t>
      </w:r>
    </w:p>
    <w:p w14:paraId="796973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8928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失踪人重新出现，经本人或者利害关系人申请，人民法院应当撤销失踪宣告。</w:t>
      </w:r>
    </w:p>
    <w:p w14:paraId="71EA05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D886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失踪人重新出现，有权请求财产代管人及时移交有关财产并报告财产代管情况。</w:t>
      </w:r>
    </w:p>
    <w:p w14:paraId="42A6E8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2CFE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自然人有下列情形之一的，利害关系人可以向人民法院申请宣告该自然人死亡：</w:t>
      </w:r>
    </w:p>
    <w:p w14:paraId="111BBA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D08E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（一）下落不明满四年；</w:t>
      </w:r>
    </w:p>
    <w:p w14:paraId="2EE5CE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3B7F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（二）因意外事件，下落不明满二年。</w:t>
      </w:r>
    </w:p>
    <w:p w14:paraId="22876F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CA42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因意外事件下落不明，经有关机关证明该自然人不可能生存的，申请宣告死亡不受二年时间的限制。</w:t>
      </w:r>
    </w:p>
    <w:p w14:paraId="2A6402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CC68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对同一自然人，有的利害关系人申请宣告死亡，有的利害关系人申请宣告失踪，符合本法规定的宣告死亡条件的，人民法院应当宣告死亡。</w:t>
      </w:r>
    </w:p>
    <w:p w14:paraId="11C5BA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9567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被宣告死亡的人，人民法院宣告死亡的判决</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之日视为其死亡的日期；因意外事件下落不明宣告死亡的，意外事件发生之日视为其死亡的日期。</w:t>
      </w:r>
    </w:p>
    <w:p w14:paraId="239DC4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8BC1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自然人被宣告死亡但是并未死亡的，不影响该自然人在被宣告死亡期间实施的民事法律行为的效力。</w:t>
      </w:r>
    </w:p>
    <w:p w14:paraId="6A8294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7EB5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被宣告死亡的人重新出现，经本人或者利害关系人申请，人民法院应当撤销死亡宣告。</w:t>
      </w:r>
    </w:p>
    <w:p w14:paraId="4E0C27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4503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被宣告死亡的人的婚姻关系，</w:t>
      </w:r>
      <w:proofErr w:type="gramStart"/>
      <w:r>
        <w:rPr>
          <w:rFonts w:ascii="楷体" w:eastAsia="楷体" w:hAnsi="楷体" w:cs="Times New Roman"/>
          <w:color w:val="000000"/>
          <w:sz w:val="20"/>
          <w:szCs w:val="20"/>
        </w:rPr>
        <w:t>自死亡</w:t>
      </w:r>
      <w:proofErr w:type="gramEnd"/>
      <w:r>
        <w:rPr>
          <w:rFonts w:ascii="楷体" w:eastAsia="楷体" w:hAnsi="楷体" w:cs="Times New Roman"/>
          <w:color w:val="000000"/>
          <w:sz w:val="20"/>
          <w:szCs w:val="20"/>
        </w:rPr>
        <w:t>宣告之日起消除。死亡宣告被撤销的，婚姻关系自撤销死亡宣告之日起自行恢复。但是，其配偶再婚或者向婚姻登记机关书面声明不愿意恢复的除外。</w:t>
      </w:r>
    </w:p>
    <w:p w14:paraId="499CD8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3D8C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被宣告死亡的人在被宣告死亡期间，其子女被他人依法收养的，在死亡宣告被撤销后，不得以未经本人同意为由主张收养行为无效。</w:t>
      </w:r>
    </w:p>
    <w:p w14:paraId="514A7A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53F0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被撤销死亡宣告的人有权请求依照本法第六</w:t>
      </w:r>
      <w:proofErr w:type="gramStart"/>
      <w:r>
        <w:rPr>
          <w:rFonts w:ascii="楷体" w:eastAsia="楷体" w:hAnsi="楷体" w:cs="Times New Roman"/>
          <w:color w:val="000000"/>
          <w:sz w:val="20"/>
          <w:szCs w:val="20"/>
        </w:rPr>
        <w:t>编取得</w:t>
      </w:r>
      <w:proofErr w:type="gramEnd"/>
      <w:r>
        <w:rPr>
          <w:rFonts w:ascii="楷体" w:eastAsia="楷体" w:hAnsi="楷体" w:cs="Times New Roman"/>
          <w:color w:val="000000"/>
          <w:sz w:val="20"/>
          <w:szCs w:val="20"/>
        </w:rPr>
        <w:t>其财产的民事主体返还财产；无法返还的，应当给予适当补偿。</w:t>
      </w:r>
    </w:p>
    <w:p w14:paraId="7C3FC1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E8EC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利害关系人隐瞒真实情况，致使他人被宣告死亡而取得其财产的，除应当返还财产外，还应当对由此造成的损失承担赔偿责任。</w:t>
      </w:r>
    </w:p>
    <w:p w14:paraId="66D788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A764AD"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个体工商户和农村承包经营户</w:t>
      </w:r>
    </w:p>
    <w:p w14:paraId="31CE43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ED1E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自然人从事工商业经营，经依法登记，为个体工商户。个体工商户可以起字号。</w:t>
      </w:r>
    </w:p>
    <w:p w14:paraId="33A8DA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C438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农村集体经济组织的成员，依法取得农村土地承包经营权，从事家庭承包经营的，为农村承包经营户。</w:t>
      </w:r>
    </w:p>
    <w:p w14:paraId="55A5D5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ED5D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个体工商户的债务，个人经营的，以个人财产承担；家庭经营的，以家庭财产承担；无法区分的，以家庭财产承担。</w:t>
      </w:r>
    </w:p>
    <w:p w14:paraId="0E1A79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A7AA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农村承包经营户的债务，以从事农村土地承包经营的农户财产承担；事实上由农户部分成员经营的，以该部分成员的财产承担。</w:t>
      </w:r>
    </w:p>
    <w:p w14:paraId="434149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B428EC" w14:textId="77777777" w:rsidR="00060919" w:rsidRDefault="005979D5">
      <w:pPr>
        <w:pStyle w:val="4"/>
      </w:pPr>
      <w:bookmarkStart w:id="5" w:name="_Toc60388337"/>
      <w:r>
        <w:t>第三章</w:t>
      </w:r>
      <w:r>
        <w:rPr>
          <w:rFonts w:ascii="Calibri" w:hAnsi="Calibri" w:cs="Calibri"/>
        </w:rPr>
        <w:t> </w:t>
      </w:r>
      <w:r>
        <w:t xml:space="preserve"> 法人</w:t>
      </w:r>
      <w:bookmarkEnd w:id="5"/>
    </w:p>
    <w:p w14:paraId="2C92AC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F4FCC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7E92D7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738E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法人是具有民事权利能力和民事行为能力，依法独立享有民事权利和承担民事义务的组织。</w:t>
      </w:r>
    </w:p>
    <w:p w14:paraId="062202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C404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法人应当依法成立。</w:t>
      </w:r>
    </w:p>
    <w:p w14:paraId="37F2B0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66AC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法人应当有自己的名称、组织机构、住所、财产或者经费。法人成立的具体条件和程序，依照法律、行政法规的规定。</w:t>
      </w:r>
    </w:p>
    <w:p w14:paraId="21E604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4356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设立法人，法律、行政法规规定须经有关机关批准的，依照其规定。</w:t>
      </w:r>
    </w:p>
    <w:p w14:paraId="024D10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82B6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法人的民事权利能力和民事行为能力，从法人成立时产生，到法人终止时消灭。</w:t>
      </w:r>
    </w:p>
    <w:p w14:paraId="6E9266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81DA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法人以其全部财产独立承担民事责任。</w:t>
      </w:r>
    </w:p>
    <w:p w14:paraId="6DB57C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6E0B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依照法律或者法人章程的规定，代表法人从事民事活动的负责人，为法人的法定代表人。</w:t>
      </w:r>
    </w:p>
    <w:p w14:paraId="26B5A9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28E3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法定代表人以法人名义从事的民事活动，其法律后果由法人承受。</w:t>
      </w:r>
    </w:p>
    <w:p w14:paraId="15BB7D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DA5C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法人章程或者法人权力机构对法定代表人代表权的限制，不得对抗善意相对人。</w:t>
      </w:r>
    </w:p>
    <w:p w14:paraId="582B4D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56A4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法定代表人因执行职务造成他人损害的，由法人承担民事责任。</w:t>
      </w:r>
    </w:p>
    <w:p w14:paraId="66DF4F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F4DD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法人承担民事责任后，依照法律或者法人章程的规定，可以向有过错的法定代表人追偿。</w:t>
      </w:r>
    </w:p>
    <w:p w14:paraId="0FE290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D15B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法人以其主要办事机构所在地为住所。依法需要办理法人登记的，应当将主要办事机构所在地登记为住所。</w:t>
      </w:r>
    </w:p>
    <w:p w14:paraId="57A1C0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7235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法人存续期间登记事项发生变化的，应当依法向登记机关申请变更登记。</w:t>
      </w:r>
    </w:p>
    <w:p w14:paraId="7F78DA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5634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法人的实际情况与登记的事项不一致的，不得对抗善意相对人。</w:t>
      </w:r>
    </w:p>
    <w:p w14:paraId="3816E8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DCAF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登记机关应当依法及时公示法人登记的有关信息。</w:t>
      </w:r>
    </w:p>
    <w:p w14:paraId="6A4742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BF10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法人合并的，其权利和义务由合并后的法人享有和承担。</w:t>
      </w:r>
    </w:p>
    <w:p w14:paraId="1EED7A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79D4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法人分立的，其权利和义务由分立后的法人享有连带债权，承担连带债务，但是债权人和债务人另有约定的除外。</w:t>
      </w:r>
    </w:p>
    <w:p w14:paraId="37D2A9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C136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有下列原因之一并依法完成清算、注销登记的，法人终止：</w:t>
      </w:r>
    </w:p>
    <w:p w14:paraId="3A5BCB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8ED4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（一）法人解散；</w:t>
      </w:r>
    </w:p>
    <w:p w14:paraId="788265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7C48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（二）法人被宣告破产；</w:t>
      </w:r>
    </w:p>
    <w:p w14:paraId="63F613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483D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（三）法律规定的其他原因。</w:t>
      </w:r>
    </w:p>
    <w:p w14:paraId="58746A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32F6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法人终止，法律、行政法规规定须经有关机关批准的，依照其规定。</w:t>
      </w:r>
    </w:p>
    <w:p w14:paraId="0F1F8C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6515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有下列情形之一的，法人解散：</w:t>
      </w:r>
    </w:p>
    <w:p w14:paraId="690704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4C64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（一）法人章程规定的存续期间届满或者法人章程规定的其他解散事由出现；</w:t>
      </w:r>
    </w:p>
    <w:p w14:paraId="06C7C0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3FD5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（二）法人的权力机构决议解散；</w:t>
      </w:r>
    </w:p>
    <w:p w14:paraId="03FDC8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F058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（三）因法人合并或者分立需要解散；</w:t>
      </w:r>
    </w:p>
    <w:p w14:paraId="5492B9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E62A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（四）法人依法被吊销营业执照、登记证书，被责令关闭或者被撤销；</w:t>
      </w:r>
    </w:p>
    <w:p w14:paraId="67ECB7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53D0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（五）法律规定的其他情形。</w:t>
      </w:r>
    </w:p>
    <w:p w14:paraId="4D7170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FF31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法人解散的，除合并或者分立的情形外，清算义务人应当及时组成清算组进行清算。</w:t>
      </w:r>
    </w:p>
    <w:p w14:paraId="401F59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B011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法人的董事、理事等执行机构或者决策机构的成员为清算义务人。法律、行政法规另有规定的，依照其规定。</w:t>
      </w:r>
    </w:p>
    <w:p w14:paraId="368F70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D986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清算义务人未及时履行清算义务，造成损害的，应当承担民事责任；主管机关或者利害关系人可以申请人民法院指定有关人员组成清算组进行清算。</w:t>
      </w:r>
    </w:p>
    <w:p w14:paraId="2F04FD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7340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法人的清算程序和清算组职权，依照有关法律的规定；没有规定的，参照适用公司法律的有关规定。</w:t>
      </w:r>
    </w:p>
    <w:p w14:paraId="79731C8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1B2B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清算期间法人存续，但是不得从事与清算无关的活动。</w:t>
      </w:r>
    </w:p>
    <w:p w14:paraId="3D575B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5712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法人清算后的剩余财产，按照法人章程的规定或者法人权力机构的决议处理。法律另有规定的，依照其规定。</w:t>
      </w:r>
    </w:p>
    <w:p w14:paraId="366174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B20F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清算结束并完成法人注销登记时，法人终止；依法不需要办理法人登记的，清算结束时，法人终止。</w:t>
      </w:r>
    </w:p>
    <w:p w14:paraId="710E58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7724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法人被宣告破产的，依法进行破产清算并完成法人注销登记时，法人终止。</w:t>
      </w:r>
    </w:p>
    <w:p w14:paraId="4BBAE5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0B86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法人可以依法设立分支机构。法律、行政法规规定分支机构应当登记的，依照其规定。</w:t>
      </w:r>
    </w:p>
    <w:p w14:paraId="41405B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0A65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分支机构以自己的名义从事民事活动，产生的民事责任由法人承担；也可以先以该分支机构管理的财产承担，不足以承担的，由法人承担。</w:t>
      </w:r>
    </w:p>
    <w:p w14:paraId="72E97A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00DC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设立人为设立法人从事的民事活动，其法律后果由法人承受；法人未成立的，其法律后果由设立人承受，设立人为二人以上的，享有连带债权，承担连带债务。</w:t>
      </w:r>
    </w:p>
    <w:p w14:paraId="7605BD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4B6E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设立人为设立法人以自己的名义从事民事活动产生的民事责任，第三人有权选择请求法人或者设立人承担。</w:t>
      </w:r>
    </w:p>
    <w:p w14:paraId="49ED03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9BC7B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营利法人</w:t>
      </w:r>
    </w:p>
    <w:p w14:paraId="0749B33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6C0E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以取得利润并分配给股东等出资人为目的成立的法人，为营利法人。</w:t>
      </w:r>
    </w:p>
    <w:p w14:paraId="196226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78BD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营利法人包括有限责任公司、股份有限公司和其他企业法人等。</w:t>
      </w:r>
    </w:p>
    <w:p w14:paraId="641833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79D7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营利法人经依法登记成立。</w:t>
      </w:r>
    </w:p>
    <w:p w14:paraId="50521F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7EB8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依法设立的营利法人，由登记机关发给营利法人营业执照。营业执照签发日期为营利法人的成立日期。</w:t>
      </w:r>
    </w:p>
    <w:p w14:paraId="0D7415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6E00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设立营利法人应当依法制定法人章程。</w:t>
      </w:r>
    </w:p>
    <w:p w14:paraId="4C1CC2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4FC7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营利法人应当</w:t>
      </w:r>
      <w:proofErr w:type="gramStart"/>
      <w:r>
        <w:rPr>
          <w:rFonts w:ascii="楷体" w:eastAsia="楷体" w:hAnsi="楷体" w:cs="Times New Roman"/>
          <w:color w:val="000000"/>
          <w:sz w:val="20"/>
          <w:szCs w:val="20"/>
        </w:rPr>
        <w:t>设权力</w:t>
      </w:r>
      <w:proofErr w:type="gramEnd"/>
      <w:r>
        <w:rPr>
          <w:rFonts w:ascii="楷体" w:eastAsia="楷体" w:hAnsi="楷体" w:cs="Times New Roman"/>
          <w:color w:val="000000"/>
          <w:sz w:val="20"/>
          <w:szCs w:val="20"/>
        </w:rPr>
        <w:t>机构。</w:t>
      </w:r>
    </w:p>
    <w:p w14:paraId="3DA541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D780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权力机构行使修改法人章程，选举或者更换执行机构、监督机构成员，以及法人章程规定的其他职权。</w:t>
      </w:r>
    </w:p>
    <w:p w14:paraId="717002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2B34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营利法人应当设执行机构。</w:t>
      </w:r>
    </w:p>
    <w:p w14:paraId="218FA6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E375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执行机构行使召集权力机构会议，决定法人的经营计划和投资方案，决定法人内部管理机构的设置，以及法人章程规定的其他职权。</w:t>
      </w:r>
    </w:p>
    <w:p w14:paraId="171EC1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E6D9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执行机构为董事会或者执行董事的，董事长、执行董事或者经理按照法人章程的规定担任法定代表人；未设董事会或者执行董事的，法人章程规定的主要负责人为其执行机构和法定代表人。</w:t>
      </w:r>
    </w:p>
    <w:p w14:paraId="603ACB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9314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营利法人设监事会或者监事等监督机构的，监督机构依法行使检查法人财务，监督执行机构成员、高级管理人员执行法人职务的行为，以及法人章程规定的其他职权。</w:t>
      </w:r>
    </w:p>
    <w:p w14:paraId="078E5D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97EB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营利法人的出资人不得滥用出资人权利损害法人或者其他出资人的利益；滥用出资人权利造成法人或者其他出资人损失的，应当依法承担民事责任。</w:t>
      </w:r>
    </w:p>
    <w:p w14:paraId="0E30453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DB15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营利法人的出资人不得滥用法人独立地位和出资人有限责任损害法人债权人的利益；滥用法人独立地位和出资人有限责任，逃避债务，严重损害法人债权人的利益的，应当对法人债务承担连带责任。</w:t>
      </w:r>
    </w:p>
    <w:p w14:paraId="2BC4AD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4F76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营利法人的控股出资人、实际控制人、董事、监事、高级管理人员不得利用其关联关系损害法人的利益；利用关联关系造成法人损失的，应当承担赔偿责任。</w:t>
      </w:r>
    </w:p>
    <w:p w14:paraId="0A78ED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3306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营利法人的权力机构、执行机构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2C7AD0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8F1B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营利法人从事经营活动，应当遵守商业道德，维护交易安全，接受政府和社会的监督，承担社会责任。</w:t>
      </w:r>
    </w:p>
    <w:p w14:paraId="530F15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B5C8F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非营利法人</w:t>
      </w:r>
    </w:p>
    <w:p w14:paraId="4CEAB7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8687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为公益目的或者其他非营利目的成立，不向出资人、设立人或者会员分配所取得利润的法人，为非营利法人。</w:t>
      </w:r>
    </w:p>
    <w:p w14:paraId="3B1279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CC69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非营利法人包括事业单位、社会团体、基金会、社会服务机构等。</w:t>
      </w:r>
    </w:p>
    <w:p w14:paraId="12EE0A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0453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具备法人条件，为适应经济社会发展需要，提供公益服务设立的事业单位，经依法登记成立，取得事业单位法人资格；依法不需要办理法人登记的，从成立之日起，具有事业单位法人资格。</w:t>
      </w:r>
    </w:p>
    <w:p w14:paraId="2E0D4A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E797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事业单位法人设理事会的，除法律另有规定外，理事会为其决策机构。事业单位法人的法定代表人依照法律、行政法规或者法人章程的规定产生。</w:t>
      </w:r>
    </w:p>
    <w:p w14:paraId="259BBB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8154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16867F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E21D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设立社会团体法人应当依法制定法人章程。</w:t>
      </w:r>
    </w:p>
    <w:p w14:paraId="3D7FDC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4471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社会团体法人应当设会员大会或者会员代表大会等权力机构。</w:t>
      </w:r>
    </w:p>
    <w:p w14:paraId="75BDDE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18DB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社会团体法人应当设理事会等执行机构。理事长或者会长等负责人按照法人章程的规定担任法定代表人。</w:t>
      </w:r>
    </w:p>
    <w:p w14:paraId="24B146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F072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具备法人条件，为公益目的以捐助财产设立的基金会、社会服务机构等，经依法登记成立，取得捐助法人资格。</w:t>
      </w:r>
    </w:p>
    <w:p w14:paraId="066D04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4FF4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依法设立的宗教活动场所，具备法人条件的，可以申请法人登记，取得捐助法人资格。法律、行政法规对宗教活动场所有规定的，依照其规定。</w:t>
      </w:r>
    </w:p>
    <w:p w14:paraId="5955A6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D10C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设立捐助法人应当依法制定法人章程。</w:t>
      </w:r>
    </w:p>
    <w:p w14:paraId="7FC857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C4DD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捐助法人应当设理事会、民主管理组织等决策机构，并设执行机构。理事长等负责人按照法人章程的规定担任法定代表人。</w:t>
      </w:r>
    </w:p>
    <w:p w14:paraId="7273FD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E164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捐助法人应当设监事会等监督机构。</w:t>
      </w:r>
    </w:p>
    <w:p w14:paraId="6FDAA3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CF91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捐助人有权向捐助法人查询捐助财产的使用、管理情况，并提出意见和建议，捐助法人应当及时、如实答复。</w:t>
      </w:r>
    </w:p>
    <w:p w14:paraId="031BB2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9477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捐助法人的决策机构、执行机构或者法定代表人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52BA9F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8FAF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0F5C87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B64F9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特别法人</w:t>
      </w:r>
    </w:p>
    <w:p w14:paraId="4C1871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D2C1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本节规定的机关法人、农村集体经济组织法人、城镇农村的合作经济组织法人、基层群众性自治组织法人，为特别法人。</w:t>
      </w:r>
    </w:p>
    <w:p w14:paraId="1060D6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07F8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有独立经费的机关和承担行政职能的法定机构从成立之日起，具有机关法人资格，可以从事为履行职能所需要的民事活动。</w:t>
      </w:r>
    </w:p>
    <w:p w14:paraId="42D0F5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648C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机关法人被撤销的，法人终止，其民事权利和义务由继任的机关法人享有和承担；没有继任的机关法人的，由</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撤销决定的机关法人享有和承担。</w:t>
      </w:r>
    </w:p>
    <w:p w14:paraId="5D786B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AEDE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农村集体经济组织依法取得法人资格。</w:t>
      </w:r>
    </w:p>
    <w:p w14:paraId="228BA7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A960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法律、行政法规对农村集体经济组织有规定的，依照其规定。</w:t>
      </w:r>
    </w:p>
    <w:p w14:paraId="16F109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0381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城镇农村的合作经济组织依法取得法人资格。</w:t>
      </w:r>
    </w:p>
    <w:p w14:paraId="798AE7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EDA1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法律、行政法规对城镇农村的合作经济组织有规定的，依照其规定。</w:t>
      </w:r>
    </w:p>
    <w:p w14:paraId="176485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54B0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居民委员会、村民委员会具有基层群众性自治组织法人资格，可以从事为履行职能所需要的民事活动。</w:t>
      </w:r>
    </w:p>
    <w:p w14:paraId="79F8E4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5B52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未设立村集体经济组织的，村民委员会可以依法代行村集体经济组织的职能。</w:t>
      </w:r>
    </w:p>
    <w:p w14:paraId="366FAA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EFF29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第四章</w:t>
      </w:r>
      <w:r>
        <w:rPr>
          <w:rFonts w:ascii="Calibri" w:eastAsia="楷体" w:hAnsi="Calibri" w:cs="Calibri"/>
          <w:color w:val="000000"/>
          <w:sz w:val="20"/>
          <w:szCs w:val="20"/>
        </w:rPr>
        <w:t> </w:t>
      </w:r>
      <w:r>
        <w:rPr>
          <w:rFonts w:ascii="楷体" w:eastAsia="楷体" w:hAnsi="楷体" w:cs="Times New Roman"/>
          <w:color w:val="000000"/>
          <w:sz w:val="20"/>
          <w:szCs w:val="20"/>
        </w:rPr>
        <w:t xml:space="preserve"> 非法人组织</w:t>
      </w:r>
    </w:p>
    <w:p w14:paraId="343A6A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0A88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非法人组织是不具有法人资格，但是能够依法以自己的名义从事民事活动的组织。</w:t>
      </w:r>
    </w:p>
    <w:p w14:paraId="6F3082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07DB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非法人组织包括个人独资企业、合伙企业、不具有法人资格的专业服务机构等。</w:t>
      </w:r>
    </w:p>
    <w:p w14:paraId="4F8EB3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8CF4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非法人组织应当依照法律的规定登记。</w:t>
      </w:r>
    </w:p>
    <w:p w14:paraId="2A7DB5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B66A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设立非法人组织，法律、行政法规规定须经有关机关批准的，依照其规定。</w:t>
      </w:r>
    </w:p>
    <w:p w14:paraId="782739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DD73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非法人组织的财产不足以清偿债务的，其出资人或者设立人承担无限责任。法律另有规定的，依照其规定。</w:t>
      </w:r>
    </w:p>
    <w:p w14:paraId="31A3D5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323E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非法人组织可以确定一人或者数人代表该组织从事民事活动。</w:t>
      </w:r>
    </w:p>
    <w:p w14:paraId="238A08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6FDB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有下列情形之一的，非法人组织解散：</w:t>
      </w:r>
    </w:p>
    <w:p w14:paraId="3B3691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6B4A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（一）章程规定的存续期间届满或者章程规定的其他解散事由出现；</w:t>
      </w:r>
    </w:p>
    <w:p w14:paraId="2A264F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C590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（二）出资人或者设立人决定解散；</w:t>
      </w:r>
    </w:p>
    <w:p w14:paraId="2856F9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B125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（三）法律规定的其他情形。</w:t>
      </w:r>
    </w:p>
    <w:p w14:paraId="45F70E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EFC2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非法人组织解散的，应当依法进行清算。</w:t>
      </w:r>
    </w:p>
    <w:p w14:paraId="560E66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8AFC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非法人组织除适用本章规定外，参照适用本编第三章第一节的有关规定。</w:t>
      </w:r>
    </w:p>
    <w:p w14:paraId="4BF630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A82FC0" w14:textId="77777777" w:rsidR="00060919" w:rsidRDefault="005979D5">
      <w:pPr>
        <w:pStyle w:val="4"/>
      </w:pPr>
      <w:bookmarkStart w:id="6" w:name="_Toc60388338"/>
      <w:r>
        <w:t>第五章</w:t>
      </w:r>
      <w:r>
        <w:rPr>
          <w:rFonts w:ascii="Calibri" w:hAnsi="Calibri" w:cs="Calibri"/>
        </w:rPr>
        <w:t> </w:t>
      </w:r>
      <w:r>
        <w:t xml:space="preserve"> 民事权利</w:t>
      </w:r>
      <w:bookmarkEnd w:id="6"/>
    </w:p>
    <w:p w14:paraId="553CB1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5FBF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自然人的人身自由、人格尊严受法律保护。</w:t>
      </w:r>
    </w:p>
    <w:p w14:paraId="383890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151C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自然人享有生命权、身体权、健康权、姓名权、肖像权、名誉权、荣誉权、隐私权、婚姻自主权等权利。</w:t>
      </w:r>
    </w:p>
    <w:p w14:paraId="5DEB32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F2B1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法人、非法人组织享有名称权、名誉权和荣誉权。</w:t>
      </w:r>
    </w:p>
    <w:p w14:paraId="53A025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CB11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自然人的个人信息受法律保护。任何组织或者个人需要获取他人个人信息的，应当依法取得并确保信息安全，不得非法收集、使用、加工、传输他人个人信息，不得非法买卖、提供或者公开他人个人信息。</w:t>
      </w:r>
    </w:p>
    <w:p w14:paraId="265F44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C219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自然人因婚姻家庭关系等产生的人身权利受法律保护。</w:t>
      </w:r>
    </w:p>
    <w:p w14:paraId="444C18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52FC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民事主体的财产权利受法律平等保护。</w:t>
      </w:r>
    </w:p>
    <w:p w14:paraId="28B9E6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D03B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民事主体依法享有物权。</w:t>
      </w:r>
    </w:p>
    <w:p w14:paraId="15760F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3AC1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物权是权利人依法对特定的物享有直接支配和排他的权利，包括所有权、用益物权和担保物权。</w:t>
      </w:r>
    </w:p>
    <w:p w14:paraId="0216BF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AD31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物包括不动产和动产。法律规定权利作为物权客体的，依照其规定。</w:t>
      </w:r>
    </w:p>
    <w:p w14:paraId="3860BB1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F582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物权的种类和内容，由法律规定。</w:t>
      </w:r>
    </w:p>
    <w:p w14:paraId="72AD5C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CFD0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为了公共利益的需要，依照法律规定的权限和程序征收、征用不动产或者动产的，应当给予公平、合理的补偿。</w:t>
      </w:r>
    </w:p>
    <w:p w14:paraId="626DF0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C051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民事主体依法享有债权。</w:t>
      </w:r>
    </w:p>
    <w:p w14:paraId="231669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D345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债权是因合同、侵权行为、无因管理、不当得利以及法律的其他规定，权利人请求特定义务人为或者不为一定行为的权利。</w:t>
      </w:r>
    </w:p>
    <w:p w14:paraId="1D28DF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02B8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依法成立的合同，对当事人具有法律约束力。</w:t>
      </w:r>
    </w:p>
    <w:p w14:paraId="376A87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CB69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民事权益受到侵害的，被侵权人有权请求侵权人承担侵权责任。</w:t>
      </w:r>
    </w:p>
    <w:p w14:paraId="728C7F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086A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没有法定的或者约定的义务，为避免他人利益受损失而进行管理的人，有权请求受益人偿还由此支出的必要费用。</w:t>
      </w:r>
    </w:p>
    <w:p w14:paraId="44DB26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650D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因他人没有法律根据，取得不当利益，受损失的人有权请求其返还不当利益。</w:t>
      </w:r>
    </w:p>
    <w:p w14:paraId="0DB973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8201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民事主体依法享有知识产权。</w:t>
      </w:r>
    </w:p>
    <w:p w14:paraId="7C8D7A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B1F6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知识产权是权利人依法就下列客体享有的专有的权利：</w:t>
      </w:r>
    </w:p>
    <w:p w14:paraId="785981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CB56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（一）作品；</w:t>
      </w:r>
    </w:p>
    <w:p w14:paraId="3FC2AF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C994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（二）发明、实用新型、外观设计；</w:t>
      </w:r>
    </w:p>
    <w:p w14:paraId="124819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F82F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（三）商标；</w:t>
      </w:r>
    </w:p>
    <w:p w14:paraId="363689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3EDC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（四）地理标志；</w:t>
      </w:r>
    </w:p>
    <w:p w14:paraId="37A34E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14E1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（五）商业秘密；</w:t>
      </w:r>
    </w:p>
    <w:p w14:paraId="2F266E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6266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（六）集成电路布图设计；</w:t>
      </w:r>
    </w:p>
    <w:p w14:paraId="09F3BD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A777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（七）植物新品种；</w:t>
      </w:r>
    </w:p>
    <w:p w14:paraId="419C9D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591D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（八）法律规定的其他客体。</w:t>
      </w:r>
    </w:p>
    <w:p w14:paraId="65D957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0395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自然人依法享有继承权。</w:t>
      </w:r>
    </w:p>
    <w:p w14:paraId="4A9008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A977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自然人合法的私有财产，可以依法继承。</w:t>
      </w:r>
    </w:p>
    <w:p w14:paraId="0A5607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5961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民事主体依法享有股权和其他投资性权利。</w:t>
      </w:r>
    </w:p>
    <w:p w14:paraId="7D07EF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77DE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民事主体享有法律规定的其他民事权利和利益。</w:t>
      </w:r>
    </w:p>
    <w:p w14:paraId="758F0D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F505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法律对数据、网络虚拟财产的保护有规定的，依照其规定。</w:t>
      </w:r>
    </w:p>
    <w:p w14:paraId="51D9BA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D3FA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法律对未成年人、老年人、残疾人、妇女、消费者等的民事权利保护有特别规定的，依照其规定。</w:t>
      </w:r>
    </w:p>
    <w:p w14:paraId="673E81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ECAD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民事权利可以依据民事法律行为、事实行为、法律规定的事件或者法律规定的其他方式取得。</w:t>
      </w:r>
    </w:p>
    <w:p w14:paraId="09C4F6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3CDA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民事主体按照自己的意愿依法行使民事权利，不受干涉。</w:t>
      </w:r>
    </w:p>
    <w:p w14:paraId="0D9D44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4AC1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民事主体行使权利时，应当履行法律规定的和当事人约定的义务。</w:t>
      </w:r>
    </w:p>
    <w:p w14:paraId="7FE5E2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318E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民事主体不得滥用民事权利损害国家利益、社会公共利益或者他人合法权益。</w:t>
      </w:r>
    </w:p>
    <w:p w14:paraId="552FA7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30532A" w14:textId="77777777" w:rsidR="00060919" w:rsidRDefault="005979D5">
      <w:pPr>
        <w:pStyle w:val="4"/>
      </w:pPr>
      <w:bookmarkStart w:id="7" w:name="_Toc60388339"/>
      <w:r>
        <w:lastRenderedPageBreak/>
        <w:t>第六章</w:t>
      </w:r>
      <w:r>
        <w:rPr>
          <w:rFonts w:ascii="Calibri" w:hAnsi="Calibri" w:cs="Calibri"/>
        </w:rPr>
        <w:t> </w:t>
      </w:r>
      <w:r>
        <w:t xml:space="preserve"> 民事法律行为</w:t>
      </w:r>
      <w:bookmarkEnd w:id="7"/>
    </w:p>
    <w:p w14:paraId="78F330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AA9B92"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401F05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12D6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民事法律行为是民事主体通过意思表示设立、变更、终止民事法律关系的行为。</w:t>
      </w:r>
    </w:p>
    <w:p w14:paraId="4AC2F2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DF28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民事法律行为可以基于双方或者多方的意思表示一致成立，也可以基于单方的意思表示成立。</w:t>
      </w:r>
    </w:p>
    <w:p w14:paraId="130F1A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6E68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法人、非法人组织依照法律或者章程规定的议事方式和表决程序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决议的，该决议行为成立。</w:t>
      </w:r>
    </w:p>
    <w:p w14:paraId="37AC0E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B91F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民事法律行为可以采用书面形式、口头形式或者其他形式；法律、行政法规规定或者当事人约定采用特定形式的，应当采用特定形式。</w:t>
      </w:r>
    </w:p>
    <w:p w14:paraId="7F0617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B99D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民事法律行为自成立时生效，但是法律另有规定或者当事人另有约定的除外。</w:t>
      </w:r>
    </w:p>
    <w:p w14:paraId="16E782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83C8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行为人非依法律规定或者未经对方同意，不得擅自变更或者解除民事法律行为。</w:t>
      </w:r>
    </w:p>
    <w:p w14:paraId="3CB63A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01C0D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意思表示</w:t>
      </w:r>
    </w:p>
    <w:p w14:paraId="7C4FFC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96B9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的意思表示，相对人知道其内容时生效。</w:t>
      </w:r>
    </w:p>
    <w:p w14:paraId="6848FF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8F18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以非对话方式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的意思表示，到达相对人时生效。以非对话方式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的采用数据电文形式的意思表示，相对人指定特定系统接收数据电文的，该数据电文进入该特定系统时生效；未指</w:t>
      </w:r>
      <w:r>
        <w:rPr>
          <w:rFonts w:ascii="楷体" w:eastAsia="楷体" w:hAnsi="楷体" w:cs="Times New Roman"/>
          <w:color w:val="000000"/>
          <w:sz w:val="20"/>
          <w:szCs w:val="20"/>
        </w:rPr>
        <w:lastRenderedPageBreak/>
        <w:t>定特定系统的，相对人知道或者应当知道该数据电文进入其系统时生效。当事人对采用数据电文形式的意思表示的生效时间另有约定的，按照其约定。</w:t>
      </w:r>
    </w:p>
    <w:p w14:paraId="33A1C0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681D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无相对人的意思表示，表示完成时生效。法律另有规定的，依照其规定。</w:t>
      </w:r>
    </w:p>
    <w:p w14:paraId="38392F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DA46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以公告方式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的意思表示，公告发布时生效。</w:t>
      </w:r>
    </w:p>
    <w:p w14:paraId="44CB5B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728F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行为人可以明示或者默示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意思表示。</w:t>
      </w:r>
    </w:p>
    <w:p w14:paraId="6E0064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1006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沉默只有在有法律规定、当事人约定或者符合当事人之间的交易习惯时，才可以视为意思表示。</w:t>
      </w:r>
    </w:p>
    <w:p w14:paraId="21D5B1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155D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行为人可以撤回意思表示。撤回意思表示的通知应当在意思表示到达相对人前或者与意思表示同时到达相对人。</w:t>
      </w:r>
    </w:p>
    <w:p w14:paraId="34C123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7B5C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有相对人的意思表示的解释，应当按照所使用的词句，结合相关条款、行为的性质和目的、习惯以及诚信原则，确定意思表示的含义。</w:t>
      </w:r>
    </w:p>
    <w:p w14:paraId="47A448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7815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无相对人的意思表示的解释，不能完全拘泥于所使用的词句，而应当结合相关条款、行为的性质和目的、习惯以及诚信原则，确定行为人的真实意思。</w:t>
      </w:r>
    </w:p>
    <w:p w14:paraId="0DCBD5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CBA56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民事法律行为的效力</w:t>
      </w:r>
    </w:p>
    <w:p w14:paraId="22949E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9C34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具备下列条件的民事法律行为有效：</w:t>
      </w:r>
    </w:p>
    <w:p w14:paraId="1583B9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72DA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（一）行为人具有相应的民事行为能力；</w:t>
      </w:r>
    </w:p>
    <w:p w14:paraId="4627C1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470D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（二）意思表示真实；</w:t>
      </w:r>
    </w:p>
    <w:p w14:paraId="06D3D8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19B3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（三）不违反法律、行政法规的强制性规定，不违背公序良俗。</w:t>
      </w:r>
    </w:p>
    <w:p w14:paraId="5D0939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E36C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无民事行为能力人实施的民事法律行为无效。</w:t>
      </w:r>
    </w:p>
    <w:p w14:paraId="40BB06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F7D6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限制民事行为能力人实施的纯获利益的民事法律行为或者与其年龄、智力、精神健康状况相适应的民事法律行为有效；实施的其他民事法律行为经法定代理人同意或者追认后有效。</w:t>
      </w:r>
    </w:p>
    <w:p w14:paraId="7BE4F1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10ED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相对人可以催告法定代理人自收到通知之日起三十日内予以追认。法定代理人未作表示的，视为拒绝追认。民事法律行为被追认前，善意相对人有撤销的权利。撤销应当以通知的方式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w:t>
      </w:r>
    </w:p>
    <w:p w14:paraId="3979DD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3E31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行为人与相对人以虚假的意思表示实施的民事法律行为无效。</w:t>
      </w:r>
    </w:p>
    <w:p w14:paraId="540762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56C0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以虚假的意思表示隐藏的民事法律行为的效力，依照有关法律规定处理。</w:t>
      </w:r>
    </w:p>
    <w:p w14:paraId="2D1509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12B6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基于重大误解实施的民事法律行为，行为人有权请求人民法院或者仲裁机构予以撤销。</w:t>
      </w:r>
    </w:p>
    <w:p w14:paraId="38024C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48D5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一方以欺诈手段，使对方在违背真实意思的情况下实施的民事法律行为，受欺诈方有权请求人民法院或者仲裁机构予以撤销。</w:t>
      </w:r>
    </w:p>
    <w:p w14:paraId="44343D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3AD1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第三人实施欺诈行为，使一方在违背真实意思的情况下实施的民事法律行为，对方知道或者应当知道该欺诈行为的，受欺诈方有权请求人民法院或者仲裁机构予以撤销。</w:t>
      </w:r>
    </w:p>
    <w:p w14:paraId="227A62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3061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一方或者第三人以胁迫手段，使对方在违背真实意思的情况下实施的民事法律行为，受胁迫方有权请求人民法院或者仲裁机构予以撤销。</w:t>
      </w:r>
    </w:p>
    <w:p w14:paraId="7722E0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1C17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一方利用对方处于危困状态、缺乏判断能力等情形，致使民事法律行为成立时显失公平的，受损害方有权请求人民法院或者仲裁机构予以撤销。</w:t>
      </w:r>
    </w:p>
    <w:p w14:paraId="20AC38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F0AE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有下列情形之一的，撤销权消灭：</w:t>
      </w:r>
    </w:p>
    <w:p w14:paraId="715BF2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6E39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（一）当事人自知道或者应当知道撤销事由之日起一年内、重大误解的当事人自知道或者应当知道撤销事由之日起九十日内没有行使撤销权；</w:t>
      </w:r>
    </w:p>
    <w:p w14:paraId="729BCB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EC0C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（二）当事人受胁迫，自胁迫行为终止之日起一年内没有行使撤销权；</w:t>
      </w:r>
    </w:p>
    <w:p w14:paraId="43A4D7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F04F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（三）当事人知道撤销事由后明确表示或者以自己的行为表明放弃撤销权。</w:t>
      </w:r>
    </w:p>
    <w:p w14:paraId="0F2FFE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388E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当事人自民事法律行为发生之日起五年内没有行使撤销权的，撤销权消灭。</w:t>
      </w:r>
    </w:p>
    <w:p w14:paraId="77B21F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710C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违反法律、行政法规的强制性规定的民事法律行为无效。但是，该强制性规定</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导致该民事法律行为无效的除外。</w:t>
      </w:r>
    </w:p>
    <w:p w14:paraId="16EF33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9CC5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违背公序良俗的民事法律行为无效。</w:t>
      </w:r>
    </w:p>
    <w:p w14:paraId="26606E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8995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行为人与相对人恶意串通，损害他人合法权益的民事法律行为无效。</w:t>
      </w:r>
    </w:p>
    <w:p w14:paraId="2546EB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CAE0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无效的或者被撤销的民事法律行为自</w:t>
      </w:r>
      <w:proofErr w:type="gramStart"/>
      <w:r>
        <w:rPr>
          <w:rFonts w:ascii="楷体" w:eastAsia="楷体" w:hAnsi="楷体" w:cs="Times New Roman"/>
          <w:color w:val="000000"/>
          <w:sz w:val="20"/>
          <w:szCs w:val="20"/>
        </w:rPr>
        <w:t>始没有</w:t>
      </w:r>
      <w:proofErr w:type="gramEnd"/>
      <w:r>
        <w:rPr>
          <w:rFonts w:ascii="楷体" w:eastAsia="楷体" w:hAnsi="楷体" w:cs="Times New Roman"/>
          <w:color w:val="000000"/>
          <w:sz w:val="20"/>
          <w:szCs w:val="20"/>
        </w:rPr>
        <w:t>法律约束力。</w:t>
      </w:r>
    </w:p>
    <w:p w14:paraId="7E1ED3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9F8E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民事法律行为部分无效，不影响其他部分效力的，其他部分仍然有效。</w:t>
      </w:r>
    </w:p>
    <w:p w14:paraId="271D08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EBF3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39E428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EDD2CE"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民事法律行为的附条件和附期限</w:t>
      </w:r>
    </w:p>
    <w:p w14:paraId="3EBCD9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FDDF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民事法律行为可以附条件，但是根据其性质不得附条件的除外。附生效条件的民事法律行为，自条件成就时生效。附解除条件的民事法律行为，自条件成就时失效。</w:t>
      </w:r>
    </w:p>
    <w:p w14:paraId="3F60FC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CD7E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附条件的民事法律行为，当事人为自己的利益不正当地阻止条件成就的，视为条件已经成就；不正当地促成条件成就的，视为条件</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成就。</w:t>
      </w:r>
    </w:p>
    <w:p w14:paraId="1484C1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1264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民事法律行为可以附期限，但是根据其性质不得附期限的除外。附生效期限的民事法律行为，自期限届至时生效。附终止期限的民事法律行为，自期限届满时失效。</w:t>
      </w:r>
    </w:p>
    <w:p w14:paraId="1095CE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24798F" w14:textId="77777777" w:rsidR="00060919" w:rsidRDefault="005979D5">
      <w:pPr>
        <w:pStyle w:val="4"/>
      </w:pPr>
      <w:bookmarkStart w:id="8" w:name="_Toc60388340"/>
      <w:r>
        <w:t>第七章</w:t>
      </w:r>
      <w:r>
        <w:rPr>
          <w:rFonts w:ascii="Calibri" w:hAnsi="Calibri" w:cs="Calibri"/>
        </w:rPr>
        <w:t> </w:t>
      </w:r>
      <w:r>
        <w:t xml:space="preserve"> 代理</w:t>
      </w:r>
      <w:bookmarkEnd w:id="8"/>
    </w:p>
    <w:p w14:paraId="38584D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B32571"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29B022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25F9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民事主体可以通过代理人实施民事法律行为。</w:t>
      </w:r>
    </w:p>
    <w:p w14:paraId="7CF3DD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766D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依照法律规定、当事人约定或者民事法律行为的性质，应当由本人亲自实施的民事法律行为，不得代理。</w:t>
      </w:r>
    </w:p>
    <w:p w14:paraId="0456FB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F80F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代理人在代理权限内，以被代理人名义实施的民事法律行为，对被代理人发生效力。</w:t>
      </w:r>
    </w:p>
    <w:p w14:paraId="226D69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642C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代理包括委托代理和法定代理。</w:t>
      </w:r>
    </w:p>
    <w:p w14:paraId="50076D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FF3B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委托代理人按照被代理人的委托行使代理权。法定代理人依照法律的规定行使代理权。</w:t>
      </w:r>
    </w:p>
    <w:p w14:paraId="258B62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51DD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代理人不履行或者不完全履行职责，造成被代理人损害的，应当承担民事责任。</w:t>
      </w:r>
    </w:p>
    <w:p w14:paraId="32BB80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4BD8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代理人和相对人恶意串通，损害被代理人合法权益的，代理人和相对人应当承担连带责任。</w:t>
      </w:r>
    </w:p>
    <w:p w14:paraId="1EC28E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EA412D"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委托代理</w:t>
      </w:r>
    </w:p>
    <w:p w14:paraId="3DD319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81D4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委托代理授权采用书面形式的，授权委托书应当载明代理人的姓名或者名称、代理事项、权限和期限，并由被代理人签名或者盖章。</w:t>
      </w:r>
    </w:p>
    <w:p w14:paraId="1DB24A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D28A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数人为同一代理事项的代理人的，应当共同行使代理权，但是当事人另有约定的除外。</w:t>
      </w:r>
    </w:p>
    <w:p w14:paraId="3710EC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607C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代理人知道或者应当知道代理事项违法仍然实施代理行为，</w:t>
      </w:r>
      <w:r w:rsidRPr="00072AEC">
        <w:rPr>
          <w:rFonts w:ascii="楷体" w:eastAsia="楷体" w:hAnsi="楷体" w:cs="Times New Roman"/>
          <w:color w:val="000000"/>
          <w:sz w:val="20"/>
          <w:szCs w:val="20"/>
          <w:shd w:val="pct15" w:color="auto" w:fill="FFFFFF"/>
        </w:rPr>
        <w:t>或者被代理人</w:t>
      </w:r>
      <w:r w:rsidRPr="00986DF8">
        <w:rPr>
          <w:rFonts w:ascii="楷体" w:eastAsia="楷体" w:hAnsi="楷体" w:cs="Times New Roman"/>
          <w:color w:val="000000"/>
          <w:sz w:val="20"/>
          <w:szCs w:val="20"/>
          <w:highlight w:val="yellow"/>
          <w:shd w:val="pct15" w:color="auto" w:fill="FFFFFF"/>
        </w:rPr>
        <w:t>知道或者应当知道</w:t>
      </w:r>
      <w:r w:rsidRPr="00072AEC">
        <w:rPr>
          <w:rFonts w:ascii="楷体" w:eastAsia="楷体" w:hAnsi="楷体" w:cs="Times New Roman"/>
          <w:color w:val="000000"/>
          <w:sz w:val="20"/>
          <w:szCs w:val="20"/>
          <w:shd w:val="pct15" w:color="auto" w:fill="FFFFFF"/>
        </w:rPr>
        <w:t>代理人的代理行为违法未作反对表示的</w:t>
      </w:r>
      <w:r>
        <w:rPr>
          <w:rFonts w:ascii="楷体" w:eastAsia="楷体" w:hAnsi="楷体" w:cs="Times New Roman"/>
          <w:color w:val="000000"/>
          <w:sz w:val="20"/>
          <w:szCs w:val="20"/>
        </w:rPr>
        <w:t>，被代理人和代理人应当承担连带责任。</w:t>
      </w:r>
    </w:p>
    <w:p w14:paraId="5387C0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F5BF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代理人不得以被代理人的名义与自己实施民事法律行为，但是被代理人同意或者追认的除外。</w:t>
      </w:r>
    </w:p>
    <w:p w14:paraId="03CEB0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5A78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代理人不得以被代理人的名义与自己同时代理的其他人实施民事法律行为，但是被代理的双方同意或者追认的除外。</w:t>
      </w:r>
    </w:p>
    <w:p w14:paraId="48D6AE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E77A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代理人需要转委托第三人代理的，应当取得被代理人的同意或者追认。</w:t>
      </w:r>
    </w:p>
    <w:p w14:paraId="41567B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DA05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转委托代理经被代理人同意或者追认的，被代理人可以就代理事务直接指示转委托的第三人，代理人仅就第三人的选任以及对第三人的指示承担责任。</w:t>
      </w:r>
    </w:p>
    <w:p w14:paraId="20205E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DA40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转委托代理未经被代理人同意或者追认的，代理人应当对转委托的第三人的行为承担责任；但是，在紧急情况下代理人为了维护被代理人的利益需要转委托第三人代理的除外。</w:t>
      </w:r>
    </w:p>
    <w:p w14:paraId="13E14A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022D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执行法人或者非法人组织工作任务的人员，就其职权范围内的事项，以法人或者非法人组织的名义实施的民事法律行为，对法人或者非法人组织发生效力。</w:t>
      </w:r>
    </w:p>
    <w:p w14:paraId="7FA1BE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280D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法人或者非法人组织对执行其工作任务的人员职权范围的限制，不得对抗善意相对人。</w:t>
      </w:r>
    </w:p>
    <w:p w14:paraId="4AAD20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C80291" w14:textId="77777777" w:rsidR="00060919" w:rsidRPr="00072AEC" w:rsidRDefault="005979D5">
      <w:pPr>
        <w:suppressAutoHyphens/>
        <w:autoSpaceDE w:val="0"/>
        <w:autoSpaceDN w:val="0"/>
        <w:adjustRightInd w:val="0"/>
        <w:spacing w:line="288" w:lineRule="auto"/>
        <w:rPr>
          <w:rFonts w:ascii="楷体" w:eastAsia="楷体" w:hAnsi="楷体" w:cs="Times New Roman"/>
          <w:color w:val="000000"/>
          <w:sz w:val="20"/>
          <w:szCs w:val="20"/>
          <w:shd w:val="pct15" w:color="auto" w:fill="FFFFFF"/>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sidRPr="00072AEC">
        <w:rPr>
          <w:rFonts w:ascii="Calibri" w:eastAsia="楷体" w:hAnsi="Calibri" w:cs="Calibri"/>
          <w:color w:val="000000"/>
          <w:sz w:val="20"/>
          <w:szCs w:val="20"/>
          <w:shd w:val="pct15" w:color="auto" w:fill="FFFFFF"/>
        </w:rPr>
        <w:t> </w:t>
      </w:r>
      <w:r w:rsidRPr="00072AEC">
        <w:rPr>
          <w:rFonts w:ascii="楷体" w:eastAsia="楷体" w:hAnsi="楷体" w:cs="Times New Roman"/>
          <w:color w:val="000000"/>
          <w:sz w:val="20"/>
          <w:szCs w:val="20"/>
          <w:shd w:val="pct15" w:color="auto" w:fill="FFFFFF"/>
        </w:rPr>
        <w:t>行为人没有代理权、超越代理权或者代理权终止后，仍然实施代理行为，未经被代理人追认的，对被代理人不发生效力。</w:t>
      </w:r>
    </w:p>
    <w:p w14:paraId="0A1759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E3BB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相对人可以催告被代理人自收到通知之日起三十日内予以追认。被代理人未作表示的，视为拒绝追认。行为人实施的行为被追认前，善意相对人有撤销的权利。撤销应当以通知的方式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w:t>
      </w:r>
    </w:p>
    <w:p w14:paraId="07A9EF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60D334" w14:textId="77777777" w:rsidR="00060919" w:rsidRPr="00072AEC" w:rsidRDefault="005979D5">
      <w:pPr>
        <w:suppressAutoHyphens/>
        <w:autoSpaceDE w:val="0"/>
        <w:autoSpaceDN w:val="0"/>
        <w:adjustRightInd w:val="0"/>
        <w:spacing w:line="288" w:lineRule="auto"/>
        <w:rPr>
          <w:rFonts w:ascii="楷体" w:eastAsia="楷体" w:hAnsi="楷体" w:cs="Times New Roman"/>
          <w:color w:val="000000"/>
          <w:sz w:val="20"/>
          <w:szCs w:val="20"/>
          <w:shd w:val="pct15" w:color="auto" w:fill="FFFFFF"/>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sidRPr="00072AEC">
        <w:rPr>
          <w:rFonts w:ascii="Calibri" w:eastAsia="楷体" w:hAnsi="Calibri" w:cs="Calibri"/>
          <w:color w:val="000000"/>
          <w:sz w:val="20"/>
          <w:szCs w:val="20"/>
          <w:shd w:val="pct15" w:color="auto" w:fill="FFFFFF"/>
        </w:rPr>
        <w:t>    </w:t>
      </w:r>
      <w:r w:rsidRPr="00072AEC">
        <w:rPr>
          <w:rFonts w:ascii="楷体" w:eastAsia="楷体" w:hAnsi="楷体" w:cs="Times New Roman"/>
          <w:color w:val="000000"/>
          <w:sz w:val="20"/>
          <w:szCs w:val="20"/>
          <w:shd w:val="pct15" w:color="auto" w:fill="FFFFFF"/>
        </w:rPr>
        <w:t>行为人实施的行为未被追认的，善意相对人有权请求行为人履行债务或者就其受到的损害请求行为人赔偿。但是，赔偿的范围不得超过被代理人追认时相对人所能获得的利益。</w:t>
      </w:r>
    </w:p>
    <w:p w14:paraId="26933B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6E91E4" w14:textId="77777777" w:rsidR="00060919" w:rsidRPr="00986DF8" w:rsidRDefault="005979D5">
      <w:pPr>
        <w:suppressAutoHyphens/>
        <w:autoSpaceDE w:val="0"/>
        <w:autoSpaceDN w:val="0"/>
        <w:adjustRightInd w:val="0"/>
        <w:spacing w:line="288" w:lineRule="auto"/>
        <w:rPr>
          <w:rFonts w:ascii="楷体" w:eastAsia="楷体" w:hAnsi="楷体" w:cs="Times New Roman"/>
          <w:color w:val="000000"/>
          <w:sz w:val="20"/>
          <w:szCs w:val="20"/>
          <w:shd w:val="pct15" w:color="auto" w:fill="FFFFFF"/>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sidRPr="00986DF8">
        <w:rPr>
          <w:rFonts w:ascii="Calibri" w:eastAsia="楷体" w:hAnsi="Calibri" w:cs="Calibri"/>
          <w:color w:val="000000"/>
          <w:sz w:val="20"/>
          <w:szCs w:val="20"/>
          <w:shd w:val="pct15" w:color="auto" w:fill="FFFFFF"/>
        </w:rPr>
        <w:t>     </w:t>
      </w:r>
      <w:r w:rsidRPr="00986DF8">
        <w:rPr>
          <w:rFonts w:ascii="楷体" w:eastAsia="楷体" w:hAnsi="楷体" w:cs="Times New Roman"/>
          <w:color w:val="000000"/>
          <w:sz w:val="20"/>
          <w:szCs w:val="20"/>
          <w:shd w:val="pct15" w:color="auto" w:fill="FFFFFF"/>
        </w:rPr>
        <w:t>相对人知道或者应当知道行为人无权代理的，相对人和行为人按照各自的过错承担责任。</w:t>
      </w:r>
    </w:p>
    <w:p w14:paraId="21DFCA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72B39F" w14:textId="77777777" w:rsidR="00060919" w:rsidRPr="00986DF8" w:rsidRDefault="005979D5">
      <w:pPr>
        <w:suppressAutoHyphens/>
        <w:autoSpaceDE w:val="0"/>
        <w:autoSpaceDN w:val="0"/>
        <w:adjustRightInd w:val="0"/>
        <w:spacing w:line="288" w:lineRule="auto"/>
        <w:rPr>
          <w:rFonts w:ascii="楷体" w:eastAsia="楷体" w:hAnsi="楷体" w:cs="Times New Roman"/>
          <w:color w:val="000000"/>
          <w:sz w:val="20"/>
          <w:szCs w:val="20"/>
          <w:shd w:val="pct15" w:color="auto" w:fill="FFFFFF"/>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sidRPr="00986DF8">
        <w:rPr>
          <w:rFonts w:ascii="Calibri" w:eastAsia="楷体" w:hAnsi="Calibri" w:cs="Calibri"/>
          <w:color w:val="000000"/>
          <w:sz w:val="20"/>
          <w:szCs w:val="20"/>
          <w:shd w:val="pct15" w:color="auto" w:fill="FFFFFF"/>
        </w:rPr>
        <w:t> </w:t>
      </w:r>
      <w:r w:rsidRPr="00986DF8">
        <w:rPr>
          <w:rFonts w:ascii="楷体" w:eastAsia="楷体" w:hAnsi="楷体" w:cs="Times New Roman"/>
          <w:color w:val="000000"/>
          <w:sz w:val="20"/>
          <w:szCs w:val="20"/>
          <w:shd w:val="pct15" w:color="auto" w:fill="FFFFFF"/>
        </w:rPr>
        <w:t xml:space="preserve"> </w:t>
      </w:r>
      <w:r w:rsidRPr="00986DF8">
        <w:rPr>
          <w:rFonts w:ascii="楷体" w:eastAsia="楷体" w:hAnsi="楷体" w:cs="Times New Roman"/>
          <w:b/>
          <w:bCs/>
          <w:color w:val="000000"/>
          <w:sz w:val="20"/>
          <w:szCs w:val="20"/>
          <w:shd w:val="pct15" w:color="auto" w:fill="FFFFFF"/>
        </w:rPr>
        <w:t>第一百七十二条</w:t>
      </w:r>
      <w:r w:rsidRPr="00986DF8">
        <w:rPr>
          <w:rFonts w:ascii="楷体" w:eastAsia="楷体" w:hAnsi="楷体" w:cs="Times New Roman"/>
          <w:color w:val="000000"/>
          <w:sz w:val="20"/>
          <w:szCs w:val="20"/>
          <w:shd w:val="pct15" w:color="auto" w:fill="FFFFFF"/>
        </w:rPr>
        <w:t xml:space="preserve"> </w:t>
      </w:r>
      <w:r w:rsidRPr="00986DF8">
        <w:rPr>
          <w:rFonts w:ascii="Calibri" w:eastAsia="楷体" w:hAnsi="Calibri" w:cs="Calibri"/>
          <w:color w:val="000000"/>
          <w:sz w:val="20"/>
          <w:szCs w:val="20"/>
          <w:shd w:val="pct15" w:color="auto" w:fill="FFFFFF"/>
        </w:rPr>
        <w:t>  </w:t>
      </w:r>
      <w:r w:rsidRPr="00986DF8">
        <w:rPr>
          <w:rFonts w:ascii="楷体" w:eastAsia="楷体" w:hAnsi="楷体" w:cs="Times New Roman"/>
          <w:color w:val="000000"/>
          <w:sz w:val="20"/>
          <w:szCs w:val="20"/>
          <w:shd w:val="pct15" w:color="auto" w:fill="FFFFFF"/>
        </w:rPr>
        <w:t>行为人没有代理权、超越代理权或者代理权终止后，仍然实施代理行为，相对人有理由相信行为人有代理权的，代理行为有效。</w:t>
      </w:r>
    </w:p>
    <w:p w14:paraId="48619C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B413A5"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代理终止</w:t>
      </w:r>
    </w:p>
    <w:p w14:paraId="0E629D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3A40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有下列情形之一的，委托代理终止：</w:t>
      </w:r>
    </w:p>
    <w:p w14:paraId="6DD14B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4A4F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（一）代理期限届满或者代理事务完成；</w:t>
      </w:r>
    </w:p>
    <w:p w14:paraId="6ACA98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58AF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（二）被代理人取消委托或者代理人辞去委托；</w:t>
      </w:r>
    </w:p>
    <w:p w14:paraId="5A5897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B61C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（三）代理人丧失民事行为能力；</w:t>
      </w:r>
    </w:p>
    <w:p w14:paraId="4C619D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F10D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（四）代理人或者被代理人死亡；</w:t>
      </w:r>
    </w:p>
    <w:p w14:paraId="558CDF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6C6F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（五）作为代理人或者被代理人的法人、非法人组织终止。</w:t>
      </w:r>
    </w:p>
    <w:p w14:paraId="12F38C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6631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被代理人死亡后，有下列情形之一的，委托代理人实施的代理行为有效：</w:t>
      </w:r>
    </w:p>
    <w:p w14:paraId="7F8B02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E9AD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（一）代理人不知道且不应当知道被代理人死亡；</w:t>
      </w:r>
    </w:p>
    <w:p w14:paraId="29A46D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0ED0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（二）被代理人的继承人予以承认；</w:t>
      </w:r>
    </w:p>
    <w:p w14:paraId="675206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C8B3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（三）授权中明确代理权在代理事务完成时终止；</w:t>
      </w:r>
    </w:p>
    <w:p w14:paraId="3E8DD0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8BAA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（四）被代理人死亡前已经实施，为了被代理人的继承人的利益继续代理。</w:t>
      </w:r>
    </w:p>
    <w:p w14:paraId="4619FE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5468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作为被代理人的法人、非法人组织终止的，参照适用前款规定。</w:t>
      </w:r>
    </w:p>
    <w:p w14:paraId="3741FF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044A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有下列情形之一的，法定代理终止：</w:t>
      </w:r>
    </w:p>
    <w:p w14:paraId="11A5CA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47D6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（一）被代理人取得或者恢复完全民事行为能力；</w:t>
      </w:r>
    </w:p>
    <w:p w14:paraId="7EF586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3EEC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（二）代理人丧失民事行为能力；</w:t>
      </w:r>
    </w:p>
    <w:p w14:paraId="04F1D3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5E45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（三）代理人或者被代理人死亡；</w:t>
      </w:r>
    </w:p>
    <w:p w14:paraId="57A339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DF5D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（四）法律规定的其他情形。</w:t>
      </w:r>
    </w:p>
    <w:p w14:paraId="331C3C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5C45CB" w14:textId="77777777" w:rsidR="00060919" w:rsidRDefault="005979D5">
      <w:pPr>
        <w:pStyle w:val="4"/>
      </w:pPr>
      <w:bookmarkStart w:id="9" w:name="_Toc60388341"/>
      <w:r>
        <w:t>第八章</w:t>
      </w:r>
      <w:r>
        <w:rPr>
          <w:rFonts w:ascii="Calibri" w:hAnsi="Calibri" w:cs="Calibri"/>
        </w:rPr>
        <w:t> </w:t>
      </w:r>
      <w:r>
        <w:t xml:space="preserve"> 民事责任</w:t>
      </w:r>
      <w:bookmarkEnd w:id="9"/>
    </w:p>
    <w:p w14:paraId="37EE6A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67E8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民事主体依照法律规定或者按照当事人约定，履行民事义务，承担民事责任。</w:t>
      </w:r>
    </w:p>
    <w:p w14:paraId="3D50D2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9D91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二人以上依法承担按份责任，能够确定责任大小的，各自承担相应的责任；难以确定责任大小的，平均承担责任。</w:t>
      </w:r>
    </w:p>
    <w:p w14:paraId="17DA15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6839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二人以上依法承担连带责任的，权利人有权请求部分或者全部连带责任人承担责任。</w:t>
      </w:r>
    </w:p>
    <w:p w14:paraId="4D7485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2131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连带责任人的责任份额根据各自责任大小确定；难以确定责任大小的，平均承担责任。实际承担责任超过自己责任份额的连带责任人，有权向其他连带责任人追偿。</w:t>
      </w:r>
    </w:p>
    <w:p w14:paraId="367D2C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1557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连带责任，由法律规定或者当事人约定。</w:t>
      </w:r>
    </w:p>
    <w:p w14:paraId="7CCB95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44AF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承担民事责任的方式主要有：</w:t>
      </w:r>
    </w:p>
    <w:p w14:paraId="4B1141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FB1E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（一）停止侵害；</w:t>
      </w:r>
    </w:p>
    <w:p w14:paraId="0FD278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6A7B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（二）排除妨碍；</w:t>
      </w:r>
    </w:p>
    <w:p w14:paraId="48071A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7E0E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（三）消除危险；</w:t>
      </w:r>
    </w:p>
    <w:p w14:paraId="25FF38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3273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（四）返还财产；</w:t>
      </w:r>
    </w:p>
    <w:p w14:paraId="698A9D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CC62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（五）恢复原状；</w:t>
      </w:r>
    </w:p>
    <w:p w14:paraId="0CFA0D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F731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（六）修理、重作、更换；</w:t>
      </w:r>
    </w:p>
    <w:p w14:paraId="7933A5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57F5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（七）继续履行；</w:t>
      </w:r>
    </w:p>
    <w:p w14:paraId="4273DF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5574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（八）赔偿损失；</w:t>
      </w:r>
    </w:p>
    <w:p w14:paraId="536816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469A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（九）支付违约金；</w:t>
      </w:r>
    </w:p>
    <w:p w14:paraId="3EB2B7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3329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（十）消除影响、恢复名誉；</w:t>
      </w:r>
    </w:p>
    <w:p w14:paraId="6AC2BB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98F3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（十一）赔礼道歉。</w:t>
      </w:r>
    </w:p>
    <w:p w14:paraId="45BAF2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EB23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法律规定惩罚性赔偿的，依照其规定。</w:t>
      </w:r>
    </w:p>
    <w:p w14:paraId="6AD06B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CBA2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本条规定的承担民事责任的方式，可以单独适用，也可以合并适用。</w:t>
      </w:r>
    </w:p>
    <w:p w14:paraId="173531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AEC9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因不可抗力不能履行民事义务的，不承担民事责任。法律另有规定的，依照其规定。</w:t>
      </w:r>
    </w:p>
    <w:p w14:paraId="426C73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9D6C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不可抗力是不能预见、不能避免且不能克服的客观情况。</w:t>
      </w:r>
    </w:p>
    <w:p w14:paraId="1356DD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881A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因正当防卫造成损害的，不承担民事责任。</w:t>
      </w:r>
    </w:p>
    <w:p w14:paraId="2E5E31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986F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正当防卫超过必要的限度，造成不应有的损害的，正当防卫人应当承担适当的民事责任。</w:t>
      </w:r>
    </w:p>
    <w:p w14:paraId="68E98E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FC8A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因紧急避险造成损害的，由引起险情发生的人承担民事责任。</w:t>
      </w:r>
    </w:p>
    <w:p w14:paraId="0D5581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5248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危险由</w:t>
      </w:r>
      <w:proofErr w:type="gramEnd"/>
      <w:r>
        <w:rPr>
          <w:rFonts w:ascii="楷体" w:eastAsia="楷体" w:hAnsi="楷体" w:cs="Times New Roman"/>
          <w:color w:val="000000"/>
          <w:sz w:val="20"/>
          <w:szCs w:val="20"/>
        </w:rPr>
        <w:t>自然原因引起的，紧急避险人不承担民事责任，可以给予适当补偿。</w:t>
      </w:r>
    </w:p>
    <w:p w14:paraId="03AB88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B11B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紧急避险采取措施不当或者超过必要的限度，造成不应有的损害的，紧急避险人应当承担适当的民事责任。</w:t>
      </w:r>
    </w:p>
    <w:p w14:paraId="3367C6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480A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因保护他人民事权益使自己受到损害的，由侵权人承担民事责任，受益人可以给予适当补偿。没有侵权人、侵权人逃逸或者无力承担民事责任，受害人请求补偿的，受益人应当给予适当补偿。</w:t>
      </w:r>
    </w:p>
    <w:p w14:paraId="79B87F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052A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因自愿实施紧急救助行为造成受助人损害的，救助人不承担民事责任。</w:t>
      </w:r>
    </w:p>
    <w:p w14:paraId="7F4859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B0EC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侵害英雄烈士等的姓名、肖像、名誉、荣誉，损害社会公共利益的，应当承担民事责任。</w:t>
      </w:r>
    </w:p>
    <w:p w14:paraId="3F5B3C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378A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因当事人一方的违约行为，损害对方人身权益、财产权益的，受损害方有权选择请求其承担违约责任或者侵权责任。</w:t>
      </w:r>
    </w:p>
    <w:p w14:paraId="2FCE82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6124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民事主体因同一行为应当承担民事责任、行政责任和刑事责任的，承担行政责任或者刑事责任不影响承担民事责任；民事主体的财产不足以支付的，优先用于承担民事责任。</w:t>
      </w:r>
    </w:p>
    <w:p w14:paraId="49C486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62DC9A" w14:textId="77777777" w:rsidR="00060919" w:rsidRDefault="005979D5">
      <w:pPr>
        <w:pStyle w:val="4"/>
      </w:pPr>
      <w:bookmarkStart w:id="10" w:name="_Toc60388342"/>
      <w:r>
        <w:t>第九章</w:t>
      </w:r>
      <w:r>
        <w:rPr>
          <w:rFonts w:ascii="Calibri" w:hAnsi="Calibri" w:cs="Calibri"/>
        </w:rPr>
        <w:t> </w:t>
      </w:r>
      <w:r>
        <w:t xml:space="preserve"> 诉讼时效</w:t>
      </w:r>
      <w:bookmarkEnd w:id="10"/>
    </w:p>
    <w:p w14:paraId="52B5B2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88C9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向人民法院请求保护民事权利的诉讼时效期间为三年。法律另有规定的，依照其规定。</w:t>
      </w:r>
    </w:p>
    <w:p w14:paraId="5DAF5E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BDB9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289076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26B7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当事人约定同一债务分期履行的，诉讼时效期间自最后一期履行期限届满之日起计算。</w:t>
      </w:r>
    </w:p>
    <w:p w14:paraId="6D52CB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5AC4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无民事行为能力人或者限制民事行为能力人对其法定代理人的请求权的诉讼时效期间，自该法定代理终止之日起计算。</w:t>
      </w:r>
    </w:p>
    <w:p w14:paraId="612B2A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03A1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未成年人遭受性侵害的损害赔偿请求权的诉讼时效期间，自受害人年满十八周岁之日起计算。</w:t>
      </w:r>
    </w:p>
    <w:p w14:paraId="36575B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6AB3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诉讼时效期间届满的，义务人可以提出不履行义务的抗辩。</w:t>
      </w:r>
    </w:p>
    <w:p w14:paraId="288551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9E3D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诉讼时效期间届满后，义务人同意履行的，不得以诉讼时效期间届满为由抗辩；义务人已经自愿履行的，不得请求返还。</w:t>
      </w:r>
    </w:p>
    <w:p w14:paraId="5ABC19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2380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人民法院不得主动适用诉讼时效的规定。</w:t>
      </w:r>
    </w:p>
    <w:p w14:paraId="5600E8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D7BF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在诉讼时效期间的最后六个月内，因下列障碍，不能行使请求权的，诉讼时效中止：</w:t>
      </w:r>
    </w:p>
    <w:p w14:paraId="1ECF9C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A102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（一）不可抗力；</w:t>
      </w:r>
    </w:p>
    <w:p w14:paraId="44F603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E04F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（二）无民事行为能力人或者限制民事行为能力人没有法定代理人，或者法定代理人死亡、丧失民事行为能力、丧失代理权；</w:t>
      </w:r>
    </w:p>
    <w:p w14:paraId="344F63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9657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（三）继承开始后未确定继承人或者遗产管理人；</w:t>
      </w:r>
    </w:p>
    <w:p w14:paraId="76AFB0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25CB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（四）权利人被义务人或者其他人控制；</w:t>
      </w:r>
    </w:p>
    <w:p w14:paraId="3E0B34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F77F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（五）其他导致权利人不能行使请求权的障碍。</w:t>
      </w:r>
    </w:p>
    <w:p w14:paraId="07DB09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0983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自中止时效的原因消除之日起满六个月，诉讼时效期间届满。</w:t>
      </w:r>
    </w:p>
    <w:p w14:paraId="7D055C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CD8A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有下列情形之一的，诉讼时效中断，从中断、有关程序终结时起，诉讼时效期间重新计算：</w:t>
      </w:r>
    </w:p>
    <w:p w14:paraId="554F4D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5CD1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（一）权利人向义务人提出履行请求；</w:t>
      </w:r>
    </w:p>
    <w:p w14:paraId="29E7EA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182C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（二）义务人同意履行义务；</w:t>
      </w:r>
    </w:p>
    <w:p w14:paraId="577449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3630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（三）权利人提起诉讼或者申请仲裁；</w:t>
      </w:r>
    </w:p>
    <w:p w14:paraId="70EC20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B937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（四）与提起诉讼或者申请仲裁具有同等效力的其他情形。</w:t>
      </w:r>
    </w:p>
    <w:p w14:paraId="359934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80C2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下列请求权不适用诉讼时效的规定：</w:t>
      </w:r>
    </w:p>
    <w:p w14:paraId="53A946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F146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（一）请求停止侵害、排除妨碍、消除危险；</w:t>
      </w:r>
    </w:p>
    <w:p w14:paraId="061844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FD21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（二）不动产物权和登记的动产物权的权利人请求返还财产；</w:t>
      </w:r>
    </w:p>
    <w:p w14:paraId="68EFCF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F5C5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（三）请求支付抚养费、赡养费或者扶养费；</w:t>
      </w:r>
    </w:p>
    <w:p w14:paraId="39B1C8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7401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（四）依法不适用诉讼时效的其他请求权。</w:t>
      </w:r>
    </w:p>
    <w:p w14:paraId="217714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6047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诉讼时效的期间、计算方法以及中止、中断的事由</w:t>
      </w:r>
      <w:proofErr w:type="gramStart"/>
      <w:r>
        <w:rPr>
          <w:rFonts w:ascii="楷体" w:eastAsia="楷体" w:hAnsi="楷体" w:cs="Times New Roman"/>
          <w:color w:val="000000"/>
          <w:sz w:val="20"/>
          <w:szCs w:val="20"/>
        </w:rPr>
        <w:t>由</w:t>
      </w:r>
      <w:proofErr w:type="gramEnd"/>
      <w:r>
        <w:rPr>
          <w:rFonts w:ascii="楷体" w:eastAsia="楷体" w:hAnsi="楷体" w:cs="Times New Roman"/>
          <w:color w:val="000000"/>
          <w:sz w:val="20"/>
          <w:szCs w:val="20"/>
        </w:rPr>
        <w:t>法律规定，当事人约定无效。</w:t>
      </w:r>
    </w:p>
    <w:p w14:paraId="38A6A4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FCC5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当事人对诉讼时效利益的预先放弃无效。</w:t>
      </w:r>
    </w:p>
    <w:p w14:paraId="5B41E0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58F7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法律对仲裁时效有规定的，依照其规定；没有规定的，适用诉讼时效的规定。</w:t>
      </w:r>
    </w:p>
    <w:p w14:paraId="3519E9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2803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202490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C0B29D" w14:textId="77777777" w:rsidR="00060919" w:rsidRDefault="005979D5">
      <w:pPr>
        <w:pStyle w:val="4"/>
      </w:pPr>
      <w:bookmarkStart w:id="11" w:name="_Toc60388343"/>
      <w:r>
        <w:t>第十章</w:t>
      </w:r>
      <w:r>
        <w:rPr>
          <w:rFonts w:ascii="Calibri" w:hAnsi="Calibri" w:cs="Calibri"/>
        </w:rPr>
        <w:t> </w:t>
      </w:r>
      <w:r>
        <w:t xml:space="preserve"> 期间计算</w:t>
      </w:r>
      <w:bookmarkEnd w:id="11"/>
    </w:p>
    <w:p w14:paraId="3C9106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ABAC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民法所称的期间按照公历年、月、日、小时计算。</w:t>
      </w:r>
    </w:p>
    <w:p w14:paraId="2F163B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F255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按照年、月、日计算期间的，开始的当日不计入，自下一日开始计算。</w:t>
      </w:r>
    </w:p>
    <w:p w14:paraId="25CAFE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8195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按照小时计算期间的，自法律规定或者当事人约定的时间开始计算。</w:t>
      </w:r>
    </w:p>
    <w:p w14:paraId="414165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E775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按照年、月计算期间的，到期月的对应日为期间的最后一日；没有对应日的，月末日为期间的最后一日。</w:t>
      </w:r>
    </w:p>
    <w:p w14:paraId="3EA0B5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7083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期间的最后一日是法定休假日的，以法定休假日结束的次日为期间的最后一日。</w:t>
      </w:r>
    </w:p>
    <w:p w14:paraId="1565C1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C979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期间的最后一日的截止时间为二十四时；有业务时间的，停止业务活动的时间为截止时间。</w:t>
      </w:r>
    </w:p>
    <w:p w14:paraId="7B3485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F5C4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期间的计算方法依照本法的规定，但是法律另有规定或者当事人另有约定的除外。</w:t>
      </w:r>
    </w:p>
    <w:p w14:paraId="778049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9D1000" w14:textId="77777777" w:rsidR="00060919" w:rsidRDefault="005979D5">
      <w:pPr>
        <w:pStyle w:val="2"/>
      </w:pPr>
      <w:bookmarkStart w:id="12" w:name="_Toc60388344"/>
      <w:r>
        <w:lastRenderedPageBreak/>
        <w:t>第二编</w:t>
      </w:r>
      <w:r>
        <w:rPr>
          <w:rFonts w:ascii="Calibri" w:hAnsi="Calibri" w:cs="Calibri"/>
        </w:rPr>
        <w:t> </w:t>
      </w:r>
      <w:r>
        <w:t xml:space="preserve"> 物权</w:t>
      </w:r>
      <w:bookmarkEnd w:id="12"/>
    </w:p>
    <w:p w14:paraId="177B9C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358589" w14:textId="77777777" w:rsidR="00060919" w:rsidRDefault="005979D5">
      <w:pPr>
        <w:pStyle w:val="3"/>
      </w:pPr>
      <w:bookmarkStart w:id="13" w:name="_Toc60388345"/>
      <w:r>
        <w:t>第一分编</w:t>
      </w:r>
      <w:r>
        <w:rPr>
          <w:rFonts w:ascii="Calibri" w:hAnsi="Calibri" w:cs="Calibri"/>
        </w:rPr>
        <w:t> </w:t>
      </w:r>
      <w:r>
        <w:t xml:space="preserve"> 通则</w:t>
      </w:r>
      <w:bookmarkEnd w:id="13"/>
    </w:p>
    <w:p w14:paraId="2C50D4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056130" w14:textId="77777777" w:rsidR="00060919" w:rsidRDefault="005979D5">
      <w:pPr>
        <w:pStyle w:val="4"/>
      </w:pPr>
      <w:bookmarkStart w:id="14" w:name="_Toc60388346"/>
      <w:r>
        <w:t>第一章</w:t>
      </w:r>
      <w:r>
        <w:rPr>
          <w:rFonts w:ascii="Calibri" w:hAnsi="Calibri" w:cs="Calibri"/>
        </w:rPr>
        <w:t> </w:t>
      </w:r>
      <w:r>
        <w:t xml:space="preserve"> 一般规定</w:t>
      </w:r>
      <w:bookmarkEnd w:id="14"/>
    </w:p>
    <w:p w14:paraId="4D6E47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AC7F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本编调整因物的归属和利用产生的民事关系。</w:t>
      </w:r>
    </w:p>
    <w:p w14:paraId="66A083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D869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国家坚持和完善公有制为主体、多种所有制经济共同发展，按劳分配为主体、多种分配方式并存，社会主义市场经济体制等社会主义基本经济制度。</w:t>
      </w:r>
    </w:p>
    <w:p w14:paraId="276543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CD17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国家巩固和发展公有制经济，鼓励、支持和引导非公有制经济的发展。</w:t>
      </w:r>
    </w:p>
    <w:p w14:paraId="40FD84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DEE2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国家实行社会主义市场经济，保障一切市场主体的平等法律地位和发展权利。</w:t>
      </w:r>
    </w:p>
    <w:p w14:paraId="79A569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DA9F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国家、集体、私人的物权和其他权利人的物权受法律平等保护，任何组织或者个人不得侵犯。</w:t>
      </w:r>
    </w:p>
    <w:p w14:paraId="3338BE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EB25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不动产物权的设立、变更、转让和消灭，应当依照法律规定登记。动产物权的设立和转让，应当依照法律规定交付。</w:t>
      </w:r>
    </w:p>
    <w:p w14:paraId="320904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FE53CE" w14:textId="77777777" w:rsidR="00060919" w:rsidRDefault="005979D5">
      <w:pPr>
        <w:pStyle w:val="4"/>
      </w:pPr>
      <w:bookmarkStart w:id="15" w:name="_Toc60388347"/>
      <w:r>
        <w:t>第二章</w:t>
      </w:r>
      <w:r>
        <w:rPr>
          <w:rFonts w:ascii="Calibri" w:hAnsi="Calibri" w:cs="Calibri"/>
        </w:rPr>
        <w:t> </w:t>
      </w:r>
      <w:r>
        <w:t xml:space="preserve"> 物权的设立、变更、转让和消灭</w:t>
      </w:r>
      <w:bookmarkEnd w:id="15"/>
    </w:p>
    <w:p w14:paraId="1DE1CD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8BA155"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不动产登记</w:t>
      </w:r>
    </w:p>
    <w:p w14:paraId="59B923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97B0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不动产物权的设立、变更、转让和消灭，经依法登记，发生效力；未经登记，不发生效力，但是法律另有规定的除外。</w:t>
      </w:r>
    </w:p>
    <w:p w14:paraId="0C4E71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5333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依法属于国家所有的自然资源，所有权可以不登记。</w:t>
      </w:r>
    </w:p>
    <w:p w14:paraId="6ADB1A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8E95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不动产登记，由不动产所在地的登记机构办理。</w:t>
      </w:r>
    </w:p>
    <w:p w14:paraId="6318D8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4767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国家对不动产实行统一登记制度。统一登记的范围、登记机构和登记办法，由法律、行政法规规定。</w:t>
      </w:r>
    </w:p>
    <w:p w14:paraId="0D52AE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0F2A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当事人申请登记，应当根据不同登记事项提供权属证明和不动产界址、面积等必要材料。</w:t>
      </w:r>
    </w:p>
    <w:p w14:paraId="38D2B2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1C9F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登记机构应当履行下列职责：</w:t>
      </w:r>
    </w:p>
    <w:p w14:paraId="131F4A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8118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（一）查验申请人提供的权属证明和其他必要材料；</w:t>
      </w:r>
    </w:p>
    <w:p w14:paraId="1D8F38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8740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（二）就有关登记事项询问申请人；</w:t>
      </w:r>
    </w:p>
    <w:p w14:paraId="51B4D5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625A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（三）如实、及时登记有关事项；</w:t>
      </w:r>
    </w:p>
    <w:p w14:paraId="552ACA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A8E7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（四）法律、行政法规规定的其他职责。</w:t>
      </w:r>
    </w:p>
    <w:p w14:paraId="1BC8CB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2AD9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申请登记的不动产的有关情况需要进一步证明的，登记机构可以要求申请人补充材料，必要时可以实地查看。</w:t>
      </w:r>
    </w:p>
    <w:p w14:paraId="63F54E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E396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登记机构不得有下列行为：</w:t>
      </w:r>
    </w:p>
    <w:p w14:paraId="3A051A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E8F8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（一）要求对不动产进行评估；</w:t>
      </w:r>
    </w:p>
    <w:p w14:paraId="349EE1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4037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（二）以年检等名义进行重复登记；</w:t>
      </w:r>
    </w:p>
    <w:p w14:paraId="10A173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D3E3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（三）超出登记职责范围的其他行为。</w:t>
      </w:r>
    </w:p>
    <w:p w14:paraId="07C58D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BFE1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不动产物权的设立、变更、转让和消灭，依照法律规定应当登记的，自记载于不动产登记簿时发生效力。</w:t>
      </w:r>
    </w:p>
    <w:p w14:paraId="1C45EE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DE88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当事人之间订立有关设立、变更、转让和消灭不动产物权的合同，除法律另有规定或者当事人另有约定外，自合同成立时生效；未办理物权登记的，不影响合同效力。</w:t>
      </w:r>
    </w:p>
    <w:p w14:paraId="112EE1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9AD2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不动产登记簿是物权归属和内容的根据。</w:t>
      </w:r>
    </w:p>
    <w:p w14:paraId="248625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5EB9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不动产登记簿由登记机构管理。</w:t>
      </w:r>
    </w:p>
    <w:p w14:paraId="520CBF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2153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不动产权属证书是权利人享有该不动产物权的证明。不动产权属证书记载的事项，应当与不动产登记簿一致；记载不一致的，除有证据证明不动产登记簿确有错误外，以不动产登记簿为准。</w:t>
      </w:r>
    </w:p>
    <w:p w14:paraId="6F8348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8A64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权利人、利害关系人可以申请查询、复制不动产登记资料，登记机构应当提供。</w:t>
      </w:r>
    </w:p>
    <w:p w14:paraId="4A50E7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D945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利害关系人不得公开、非法使用权利人的不动产登记资料。</w:t>
      </w:r>
    </w:p>
    <w:p w14:paraId="564038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C830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权利人、利害关系人认为不动产登记簿记载的事项错误的，可以申请更正登记。不动产登记簿记载的权利人书面同意更正或者有证据证明登记确有错误的，登记机构应当予以更正。</w:t>
      </w:r>
    </w:p>
    <w:p w14:paraId="32FC86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B8AD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73ECD7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017B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当事人签订买卖房屋的协议或者签订其他不动产物权的协议，为保障将来实现物权，按照约定可以向登记机构申请预告登记。预告登记后，未经预告登记的权利人同意，处分该不动产的，不发生物权效力。</w:t>
      </w:r>
    </w:p>
    <w:p w14:paraId="33E285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3574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预告登记后，债权消灭或者</w:t>
      </w:r>
      <w:proofErr w:type="gramStart"/>
      <w:r>
        <w:rPr>
          <w:rFonts w:ascii="楷体" w:eastAsia="楷体" w:hAnsi="楷体" w:cs="Times New Roman"/>
          <w:color w:val="000000"/>
          <w:sz w:val="20"/>
          <w:szCs w:val="20"/>
        </w:rPr>
        <w:t>自能够</w:t>
      </w:r>
      <w:proofErr w:type="gramEnd"/>
      <w:r>
        <w:rPr>
          <w:rFonts w:ascii="楷体" w:eastAsia="楷体" w:hAnsi="楷体" w:cs="Times New Roman"/>
          <w:color w:val="000000"/>
          <w:sz w:val="20"/>
          <w:szCs w:val="20"/>
        </w:rPr>
        <w:t>进行不动产登记之日起九十日内未申请登记的，预告登记失效。</w:t>
      </w:r>
    </w:p>
    <w:p w14:paraId="61BF71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7047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当事人提供虚假材料申请登记，造成他人损害的，应当承担赔偿责任。</w:t>
      </w:r>
    </w:p>
    <w:p w14:paraId="567039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5D79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因登记错误，造成他人损害的，登记机构应当承担赔偿责任。登记机构赔偿后，可以向造成登记错误的人追偿。</w:t>
      </w:r>
    </w:p>
    <w:p w14:paraId="5F012C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0B35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不动产登记费按件收取，不得按照不动产的面积、体积或者价款的比例收取。</w:t>
      </w:r>
    </w:p>
    <w:p w14:paraId="081E5C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C95584"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动产交付</w:t>
      </w:r>
    </w:p>
    <w:p w14:paraId="39E26F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E098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动产物权的设立和转让，自交付时发生效力，但是法律另有规定的除外。</w:t>
      </w:r>
    </w:p>
    <w:p w14:paraId="494839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C92D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船舶、航空器和机动车等的物权的设立、变更、转让和消灭，未经登记，不得对抗善意第三人。</w:t>
      </w:r>
    </w:p>
    <w:p w14:paraId="2AE964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D336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动产物</w:t>
      </w:r>
      <w:proofErr w:type="gramStart"/>
      <w:r>
        <w:rPr>
          <w:rFonts w:ascii="楷体" w:eastAsia="楷体" w:hAnsi="楷体" w:cs="Times New Roman"/>
          <w:color w:val="000000"/>
          <w:sz w:val="20"/>
          <w:szCs w:val="20"/>
        </w:rPr>
        <w:t>权设立</w:t>
      </w:r>
      <w:proofErr w:type="gramEnd"/>
      <w:r>
        <w:rPr>
          <w:rFonts w:ascii="楷体" w:eastAsia="楷体" w:hAnsi="楷体" w:cs="Times New Roman"/>
          <w:color w:val="000000"/>
          <w:sz w:val="20"/>
          <w:szCs w:val="20"/>
        </w:rPr>
        <w:t>和转让前，权利人已经占有该动产的，</w:t>
      </w:r>
      <w:proofErr w:type="gramStart"/>
      <w:r>
        <w:rPr>
          <w:rFonts w:ascii="楷体" w:eastAsia="楷体" w:hAnsi="楷体" w:cs="Times New Roman"/>
          <w:color w:val="000000"/>
          <w:sz w:val="20"/>
          <w:szCs w:val="20"/>
        </w:rPr>
        <w:t>物权自民事</w:t>
      </w:r>
      <w:proofErr w:type="gramEnd"/>
      <w:r>
        <w:rPr>
          <w:rFonts w:ascii="楷体" w:eastAsia="楷体" w:hAnsi="楷体" w:cs="Times New Roman"/>
          <w:color w:val="000000"/>
          <w:sz w:val="20"/>
          <w:szCs w:val="20"/>
        </w:rPr>
        <w:t>法律行为生效时发生效力。</w:t>
      </w:r>
    </w:p>
    <w:p w14:paraId="7FF076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FB0A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动产物</w:t>
      </w:r>
      <w:proofErr w:type="gramStart"/>
      <w:r>
        <w:rPr>
          <w:rFonts w:ascii="楷体" w:eastAsia="楷体" w:hAnsi="楷体" w:cs="Times New Roman"/>
          <w:color w:val="000000"/>
          <w:sz w:val="20"/>
          <w:szCs w:val="20"/>
        </w:rPr>
        <w:t>权设立</w:t>
      </w:r>
      <w:proofErr w:type="gramEnd"/>
      <w:r>
        <w:rPr>
          <w:rFonts w:ascii="楷体" w:eastAsia="楷体" w:hAnsi="楷体" w:cs="Times New Roman"/>
          <w:color w:val="000000"/>
          <w:sz w:val="20"/>
          <w:szCs w:val="20"/>
        </w:rPr>
        <w:t>和转让前，第三人占有该动产的，负有交付义务的人可以通过转让请求第三人返还原物的权利代替交付。</w:t>
      </w:r>
    </w:p>
    <w:p w14:paraId="27D3D2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30F7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动产物权转让时，当事人又约定由出让人继续占有该动产的，</w:t>
      </w:r>
      <w:proofErr w:type="gramStart"/>
      <w:r>
        <w:rPr>
          <w:rFonts w:ascii="楷体" w:eastAsia="楷体" w:hAnsi="楷体" w:cs="Times New Roman"/>
          <w:color w:val="000000"/>
          <w:sz w:val="20"/>
          <w:szCs w:val="20"/>
        </w:rPr>
        <w:t>物权自该</w:t>
      </w:r>
      <w:proofErr w:type="gramEnd"/>
      <w:r>
        <w:rPr>
          <w:rFonts w:ascii="楷体" w:eastAsia="楷体" w:hAnsi="楷体" w:cs="Times New Roman"/>
          <w:color w:val="000000"/>
          <w:sz w:val="20"/>
          <w:szCs w:val="20"/>
        </w:rPr>
        <w:t>约定生效时发生效力。</w:t>
      </w:r>
    </w:p>
    <w:p w14:paraId="658D4C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B5DAD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其他规定</w:t>
      </w:r>
    </w:p>
    <w:p w14:paraId="7398C6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F905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因人民法院、仲裁机构的法律文书或者人民政府的征收决定等，导致物权设立、变更、转让或者消灭的，自法律文书或者征收决定等生效时发生效力。</w:t>
      </w:r>
    </w:p>
    <w:p w14:paraId="5A5B5B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CA34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因继承取得物权的，自继承开始时发生效力。</w:t>
      </w:r>
    </w:p>
    <w:p w14:paraId="515A32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442E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因合法建造、拆除房屋等事实行为设立或者消灭物权的，自事实行为成就时发生效力。</w:t>
      </w:r>
    </w:p>
    <w:p w14:paraId="2EBFC1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7C66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处分依照本节规定享有的不动产物权，依照法律规定需要办理登记的，未经登记，不发生物权效力。</w:t>
      </w:r>
    </w:p>
    <w:p w14:paraId="786B2C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895631" w14:textId="77777777" w:rsidR="00060919" w:rsidRDefault="005979D5">
      <w:pPr>
        <w:pStyle w:val="4"/>
      </w:pPr>
      <w:bookmarkStart w:id="16" w:name="_Toc60388348"/>
      <w:r>
        <w:lastRenderedPageBreak/>
        <w:t>第三章</w:t>
      </w:r>
      <w:r>
        <w:rPr>
          <w:rFonts w:ascii="Calibri" w:hAnsi="Calibri" w:cs="Calibri"/>
        </w:rPr>
        <w:t> </w:t>
      </w:r>
      <w:r>
        <w:t xml:space="preserve"> 物权的保护</w:t>
      </w:r>
      <w:bookmarkEnd w:id="16"/>
    </w:p>
    <w:p w14:paraId="29BC6C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89BE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物权受到侵害的，权利人可以通过和解、调解、仲裁、诉讼等途径解决。</w:t>
      </w:r>
    </w:p>
    <w:p w14:paraId="0B5C6D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F080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因物权的归属、内容发生争议的，利害关系人可以请求确认权利。</w:t>
      </w:r>
    </w:p>
    <w:p w14:paraId="6C6E0D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1734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无权占有不动产或者动产的，权利人可以请求返还原物。</w:t>
      </w:r>
    </w:p>
    <w:p w14:paraId="764207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31CF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妨害物权或者可能妨害物权的，权利人可以请求排除妨害或者消除危险。</w:t>
      </w:r>
    </w:p>
    <w:p w14:paraId="37EAFE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32C8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造成不动产或者动产毁损的，权利人可以依法请求修理、重作、更换或者恢复原状。</w:t>
      </w:r>
    </w:p>
    <w:p w14:paraId="3038FE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9646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侵害物权，造成权利人损害的，权利人可以依法请求损害赔偿，也可以依法请求承担其他民事责任。</w:t>
      </w:r>
    </w:p>
    <w:p w14:paraId="411375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840A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本章规定的物权保护方式，可以单独适用，也可以根据权利被侵害的情形合并适用。</w:t>
      </w:r>
    </w:p>
    <w:p w14:paraId="3E8398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779A0B" w14:textId="77777777" w:rsidR="00060919" w:rsidRDefault="005979D5">
      <w:pPr>
        <w:pStyle w:val="3"/>
      </w:pPr>
      <w:bookmarkStart w:id="17" w:name="_Toc60388349"/>
      <w:r>
        <w:t>第二分编</w:t>
      </w:r>
      <w:r>
        <w:rPr>
          <w:rFonts w:ascii="Calibri" w:hAnsi="Calibri" w:cs="Calibri"/>
        </w:rPr>
        <w:t> </w:t>
      </w:r>
      <w:r>
        <w:t xml:space="preserve"> 所有权</w:t>
      </w:r>
      <w:bookmarkEnd w:id="17"/>
    </w:p>
    <w:p w14:paraId="5C5D75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6EEA36" w14:textId="77777777" w:rsidR="00060919" w:rsidRDefault="005979D5">
      <w:pPr>
        <w:pStyle w:val="4"/>
      </w:pPr>
      <w:bookmarkStart w:id="18" w:name="_Toc60388350"/>
      <w:r>
        <w:t>第四章</w:t>
      </w:r>
      <w:r>
        <w:rPr>
          <w:rFonts w:ascii="Calibri" w:hAnsi="Calibri" w:cs="Calibri"/>
        </w:rPr>
        <w:t> </w:t>
      </w:r>
      <w:r>
        <w:t xml:space="preserve"> 一般规定</w:t>
      </w:r>
      <w:bookmarkEnd w:id="18"/>
    </w:p>
    <w:p w14:paraId="221BC6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A0AE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所有权人对自己的不动产或者动产，依法享有占有、使用、收益和处分的权利。</w:t>
      </w:r>
    </w:p>
    <w:p w14:paraId="1553BA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180B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所有权人有权在自己的不动产或者动产上设立用益物权和担保物权。用益物权人、担保物权人行使权利，不得损害所有权人的权益。</w:t>
      </w:r>
    </w:p>
    <w:p w14:paraId="5D830D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ABFA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法律规定专属于国家所有的不动产和动产，任何组织或者个人不能取得所有权。</w:t>
      </w:r>
    </w:p>
    <w:p w14:paraId="6BAD02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3E50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为了公共利益的需要，依照法律规定的权限和程序可以征收集体所有的土地和组织、个人的房屋以及其他不动产。</w:t>
      </w:r>
    </w:p>
    <w:p w14:paraId="5CB5CE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AEC8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5D451E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C08E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征收组织、个人的房屋以及其他不动产，应当依法给予征收补偿，维护被征收人的合法权益；征收个人住宅的，还应当保障被征收人的居住条件。</w:t>
      </w:r>
    </w:p>
    <w:p w14:paraId="59387E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5620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任何组织或者个人不得贪污、挪用、私分、截留、拖欠征收补偿费等费用。</w:t>
      </w:r>
    </w:p>
    <w:p w14:paraId="6E37AA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8B75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国家对耕地实行特殊保护，严格限制农用地转为建设用地，控制建设用地总量。不得违反法律规定的权限和程序征收集体所有的土地。</w:t>
      </w:r>
    </w:p>
    <w:p w14:paraId="493AB7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A005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51F7F8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F68A11" w14:textId="77777777" w:rsidR="00060919" w:rsidRDefault="005979D5">
      <w:pPr>
        <w:pStyle w:val="4"/>
      </w:pPr>
      <w:bookmarkStart w:id="19" w:name="_Toc60388351"/>
      <w:r>
        <w:lastRenderedPageBreak/>
        <w:t>第五章</w:t>
      </w:r>
      <w:r>
        <w:rPr>
          <w:rFonts w:ascii="Calibri" w:hAnsi="Calibri" w:cs="Calibri"/>
        </w:rPr>
        <w:t> </w:t>
      </w:r>
      <w:r>
        <w:t xml:space="preserve"> 国家所有权和集体所有权、私人所有权</w:t>
      </w:r>
      <w:bookmarkEnd w:id="19"/>
    </w:p>
    <w:p w14:paraId="7D1B68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8969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法律规定属于国家所有的财产，属于国家所有即全民所有。</w:t>
      </w:r>
    </w:p>
    <w:p w14:paraId="7599FB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619E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国有财产由国务院代表国家行使所有权。法律另有规定的，依照其规定。</w:t>
      </w:r>
    </w:p>
    <w:p w14:paraId="4F0DE0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665E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矿藏、水流、海域属于国家所有。</w:t>
      </w:r>
    </w:p>
    <w:p w14:paraId="0C51BB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826E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无居民海岛属于国家所有，国务院代表国家行使无居民海岛所有权。</w:t>
      </w:r>
    </w:p>
    <w:p w14:paraId="44CD00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9AA6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城市的土地，属于国家所有。法律规定属于国家所有的农村和城市郊区的土地，属于国家所有。</w:t>
      </w:r>
    </w:p>
    <w:p w14:paraId="52E599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2BD6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森林、山岭、草原、荒地、滩涂等自然资源，属于国家所有，但是法律规定属于集体所有的除外。</w:t>
      </w:r>
    </w:p>
    <w:p w14:paraId="25C9AD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0589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法律规定属于国家所有的野生动植物资源，属于国家所有。</w:t>
      </w:r>
    </w:p>
    <w:p w14:paraId="008005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6C1D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无线电频谱资源属于国家所有。</w:t>
      </w:r>
    </w:p>
    <w:p w14:paraId="30C063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C32C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法律规定属于国家所有的文物，属于国家所有。</w:t>
      </w:r>
    </w:p>
    <w:p w14:paraId="5D7C41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D8D1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国防资产属于国家所有。</w:t>
      </w:r>
    </w:p>
    <w:p w14:paraId="52F217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71B2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铁路、公路、电力设施、电信设施和油气管道等基础设施，依照法律规定为国家所有的，属于国家所有。</w:t>
      </w:r>
    </w:p>
    <w:p w14:paraId="20EB5C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3F48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国家机关对其直接支配的不动产和动产，享有占有、使用以及依照法律和国务院的有关规定处分的权利。</w:t>
      </w:r>
    </w:p>
    <w:p w14:paraId="16CBB3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B9DC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国家举办的事业单位对其直接支配的不动产和动产，享有占有、使用以及依照法律和国务院的有关规定收益、处分的权利。</w:t>
      </w:r>
    </w:p>
    <w:p w14:paraId="384385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77CE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国家出资的企业，由国务院、地方人民政府依照法律、行政法规规定分别代表国家履行出资人职责，享有出资人权益。</w:t>
      </w:r>
    </w:p>
    <w:p w14:paraId="3C3894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AE9A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国家所有的财产受法律保护，禁止任何组织或者个人侵占、哄抢、私分、截留、破坏。</w:t>
      </w:r>
    </w:p>
    <w:p w14:paraId="025DC5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615F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履行国有财产管理、监督职责的机构及其工作人员，应当依法加强对国有财产的管理、监督，促进国有财产保值增值，防止国有财产损失；滥用职权，玩忽职守，造成国有财产损失的，应当依法承担法律责任。</w:t>
      </w:r>
    </w:p>
    <w:p w14:paraId="4C9304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2115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违反国有财产管理规定，在企业改制、合并分立、关联交易等过程中，低价转让、合谋私分、擅自担保或者以其他方式造成国有财产损失的，应当依法承担法律责任。</w:t>
      </w:r>
    </w:p>
    <w:p w14:paraId="7333FF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E0CF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集体所有的不动产和动产包括：</w:t>
      </w:r>
    </w:p>
    <w:p w14:paraId="477B6E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5434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（一）法律规定属于集体所有的土地和森林、山岭、草原、荒地、滩涂；</w:t>
      </w:r>
    </w:p>
    <w:p w14:paraId="6A5FDB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7F57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（二）集体所有的建筑物、生产设施、农田水利设施；</w:t>
      </w:r>
    </w:p>
    <w:p w14:paraId="025387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8BAC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（三）集体所有的教育、科学、文化、卫生、体育等设施；</w:t>
      </w:r>
    </w:p>
    <w:p w14:paraId="5E7830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E54B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（四）集体所有的其他不动产和动产。</w:t>
      </w:r>
    </w:p>
    <w:p w14:paraId="4E9F07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E93D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农民集体所有的不动产和动产，属于本集体成员集体所有。</w:t>
      </w:r>
    </w:p>
    <w:p w14:paraId="1FDE52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FEAC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下列事项应当依照法定程序经本集体成员决定：</w:t>
      </w:r>
    </w:p>
    <w:p w14:paraId="7B219E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CE9E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（一）土地承包方案以及将土地发包给本集体以外的组织或者个人承包；</w:t>
      </w:r>
    </w:p>
    <w:p w14:paraId="389D37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5A0B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（二）个别土地承包经营权人之间承包地的调整；</w:t>
      </w:r>
    </w:p>
    <w:p w14:paraId="537D74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DA49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（三）土地补偿费等费用的使用、分配办法；</w:t>
      </w:r>
    </w:p>
    <w:p w14:paraId="673CF3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5F5E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（四）集体出资的企业的所有权变动等事项；</w:t>
      </w:r>
    </w:p>
    <w:p w14:paraId="6DBFAB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14BE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（五）法律规定的其他事项。</w:t>
      </w:r>
    </w:p>
    <w:p w14:paraId="4FE764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1319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对于集体所有的土地和森林、山岭、草原、荒地、滩涂等，依照下列规定行使所有权：</w:t>
      </w:r>
    </w:p>
    <w:p w14:paraId="26C884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875F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（一）属于村农民集体所有的，由村集体经济组织或者村民委员会依法代表集体行使所有权；</w:t>
      </w:r>
    </w:p>
    <w:p w14:paraId="655645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B8CA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（二）分别属于村内两个以上农民集体所有的，由村内各该集体经济组织或者村民小组依法代表集体行使所有权；</w:t>
      </w:r>
    </w:p>
    <w:p w14:paraId="013711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9C72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（三）属于乡镇农民集体所有的，由乡镇集体经济组织代表集体行使所有权。</w:t>
      </w:r>
    </w:p>
    <w:p w14:paraId="64D6EF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B254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城镇集体所有的不动产和动产，依照法律、行政法规的规定由本集体享有占有、使用、收益和处分的权利。</w:t>
      </w:r>
    </w:p>
    <w:p w14:paraId="68724A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AC17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农村集体经济组织或者村民委员会、村民小组应当依照法律、行政法规以及章程、村规民约向本集体成员公布集体财产的状况。集体成员有权查阅、复制相关资料。</w:t>
      </w:r>
    </w:p>
    <w:p w14:paraId="7BFC33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59F5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集体所有的财产受法律保护，禁止任何组织或者个人侵占、哄抢、私分、破坏。</w:t>
      </w:r>
    </w:p>
    <w:p w14:paraId="3737F4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B40D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农村集体经济组织、村民委员会或者其负责人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的决定侵害集体成员合法权益的，受侵害的集体成员可以请求人民法院予以撤销。</w:t>
      </w:r>
    </w:p>
    <w:p w14:paraId="2E7B00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D0E3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私人对其合法的收入、房屋、生活用品、生产工具、原材料等不动产和动产享有所有权。</w:t>
      </w:r>
    </w:p>
    <w:p w14:paraId="4BC14E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F042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私人的合法财产受法律保护，禁止任何组织或者个人侵占、哄抢、破坏。</w:t>
      </w:r>
    </w:p>
    <w:p w14:paraId="092D84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2FEA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33F1D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67DC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营利法人对其不动产和动产依照法律、行政法规以及章程享有占有、使用、收益和处分的权利。</w:t>
      </w:r>
    </w:p>
    <w:p w14:paraId="46934F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62C4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营利法人以外的法人，对其不动产和动产的权利，适用有关法律、行政法规以及章程的规定。</w:t>
      </w:r>
    </w:p>
    <w:p w14:paraId="14073A0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48FC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社会团体法人、捐助法人依法所有的不动产和动产，受法律保护。</w:t>
      </w:r>
    </w:p>
    <w:p w14:paraId="2F132B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7F8529" w14:textId="77777777" w:rsidR="00060919" w:rsidRDefault="005979D5">
      <w:pPr>
        <w:pStyle w:val="4"/>
      </w:pPr>
      <w:bookmarkStart w:id="20" w:name="_Toc60388352"/>
      <w:r>
        <w:t>第六章</w:t>
      </w:r>
      <w:r>
        <w:rPr>
          <w:rFonts w:ascii="Calibri" w:hAnsi="Calibri" w:cs="Calibri"/>
        </w:rPr>
        <w:t> </w:t>
      </w:r>
      <w:r>
        <w:t xml:space="preserve"> 业主的建筑物区分所有权</w:t>
      </w:r>
      <w:bookmarkEnd w:id="20"/>
    </w:p>
    <w:p w14:paraId="70242C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C40E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业主对建筑物内的住宅、经营性用房等专有部分享有所有权，对专有部分以外的共有部分享有共有和共同管理的权利。</w:t>
      </w:r>
    </w:p>
    <w:p w14:paraId="1A5F4D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245A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业主对其建筑物专有部分享有占有、使用、收益和处分的权利。业主行使权利不得危及建筑物的安全，不得损害其他业主的合法权益。</w:t>
      </w:r>
    </w:p>
    <w:p w14:paraId="6EA687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AA87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业主对建筑物专有部分以外的共有部分，享有权利，承担义务；不得以放弃权利为由不履行义务。</w:t>
      </w:r>
    </w:p>
    <w:p w14:paraId="7A1D60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FB3D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业主转让建筑物内的住宅、经营性用房，其对共有部分享有的共有和共同管理的权利一并转让。</w:t>
      </w:r>
    </w:p>
    <w:p w14:paraId="688087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D623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232367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4101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建筑区划内，规划用于停放汽车的车位、车库的归属，由当事人通过出售、附赠或者出租等方式约定。</w:t>
      </w:r>
    </w:p>
    <w:p w14:paraId="78D5E8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4AD3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占用业主共有的道路或者其他场地用于停放汽车的车位，属于业主共有。</w:t>
      </w:r>
    </w:p>
    <w:p w14:paraId="6EA507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206E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建筑区划内，规划用于停放汽车的车位、车库应当首先满足业主的需要。</w:t>
      </w:r>
    </w:p>
    <w:p w14:paraId="133E74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01E1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业主可以设立业主大会，选举业主委员会。业主大会、业主委员会成立的具体条件和程序，依照法律、法规的规定。</w:t>
      </w:r>
    </w:p>
    <w:p w14:paraId="094452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2C54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地方人民政府有关部门、居民委员会应当对设立业主大会和选举业主委员会给予指导和协助。</w:t>
      </w:r>
    </w:p>
    <w:p w14:paraId="48A57B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75C4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下列事项由业主共同决定：</w:t>
      </w:r>
    </w:p>
    <w:p w14:paraId="340FA1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B054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（一）制定和修改业主大会议事规则；</w:t>
      </w:r>
    </w:p>
    <w:p w14:paraId="45B98D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6DEA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（二）制定和修改管理规约；</w:t>
      </w:r>
    </w:p>
    <w:p w14:paraId="65C67D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BC5E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（三）选举业主委员会或者更换业主委员会成员；</w:t>
      </w:r>
    </w:p>
    <w:p w14:paraId="7785B8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0D54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（四）选聘和解聘物业服务企业或者其他管理人；</w:t>
      </w:r>
    </w:p>
    <w:p w14:paraId="7A7BE9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BDE0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（五）使用建筑物及其附属设施的维修资金；</w:t>
      </w:r>
    </w:p>
    <w:p w14:paraId="554895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9C66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（六）筹集建筑物及其附属设施的维修资金；</w:t>
      </w:r>
    </w:p>
    <w:p w14:paraId="771FD6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6A6B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（七）改建、重建建筑物及其附属设施；</w:t>
      </w:r>
    </w:p>
    <w:p w14:paraId="5CABE8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08CA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（八）改变共有部分的用途或者利用共有部分从事经营活动；</w:t>
      </w:r>
    </w:p>
    <w:p w14:paraId="4E40D7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A090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（九）有关共有和共同管理权利的其他重大事项。</w:t>
      </w:r>
    </w:p>
    <w:p w14:paraId="32D826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5781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业主共同决定事项，应当由专有部分面积占比三分之二以上的业主且人数占比三分之二以上的业主参与表决。决定前款第六项至第八项规定的事项，应当</w:t>
      </w:r>
      <w:proofErr w:type="gramStart"/>
      <w:r>
        <w:rPr>
          <w:rFonts w:ascii="楷体" w:eastAsia="楷体" w:hAnsi="楷体" w:cs="Times New Roman"/>
          <w:color w:val="000000"/>
          <w:sz w:val="20"/>
          <w:szCs w:val="20"/>
        </w:rPr>
        <w:t>经参与</w:t>
      </w:r>
      <w:proofErr w:type="gramEnd"/>
      <w:r>
        <w:rPr>
          <w:rFonts w:ascii="楷体" w:eastAsia="楷体" w:hAnsi="楷体" w:cs="Times New Roman"/>
          <w:color w:val="000000"/>
          <w:sz w:val="20"/>
          <w:szCs w:val="20"/>
        </w:rPr>
        <w:t>表决专有部分面积四分之三以上的业主且参与表决人数四分之三以上的业主同意。决定前款其他事项，应当</w:t>
      </w:r>
      <w:proofErr w:type="gramStart"/>
      <w:r>
        <w:rPr>
          <w:rFonts w:ascii="楷体" w:eastAsia="楷体" w:hAnsi="楷体" w:cs="Times New Roman"/>
          <w:color w:val="000000"/>
          <w:sz w:val="20"/>
          <w:szCs w:val="20"/>
        </w:rPr>
        <w:t>经参与</w:t>
      </w:r>
      <w:proofErr w:type="gramEnd"/>
      <w:r>
        <w:rPr>
          <w:rFonts w:ascii="楷体" w:eastAsia="楷体" w:hAnsi="楷体" w:cs="Times New Roman"/>
          <w:color w:val="000000"/>
          <w:sz w:val="20"/>
          <w:szCs w:val="20"/>
        </w:rPr>
        <w:t>表决专有部分面积过半数的业主且参与表决人数过半数的业主同意。</w:t>
      </w:r>
    </w:p>
    <w:p w14:paraId="1D06E2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1E9A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业主不得违反法律、法规以及管理规约，将住宅改变为经营性用房。业主将住宅改变为经营性用房的，除遵守法律、法规以及管理规约外，应当经有利害关系的业主一致同意。</w:t>
      </w:r>
    </w:p>
    <w:p w14:paraId="2D192F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4ECA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业主大会或者业主委员会的决定，对业主具有法律约束力。</w:t>
      </w:r>
    </w:p>
    <w:p w14:paraId="7BC3B1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8193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业主大会或者业主委员会</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的决定侵害业主合法权益的，受侵害的业主可以请求人民法院予以撤销。</w:t>
      </w:r>
    </w:p>
    <w:p w14:paraId="0F0189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122E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建筑物及其附属设施的维修资金，属于业主共有。经业主共同决定，可以用于电梯、屋顶、外墙、无障碍设施等共有部分的维修、更新和改造。建筑物及其附属设施的维修资金的筹集、使用情况应当定期公布。</w:t>
      </w:r>
    </w:p>
    <w:p w14:paraId="597EDD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F809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紧急情况下需要维修建筑物及其附属设施的，业主大会或者业主委员会可以依法申请使用建筑物及其附属设施的维修资金。</w:t>
      </w:r>
    </w:p>
    <w:p w14:paraId="3099DA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5292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建设单位、物业服务企业或者其他管理人等利用业主的共有部分产生的收入，在扣除合理成本之后，属于业主共有。</w:t>
      </w:r>
    </w:p>
    <w:p w14:paraId="0FCA7F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7B03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建筑物及其附属设施的费用分摊、收益分配等事项，有约定的，按照约定；没有约定或者约定不明确的，按照业主专有部分面积所占比例确定。</w:t>
      </w:r>
    </w:p>
    <w:p w14:paraId="183E63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69F0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业主可以自行管理建筑物及其附属设施，也可以委托物业服务企业或者其他管理人管理。</w:t>
      </w:r>
    </w:p>
    <w:p w14:paraId="774A28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0644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对建设单位聘请的物业服务企业或者其他管理人，业主有权依法更换。</w:t>
      </w:r>
    </w:p>
    <w:p w14:paraId="527A93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7215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物业服务企业或者其他管理人根据业主的委托，依照本法第三编有关物业服务合同的规定管理建筑区划内的建筑物及其附属设施，接受业主的监督，并及时答复业主对物业服务情况提出的询问。</w:t>
      </w:r>
    </w:p>
    <w:p w14:paraId="0AB31E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9929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物业服务企业或者其他管理人应当执行政府依法实施的应急处置措施和其他管理措施，积极配合开展相关工作。</w:t>
      </w:r>
    </w:p>
    <w:p w14:paraId="52C95C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DC2C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46AE4C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ADF0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业主大会或者业主委员会，对任意弃置垃圾、排放污染物或者噪声、违反规定饲养动物、违章搭建、侵占通道、拒付</w:t>
      </w:r>
      <w:proofErr w:type="gramStart"/>
      <w:r>
        <w:rPr>
          <w:rFonts w:ascii="楷体" w:eastAsia="楷体" w:hAnsi="楷体" w:cs="Times New Roman"/>
          <w:color w:val="000000"/>
          <w:sz w:val="20"/>
          <w:szCs w:val="20"/>
        </w:rPr>
        <w:t>物业费</w:t>
      </w:r>
      <w:proofErr w:type="gramEnd"/>
      <w:r>
        <w:rPr>
          <w:rFonts w:ascii="楷体" w:eastAsia="楷体" w:hAnsi="楷体" w:cs="Times New Roman"/>
          <w:color w:val="000000"/>
          <w:sz w:val="20"/>
          <w:szCs w:val="20"/>
        </w:rPr>
        <w:t>等损害他人合法权益的行为，有权依照法律、法规以及管理规约，请求行为人停止侵害、排除妨碍、消除危险、恢复原状、赔偿损失。</w:t>
      </w:r>
    </w:p>
    <w:p w14:paraId="56F821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32AB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业主或者其他行为人拒不履行相关义务的，有关当事人可以向有关行政主管部门报告或者投诉，有关行政主管部门应当依法处理。</w:t>
      </w:r>
    </w:p>
    <w:p w14:paraId="1AE8FE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7FE6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业主对建设单位、物业服务企业或者其他管理人以及其他业主侵害自己合法权益的行为，有权请求其承担民事责任。</w:t>
      </w:r>
    </w:p>
    <w:p w14:paraId="00B216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04A5B2" w14:textId="77777777" w:rsidR="00060919" w:rsidRDefault="005979D5">
      <w:pPr>
        <w:pStyle w:val="4"/>
      </w:pPr>
      <w:bookmarkStart w:id="21" w:name="_Toc60388353"/>
      <w:r>
        <w:lastRenderedPageBreak/>
        <w:t>第七章</w:t>
      </w:r>
      <w:r>
        <w:rPr>
          <w:rFonts w:ascii="Calibri" w:hAnsi="Calibri" w:cs="Calibri"/>
        </w:rPr>
        <w:t> </w:t>
      </w:r>
      <w:r>
        <w:t xml:space="preserve"> 相邻关系</w:t>
      </w:r>
      <w:bookmarkEnd w:id="21"/>
    </w:p>
    <w:p w14:paraId="0C5587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4071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不动产的相邻权利人应当按照有利生产、方便生活、团结互助、公平合理的原则，正确处理相邻关系。</w:t>
      </w:r>
    </w:p>
    <w:p w14:paraId="6B4358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B4FD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法律、法规对处理相邻关系有规定的，依照其规定；法律、法规没有规定的，可以按照当地习惯。</w:t>
      </w:r>
    </w:p>
    <w:p w14:paraId="678095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EF3B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不动产权利人应当为相邻权利人用水、排水提供必要的便利。</w:t>
      </w:r>
    </w:p>
    <w:p w14:paraId="56D4E1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E4DC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对自然流水的利用，应当在不动产的相邻权利人之间合理分配。对自然流水的排放，应当尊重自然流向。</w:t>
      </w:r>
    </w:p>
    <w:p w14:paraId="49DC1C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3757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不动产权利人对相邻权利人因通行等必须利用其土地的，应当提供必要的便利。</w:t>
      </w:r>
    </w:p>
    <w:p w14:paraId="1235B6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B2D9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不动产权利人因建造、修缮建筑物以及铺设电线、电缆、水管、暖气和燃气管线等必须利用相邻土地、建筑物的，该土地、建筑物的权利人应当提供必要的便利。</w:t>
      </w:r>
    </w:p>
    <w:p w14:paraId="354158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E37A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建造建筑物，不得违反国家有关工程建设标准，不得妨碍相邻建筑物的通风、采光和日照。</w:t>
      </w:r>
    </w:p>
    <w:p w14:paraId="7FCFEB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90F0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不动产权利人不得违反国家规定弃置固体废物，排放大气污染物、水污染物、土壤污染物、噪声、光辐射、电磁辐射等有害物质。</w:t>
      </w:r>
    </w:p>
    <w:p w14:paraId="61585F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4454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不动产权利人挖掘土地、建造建筑物、铺设管线以及安装设备等，不得危及相邻不动产的安全。</w:t>
      </w:r>
    </w:p>
    <w:p w14:paraId="566077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C45E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不动产权利人因用水、排水、通行、铺设管线等利用相邻不动产的，应当尽量避免对相邻的不动产权利人造成损害。</w:t>
      </w:r>
    </w:p>
    <w:p w14:paraId="016C3A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1A07FF" w14:textId="77777777" w:rsidR="00060919" w:rsidRDefault="005979D5">
      <w:pPr>
        <w:pStyle w:val="4"/>
      </w:pPr>
      <w:bookmarkStart w:id="22" w:name="_Toc60388354"/>
      <w:r>
        <w:t>第八章</w:t>
      </w:r>
      <w:r>
        <w:rPr>
          <w:rFonts w:ascii="Calibri" w:hAnsi="Calibri" w:cs="Calibri"/>
        </w:rPr>
        <w:t> </w:t>
      </w:r>
      <w:r>
        <w:t xml:space="preserve"> 共有</w:t>
      </w:r>
      <w:bookmarkEnd w:id="22"/>
    </w:p>
    <w:p w14:paraId="71B19C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DA32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不动产或者动产可以由两个以上组织、个人共有。共有包括按份共有和共同共有。</w:t>
      </w:r>
    </w:p>
    <w:p w14:paraId="5EC35F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4226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按份共有人对共有的不动产或者动产按照其份额享有所有权。</w:t>
      </w:r>
    </w:p>
    <w:p w14:paraId="6CD6C4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2A7C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共同共有人对共有的不动产或者动产共同享有所有权。</w:t>
      </w:r>
    </w:p>
    <w:p w14:paraId="26F763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BB16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共有人按照约定管理共有的不动产或者动产；没有约定或者约定不明确的，各共有人都有管理的权利和义务。</w:t>
      </w:r>
    </w:p>
    <w:p w14:paraId="534F34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95B0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处分共有的不动产或者动产以及对共有的不动产或者动产作重大修缮、变更性质或者用途的，应当经占份额三分之二以上的按份共有人或者全体共同共有人同意，但是共有人之间另有约定的除外。</w:t>
      </w:r>
    </w:p>
    <w:p w14:paraId="29998D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DF20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共有人对共有物的管理费用以及其他负担，有约定的，按照其约定；没有约定或者约定不明确的，按份共有人按照其份额负担，共同共有人共同负担。</w:t>
      </w:r>
    </w:p>
    <w:p w14:paraId="44E5A8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848B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共有人约定不得分割共有的不动产或者动产，以维持共有关系的，应当按照约定，但是共有人有重大理由需要分割的，可以请求分割；没有约定或者约定不明确的，按份</w:t>
      </w:r>
      <w:r>
        <w:rPr>
          <w:rFonts w:ascii="楷体" w:eastAsia="楷体" w:hAnsi="楷体" w:cs="Times New Roman"/>
          <w:color w:val="000000"/>
          <w:sz w:val="20"/>
          <w:szCs w:val="20"/>
        </w:rPr>
        <w:lastRenderedPageBreak/>
        <w:t>共有人可以随时请求分割，共同共有人在共有的基础丧失或者有重大理由需要分割时可以请求分割。因分割造成其他共有人损害的，应当给予赔偿。</w:t>
      </w:r>
    </w:p>
    <w:p w14:paraId="2CE4D2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75CB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7F0E6B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3A91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共有人分割所得的不动产或者动产有瑕疵的，其他共有人应当分担损失。</w:t>
      </w:r>
    </w:p>
    <w:p w14:paraId="4CE422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0269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按份共有人可以转让其享有的共有的不动产或者动产份额。其他共有人在同等条件下享有优先购买的权利。</w:t>
      </w:r>
    </w:p>
    <w:p w14:paraId="62834C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138A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按份共有人转让其享有的共有的不动产或者动产份额的，应当将转让条件及时通知其他共有人。其他共有人应当在合理期限内行使优先购买权。</w:t>
      </w:r>
    </w:p>
    <w:p w14:paraId="22A411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451F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两个以上其他共有人主张行使优先购买权的，协商确定各自的购买比例；协商不成的，按照转让时各自的共有份额比例行使优先购买权。</w:t>
      </w:r>
    </w:p>
    <w:p w14:paraId="75D4C0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F403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152FBA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23E0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共有人对共有的不动产或者动产没有约定为按份共有或者共同共有，或者约定不明确的，除共有人具有家庭关系等外，视为按份共有。</w:t>
      </w:r>
    </w:p>
    <w:p w14:paraId="726C7C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EFB9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按份共有人对共有的不动产或者动产享有的份额，没有约定或者约定不明确的，按照出资额确定；不能确定出资额的，视为等额享有。</w:t>
      </w:r>
    </w:p>
    <w:p w14:paraId="759DB6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74D6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两个以上组织、个人共同享有用益物权、担保物权的，参照适用本章的有关规定。</w:t>
      </w:r>
    </w:p>
    <w:p w14:paraId="235E37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86B700" w14:textId="77777777" w:rsidR="00060919" w:rsidRDefault="005979D5">
      <w:pPr>
        <w:pStyle w:val="4"/>
      </w:pPr>
      <w:bookmarkStart w:id="23" w:name="_Toc60388355"/>
      <w:r>
        <w:t>第九章</w:t>
      </w:r>
      <w:r>
        <w:rPr>
          <w:rFonts w:ascii="Calibri" w:hAnsi="Calibri" w:cs="Calibri"/>
        </w:rPr>
        <w:t> </w:t>
      </w:r>
      <w:r>
        <w:t xml:space="preserve"> 所有权取得的特别规定</w:t>
      </w:r>
      <w:bookmarkEnd w:id="23"/>
    </w:p>
    <w:p w14:paraId="7B2768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DFAB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无处分权人将不动产或者动产转让给受让人的，所有权人有权追回；除法律另有规定外，符合下列情形的，受让人取得该不动产或者动产的所有权：</w:t>
      </w:r>
    </w:p>
    <w:p w14:paraId="6CD523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D23A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（一）受让人受让该不动产或者动产时是善意；</w:t>
      </w:r>
    </w:p>
    <w:p w14:paraId="672237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CB05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（二）以合理的价格转让；</w:t>
      </w:r>
    </w:p>
    <w:p w14:paraId="558FC3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5E78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（三）转让的不动产或者动产依照法律规定应当登记的已经登记，不需要登记的已经交付给受让人。</w:t>
      </w:r>
    </w:p>
    <w:p w14:paraId="4E5323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8F40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受让人依据前款规定取得不动产或者动产的所有权的，原所有权人有权向无处分权人请求损害赔偿。</w:t>
      </w:r>
    </w:p>
    <w:p w14:paraId="20BAF5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787A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当事人善意取得其他物权的，参照适用前两款规定。</w:t>
      </w:r>
    </w:p>
    <w:p w14:paraId="0BEE59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FD9F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w:t>
      </w:r>
      <w:r>
        <w:rPr>
          <w:rFonts w:ascii="楷体" w:eastAsia="楷体" w:hAnsi="楷体" w:cs="Times New Roman"/>
          <w:color w:val="000000"/>
          <w:sz w:val="20"/>
          <w:szCs w:val="20"/>
        </w:rPr>
        <w:lastRenderedPageBreak/>
        <w:t>利人请求返还原物时应当支付受让人所付的费用。权利人向受让人支付所付费用后，有权向无处分权人追偿。</w:t>
      </w:r>
    </w:p>
    <w:p w14:paraId="09D67A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3340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善意受让人取得动产后，该动产上的原有权利消灭。但是，善意受让人在</w:t>
      </w:r>
      <w:proofErr w:type="gramStart"/>
      <w:r>
        <w:rPr>
          <w:rFonts w:ascii="楷体" w:eastAsia="楷体" w:hAnsi="楷体" w:cs="Times New Roman"/>
          <w:color w:val="000000"/>
          <w:sz w:val="20"/>
          <w:szCs w:val="20"/>
        </w:rPr>
        <w:t>受让时知道</w:t>
      </w:r>
      <w:proofErr w:type="gramEnd"/>
      <w:r>
        <w:rPr>
          <w:rFonts w:ascii="楷体" w:eastAsia="楷体" w:hAnsi="楷体" w:cs="Times New Roman"/>
          <w:color w:val="000000"/>
          <w:sz w:val="20"/>
          <w:szCs w:val="20"/>
        </w:rPr>
        <w:t>或者应当知道该权利的除外。</w:t>
      </w:r>
    </w:p>
    <w:p w14:paraId="3D38AA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DF35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拾得遗失物，应当返还权利人。拾得人应当及时通知权利人领取，或者送交公安等有关部门。</w:t>
      </w:r>
    </w:p>
    <w:p w14:paraId="2B206F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4FA9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有关部门收到遗失物，知道权利人的，应当及时通知其领取；不知道的，应当及时发布招领公告。</w:t>
      </w:r>
    </w:p>
    <w:p w14:paraId="09130F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45E1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拾得人在遗失物送交有关部门前，有关部门在遗失物被领取前，应当妥善保管遗失物。因故意或者重大过失致使遗失物毁损、灭失的，应当承担民事责任。</w:t>
      </w:r>
    </w:p>
    <w:p w14:paraId="02E933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746D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权利人领取遗失物时，应当向拾得人或者有关部门支付保管遗失物等支出的必要费用。</w:t>
      </w:r>
    </w:p>
    <w:p w14:paraId="589F6C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FFF0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权利人悬赏寻找遗失物的，领取遗失物时应当按照承诺履行义务。</w:t>
      </w:r>
    </w:p>
    <w:p w14:paraId="53ADF1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26C3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拾得人侵占遗失物的，无权请求保管遗失物等支出的费用，也无权请求权利人按照承诺履行义务。</w:t>
      </w:r>
    </w:p>
    <w:p w14:paraId="11168F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9225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遗失物自发布招领公告之日起一年内无人认领的，归国家所有。</w:t>
      </w:r>
    </w:p>
    <w:p w14:paraId="66B4A6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611C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拾得漂流物、发现埋藏物或者隐藏物的，参照适用拾得遗失物的有关规定。法律另有规定的，依照其规定。</w:t>
      </w:r>
    </w:p>
    <w:p w14:paraId="1788AA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13A7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主物转让的，从物随主物转让，但是当事人另有约定的除外。</w:t>
      </w:r>
    </w:p>
    <w:p w14:paraId="1A0E280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2178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天然</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息，由所有权人取得；既有所有权人又有用益物权人的，由用益物权人取得。当事人另有约定的，按照其约定。</w:t>
      </w:r>
    </w:p>
    <w:p w14:paraId="1B289E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6680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法定</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息，当事人有约定的，按照约定取得；没有约定或者约定不明确的，按照交易习惯取得。</w:t>
      </w:r>
    </w:p>
    <w:p w14:paraId="77499B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D5CD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6E47FA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693CDA" w14:textId="77777777" w:rsidR="00060919" w:rsidRDefault="005979D5">
      <w:pPr>
        <w:pStyle w:val="3"/>
      </w:pPr>
      <w:bookmarkStart w:id="24" w:name="_Toc60388356"/>
      <w:r>
        <w:t>第三分编</w:t>
      </w:r>
      <w:r>
        <w:rPr>
          <w:rFonts w:ascii="Calibri" w:hAnsi="Calibri" w:cs="Calibri"/>
        </w:rPr>
        <w:t> </w:t>
      </w:r>
      <w:r>
        <w:t xml:space="preserve"> 用益物权</w:t>
      </w:r>
      <w:bookmarkEnd w:id="24"/>
    </w:p>
    <w:p w14:paraId="12506E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A8653F" w14:textId="77777777" w:rsidR="00060919" w:rsidRDefault="005979D5">
      <w:pPr>
        <w:pStyle w:val="4"/>
      </w:pPr>
      <w:bookmarkStart w:id="25" w:name="_Toc60388357"/>
      <w:r>
        <w:t>第十章</w:t>
      </w:r>
      <w:r>
        <w:rPr>
          <w:rFonts w:ascii="Calibri" w:hAnsi="Calibri" w:cs="Calibri"/>
        </w:rPr>
        <w:t> </w:t>
      </w:r>
      <w:r>
        <w:t xml:space="preserve"> 一般规定</w:t>
      </w:r>
      <w:bookmarkEnd w:id="25"/>
    </w:p>
    <w:p w14:paraId="0140F7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53A8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用益物权人对他人所有的不动产或者动产，依法享有占有、使用和收益的权利。</w:t>
      </w:r>
    </w:p>
    <w:p w14:paraId="086ADE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EE15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国家所有或者国家所有由集体使用以及法律规定属于集体所有的自然资源，组织、个人依法可以占有、使用和收益。</w:t>
      </w:r>
    </w:p>
    <w:p w14:paraId="76AEBA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41E2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国家实行自然资源有偿使用制度，但是法律另有规定的除外。</w:t>
      </w:r>
    </w:p>
    <w:p w14:paraId="02904B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99EB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用益物权人行使权利，应当遵守法律有关保护和合理开发利用资源、保护生态环境的规定。所有权人不得干涉用益物权人行使权利。</w:t>
      </w:r>
    </w:p>
    <w:p w14:paraId="4FECB0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299F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因不动产或者动产被征收、征用致使用益物权消灭或者影响用益物权行使的，用益物权人有权依据本法第二百四十三条、第二百四十五条的规定获得相应补偿。</w:t>
      </w:r>
    </w:p>
    <w:p w14:paraId="45E59D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D519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依法取得的海域使用权受法律保护。</w:t>
      </w:r>
    </w:p>
    <w:p w14:paraId="4E3CE7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994E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依法取得的探矿权、采矿权、取水权和使用水域、滩涂从事养殖、捕捞的权利受法律保护。</w:t>
      </w:r>
    </w:p>
    <w:p w14:paraId="415521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00275E" w14:textId="77777777" w:rsidR="00060919" w:rsidRDefault="005979D5">
      <w:pPr>
        <w:pStyle w:val="4"/>
      </w:pPr>
      <w:bookmarkStart w:id="26" w:name="_Toc60388358"/>
      <w:r>
        <w:t>第十一章</w:t>
      </w:r>
      <w:r>
        <w:rPr>
          <w:rFonts w:ascii="Calibri" w:hAnsi="Calibri" w:cs="Calibri"/>
        </w:rPr>
        <w:t> </w:t>
      </w:r>
      <w:r>
        <w:t xml:space="preserve"> 土地承包经营权</w:t>
      </w:r>
      <w:bookmarkEnd w:id="26"/>
    </w:p>
    <w:p w14:paraId="72F341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21CB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农村集体经济组织实行家庭承包经营为基础、统分结合的双层经营体制。</w:t>
      </w:r>
    </w:p>
    <w:p w14:paraId="207EB8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7902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农民集体所有和国家所有由农民集体使用的耕地、林地、草地以及其他用于农业的土地，依法实行土地承包经营制度。</w:t>
      </w:r>
    </w:p>
    <w:p w14:paraId="156200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B28A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土地承包经营权人依法对其承包经营的耕地、林地、草地等享有占有、使用和收益的权利，有权从事种植业、林业、畜牧业等农业生产。</w:t>
      </w:r>
    </w:p>
    <w:p w14:paraId="3B7171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2616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耕地的承包期为三十年。草地的承包期为三十年至五十年。林地的承包期为三十年至七十年。</w:t>
      </w:r>
    </w:p>
    <w:p w14:paraId="724CB6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10E7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前款规定的承包期限届满，由土地承包经营权人依照农村土地承包的法律规定继续承包。</w:t>
      </w:r>
    </w:p>
    <w:p w14:paraId="178172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1476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土地承包经营权自土地承包经营权合同生效时设立。</w:t>
      </w:r>
    </w:p>
    <w:p w14:paraId="181F29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94BE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登记机构应当向土地承包经营权人发放土地承包经营权证、林权证等证书，并登记造册，确认土地承包经营权。</w:t>
      </w:r>
    </w:p>
    <w:p w14:paraId="2B5DF4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8BA3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土地承包经营权人依照法律规定，有权将土地承包经营权互换、转让。未经依法批准，不得将承包地用于非农建设。</w:t>
      </w:r>
    </w:p>
    <w:p w14:paraId="5E0415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BA35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土地承包经营权互换、转让的，当事人可以向登记机构申请登记；未经登记，不得对抗善意第三人。</w:t>
      </w:r>
    </w:p>
    <w:p w14:paraId="4B9BCE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5568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承包期内发包人不得调整承包地。</w:t>
      </w:r>
    </w:p>
    <w:p w14:paraId="6EA7BD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0D15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因自然灾害严重毁损承包地等特殊情形，需要适当调整承包的耕地和草地的，应当依照农村土地承包的法律规定办理。</w:t>
      </w:r>
    </w:p>
    <w:p w14:paraId="74EBD3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2B42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承包期内发包人不得收回承包地。法律另有规定的，依照其规定。</w:t>
      </w:r>
    </w:p>
    <w:p w14:paraId="149520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1D8A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承包地被征收的，土地承包经营权人有权依据本法第二百四十三条的规定获得相应补偿。</w:t>
      </w:r>
    </w:p>
    <w:p w14:paraId="60545F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DBAF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土地承包经营权人可以自主决定依法采取出租、入股或者其他方式向他人流转土地经营权。</w:t>
      </w:r>
    </w:p>
    <w:p w14:paraId="49E11D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3498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土地经营权人有权在合同约定的期限内占有农村土地，自主开展农业生产经营并取得收益。</w:t>
      </w:r>
    </w:p>
    <w:p w14:paraId="68CB55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A636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流转期限为五年以上的土地经营权，自流转合同生效时设立。当事人可以向登记机构申请土地经营权登记；未经登记，不得对抗善意第三人。</w:t>
      </w:r>
    </w:p>
    <w:p w14:paraId="127D98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600F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通过招标、拍卖、公开协商等方式承包农村土地，经依法登记取得权属证书的，可以依法采取出租、入股、抵押或者其他方式流转土地经营权。</w:t>
      </w:r>
    </w:p>
    <w:p w14:paraId="3B3772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2728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国家所有的农用地实行承包经营的，参照适用本编的有关规定。</w:t>
      </w:r>
    </w:p>
    <w:p w14:paraId="4E578C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C0E772" w14:textId="77777777" w:rsidR="00060919" w:rsidRDefault="005979D5">
      <w:pPr>
        <w:pStyle w:val="4"/>
      </w:pPr>
      <w:bookmarkStart w:id="27" w:name="_Toc60388359"/>
      <w:r>
        <w:t>第十二章</w:t>
      </w:r>
      <w:r>
        <w:rPr>
          <w:rFonts w:ascii="Calibri" w:hAnsi="Calibri" w:cs="Calibri"/>
        </w:rPr>
        <w:t> </w:t>
      </w:r>
      <w:r>
        <w:t xml:space="preserve"> 建设用地使用权</w:t>
      </w:r>
      <w:bookmarkEnd w:id="27"/>
    </w:p>
    <w:p w14:paraId="767BAD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BCAE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建设用地使用权人依法对国家所有的土地享有占有、使用和收益的权利，有权利用该土地建造建筑物、构筑物及其附属设施。</w:t>
      </w:r>
    </w:p>
    <w:p w14:paraId="3E7EF6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BA1D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建设用地使用权可以在土地的地表、地上或者地下分别设立。</w:t>
      </w:r>
    </w:p>
    <w:p w14:paraId="2A11E6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BF80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设立建设用地使用权，应当符合节约资源、保护生态环境的要求，遵守法律、行政法规关于土地用途的规定，不得损害已经设立的用益物权。</w:t>
      </w:r>
    </w:p>
    <w:p w14:paraId="4CB2E0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4F51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设立建设用地使用权，可以采取出让或者划拨等方式。</w:t>
      </w:r>
    </w:p>
    <w:p w14:paraId="4F0200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D78F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工业、商业、旅游、娱乐和商品住宅等经营性用地以及同一土地有两个以上意向用地者的，应当采取招标、拍卖等公开竞价的方式出让。</w:t>
      </w:r>
    </w:p>
    <w:p w14:paraId="5AB447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166B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严格限制以划拨方式设立建设用地使用权。</w:t>
      </w:r>
    </w:p>
    <w:p w14:paraId="641B8D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11FD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通过招标、拍卖、协议等出让方式设立建设用地使用权的，当事人应当采用书面形式订立建设用地使用权出让合同。</w:t>
      </w:r>
    </w:p>
    <w:p w14:paraId="1D3D39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CEF0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建设用地使用权出让合同一般包括下列条款：</w:t>
      </w:r>
    </w:p>
    <w:p w14:paraId="2DF94C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0079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（一）当事人的名称和住所；</w:t>
      </w:r>
    </w:p>
    <w:p w14:paraId="3D5029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5E2D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（二）土地界址、面积等；</w:t>
      </w:r>
    </w:p>
    <w:p w14:paraId="030AFC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8751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（三）建筑物、构筑物及其附属设施占用的空间；</w:t>
      </w:r>
    </w:p>
    <w:p w14:paraId="7D455F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6781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（四）土地用途、规划条件；</w:t>
      </w:r>
    </w:p>
    <w:p w14:paraId="42F0E5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ABB3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（五）建设用地使用权期限；</w:t>
      </w:r>
    </w:p>
    <w:p w14:paraId="0C251A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6430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（六）出让金等费用及其支付方式；</w:t>
      </w:r>
    </w:p>
    <w:p w14:paraId="4CA91D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EEA7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（七）解决争议的方法。</w:t>
      </w:r>
    </w:p>
    <w:p w14:paraId="74AB29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712B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设立建设用地使用权的，应当向登记机构申请建设用地使用权登记。建设用地使用权自登记时设立。登记机构应当向建设用地使用权人发放权属证书。</w:t>
      </w:r>
    </w:p>
    <w:p w14:paraId="41A8F8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4EB7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建设用地使用权人应当合理利用土地，不得改变土地用途；需要改变土地用途的，应当依法经有关行政主管部门批准。</w:t>
      </w:r>
    </w:p>
    <w:p w14:paraId="08EDFD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1A63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建设用地使用权人应当依照法律规定以及合同约定支付出让金等费用。</w:t>
      </w:r>
    </w:p>
    <w:p w14:paraId="68648C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5EF2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建设用地使用权人建造的建筑物、构筑物及其附属设施的所有权属于建设用地使用权人，但是有相反证据证明的除外。</w:t>
      </w:r>
    </w:p>
    <w:p w14:paraId="799454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691A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建设用地使用权人有权将建设用地使用权转让、互换、出资、赠与或者抵押，但是法律另有规定的除外。</w:t>
      </w:r>
    </w:p>
    <w:p w14:paraId="3D1D93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C1B1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建设用地使用权转让、互换、出资、赠与或者抵押的，当事人应当采用书面形式订立相应的合同。使用期限由当事人约定，但是不得超过建设用地使用权的剩余期限。</w:t>
      </w:r>
    </w:p>
    <w:p w14:paraId="4BB745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E28E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建设用地使用权转让、互换、出资或者赠与的，应当向登记机构申请变更登记。</w:t>
      </w:r>
    </w:p>
    <w:p w14:paraId="1E8463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EE39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建设用地使用权转让、互换、出资或者赠与的，附着于该土地上的建筑物、构筑物及其附属设施一并处分。</w:t>
      </w:r>
    </w:p>
    <w:p w14:paraId="691093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EBEA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建筑物、构筑物及其附属设施转让、互换、出资或者赠与的，该建筑物、构筑物及其附属设施占用范围内的建设用地使用权一并处分。</w:t>
      </w:r>
    </w:p>
    <w:p w14:paraId="64972F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0B67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建设用地使用权期限届满前，因公共利益需要提前收回该土地的，应当依据本法第二百四十三条的规定对该土地上的房屋以及其他不动产给予补偿，并退还相应的出让金。</w:t>
      </w:r>
    </w:p>
    <w:p w14:paraId="2B9E64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8F1D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住宅建设用地使用权期限届满的，自动续期。续期费用的缴纳或者减免，依照法律、行政法规的规定办理。</w:t>
      </w:r>
    </w:p>
    <w:p w14:paraId="6B70E3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D019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非住宅建设用地使用权期限届满后的续期，依照法律规定办理。该土地上的房屋以及其他不动产的归属，有约定的，按照约定；没有约定或者约定不明确的，依照法律、行政法规的规定办理。</w:t>
      </w:r>
    </w:p>
    <w:p w14:paraId="1E6DD5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A859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建设用地使用权消灭的，出让人应当及时办理注销登记。登记机构应当收回权属证书。</w:t>
      </w:r>
    </w:p>
    <w:p w14:paraId="338F93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176F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集体所有的土地作为建设用地的，应当依照土地管理的法律规定办理。</w:t>
      </w:r>
    </w:p>
    <w:p w14:paraId="6C1C5B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F343AB" w14:textId="77777777" w:rsidR="00060919" w:rsidRDefault="005979D5">
      <w:pPr>
        <w:pStyle w:val="4"/>
      </w:pPr>
      <w:bookmarkStart w:id="28" w:name="_Toc60388360"/>
      <w:r>
        <w:t>第十三章</w:t>
      </w:r>
      <w:r>
        <w:rPr>
          <w:rFonts w:ascii="Calibri" w:hAnsi="Calibri" w:cs="Calibri"/>
        </w:rPr>
        <w:t> </w:t>
      </w:r>
      <w:r>
        <w:t xml:space="preserve"> 宅基地使用权</w:t>
      </w:r>
      <w:bookmarkEnd w:id="28"/>
    </w:p>
    <w:p w14:paraId="0D77C2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6A98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宅基地使用权人依法对集体所有的土地享有占有和使用的权利，有权依法利用该土地建造住宅及其附属设施。</w:t>
      </w:r>
    </w:p>
    <w:p w14:paraId="025AFD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B1B9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宅基地使用权的取得、行使和转让，适用土地管理的法律和国家有关规定。</w:t>
      </w:r>
    </w:p>
    <w:p w14:paraId="7815AB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7273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宅基地因自然灾害等原因灭失的，宅基地使用权消灭。对失去宅基地的村民，应当依法重新分配宅基地。</w:t>
      </w:r>
    </w:p>
    <w:p w14:paraId="2BD52A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D30C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已经登记的宅基地使用权转让或者消灭的，应当及时办理变更登记或者注销登记。</w:t>
      </w:r>
    </w:p>
    <w:p w14:paraId="5AA212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A778F1" w14:textId="77777777" w:rsidR="00060919" w:rsidRDefault="005979D5">
      <w:pPr>
        <w:pStyle w:val="4"/>
      </w:pPr>
      <w:bookmarkStart w:id="29" w:name="_Toc60388361"/>
      <w:r>
        <w:t>第十四章</w:t>
      </w:r>
      <w:r>
        <w:rPr>
          <w:rFonts w:ascii="Calibri" w:hAnsi="Calibri" w:cs="Calibri"/>
        </w:rPr>
        <w:t> </w:t>
      </w:r>
      <w:r>
        <w:t xml:space="preserve"> 居住权</w:t>
      </w:r>
      <w:bookmarkEnd w:id="29"/>
    </w:p>
    <w:p w14:paraId="31D772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4C53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居住权人有权按照合同约定，对他人的住宅享有占有、使用的用益物权，以满足生活居住的需要。</w:t>
      </w:r>
    </w:p>
    <w:p w14:paraId="581AE2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77EA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设立居住权，当事人应当采用书面形式订立居住权合同。</w:t>
      </w:r>
    </w:p>
    <w:p w14:paraId="055C07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99FF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居住权合同一般包括下列条款：</w:t>
      </w:r>
    </w:p>
    <w:p w14:paraId="4CF6CD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2C63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（一）当事人的姓名或者名称和住所；</w:t>
      </w:r>
    </w:p>
    <w:p w14:paraId="48ECEE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889C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（二）住宅的位置；</w:t>
      </w:r>
    </w:p>
    <w:p w14:paraId="47E979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E60B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（三）居住的条件和要求；</w:t>
      </w:r>
    </w:p>
    <w:p w14:paraId="2E41A6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9DFE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（四）居住权期限；</w:t>
      </w:r>
    </w:p>
    <w:p w14:paraId="7343F6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566C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（五）解决争议的方法。</w:t>
      </w:r>
    </w:p>
    <w:p w14:paraId="3B892B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4AE2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居住权无偿设立，但是当事人另有约定的除外。设立居住权的，应当向登记机构申请居住权登记。</w:t>
      </w:r>
      <w:proofErr w:type="gramStart"/>
      <w:r>
        <w:rPr>
          <w:rFonts w:ascii="楷体" w:eastAsia="楷体" w:hAnsi="楷体" w:cs="Times New Roman"/>
          <w:color w:val="000000"/>
          <w:sz w:val="20"/>
          <w:szCs w:val="20"/>
        </w:rPr>
        <w:t>居住权自登记</w:t>
      </w:r>
      <w:proofErr w:type="gramEnd"/>
      <w:r>
        <w:rPr>
          <w:rFonts w:ascii="楷体" w:eastAsia="楷体" w:hAnsi="楷体" w:cs="Times New Roman"/>
          <w:color w:val="000000"/>
          <w:sz w:val="20"/>
          <w:szCs w:val="20"/>
        </w:rPr>
        <w:t>时设立。</w:t>
      </w:r>
    </w:p>
    <w:p w14:paraId="0BD0B7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0DD2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居住权不得转让、继承。设立居住权的住宅不得出租，但是当事人另有约定的除外。</w:t>
      </w:r>
    </w:p>
    <w:p w14:paraId="6A446E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3EA5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居住权期限届满或者居住权人死亡的，居住权消灭。居住权消灭的，应当及时办理注销登记。</w:t>
      </w:r>
    </w:p>
    <w:p w14:paraId="246272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BD8C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以遗嘱方式设立居住权的，参照适用本章的有关规定。</w:t>
      </w:r>
    </w:p>
    <w:p w14:paraId="55BA49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B38288" w14:textId="77777777" w:rsidR="00060919" w:rsidRDefault="005979D5">
      <w:pPr>
        <w:pStyle w:val="4"/>
      </w:pPr>
      <w:bookmarkStart w:id="30" w:name="_Toc60388362"/>
      <w:r>
        <w:t>第十五章</w:t>
      </w:r>
      <w:r>
        <w:rPr>
          <w:rFonts w:ascii="Calibri" w:hAnsi="Calibri" w:cs="Calibri"/>
        </w:rPr>
        <w:t> </w:t>
      </w:r>
      <w:r>
        <w:t xml:space="preserve"> 地役权</w:t>
      </w:r>
      <w:bookmarkEnd w:id="30"/>
    </w:p>
    <w:p w14:paraId="0FA38F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C0F6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地役权人有权按照合同约定，利用他人的不动产，以提高自己的不动产的效益。</w:t>
      </w:r>
    </w:p>
    <w:p w14:paraId="55BA7A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EE14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前款所称他人的不动产为供役地，自己的不动产为需役地。</w:t>
      </w:r>
    </w:p>
    <w:p w14:paraId="6198FB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04FA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设立地役权，当事人应当采用书面形式订立地役权合同。</w:t>
      </w:r>
    </w:p>
    <w:p w14:paraId="6B11A1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65FA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地役权合同一般包括下列条款：</w:t>
      </w:r>
    </w:p>
    <w:p w14:paraId="4950F0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299E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（一）当事人的姓名或者名称和住所；</w:t>
      </w:r>
    </w:p>
    <w:p w14:paraId="74A7EF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A3EE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（二）供役地和需役地的位置；</w:t>
      </w:r>
    </w:p>
    <w:p w14:paraId="50FD1A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F6B4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（三）利用目的和方法；</w:t>
      </w:r>
    </w:p>
    <w:p w14:paraId="4B7D19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538A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（四）地役权期限；</w:t>
      </w:r>
    </w:p>
    <w:p w14:paraId="34F98B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608E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（五）费用及其支付方式；</w:t>
      </w:r>
    </w:p>
    <w:p w14:paraId="674A02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4EE0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（六）解决争议的方法。</w:t>
      </w:r>
    </w:p>
    <w:p w14:paraId="760E80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73E3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地役权自地役权合同生效时设立。当事人要求登记的，可以向登记机构申请地役权登记；未经登记，不得对抗善意第三人。</w:t>
      </w:r>
    </w:p>
    <w:p w14:paraId="69FAE1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AC70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供役</w:t>
      </w:r>
      <w:proofErr w:type="gramStart"/>
      <w:r>
        <w:rPr>
          <w:rFonts w:ascii="楷体" w:eastAsia="楷体" w:hAnsi="楷体" w:cs="Times New Roman"/>
          <w:color w:val="000000"/>
          <w:sz w:val="20"/>
          <w:szCs w:val="20"/>
        </w:rPr>
        <w:t>地权利</w:t>
      </w:r>
      <w:proofErr w:type="gramEnd"/>
      <w:r>
        <w:rPr>
          <w:rFonts w:ascii="楷体" w:eastAsia="楷体" w:hAnsi="楷体" w:cs="Times New Roman"/>
          <w:color w:val="000000"/>
          <w:sz w:val="20"/>
          <w:szCs w:val="20"/>
        </w:rPr>
        <w:t>人应当按照合同约定，允许地役权人利用其不动产，不得妨害地役权人行使权利。</w:t>
      </w:r>
    </w:p>
    <w:p w14:paraId="6A7470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0A51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地役权人应当按照合同约定的利用目的和方法利用供役地，尽量减少对供役</w:t>
      </w:r>
      <w:proofErr w:type="gramStart"/>
      <w:r>
        <w:rPr>
          <w:rFonts w:ascii="楷体" w:eastAsia="楷体" w:hAnsi="楷体" w:cs="Times New Roman"/>
          <w:color w:val="000000"/>
          <w:sz w:val="20"/>
          <w:szCs w:val="20"/>
        </w:rPr>
        <w:t>地权利人物权</w:t>
      </w:r>
      <w:proofErr w:type="gramEnd"/>
      <w:r>
        <w:rPr>
          <w:rFonts w:ascii="楷体" w:eastAsia="楷体" w:hAnsi="楷体" w:cs="Times New Roman"/>
          <w:color w:val="000000"/>
          <w:sz w:val="20"/>
          <w:szCs w:val="20"/>
        </w:rPr>
        <w:t>的限制。</w:t>
      </w:r>
    </w:p>
    <w:p w14:paraId="76ED38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8F77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地役权期限由当事人约定；但是，不得超过土地承包经营权、建设用地使用权等用益物权的剩余期限。</w:t>
      </w:r>
    </w:p>
    <w:p w14:paraId="6BD7DE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727E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土地所有权人享有地役权或者负担地役权的，设立土地承包经营权、宅基地使用权等用益物权时，该用益物权人继续享有或者负担已经设立的地役权。</w:t>
      </w:r>
    </w:p>
    <w:p w14:paraId="6A6F73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BFE5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土地上已经设立土地承包经营权、建设用地使用权、宅基地使用权等用益物权的，未经用益物权人同意，土地所有权人不得设立地役权。</w:t>
      </w:r>
    </w:p>
    <w:p w14:paraId="6CE2AF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80D9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地役权不得单独转让。土地承包经营权、建设用地使用权等转让的，地役权一并转让，但是合同另有约定的除外。</w:t>
      </w:r>
    </w:p>
    <w:p w14:paraId="1D2F2E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1455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地役权不得单独抵押。土地经营权、建设用地使用权等抵押的，在实现抵押权时，地役权一并转让。</w:t>
      </w:r>
    </w:p>
    <w:p w14:paraId="452C63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E971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需役地以及需役地上的土地承包经营权、建设用地使用权等部分转让时，转让部分涉及地役权的，受让人同时享有地役权。</w:t>
      </w:r>
    </w:p>
    <w:p w14:paraId="60B0A2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46F0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供役地以及供役地上的土地承包经营权、建设用地使用权等部分转让时，转让部分涉及地役权的，地役权对受让人具有法律约束力。</w:t>
      </w:r>
    </w:p>
    <w:p w14:paraId="038F9A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1588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地役权人有下列情形之一的，供役</w:t>
      </w:r>
      <w:proofErr w:type="gramStart"/>
      <w:r>
        <w:rPr>
          <w:rFonts w:ascii="楷体" w:eastAsia="楷体" w:hAnsi="楷体" w:cs="Times New Roman"/>
          <w:color w:val="000000"/>
          <w:sz w:val="20"/>
          <w:szCs w:val="20"/>
        </w:rPr>
        <w:t>地权利</w:t>
      </w:r>
      <w:proofErr w:type="gramEnd"/>
      <w:r>
        <w:rPr>
          <w:rFonts w:ascii="楷体" w:eastAsia="楷体" w:hAnsi="楷体" w:cs="Times New Roman"/>
          <w:color w:val="000000"/>
          <w:sz w:val="20"/>
          <w:szCs w:val="20"/>
        </w:rPr>
        <w:t>人有权解除地役权合同，地役权消灭：</w:t>
      </w:r>
    </w:p>
    <w:p w14:paraId="501589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572F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（一）违反法律规定或者合同约定，滥用地役权；</w:t>
      </w:r>
    </w:p>
    <w:p w14:paraId="5CBF01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9E0C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（二）有偿利用供役地，约定的付款期限届满后在合理期限内经两次催告未支付费用。</w:t>
      </w:r>
    </w:p>
    <w:p w14:paraId="184D62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BEB4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已经登记的地役权变更、转让或者消灭的，应当及时办理变更登记或者注销登记。</w:t>
      </w:r>
    </w:p>
    <w:p w14:paraId="0E12D9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1D6BEB" w14:textId="77777777" w:rsidR="00060919" w:rsidRDefault="005979D5">
      <w:pPr>
        <w:pStyle w:val="3"/>
      </w:pPr>
      <w:bookmarkStart w:id="31" w:name="_Toc60388363"/>
      <w:r>
        <w:t>第四分编</w:t>
      </w:r>
      <w:r>
        <w:rPr>
          <w:rFonts w:ascii="Calibri" w:hAnsi="Calibri" w:cs="Calibri"/>
        </w:rPr>
        <w:t> </w:t>
      </w:r>
      <w:r>
        <w:t xml:space="preserve"> 担保物权</w:t>
      </w:r>
      <w:bookmarkEnd w:id="31"/>
    </w:p>
    <w:p w14:paraId="77C1BF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DF8D38" w14:textId="77777777" w:rsidR="00060919" w:rsidRDefault="005979D5">
      <w:pPr>
        <w:pStyle w:val="4"/>
      </w:pPr>
      <w:bookmarkStart w:id="32" w:name="_Toc60388364"/>
      <w:r>
        <w:t>第十六章</w:t>
      </w:r>
      <w:r>
        <w:rPr>
          <w:rFonts w:ascii="Calibri" w:hAnsi="Calibri" w:cs="Calibri"/>
        </w:rPr>
        <w:t> </w:t>
      </w:r>
      <w:r>
        <w:t xml:space="preserve"> 一般规定</w:t>
      </w:r>
      <w:bookmarkEnd w:id="32"/>
    </w:p>
    <w:p w14:paraId="413992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AEA8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担保物权人在债务人不履行到期债务或者发生当事人约定的实现担保物权的情形，依法享有就担保财产优先受偿的权利，但是法律另有规定的除外。</w:t>
      </w:r>
    </w:p>
    <w:p w14:paraId="3F9390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0FB0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债权人在借贷、买卖等民事活动中，为保障实现其债权，需要担保的，可以依照本法和其他法律的规定设立担保物权。</w:t>
      </w:r>
    </w:p>
    <w:p w14:paraId="440310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A26B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第三人为债务人向债权人提供担保的，可以要求债务人提供反担保。反担保适用本法和其他法律的规定。</w:t>
      </w:r>
    </w:p>
    <w:p w14:paraId="260893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18FB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037253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0592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担保合同被确认无效后，债务人、担保人、债权人有过错的，应当根据其过错各自承担相应的民事责任。</w:t>
      </w:r>
    </w:p>
    <w:p w14:paraId="74DAA6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2C17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担保物权的担保范围包括主债权及其利息、违约金、损害赔偿金、保管担保财产和实现担保物权的费用。当事人另有约定的，按照其约定。</w:t>
      </w:r>
    </w:p>
    <w:p w14:paraId="4D7B01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0445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担保期间，担保财产毁损、灭失或者被征收等，担保物权人可以就获得的保险金、赔偿金或者补偿金等优先受偿。被担保债权的履行期限未届满的，也可以提存该保险金、赔偿金或者补偿金等。</w:t>
      </w:r>
    </w:p>
    <w:p w14:paraId="55F396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CFAA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第三人提供担保，未经其书面同意，债权人允许债务人转移全部或者部分债务的，担保人不再承担相应的担保责任。</w:t>
      </w:r>
    </w:p>
    <w:p w14:paraId="45C1F3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B0B2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被担保的债权</w:t>
      </w:r>
      <w:proofErr w:type="gramStart"/>
      <w:r>
        <w:rPr>
          <w:rFonts w:ascii="楷体" w:eastAsia="楷体" w:hAnsi="楷体" w:cs="Times New Roman"/>
          <w:color w:val="000000"/>
          <w:sz w:val="20"/>
          <w:szCs w:val="20"/>
        </w:rPr>
        <w:t>既有物</w:t>
      </w:r>
      <w:proofErr w:type="gramEnd"/>
      <w:r>
        <w:rPr>
          <w:rFonts w:ascii="楷体" w:eastAsia="楷体" w:hAnsi="楷体" w:cs="Times New Roman"/>
          <w:color w:val="000000"/>
          <w:sz w:val="20"/>
          <w:szCs w:val="20"/>
        </w:rPr>
        <w:t>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61B49A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A35C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有下列情形之一的，担保物权消灭：</w:t>
      </w:r>
    </w:p>
    <w:p w14:paraId="5E2A07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5C19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（一）主债权消灭；</w:t>
      </w:r>
    </w:p>
    <w:p w14:paraId="2147E6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5351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（二）担保物权实现；</w:t>
      </w:r>
    </w:p>
    <w:p w14:paraId="3D5E34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0FA2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（三）债权人放弃担保物权；</w:t>
      </w:r>
    </w:p>
    <w:p w14:paraId="0CDA10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BA85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（四）法律规定担保物权消灭的其他情形。</w:t>
      </w:r>
    </w:p>
    <w:p w14:paraId="229FB4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E4EC68" w14:textId="77777777" w:rsidR="00060919" w:rsidRDefault="005979D5">
      <w:pPr>
        <w:pStyle w:val="4"/>
      </w:pPr>
      <w:bookmarkStart w:id="33" w:name="_Toc60388365"/>
      <w:r>
        <w:t>第十七章</w:t>
      </w:r>
      <w:r>
        <w:rPr>
          <w:rFonts w:ascii="Calibri" w:hAnsi="Calibri" w:cs="Calibri"/>
        </w:rPr>
        <w:t> </w:t>
      </w:r>
      <w:r>
        <w:t xml:space="preserve"> 抵押权</w:t>
      </w:r>
      <w:bookmarkEnd w:id="33"/>
    </w:p>
    <w:p w14:paraId="604E2B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E3A4D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一般抵押权</w:t>
      </w:r>
    </w:p>
    <w:p w14:paraId="0536F2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F05D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为担保债务的履行，债务人或者第三人不转移财产的占有，将该财产抵押给债权人的，债务人不履行到期债务或者发生当事人约定的实现抵押权的情形，债权人有权就该财产优先受偿。</w:t>
      </w:r>
    </w:p>
    <w:p w14:paraId="4B305E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A252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前款规定的债务人或者第三人为抵押人，债权人为抵押权人，提供担保的财产为抵押财产。</w:t>
      </w:r>
    </w:p>
    <w:p w14:paraId="03433A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20CB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债务人或者第三人有权处分的下列财产可以抵押：</w:t>
      </w:r>
    </w:p>
    <w:p w14:paraId="1632AA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B1BA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（一）建筑物和其他土地附着物；</w:t>
      </w:r>
    </w:p>
    <w:p w14:paraId="2D5B89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B046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（二）建设用地使用权；</w:t>
      </w:r>
    </w:p>
    <w:p w14:paraId="249977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8E00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（三）海域使用权；</w:t>
      </w:r>
    </w:p>
    <w:p w14:paraId="18C35D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EB7F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（四）生产设备、原材料、半成品、产品；</w:t>
      </w:r>
    </w:p>
    <w:p w14:paraId="7A9913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8C12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（五）正在建造的建筑物、船舶、航空器；</w:t>
      </w:r>
    </w:p>
    <w:p w14:paraId="61A006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1701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（六）交通运输工具；</w:t>
      </w:r>
    </w:p>
    <w:p w14:paraId="349958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EB30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（七）法律、行政法规未禁止抵押的其他财产。</w:t>
      </w:r>
    </w:p>
    <w:p w14:paraId="4EC38C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E505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抵押人可以将前款所列财产一并抵押。</w:t>
      </w:r>
    </w:p>
    <w:p w14:paraId="731FE5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B357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6030D6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93FA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bookmarkStart w:id="34" w:name="_Hlk66189853"/>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以建筑物抵押的，该建筑物占用范围内的建设用地使用权一并抵押。以建设用地使用权抵押的，该土地上的建筑物一并抵押。</w:t>
      </w:r>
      <w:bookmarkEnd w:id="34"/>
    </w:p>
    <w:p w14:paraId="640179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8DCD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抵押人</w:t>
      </w:r>
      <w:proofErr w:type="gramStart"/>
      <w:r>
        <w:rPr>
          <w:rFonts w:ascii="楷体" w:eastAsia="楷体" w:hAnsi="楷体" w:cs="Times New Roman"/>
          <w:color w:val="000000"/>
          <w:sz w:val="20"/>
          <w:szCs w:val="20"/>
        </w:rPr>
        <w:t>未依据</w:t>
      </w:r>
      <w:proofErr w:type="gramEnd"/>
      <w:r>
        <w:rPr>
          <w:rFonts w:ascii="楷体" w:eastAsia="楷体" w:hAnsi="楷体" w:cs="Times New Roman"/>
          <w:color w:val="000000"/>
          <w:sz w:val="20"/>
          <w:szCs w:val="20"/>
        </w:rPr>
        <w:t>前款规定一并抵押的，未抵押的财产视为一并抵押。</w:t>
      </w:r>
    </w:p>
    <w:p w14:paraId="061C0D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4E43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乡镇、村企业的建设用地使用权不得单独抵押。以乡镇、村企业的厂房等建筑物抵押的，其占用范围内的建设用地使用权一并抵押。</w:t>
      </w:r>
    </w:p>
    <w:p w14:paraId="3E71947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5966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下列财产不得抵押：</w:t>
      </w:r>
    </w:p>
    <w:p w14:paraId="4EBD60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3CB2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（一）土地所有权；</w:t>
      </w:r>
    </w:p>
    <w:p w14:paraId="7D93E8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5A28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（二）宅基地、自留地、自留山等集体所有土地的使用权，但是法律规定可以抵押的除外；</w:t>
      </w:r>
    </w:p>
    <w:p w14:paraId="53CCCC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CCAA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（三）学校、幼儿园、医疗机构等为公益目的成立的非营利法人的教育设施、医疗卫生设施和其他公益设施；</w:t>
      </w:r>
    </w:p>
    <w:p w14:paraId="30C61A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FAD4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（四）所有权、使用权不明或者有争议的财产；</w:t>
      </w:r>
    </w:p>
    <w:p w14:paraId="43C9BB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37D6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（五）依法被查封、扣押、监管的财产；</w:t>
      </w:r>
    </w:p>
    <w:p w14:paraId="523F5E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0652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（六）法律、行政法规规定不得抵押的其他财产。</w:t>
      </w:r>
    </w:p>
    <w:p w14:paraId="6188DE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D753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设立抵押权，当事人应当采用书面形式订立抵押合同。</w:t>
      </w:r>
    </w:p>
    <w:p w14:paraId="11B031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6569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抵押合同一般包括下列条款：</w:t>
      </w:r>
    </w:p>
    <w:p w14:paraId="6088AA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FADD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（一）被担保债权的种类和数额；</w:t>
      </w:r>
    </w:p>
    <w:p w14:paraId="341D30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DEB0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（二）债务人履行债务的期限；</w:t>
      </w:r>
    </w:p>
    <w:p w14:paraId="2031AA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62E3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（三）抵押财产的名称、数量等情况；</w:t>
      </w:r>
    </w:p>
    <w:p w14:paraId="68C039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5EE3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（四）担保的范围。</w:t>
      </w:r>
    </w:p>
    <w:p w14:paraId="204FF8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FA2C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抵押权人在债务履行期限届满前，与抵押人约定债务人不履行到期债务时抵押财产归债权人所有的，只能依法就抵押财产优先受偿。</w:t>
      </w:r>
    </w:p>
    <w:p w14:paraId="367754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F8EF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以本法第三百九十五条第一款第一项至第三项规定的财产或者第五项规定的正在建造的建筑物抵押的，应当办理抵押登记。</w:t>
      </w:r>
      <w:proofErr w:type="gramStart"/>
      <w:r>
        <w:rPr>
          <w:rFonts w:ascii="楷体" w:eastAsia="楷体" w:hAnsi="楷体" w:cs="Times New Roman"/>
          <w:color w:val="000000"/>
          <w:sz w:val="20"/>
          <w:szCs w:val="20"/>
        </w:rPr>
        <w:t>抵押权自登记</w:t>
      </w:r>
      <w:proofErr w:type="gramEnd"/>
      <w:r>
        <w:rPr>
          <w:rFonts w:ascii="楷体" w:eastAsia="楷体" w:hAnsi="楷体" w:cs="Times New Roman"/>
          <w:color w:val="000000"/>
          <w:sz w:val="20"/>
          <w:szCs w:val="20"/>
        </w:rPr>
        <w:t>时设立。</w:t>
      </w:r>
    </w:p>
    <w:p w14:paraId="5B1576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72C8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以动产抵押的，抵押</w:t>
      </w:r>
      <w:proofErr w:type="gramStart"/>
      <w:r>
        <w:rPr>
          <w:rFonts w:ascii="楷体" w:eastAsia="楷体" w:hAnsi="楷体" w:cs="Times New Roman"/>
          <w:color w:val="000000"/>
          <w:sz w:val="20"/>
          <w:szCs w:val="20"/>
        </w:rPr>
        <w:t>权自抵押</w:t>
      </w:r>
      <w:proofErr w:type="gramEnd"/>
      <w:r>
        <w:rPr>
          <w:rFonts w:ascii="楷体" w:eastAsia="楷体" w:hAnsi="楷体" w:cs="Times New Roman"/>
          <w:color w:val="000000"/>
          <w:sz w:val="20"/>
          <w:szCs w:val="20"/>
        </w:rPr>
        <w:t>合同生效时设立；未经登记，不得对抗善意第三人。</w:t>
      </w:r>
    </w:p>
    <w:p w14:paraId="0B72AF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D449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以动产抵押的，不得对抗正常经营活动中已经支付合理价款并取得抵押财产的买受人。</w:t>
      </w:r>
    </w:p>
    <w:p w14:paraId="701A5F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D7A7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w:t>
      </w:r>
      <w:proofErr w:type="gramStart"/>
      <w:r>
        <w:rPr>
          <w:rFonts w:ascii="楷体" w:eastAsia="楷体" w:hAnsi="楷体" w:cs="Times New Roman"/>
          <w:color w:val="000000"/>
          <w:sz w:val="20"/>
          <w:szCs w:val="20"/>
        </w:rPr>
        <w:t>权设立</w:t>
      </w:r>
      <w:proofErr w:type="gramEnd"/>
      <w:r>
        <w:rPr>
          <w:rFonts w:ascii="楷体" w:eastAsia="楷体" w:hAnsi="楷体" w:cs="Times New Roman"/>
          <w:color w:val="000000"/>
          <w:sz w:val="20"/>
          <w:szCs w:val="20"/>
        </w:rPr>
        <w:t>前，抵押财产已经出租并转移占有的，原租赁关系不受该抵押权的影响。</w:t>
      </w:r>
    </w:p>
    <w:p w14:paraId="724F60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3387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抵押期间，抵押人可以转让抵押财产。当事人另有约定的，按照其约定。抵押财产转让的，抵押权不受影响。</w:t>
      </w:r>
    </w:p>
    <w:p w14:paraId="55DE1E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3D96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66CD9D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1CDE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抵押权不得与债权分离而单独转让或者作为其他债权的担保。债权转让的，担保该债权的抵押权一并转让，但是法律另有规定或者当事人另有约定的除外。</w:t>
      </w:r>
    </w:p>
    <w:p w14:paraId="639FEC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5041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66EF53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5D86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4CED73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7C69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债务人以自己的财产设定抵押，抵押权人放弃该抵押权、抵押权顺位或者变更抵押权的，其他担保人在抵押权人丧失优先受偿权益的范围内免除担保责任，但是其他担保人承诺仍然提供担保的除外。</w:t>
      </w:r>
    </w:p>
    <w:p w14:paraId="5BFA6E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69D2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43C194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5E2C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抵押权人与抵押人未就抵押权实现方式达成协议的，抵押权人可以请求人民法院拍卖、变卖抵押财产。</w:t>
      </w:r>
    </w:p>
    <w:p w14:paraId="5BD3C1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C1A4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抵押财产折价或者变卖的，应当参照市场价格。</w:t>
      </w:r>
    </w:p>
    <w:p w14:paraId="50D7C6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E749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依据本法第三百九十六条规定设定抵押的，抵押财产</w:t>
      </w:r>
      <w:proofErr w:type="gramStart"/>
      <w:r>
        <w:rPr>
          <w:rFonts w:ascii="楷体" w:eastAsia="楷体" w:hAnsi="楷体" w:cs="Times New Roman"/>
          <w:color w:val="000000"/>
          <w:sz w:val="20"/>
          <w:szCs w:val="20"/>
        </w:rPr>
        <w:t>自下列</w:t>
      </w:r>
      <w:proofErr w:type="gramEnd"/>
      <w:r>
        <w:rPr>
          <w:rFonts w:ascii="楷体" w:eastAsia="楷体" w:hAnsi="楷体" w:cs="Times New Roman"/>
          <w:color w:val="000000"/>
          <w:sz w:val="20"/>
          <w:szCs w:val="20"/>
        </w:rPr>
        <w:t>情形之一发生时确定：</w:t>
      </w:r>
    </w:p>
    <w:p w14:paraId="43FBE9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4254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（一）债务履行期限届满，债权未实现；</w:t>
      </w:r>
    </w:p>
    <w:p w14:paraId="35BCCF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7E0C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（二）抵押人被宣告破产或者解散；</w:t>
      </w:r>
    </w:p>
    <w:p w14:paraId="29B34A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4FE1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（三）当事人约定的实现抵押权的情形；</w:t>
      </w:r>
    </w:p>
    <w:p w14:paraId="397FBB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4E79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（四）严重影响债权实现的其他情形。</w:t>
      </w:r>
    </w:p>
    <w:p w14:paraId="0194B4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DD2F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债务人不履行到期债务或者发生当事人约定的实现抵押权的情形，致使抵押财产被人民法院依法扣押的，自扣押之日起，抵押权人有权收取该抵押财产的天然</w:t>
      </w:r>
      <w:proofErr w:type="gramStart"/>
      <w:r>
        <w:rPr>
          <w:rFonts w:ascii="楷体" w:eastAsia="楷体" w:hAnsi="楷体" w:cs="Times New Roman"/>
          <w:color w:val="000000"/>
          <w:sz w:val="20"/>
          <w:szCs w:val="20"/>
        </w:rPr>
        <w:t>孳息或者法定孳</w:t>
      </w:r>
      <w:proofErr w:type="gramEnd"/>
      <w:r>
        <w:rPr>
          <w:rFonts w:ascii="楷体" w:eastAsia="楷体" w:hAnsi="楷体" w:cs="Times New Roman"/>
          <w:color w:val="000000"/>
          <w:sz w:val="20"/>
          <w:szCs w:val="20"/>
        </w:rPr>
        <w:t>息，但是抵押权人未通知应当清偿法定</w:t>
      </w:r>
      <w:proofErr w:type="gramStart"/>
      <w:r>
        <w:rPr>
          <w:rFonts w:ascii="楷体" w:eastAsia="楷体" w:hAnsi="楷体" w:cs="Times New Roman"/>
          <w:color w:val="000000"/>
          <w:sz w:val="20"/>
          <w:szCs w:val="20"/>
        </w:rPr>
        <w:t>孳息义务</w:t>
      </w:r>
      <w:proofErr w:type="gramEnd"/>
      <w:r>
        <w:rPr>
          <w:rFonts w:ascii="楷体" w:eastAsia="楷体" w:hAnsi="楷体" w:cs="Times New Roman"/>
          <w:color w:val="000000"/>
          <w:sz w:val="20"/>
          <w:szCs w:val="20"/>
        </w:rPr>
        <w:t>人的除外。</w:t>
      </w:r>
    </w:p>
    <w:p w14:paraId="0079C0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C8D8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w:t>
      </w:r>
      <w:proofErr w:type="gramStart"/>
      <w:r>
        <w:rPr>
          <w:rFonts w:ascii="楷体" w:eastAsia="楷体" w:hAnsi="楷体" w:cs="Times New Roman"/>
          <w:color w:val="000000"/>
          <w:sz w:val="20"/>
          <w:szCs w:val="20"/>
        </w:rPr>
        <w:t>孳息应当</w:t>
      </w:r>
      <w:proofErr w:type="gramEnd"/>
      <w:r>
        <w:rPr>
          <w:rFonts w:ascii="楷体" w:eastAsia="楷体" w:hAnsi="楷体" w:cs="Times New Roman"/>
          <w:color w:val="000000"/>
          <w:sz w:val="20"/>
          <w:szCs w:val="20"/>
        </w:rPr>
        <w:t>先充抵收取</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息的费用。</w:t>
      </w:r>
    </w:p>
    <w:p w14:paraId="091B59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3CA6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抵押财产折价或者拍卖、变卖后，其价款超过债权数额的部分归抵押人所有，不足部分由债务人清偿。</w:t>
      </w:r>
    </w:p>
    <w:p w14:paraId="26CF2E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3A50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同一财产向两个以上债权人抵押的，拍卖、变卖抵押财产所得的价款依照下列规定清偿：</w:t>
      </w:r>
    </w:p>
    <w:p w14:paraId="592F71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1999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（一）抵押权已经登记的，按照登记的时间先后确定清偿顺序；</w:t>
      </w:r>
    </w:p>
    <w:p w14:paraId="4D32A0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3661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（二）抵押权已经登记的先于未登记的受偿；</w:t>
      </w:r>
    </w:p>
    <w:p w14:paraId="03516A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614A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w:t>
      </w:r>
      <w:proofErr w:type="gramStart"/>
      <w:r>
        <w:rPr>
          <w:rFonts w:ascii="楷体" w:eastAsia="楷体" w:hAnsi="楷体" w:cs="Times New Roman"/>
          <w:color w:val="000000"/>
          <w:sz w:val="20"/>
          <w:szCs w:val="20"/>
        </w:rPr>
        <w:t>抵押权未登记</w:t>
      </w:r>
      <w:proofErr w:type="gramEnd"/>
      <w:r>
        <w:rPr>
          <w:rFonts w:ascii="楷体" w:eastAsia="楷体" w:hAnsi="楷体" w:cs="Times New Roman"/>
          <w:color w:val="000000"/>
          <w:sz w:val="20"/>
          <w:szCs w:val="20"/>
        </w:rPr>
        <w:t>的，按照债权比例清偿。</w:t>
      </w:r>
    </w:p>
    <w:p w14:paraId="606995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A868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其他可以登记的担保物权，清偿顺序参照适用前款规定。</w:t>
      </w:r>
    </w:p>
    <w:p w14:paraId="50C0CF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DDBF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同一财产</w:t>
      </w:r>
      <w:proofErr w:type="gramStart"/>
      <w:r>
        <w:rPr>
          <w:rFonts w:ascii="楷体" w:eastAsia="楷体" w:hAnsi="楷体" w:cs="Times New Roman"/>
          <w:color w:val="000000"/>
          <w:sz w:val="20"/>
          <w:szCs w:val="20"/>
        </w:rPr>
        <w:t>既设立</w:t>
      </w:r>
      <w:proofErr w:type="gramEnd"/>
      <w:r>
        <w:rPr>
          <w:rFonts w:ascii="楷体" w:eastAsia="楷体" w:hAnsi="楷体" w:cs="Times New Roman"/>
          <w:color w:val="000000"/>
          <w:sz w:val="20"/>
          <w:szCs w:val="20"/>
        </w:rPr>
        <w:t>抵押权又设立质权的，拍卖、变卖该财产所得的价款按照登记、交付的时间先后确定清偿顺序。</w:t>
      </w:r>
    </w:p>
    <w:p w14:paraId="490855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B220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动产抵押担保的主债权是抵押物的价款，标的物交付后十日内办理抵押登记的，该抵押权人优先于抵押物买受人的其他担保物权人受偿，但是留置权人除外。</w:t>
      </w:r>
    </w:p>
    <w:p w14:paraId="4FA1CB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12EF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2A893D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1356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以集体所有土地的使用权依法抵押的，实现抵押权后，未经法定程序，不得改变土地所有权的性质和土地用途。</w:t>
      </w:r>
    </w:p>
    <w:p w14:paraId="76E785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0189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抵押权人应当在主债权诉讼时效期间行使抵押权；未行使的，人民法院不予保护。</w:t>
      </w:r>
    </w:p>
    <w:p w14:paraId="75060E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60AA40"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高额抵押权</w:t>
      </w:r>
    </w:p>
    <w:p w14:paraId="0B7004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7A1A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5E5ED8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9C36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最高额抵押</w:t>
      </w:r>
      <w:proofErr w:type="gramStart"/>
      <w:r>
        <w:rPr>
          <w:rFonts w:ascii="楷体" w:eastAsia="楷体" w:hAnsi="楷体" w:cs="Times New Roman"/>
          <w:color w:val="000000"/>
          <w:sz w:val="20"/>
          <w:szCs w:val="20"/>
        </w:rPr>
        <w:t>权设立</w:t>
      </w:r>
      <w:proofErr w:type="gramEnd"/>
      <w:r>
        <w:rPr>
          <w:rFonts w:ascii="楷体" w:eastAsia="楷体" w:hAnsi="楷体" w:cs="Times New Roman"/>
          <w:color w:val="000000"/>
          <w:sz w:val="20"/>
          <w:szCs w:val="20"/>
        </w:rPr>
        <w:t>前已经存在的债权，经当事人同意，可以转入</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高额抵押担保的债权范围。</w:t>
      </w:r>
    </w:p>
    <w:p w14:paraId="3ED60A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5127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高额抵押担保的债权确定前，部分债权转让的，</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高额抵押权不得转让，但是当事人另有约定的除外。</w:t>
      </w:r>
    </w:p>
    <w:p w14:paraId="285236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F6C8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高额抵押担保的债权确定前，抵押权人与抵押人可以通过协议变更债权确定的期间、债权范围以及最高债权额。但是，变更的内容不得对其他抵押权人产生不利影响。</w:t>
      </w:r>
    </w:p>
    <w:p w14:paraId="3A78AA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36C1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有下列情形之一的，抵押权人的债权确定：</w:t>
      </w:r>
    </w:p>
    <w:p w14:paraId="49A72B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388F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（一）约定的债权确定期间届满；</w:t>
      </w:r>
    </w:p>
    <w:p w14:paraId="6DE1D7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0310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（二）没有约定债权确定期间或者约定不明确，抵押权人或者抵押人自</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w:t>
      </w:r>
      <w:proofErr w:type="gramStart"/>
      <w:r>
        <w:rPr>
          <w:rFonts w:ascii="楷体" w:eastAsia="楷体" w:hAnsi="楷体" w:cs="Times New Roman"/>
          <w:color w:val="000000"/>
          <w:sz w:val="20"/>
          <w:szCs w:val="20"/>
        </w:rPr>
        <w:t>权设立</w:t>
      </w:r>
      <w:proofErr w:type="gramEnd"/>
      <w:r>
        <w:rPr>
          <w:rFonts w:ascii="楷体" w:eastAsia="楷体" w:hAnsi="楷体" w:cs="Times New Roman"/>
          <w:color w:val="000000"/>
          <w:sz w:val="20"/>
          <w:szCs w:val="20"/>
        </w:rPr>
        <w:t>之日起满二年后请求确定债权；</w:t>
      </w:r>
    </w:p>
    <w:p w14:paraId="6C97C4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5996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（三）新的债权不可能发生；</w:t>
      </w:r>
    </w:p>
    <w:p w14:paraId="28FBE5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912F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（四）抵押权人知道或者应当知道抵押财产被查封、扣押；</w:t>
      </w:r>
    </w:p>
    <w:p w14:paraId="76D625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5CCD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（五）债务人、抵押人被宣告破产或者解散；</w:t>
      </w:r>
    </w:p>
    <w:p w14:paraId="53320F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9B0D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（六）法律规定债权确定的其他情形。</w:t>
      </w:r>
    </w:p>
    <w:p w14:paraId="515C56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7791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w:t>
      </w:r>
      <w:proofErr w:type="gramStart"/>
      <w:r>
        <w:rPr>
          <w:rFonts w:ascii="楷体" w:eastAsia="楷体" w:hAnsi="楷体" w:cs="Times New Roman"/>
          <w:color w:val="000000"/>
          <w:sz w:val="20"/>
          <w:szCs w:val="20"/>
        </w:rPr>
        <w:t>抵押权除适用</w:t>
      </w:r>
      <w:proofErr w:type="gramEnd"/>
      <w:r>
        <w:rPr>
          <w:rFonts w:ascii="楷体" w:eastAsia="楷体" w:hAnsi="楷体" w:cs="Times New Roman"/>
          <w:color w:val="000000"/>
          <w:sz w:val="20"/>
          <w:szCs w:val="20"/>
        </w:rPr>
        <w:t>本节规定外，适用本章第一节的有关规定。</w:t>
      </w:r>
    </w:p>
    <w:p w14:paraId="2C18D8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3931E7" w14:textId="77777777" w:rsidR="00060919" w:rsidRDefault="005979D5">
      <w:pPr>
        <w:pStyle w:val="4"/>
      </w:pPr>
      <w:bookmarkStart w:id="35" w:name="_Toc60388366"/>
      <w:r>
        <w:t>第十八章</w:t>
      </w:r>
      <w:r>
        <w:rPr>
          <w:rFonts w:ascii="Calibri" w:hAnsi="Calibri" w:cs="Calibri"/>
        </w:rPr>
        <w:t> </w:t>
      </w:r>
      <w:r>
        <w:t xml:space="preserve"> 质权</w:t>
      </w:r>
      <w:bookmarkEnd w:id="35"/>
    </w:p>
    <w:p w14:paraId="3D3C55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993BF4"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动产质权</w:t>
      </w:r>
    </w:p>
    <w:p w14:paraId="679DEF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F46F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为担保债务的履行，债务人或者第三人将其动产</w:t>
      </w:r>
      <w:proofErr w:type="gramStart"/>
      <w:r>
        <w:rPr>
          <w:rFonts w:ascii="楷体" w:eastAsia="楷体" w:hAnsi="楷体" w:cs="Times New Roman"/>
          <w:color w:val="000000"/>
          <w:sz w:val="20"/>
          <w:szCs w:val="20"/>
        </w:rPr>
        <w:t>出质给债权人</w:t>
      </w:r>
      <w:proofErr w:type="gramEnd"/>
      <w:r>
        <w:rPr>
          <w:rFonts w:ascii="楷体" w:eastAsia="楷体" w:hAnsi="楷体" w:cs="Times New Roman"/>
          <w:color w:val="000000"/>
          <w:sz w:val="20"/>
          <w:szCs w:val="20"/>
        </w:rPr>
        <w:t>占有的，债务人不履行到期债务或者发生当事人约定的实现质权的情形，债权人有权就该动产优先受偿。</w:t>
      </w:r>
    </w:p>
    <w:p w14:paraId="2C69E5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970E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前款规定的债务人或者第三人为出质人，债权人为质权人，交付的动产为质押财产。</w:t>
      </w:r>
    </w:p>
    <w:p w14:paraId="3F0900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72F0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法律、行政法规禁止转让的动产</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得出质。</w:t>
      </w:r>
    </w:p>
    <w:p w14:paraId="6F8642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A7A0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设立质权，当事人应当采用书面形式订立质押合同。</w:t>
      </w:r>
    </w:p>
    <w:p w14:paraId="15D5C0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347F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质押合同一般包括下列条款：</w:t>
      </w:r>
    </w:p>
    <w:p w14:paraId="2D1771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7884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（一）被担保债权的种类和数额；</w:t>
      </w:r>
    </w:p>
    <w:p w14:paraId="6571B3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F04F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（二）债务人履行债务的期限；</w:t>
      </w:r>
    </w:p>
    <w:p w14:paraId="7F303C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98C2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（三）质押财产的名称、数量等情况；</w:t>
      </w:r>
    </w:p>
    <w:p w14:paraId="175D82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5D85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（四）担保的范围；</w:t>
      </w:r>
    </w:p>
    <w:p w14:paraId="13D6F6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B5FB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（五）质押财产交付的时间、方式。</w:t>
      </w:r>
    </w:p>
    <w:p w14:paraId="387543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A5EA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质权人在债务履行期限届满前，与出质人约定债务人不履行到期债务时质押财产归债权人所有的，只能依法就质押财产优先受偿。</w:t>
      </w:r>
    </w:p>
    <w:p w14:paraId="491789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09FD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质权自出</w:t>
      </w:r>
      <w:proofErr w:type="gramEnd"/>
      <w:r>
        <w:rPr>
          <w:rFonts w:ascii="楷体" w:eastAsia="楷体" w:hAnsi="楷体" w:cs="Times New Roman"/>
          <w:color w:val="000000"/>
          <w:sz w:val="20"/>
          <w:szCs w:val="20"/>
        </w:rPr>
        <w:t>质人交付质押财产时设立。</w:t>
      </w:r>
    </w:p>
    <w:p w14:paraId="455D6B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F28B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质权人有权收取质押财产的</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息，但是合同另有约定的除外。</w:t>
      </w:r>
    </w:p>
    <w:p w14:paraId="12DBEB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D547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w:t>
      </w:r>
      <w:proofErr w:type="gramStart"/>
      <w:r>
        <w:rPr>
          <w:rFonts w:ascii="楷体" w:eastAsia="楷体" w:hAnsi="楷体" w:cs="Times New Roman"/>
          <w:color w:val="000000"/>
          <w:sz w:val="20"/>
          <w:szCs w:val="20"/>
        </w:rPr>
        <w:t>孳息应当</w:t>
      </w:r>
      <w:proofErr w:type="gramEnd"/>
      <w:r>
        <w:rPr>
          <w:rFonts w:ascii="楷体" w:eastAsia="楷体" w:hAnsi="楷体" w:cs="Times New Roman"/>
          <w:color w:val="000000"/>
          <w:sz w:val="20"/>
          <w:szCs w:val="20"/>
        </w:rPr>
        <w:t>先充抵收取</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息的费用。</w:t>
      </w:r>
    </w:p>
    <w:p w14:paraId="262DD4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3897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质权人在质权存续期间，未经出质人同意，擅自使用、处分质押财产，造成出质人损害的，应当承担赔偿责任。</w:t>
      </w:r>
    </w:p>
    <w:p w14:paraId="612561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2022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质权人负有妥善保管质押财产的义务；因保管不善致使质押财产毁损、灭失的，应当承担赔偿责任。</w:t>
      </w:r>
    </w:p>
    <w:p w14:paraId="55C54E2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5383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质权人的行为可能使质押财产毁损、灭失的，出质人可以请求质权人将质押财产提存，或者请求提前清偿债务并返还质押财产。</w:t>
      </w:r>
    </w:p>
    <w:p w14:paraId="57E9EB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EB01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29AF0D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9841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质权人在质权存续期间，未经出质人同意转质，造成质押财产毁损、灭失的，应当承担赔偿责任。</w:t>
      </w:r>
    </w:p>
    <w:p w14:paraId="5B26C4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445F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质权人可以放弃质权。债务人以自己的财产出质，质权人</w:t>
      </w:r>
      <w:proofErr w:type="gramStart"/>
      <w:r>
        <w:rPr>
          <w:rFonts w:ascii="楷体" w:eastAsia="楷体" w:hAnsi="楷体" w:cs="Times New Roman"/>
          <w:color w:val="000000"/>
          <w:sz w:val="20"/>
          <w:szCs w:val="20"/>
        </w:rPr>
        <w:t>放弃该质权</w:t>
      </w:r>
      <w:proofErr w:type="gramEnd"/>
      <w:r>
        <w:rPr>
          <w:rFonts w:ascii="楷体" w:eastAsia="楷体" w:hAnsi="楷体" w:cs="Times New Roman"/>
          <w:color w:val="000000"/>
          <w:sz w:val="20"/>
          <w:szCs w:val="20"/>
        </w:rPr>
        <w:t>的，其他担保人在质权人丧失优先受偿权益的范围内免除担保责任，但是其他担保人承诺仍然提供担保的除外。</w:t>
      </w:r>
    </w:p>
    <w:p w14:paraId="4F0B33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C473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债务人履行债务或者出质人提前清偿所担保的债权的，质权人应当返还质押财产。</w:t>
      </w:r>
    </w:p>
    <w:p w14:paraId="3A8145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45C6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债务人不履行到期债务或者发生当事人约定的实现质权的情形，质权人可以与出质人协议以质押财产折价，也可以就拍卖、变卖质押财产所得的价款优先受偿。</w:t>
      </w:r>
    </w:p>
    <w:p w14:paraId="6BEE28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92AB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质押财产折价或者变卖的，应当参照市场价格。</w:t>
      </w:r>
    </w:p>
    <w:p w14:paraId="57C0B0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441B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出质人可以请求质权人在债务履行期限届满后及时行使质权；质权人不行使的，出质人可以请求人民法院拍卖、变卖质押财产。</w:t>
      </w:r>
    </w:p>
    <w:p w14:paraId="4DEF2E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D6FC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出质人请求质权人及时行使质权，因质权人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于行使权利造成出质人损害的，由质权人承担赔偿责任。</w:t>
      </w:r>
    </w:p>
    <w:p w14:paraId="319050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71AB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质押财产折价或者拍卖、变卖后，其价款超过债权数额的部分归出质人所有，不足部分由债务人清偿。</w:t>
      </w:r>
    </w:p>
    <w:p w14:paraId="0BD76D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8CAA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出质人与质权人可以协议设立</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高额质权。</w:t>
      </w:r>
    </w:p>
    <w:p w14:paraId="4981AF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30D5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最高额</w:t>
      </w:r>
      <w:proofErr w:type="gramStart"/>
      <w:r>
        <w:rPr>
          <w:rFonts w:ascii="楷体" w:eastAsia="楷体" w:hAnsi="楷体" w:cs="Times New Roman"/>
          <w:color w:val="000000"/>
          <w:sz w:val="20"/>
          <w:szCs w:val="20"/>
        </w:rPr>
        <w:t>质权除适用</w:t>
      </w:r>
      <w:proofErr w:type="gramEnd"/>
      <w:r>
        <w:rPr>
          <w:rFonts w:ascii="楷体" w:eastAsia="楷体" w:hAnsi="楷体" w:cs="Times New Roman"/>
          <w:color w:val="000000"/>
          <w:sz w:val="20"/>
          <w:szCs w:val="20"/>
        </w:rPr>
        <w:t>本节有关规定外，参照适用本编第十七章第二节的有关规定。</w:t>
      </w:r>
    </w:p>
    <w:p w14:paraId="5F7F60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B3078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权利质权</w:t>
      </w:r>
    </w:p>
    <w:p w14:paraId="53347D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B94E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债务人或者第三人有权处分的下列权利可以出质：</w:t>
      </w:r>
    </w:p>
    <w:p w14:paraId="23013F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F67D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（一）汇票、本票、支票；</w:t>
      </w:r>
    </w:p>
    <w:p w14:paraId="683AEF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F375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（二）债券、存款单；</w:t>
      </w:r>
    </w:p>
    <w:p w14:paraId="11EA55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D01B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（三）仓单、提单；</w:t>
      </w:r>
    </w:p>
    <w:p w14:paraId="7BC32D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A98D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（四）可以转让的基金份额、股权；</w:t>
      </w:r>
    </w:p>
    <w:p w14:paraId="489762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BD22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（五）可以转让的注册商标专用权、专利权、著作权等知识产权中的财产权；</w:t>
      </w:r>
    </w:p>
    <w:p w14:paraId="5CCF67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C23D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（六）现有的以及将有的应收账款；</w:t>
      </w:r>
    </w:p>
    <w:p w14:paraId="05CB3E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2E01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（七）法律、行政法规规定可以出质的其他财产权利。</w:t>
      </w:r>
    </w:p>
    <w:p w14:paraId="3CF2C3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43CC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以汇票、本票、支票、债券、存款单、仓单、提单出质的，</w:t>
      </w:r>
      <w:proofErr w:type="gramStart"/>
      <w:r>
        <w:rPr>
          <w:rFonts w:ascii="楷体" w:eastAsia="楷体" w:hAnsi="楷体" w:cs="Times New Roman"/>
          <w:color w:val="000000"/>
          <w:sz w:val="20"/>
          <w:szCs w:val="20"/>
        </w:rPr>
        <w:t>质权自权利</w:t>
      </w:r>
      <w:proofErr w:type="gramEnd"/>
      <w:r>
        <w:rPr>
          <w:rFonts w:ascii="楷体" w:eastAsia="楷体" w:hAnsi="楷体" w:cs="Times New Roman"/>
          <w:color w:val="000000"/>
          <w:sz w:val="20"/>
          <w:szCs w:val="20"/>
        </w:rPr>
        <w:t>凭证交付质权人时设立；没有权利凭证的，</w:t>
      </w:r>
      <w:proofErr w:type="gramStart"/>
      <w:r>
        <w:rPr>
          <w:rFonts w:ascii="楷体" w:eastAsia="楷体" w:hAnsi="楷体" w:cs="Times New Roman"/>
          <w:color w:val="000000"/>
          <w:sz w:val="20"/>
          <w:szCs w:val="20"/>
        </w:rPr>
        <w:t>质权自办理</w:t>
      </w:r>
      <w:proofErr w:type="gramEnd"/>
      <w:r>
        <w:rPr>
          <w:rFonts w:ascii="楷体" w:eastAsia="楷体" w:hAnsi="楷体" w:cs="Times New Roman"/>
          <w:color w:val="000000"/>
          <w:sz w:val="20"/>
          <w:szCs w:val="20"/>
        </w:rPr>
        <w:t>出质登记时设立。法律另有规定的，依照其规定。</w:t>
      </w:r>
    </w:p>
    <w:p w14:paraId="6C0005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DA0D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汇票、本票、支票、债券、存款单、仓单、提单的兑现日期或者提货日期先于主债权到期的，质权人可以兑现或者提货，并与出质人协议将兑现的价款或者提取的货物提前清偿债务或者提存。</w:t>
      </w:r>
    </w:p>
    <w:p w14:paraId="634331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CFAA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以基金份额、股权出质的，</w:t>
      </w:r>
      <w:proofErr w:type="gramStart"/>
      <w:r>
        <w:rPr>
          <w:rFonts w:ascii="楷体" w:eastAsia="楷体" w:hAnsi="楷体" w:cs="Times New Roman"/>
          <w:color w:val="000000"/>
          <w:sz w:val="20"/>
          <w:szCs w:val="20"/>
        </w:rPr>
        <w:t>质权自办理</w:t>
      </w:r>
      <w:proofErr w:type="gramEnd"/>
      <w:r>
        <w:rPr>
          <w:rFonts w:ascii="楷体" w:eastAsia="楷体" w:hAnsi="楷体" w:cs="Times New Roman"/>
          <w:color w:val="000000"/>
          <w:sz w:val="20"/>
          <w:szCs w:val="20"/>
        </w:rPr>
        <w:t>出质登记时设立。</w:t>
      </w:r>
    </w:p>
    <w:p w14:paraId="70C76C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9E40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基金份额、股权出质后，不得转让，但是出质人与质权人协商同意的除外。出质人转让基金份额、股权所得的价款，应当向质权人提前清偿债务或者提存。</w:t>
      </w:r>
    </w:p>
    <w:p w14:paraId="2B170E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9E41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以注册商标专用权、专利权、著作权等知识产权中的财产权出质的，</w:t>
      </w:r>
      <w:proofErr w:type="gramStart"/>
      <w:r>
        <w:rPr>
          <w:rFonts w:ascii="楷体" w:eastAsia="楷体" w:hAnsi="楷体" w:cs="Times New Roman"/>
          <w:color w:val="000000"/>
          <w:sz w:val="20"/>
          <w:szCs w:val="20"/>
        </w:rPr>
        <w:t>质权自办理</w:t>
      </w:r>
      <w:proofErr w:type="gramEnd"/>
      <w:r>
        <w:rPr>
          <w:rFonts w:ascii="楷体" w:eastAsia="楷体" w:hAnsi="楷体" w:cs="Times New Roman"/>
          <w:color w:val="000000"/>
          <w:sz w:val="20"/>
          <w:szCs w:val="20"/>
        </w:rPr>
        <w:t>出质登记时设立。</w:t>
      </w:r>
    </w:p>
    <w:p w14:paraId="084E61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0184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4F52EA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0B5B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以应收账款出质的，</w:t>
      </w:r>
      <w:proofErr w:type="gramStart"/>
      <w:r>
        <w:rPr>
          <w:rFonts w:ascii="楷体" w:eastAsia="楷体" w:hAnsi="楷体" w:cs="Times New Roman"/>
          <w:color w:val="000000"/>
          <w:sz w:val="20"/>
          <w:szCs w:val="20"/>
        </w:rPr>
        <w:t>质权自办理</w:t>
      </w:r>
      <w:proofErr w:type="gramEnd"/>
      <w:r>
        <w:rPr>
          <w:rFonts w:ascii="楷体" w:eastAsia="楷体" w:hAnsi="楷体" w:cs="Times New Roman"/>
          <w:color w:val="000000"/>
          <w:sz w:val="20"/>
          <w:szCs w:val="20"/>
        </w:rPr>
        <w:t>出质登记时设立。</w:t>
      </w:r>
    </w:p>
    <w:p w14:paraId="3DBCF3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DFD4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应收账款出质后，不得转让，但是出质人与质权人协商同意的除外。出质人转让应收账款所得的价款，应当向质权人提前清偿债务或者提存。</w:t>
      </w:r>
    </w:p>
    <w:p w14:paraId="69FA7E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E3E0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w:t>
      </w:r>
      <w:proofErr w:type="gramStart"/>
      <w:r>
        <w:rPr>
          <w:rFonts w:ascii="楷体" w:eastAsia="楷体" w:hAnsi="楷体" w:cs="Times New Roman"/>
          <w:color w:val="000000"/>
          <w:sz w:val="20"/>
          <w:szCs w:val="20"/>
        </w:rPr>
        <w:t>质权除适用</w:t>
      </w:r>
      <w:proofErr w:type="gramEnd"/>
      <w:r>
        <w:rPr>
          <w:rFonts w:ascii="楷体" w:eastAsia="楷体" w:hAnsi="楷体" w:cs="Times New Roman"/>
          <w:color w:val="000000"/>
          <w:sz w:val="20"/>
          <w:szCs w:val="20"/>
        </w:rPr>
        <w:t>本节规定外，适用本章第一节的有关规定。</w:t>
      </w:r>
    </w:p>
    <w:p w14:paraId="461A14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A09D42" w14:textId="77777777" w:rsidR="00060919" w:rsidRDefault="005979D5">
      <w:pPr>
        <w:pStyle w:val="4"/>
      </w:pPr>
      <w:bookmarkStart w:id="36" w:name="_Toc60388367"/>
      <w:r>
        <w:t>第十九章</w:t>
      </w:r>
      <w:r>
        <w:rPr>
          <w:rFonts w:ascii="Calibri" w:hAnsi="Calibri" w:cs="Calibri"/>
        </w:rPr>
        <w:t> </w:t>
      </w:r>
      <w:r>
        <w:t xml:space="preserve"> 留置权</w:t>
      </w:r>
      <w:bookmarkEnd w:id="36"/>
    </w:p>
    <w:p w14:paraId="39BDE7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71D8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债务人不履行到期债务，债权人可以留置已经合法占有的债务人的动产，并有权就该动产优先受偿。</w:t>
      </w:r>
    </w:p>
    <w:p w14:paraId="3B95D3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E8A8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前款规定的债权人为留置权人，占有的动产为留置财产。</w:t>
      </w:r>
    </w:p>
    <w:p w14:paraId="61A030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8056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债权人留置的动产，应当与债权属于同一法律关系，但是企业之间留置的除外。</w:t>
      </w:r>
    </w:p>
    <w:p w14:paraId="2B8AC9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61F1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法律规定或者当事人约定不得留置的动产，不得留置。</w:t>
      </w:r>
    </w:p>
    <w:p w14:paraId="7688C9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B3D7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留置财产为可分物的，留置财产的价值应当相当于债务的金额。</w:t>
      </w:r>
    </w:p>
    <w:p w14:paraId="266700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96FF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留置权人负有妥善保管留置财产的义务；因保管不善致使留置财产毁损、灭失的，应当承担赔偿责任。</w:t>
      </w:r>
    </w:p>
    <w:p w14:paraId="33C59C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2316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留置权人有权收取留置财产的</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w:t>
      </w:r>
    </w:p>
    <w:p w14:paraId="40337D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657D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w:t>
      </w:r>
      <w:proofErr w:type="gramStart"/>
      <w:r>
        <w:rPr>
          <w:rFonts w:ascii="楷体" w:eastAsia="楷体" w:hAnsi="楷体" w:cs="Times New Roman"/>
          <w:color w:val="000000"/>
          <w:sz w:val="20"/>
          <w:szCs w:val="20"/>
        </w:rPr>
        <w:t>孳息应当</w:t>
      </w:r>
      <w:proofErr w:type="gramEnd"/>
      <w:r>
        <w:rPr>
          <w:rFonts w:ascii="楷体" w:eastAsia="楷体" w:hAnsi="楷体" w:cs="Times New Roman"/>
          <w:color w:val="000000"/>
          <w:sz w:val="20"/>
          <w:szCs w:val="20"/>
        </w:rPr>
        <w:t>先充抵收取</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息的费用。</w:t>
      </w:r>
    </w:p>
    <w:p w14:paraId="5A97A5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AA32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留置权人与债务人应当约定留置财产后的债务履行期限；没有约定或者约定不明确的，留置权人应当给债务人六十日以上履行债务的期限，但是鲜活易腐等不易保管的</w:t>
      </w:r>
      <w:r>
        <w:rPr>
          <w:rFonts w:ascii="楷体" w:eastAsia="楷体" w:hAnsi="楷体" w:cs="Times New Roman"/>
          <w:color w:val="000000"/>
          <w:sz w:val="20"/>
          <w:szCs w:val="20"/>
        </w:rPr>
        <w:lastRenderedPageBreak/>
        <w:t>动产除外。债务人逾期未履行的，留置权人可以与债务人协议以留置财产折价，也可以就拍卖、变卖留置财产所得的价款优先受偿。</w:t>
      </w:r>
    </w:p>
    <w:p w14:paraId="4A59AA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E7AB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留置财产折价或者变卖的，应当参照市场价格。</w:t>
      </w:r>
    </w:p>
    <w:p w14:paraId="0E9F08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0412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债务人可以请求留置权人在债务履行期限届满后行使留置权；留置权人不行使的，债务人可以请求人民法院拍卖、变卖留置财产。</w:t>
      </w:r>
    </w:p>
    <w:p w14:paraId="654EE1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272E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留置财产折价或者拍卖、变卖后，其价款超过债权数额的部分归债务人所有，不足部分由债务人清偿。</w:t>
      </w:r>
    </w:p>
    <w:p w14:paraId="60208C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B87B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同一动产上已经设立抵押权或者质权，该动产又被留置的，留置权人优先受偿。</w:t>
      </w:r>
    </w:p>
    <w:p w14:paraId="4F5C58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B85C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留置权人对留置财产丧失占有或者留置权人接受债务人另行提供担保的，留置权消灭。</w:t>
      </w:r>
    </w:p>
    <w:p w14:paraId="4FC863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96E7AD" w14:textId="77777777" w:rsidR="00060919" w:rsidRDefault="005979D5">
      <w:pPr>
        <w:pStyle w:val="3"/>
      </w:pPr>
      <w:bookmarkStart w:id="37" w:name="_Toc60388368"/>
      <w:r>
        <w:t>第五分编</w:t>
      </w:r>
      <w:r>
        <w:rPr>
          <w:rFonts w:ascii="Calibri" w:hAnsi="Calibri" w:cs="Calibri"/>
        </w:rPr>
        <w:t> </w:t>
      </w:r>
      <w:r>
        <w:t xml:space="preserve"> 占有</w:t>
      </w:r>
      <w:bookmarkEnd w:id="37"/>
    </w:p>
    <w:p w14:paraId="1942BC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370CA2" w14:textId="77777777" w:rsidR="00060919" w:rsidRDefault="005979D5">
      <w:pPr>
        <w:pStyle w:val="4"/>
      </w:pPr>
      <w:bookmarkStart w:id="38" w:name="_Toc60388369"/>
      <w:r>
        <w:t>第二十章</w:t>
      </w:r>
      <w:r>
        <w:rPr>
          <w:rFonts w:ascii="Calibri" w:hAnsi="Calibri" w:cs="Calibri"/>
        </w:rPr>
        <w:t> </w:t>
      </w:r>
      <w:r>
        <w:t xml:space="preserve"> 占有</w:t>
      </w:r>
      <w:bookmarkEnd w:id="38"/>
    </w:p>
    <w:p w14:paraId="4AEC7E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CBC0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基于合同关系等产生的占有，有关不动产或者动产的使用、收益、违约责任等，按照合同约定；合同没有约定或者约定不明确的，依照有关法律规定。</w:t>
      </w:r>
    </w:p>
    <w:p w14:paraId="3C9A1F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BE09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占有人因使用占有的不动产或者动产，致使该不动产或者动产受到损害的，恶意占有人应当承担赔偿责任。</w:t>
      </w:r>
    </w:p>
    <w:p w14:paraId="386F77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4DC9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不动产或者动产被占有人占有的，权利人可以请求返还原物及其</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息；但是，应当支付善意占有人因维护该不动产或者动产支出的必要费用。</w:t>
      </w:r>
    </w:p>
    <w:p w14:paraId="6E282A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E620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占有的不动产或者动产毁损、灭失，该不动产或者动产的权利人请求赔偿的，占有人应当将因毁损、灭失取得的保险金、赔偿金或者补偿金等返还</w:t>
      </w:r>
      <w:proofErr w:type="gramStart"/>
      <w:r>
        <w:rPr>
          <w:rFonts w:ascii="楷体" w:eastAsia="楷体" w:hAnsi="楷体" w:cs="Times New Roman"/>
          <w:color w:val="000000"/>
          <w:sz w:val="20"/>
          <w:szCs w:val="20"/>
        </w:rPr>
        <w:t>给权利</w:t>
      </w:r>
      <w:proofErr w:type="gramEnd"/>
      <w:r>
        <w:rPr>
          <w:rFonts w:ascii="楷体" w:eastAsia="楷体" w:hAnsi="楷体" w:cs="Times New Roman"/>
          <w:color w:val="000000"/>
          <w:sz w:val="20"/>
          <w:szCs w:val="20"/>
        </w:rPr>
        <w:t>人；权利人的损害未得到足够弥补的，恶意占有人还应当赔偿损失。</w:t>
      </w:r>
    </w:p>
    <w:p w14:paraId="386EB6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4F87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占有的不动产或者动产被侵占的，占有人有权请求返还原物；对妨害占有的行为，占有人有权请求排除妨害或者消除危险；因侵占或者妨害造成损害的，占有人有权依法请求损害赔偿。</w:t>
      </w:r>
    </w:p>
    <w:p w14:paraId="2819D1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79FE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占有人返还原物的请求权，自侵占发生之日起一年内未行使的，该请求权消灭。</w:t>
      </w:r>
    </w:p>
    <w:p w14:paraId="401B5D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CC9A7A" w14:textId="77777777" w:rsidR="00060919" w:rsidRDefault="005979D5">
      <w:pPr>
        <w:pStyle w:val="2"/>
      </w:pPr>
      <w:bookmarkStart w:id="39" w:name="_Toc60388370"/>
      <w:r>
        <w:t>第三编</w:t>
      </w:r>
      <w:r>
        <w:rPr>
          <w:rFonts w:ascii="Calibri" w:hAnsi="Calibri" w:cs="Calibri"/>
        </w:rPr>
        <w:t> </w:t>
      </w:r>
      <w:r>
        <w:t xml:space="preserve"> 合同</w:t>
      </w:r>
      <w:bookmarkEnd w:id="39"/>
    </w:p>
    <w:p w14:paraId="684F23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1DFF8A" w14:textId="77777777" w:rsidR="00060919" w:rsidRDefault="005979D5">
      <w:pPr>
        <w:pStyle w:val="3"/>
      </w:pPr>
      <w:bookmarkStart w:id="40" w:name="_Toc60388371"/>
      <w:r>
        <w:t>第一分编</w:t>
      </w:r>
      <w:r>
        <w:rPr>
          <w:rFonts w:ascii="Calibri" w:hAnsi="Calibri" w:cs="Calibri"/>
        </w:rPr>
        <w:t> </w:t>
      </w:r>
      <w:r>
        <w:t xml:space="preserve"> 通则</w:t>
      </w:r>
      <w:bookmarkEnd w:id="40"/>
    </w:p>
    <w:p w14:paraId="7CE119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9122C7" w14:textId="77777777" w:rsidR="00060919" w:rsidRDefault="005979D5">
      <w:pPr>
        <w:pStyle w:val="4"/>
      </w:pPr>
      <w:bookmarkStart w:id="41" w:name="_Toc60388372"/>
      <w:r>
        <w:t>第一章</w:t>
      </w:r>
      <w:r>
        <w:rPr>
          <w:rFonts w:ascii="Calibri" w:hAnsi="Calibri" w:cs="Calibri"/>
        </w:rPr>
        <w:t> </w:t>
      </w:r>
      <w:r>
        <w:t xml:space="preserve"> 一般规定</w:t>
      </w:r>
      <w:bookmarkEnd w:id="41"/>
    </w:p>
    <w:p w14:paraId="74F017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BD3A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本编调整因合同产生的民事关系。</w:t>
      </w:r>
    </w:p>
    <w:p w14:paraId="2B719A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3DF8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合同是民事主体之间设立、变更、终止民事法律关系的协议。</w:t>
      </w:r>
    </w:p>
    <w:p w14:paraId="24827D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0EB6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婚姻、收养、监护等有关身份关系的协议，适用有关该身份关系的法律规定；没有规定的，可以根据其性质参照适用本编规定。</w:t>
      </w:r>
    </w:p>
    <w:p w14:paraId="788DE5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9A88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依法成立的合同，受法律保护。</w:t>
      </w:r>
    </w:p>
    <w:p w14:paraId="2173C5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6AF8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依法成立的合同，仅对当事人具有法律约束力，但是法律另有规定的除外。</w:t>
      </w:r>
    </w:p>
    <w:p w14:paraId="2FC9BF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D1B5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当事人对合同条款的理解有争议的，应当依据本法第一百四十二条第一款的规定，确定争议条款的含义。</w:t>
      </w:r>
    </w:p>
    <w:p w14:paraId="2D33C9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D36A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合同文本采用两种以上文字订立并约定具有同等效力的，对各文本使用的词句推定具有相同含义。各文本使用的词句不一致的，应当根据合同的相关条款、性质、目的以及诚信原则等予以解释。</w:t>
      </w:r>
    </w:p>
    <w:p w14:paraId="67A643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7905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本法或者其他法律没有明文规定的合同，适用本编通则的规定，并可以参照适用本编或者其他法律最相类似合同的规定。</w:t>
      </w:r>
    </w:p>
    <w:p w14:paraId="6DC4C0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0E99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在中华人民共和国境内履行的中外合资经营企业合同、中外合作经营企业合同、中外合作勘探开发自然资源合同，适用中华人民共和国法律。</w:t>
      </w:r>
    </w:p>
    <w:p w14:paraId="3B22D0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AAC5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非因合同产生的债权债务关系，适用有关该债权债务关系的法律规定；没有规定的，适用本编通则的有关规定，但是根据其性质不能适用的除外。</w:t>
      </w:r>
    </w:p>
    <w:p w14:paraId="4F6B43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185C57" w14:textId="77777777" w:rsidR="00060919" w:rsidRDefault="005979D5">
      <w:pPr>
        <w:pStyle w:val="4"/>
      </w:pPr>
      <w:bookmarkStart w:id="42" w:name="_Toc60388373"/>
      <w:r>
        <w:t>第二章</w:t>
      </w:r>
      <w:r>
        <w:rPr>
          <w:rFonts w:ascii="Calibri" w:hAnsi="Calibri" w:cs="Calibri"/>
        </w:rPr>
        <w:t> </w:t>
      </w:r>
      <w:r>
        <w:t xml:space="preserve"> 合同的订立</w:t>
      </w:r>
      <w:bookmarkEnd w:id="42"/>
    </w:p>
    <w:p w14:paraId="7E9B5F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B07E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当事人订立合同，可以采用书面形式、口头形式或者其他形式。</w:t>
      </w:r>
    </w:p>
    <w:p w14:paraId="72E46F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A644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书面形式是合同书、信件、电报、电传、传真等可以有形地表现所载内容的形式。</w:t>
      </w:r>
    </w:p>
    <w:p w14:paraId="459994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DF0D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以电子数据交换、电子邮件等方式能够有形地表现所载内容，并可以随时调取查用的数据电文，视为书面形式。</w:t>
      </w:r>
    </w:p>
    <w:p w14:paraId="1B150E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D0ED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合同的内容由当事人约定，一般包括下列条款：</w:t>
      </w:r>
    </w:p>
    <w:p w14:paraId="172EFE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E635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（一）当事人的姓名或者名称和住所；</w:t>
      </w:r>
    </w:p>
    <w:p w14:paraId="1AA67B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E934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（二）标的；</w:t>
      </w:r>
    </w:p>
    <w:p w14:paraId="3082B4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43B8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（三）数量；</w:t>
      </w:r>
    </w:p>
    <w:p w14:paraId="3E0D31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2B21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（四）质量；</w:t>
      </w:r>
    </w:p>
    <w:p w14:paraId="60BFD3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197E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（五）价款或者报酬；</w:t>
      </w:r>
    </w:p>
    <w:p w14:paraId="7F2410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A5EE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（六）履行期限、地点和方式；</w:t>
      </w:r>
    </w:p>
    <w:p w14:paraId="69B8B6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502D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（七）违约责任；</w:t>
      </w:r>
    </w:p>
    <w:p w14:paraId="14DEEC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1946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（八）解决争议的方法。</w:t>
      </w:r>
    </w:p>
    <w:p w14:paraId="2FAB2B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AAEF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当事人可以参照各类合同的示范文本订立合同。</w:t>
      </w:r>
    </w:p>
    <w:p w14:paraId="3CBA24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1836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当事人订立合同，可以采取要约、承诺方式或者其他方式。</w:t>
      </w:r>
    </w:p>
    <w:p w14:paraId="58019F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4F43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要约是希望与他人订立合同的意思表示，该意思表示应当符合下列条件：</w:t>
      </w:r>
    </w:p>
    <w:p w14:paraId="68E77E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DEC6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（一）内容具体确定；</w:t>
      </w:r>
    </w:p>
    <w:p w14:paraId="6474E8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0DC3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（二）表明经受要约人承诺，要约人即受该意思表示约束。</w:t>
      </w:r>
    </w:p>
    <w:p w14:paraId="4F0C43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85EC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要约邀请是希望他人向自己发出要约的表示。拍卖公告、招标公告、招股说明书、债券募集办法、基金招募说明书、商业广告和宣传、寄送的价目表等为要约邀请。</w:t>
      </w:r>
    </w:p>
    <w:p w14:paraId="40D0A4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3FF2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商业广告和宣传的内容符合要约条件的，构成要约。</w:t>
      </w:r>
    </w:p>
    <w:p w14:paraId="734E19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3B4C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要约生效的时间适用本法第一百三十七条的规定。</w:t>
      </w:r>
    </w:p>
    <w:p w14:paraId="7BEFB7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70FA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要约可以撤回。要约的撤回适用本法第一百四十一条的规定。</w:t>
      </w:r>
    </w:p>
    <w:p w14:paraId="27596C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9FFF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要约可以撤销，但是有下列情形之一的除外：</w:t>
      </w:r>
    </w:p>
    <w:p w14:paraId="11258C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9E38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（一）要约人以确定承诺期限或者其他形式明示要约不可撤销；</w:t>
      </w:r>
    </w:p>
    <w:p w14:paraId="18E76C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4453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（二）受要约人有理由认为要约是不可撤销的，并已经为履行合同做了合理准备工作。</w:t>
      </w:r>
    </w:p>
    <w:p w14:paraId="354052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B2D8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撤销要约的意思表示以对话方式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的，该意思表示的内容应当在受要约人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承诺之前为受要约人所知道；撤销要约的意思表示以非对话方式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的，应当在受要约人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承诺之前到达受要约人。</w:t>
      </w:r>
    </w:p>
    <w:p w14:paraId="0B2C7D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CEC9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有下列情形之一的，要约失效：</w:t>
      </w:r>
    </w:p>
    <w:p w14:paraId="4C0BD9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9916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（一）要约被拒绝；</w:t>
      </w:r>
    </w:p>
    <w:p w14:paraId="75117D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FFFE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（二）要约被依法撤销；</w:t>
      </w:r>
    </w:p>
    <w:p w14:paraId="09CBFD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D1D1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（三）承诺期限届满，受要约人未</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w:t>
      </w:r>
    </w:p>
    <w:p w14:paraId="195AB6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20EF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（四）受要约人对要约的内容</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实质性变更。</w:t>
      </w:r>
    </w:p>
    <w:p w14:paraId="329DBE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A80B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承诺是受要约人同意要约的意思表示。</w:t>
      </w:r>
    </w:p>
    <w:p w14:paraId="11D49A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41AC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承诺应当以通知的方式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；但是，根据交易习惯或者要约表明可以通过行为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承诺的除外。</w:t>
      </w:r>
    </w:p>
    <w:p w14:paraId="068BB0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0713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承诺应当在要约确定的期限内到达要约人。</w:t>
      </w:r>
    </w:p>
    <w:p w14:paraId="029174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4077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要约没有确定承诺期限的，承诺应当依照下列规定到达：</w:t>
      </w:r>
    </w:p>
    <w:p w14:paraId="41373D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4FBE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（一）要约以对话方式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的，应当即时</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w:t>
      </w:r>
    </w:p>
    <w:p w14:paraId="315BB6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6BAB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（二）要约以非对话方式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的，承诺应当在合理期限内到达。</w:t>
      </w:r>
    </w:p>
    <w:p w14:paraId="0BA745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26E3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要约以信件或者电报</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的，承诺期限自信件载明的日期或者电报交发之日开始计算。信件未载明日期的，自投寄该信件的邮戳日期开始计算。要约以电话、传真、电子邮件等快速通讯方式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的，承诺期限自要约到达受要约人时开始计算。</w:t>
      </w:r>
    </w:p>
    <w:p w14:paraId="0DE5AC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17C0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承诺生效时合同成立，但是法律另有规定或者当事人另有约定的除外。</w:t>
      </w:r>
    </w:p>
    <w:p w14:paraId="0D3E27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806C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以通知方式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的承诺，生效的时间适用本法第一百三十七条的规定。</w:t>
      </w:r>
    </w:p>
    <w:p w14:paraId="6DCF0B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0910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承诺不需要通知的，根据交易习惯或者要约的要求</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承诺的行为时生效。</w:t>
      </w:r>
    </w:p>
    <w:p w14:paraId="65D0F8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DD80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承诺可以撤回。承诺的撤回适用本法第一百四十一条的规定。</w:t>
      </w:r>
    </w:p>
    <w:p w14:paraId="789707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11A1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受要约人超过承诺期限发出承诺，或者在承诺期限内发出承诺，按照通常情形不能及时到达要约人的，为新要约；但是，要约人及时通知受要约人该承诺有效的除外。</w:t>
      </w:r>
    </w:p>
    <w:p w14:paraId="206207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D801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58AECD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0736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承诺的内容应当与要约的内容一致。受要约人对要约的内容</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实质性变更的，为新要约。有关合同标的、数量、质量、价款或者报酬、履行期限、履行地点和方式、违约责任和解决争议方法等的变更，是对要约内容的实质性变更。</w:t>
      </w:r>
    </w:p>
    <w:p w14:paraId="40C58E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F105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承诺对要约的内容</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非实质性变更的，除要约人及时表示反对或者要约表明承诺不得对要约的内容</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任何变更外，该承诺有效，合同的内容以承诺的内容为准。</w:t>
      </w:r>
    </w:p>
    <w:p w14:paraId="3A615E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7620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当事人采用合同书形式订立合同的，自当事人均签名、盖章或者按指印时合同成立。在签名、盖章或者按指印之前，当事人一方已经履行主要义务，对方接受时，该合同成立。</w:t>
      </w:r>
    </w:p>
    <w:p w14:paraId="02D1FB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9FA5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法律、行政法规规定或者当事人约定合同应当采用书面形式订立，当事人未采用书面形式但是一方已经履行主要义务，对方接受时，该合同成立。</w:t>
      </w:r>
    </w:p>
    <w:p w14:paraId="239854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F84A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当事人采用信件、数据电文等形式订立合同要求签订确认书的，签订确认书时合同成立。</w:t>
      </w:r>
    </w:p>
    <w:p w14:paraId="415985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724E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当事人一方通过互联网等信息网络发布的商品或者服务信息符合要约条件的，对方选择该商品或者服务并提交订单成功时合同成立，但是当事人另有约定的除外。</w:t>
      </w:r>
    </w:p>
    <w:p w14:paraId="1630BF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331B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承诺生效的地点为合同成立的地点。</w:t>
      </w:r>
    </w:p>
    <w:p w14:paraId="2EC47B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D0C2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采用数据电文形式订立合同的，收件人的主营业地为合同成立的地点；没有主营业地的，其住所地为合同成立的地点。当事人另有约定的，按照其约定。</w:t>
      </w:r>
    </w:p>
    <w:p w14:paraId="5DCCF8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6906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当事人采用合同书形式订立合同的，最后签名、盖章或者按指印的地点为合同成立的地点，但是当事人另有约定的除外。</w:t>
      </w:r>
    </w:p>
    <w:p w14:paraId="27311A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C10E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国家根据抢险救灾、疫情防控或者其他需要下达国家订货任务、指令性任务的，有关民事主体之间应当依照有关法律、行政法规规定的权利和义务订立合同。</w:t>
      </w:r>
    </w:p>
    <w:p w14:paraId="06689E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8653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依照法律、行政法规的规定负有发出要约义务的当事人，应当及时发出合理的要约。</w:t>
      </w:r>
    </w:p>
    <w:p w14:paraId="1A3903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4E1B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依照法律、行政法规的规定负有</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承诺义务的当事人，不得拒绝对方合理的订立合同要求。</w:t>
      </w:r>
    </w:p>
    <w:p w14:paraId="076F8A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24EC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当事人约定在将来一定期限内订立合同的认购书、订购书、预订书等，构成预约合同。</w:t>
      </w:r>
    </w:p>
    <w:p w14:paraId="6C8321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9F72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当事人一方不履行预约合同约定的订立合同义务的，对方可以请求其承担预约合同的违约责任。</w:t>
      </w:r>
    </w:p>
    <w:p w14:paraId="690172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827D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格式条款是当事人为了重复使用而预先拟定，并在订立合同时未与对方协商的条款。</w:t>
      </w:r>
    </w:p>
    <w:p w14:paraId="640610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AF53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7C2120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D81C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有下列情形之一的，该格式条款无效：</w:t>
      </w:r>
    </w:p>
    <w:p w14:paraId="06C432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D85D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（一）具有本法第一编第六章第三节和本法第五百零六条规定的无效情形；</w:t>
      </w:r>
    </w:p>
    <w:p w14:paraId="1A803F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23D8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（二）提供格式条款一方不合理地免除或者减轻其责任、加重对方责任、限制对方主要权利；</w:t>
      </w:r>
    </w:p>
    <w:p w14:paraId="0B2730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70CF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（三）提供格式条款一方排除对方主要权利。</w:t>
      </w:r>
    </w:p>
    <w:p w14:paraId="77D7F2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9119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对格式条款的理解发生争议的，应当按照通常理解予以解释。对格式条款有两种以上解释的，应当</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不利于提供格式条款一方的解释。格式条款和非格式条款不一致的，应当采用非格式条款。</w:t>
      </w:r>
    </w:p>
    <w:p w14:paraId="039370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3E40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悬赏人以公开方式声明对完成特定行为的人支付报酬的，完成该行为的人可以请求其支付。</w:t>
      </w:r>
    </w:p>
    <w:p w14:paraId="513EF9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F957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当事人在订立合同过程中有下列情形之一，造成对方损失的，应当承担赔偿责任：</w:t>
      </w:r>
    </w:p>
    <w:p w14:paraId="339F37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3411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（一）假借订立合同，恶意进行磋商；</w:t>
      </w:r>
    </w:p>
    <w:p w14:paraId="2E9A8E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4B60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（二）故意隐瞒与订立合同有关的重要事实或者提供虚假情况；</w:t>
      </w:r>
    </w:p>
    <w:p w14:paraId="38C6D5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0342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（三）有其他违背诚信原则的行为。</w:t>
      </w:r>
    </w:p>
    <w:p w14:paraId="7B1081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3AD6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当事人在订立合同过程中知悉的商业秘密或者其他应当保密的信息，无论合同是否成立，不得泄露或者不正当地使用；泄露、不正当地使用该商业秘密或者信息，造成对方损失的，应当承担赔偿责任。</w:t>
      </w:r>
    </w:p>
    <w:p w14:paraId="4349A8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C86215" w14:textId="77777777" w:rsidR="00060919" w:rsidRDefault="005979D5">
      <w:pPr>
        <w:pStyle w:val="4"/>
      </w:pPr>
      <w:bookmarkStart w:id="43" w:name="_Toc60388374"/>
      <w:r>
        <w:t>第三章</w:t>
      </w:r>
      <w:r>
        <w:rPr>
          <w:rFonts w:ascii="Calibri" w:hAnsi="Calibri" w:cs="Calibri"/>
        </w:rPr>
        <w:t> </w:t>
      </w:r>
      <w:r>
        <w:t xml:space="preserve"> 合同的效力</w:t>
      </w:r>
      <w:bookmarkEnd w:id="43"/>
    </w:p>
    <w:p w14:paraId="5167C0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599E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依法成立的合同，自成立时生效，但是法律另有规定或者当事人另有约定的除外。</w:t>
      </w:r>
    </w:p>
    <w:p w14:paraId="4D2542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7B8F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042D07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7AF3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依照法律、行政法规的规定，合同的变更、转让、解除等情形应当办理批准等手续的，适用前款规定。</w:t>
      </w:r>
    </w:p>
    <w:p w14:paraId="5DDA18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F680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无权代理人以被代理人的名义订立合同，被代理人已经开始履行合同义务或者接受相对人履行的，视为对合同的追认。</w:t>
      </w:r>
    </w:p>
    <w:p w14:paraId="159D93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3EF3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法人的法定代表人或者非法人组织的负责人超越权限订立的合同，除相对人知道或者应当知道其超越权限外，该代表行为有效，订立的合同对法人或者非法人组织发生效力。</w:t>
      </w:r>
    </w:p>
    <w:p w14:paraId="5F0420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6934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当事人超越经营范围订立的合同的效力，应当依照本法第一编第六章第三节和本编的有关规定确定，不得仅以超越经营范围确认合同无效。</w:t>
      </w:r>
    </w:p>
    <w:p w14:paraId="2B2127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0438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合同中的下列免责条款无效：</w:t>
      </w:r>
    </w:p>
    <w:p w14:paraId="6709F4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FF83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（一）造成对方人身损害的；</w:t>
      </w:r>
    </w:p>
    <w:p w14:paraId="7C679B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B558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（二）因故意或者重大过失造成对方财产损失的。</w:t>
      </w:r>
    </w:p>
    <w:p w14:paraId="210012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DD92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合同不生效、无效、被撤销或者终止的，不影响合同中有关解决争议方法的条款的效力。</w:t>
      </w:r>
    </w:p>
    <w:p w14:paraId="415C07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A3A6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本编对合同的效力没有规定的，适用本法第一编第六章的有关规定。</w:t>
      </w:r>
    </w:p>
    <w:p w14:paraId="5B2805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6788A5" w14:textId="77777777" w:rsidR="00060919" w:rsidRDefault="005979D5">
      <w:pPr>
        <w:pStyle w:val="4"/>
      </w:pPr>
      <w:bookmarkStart w:id="44" w:name="_Toc60388375"/>
      <w:r>
        <w:t>第四章</w:t>
      </w:r>
      <w:r>
        <w:rPr>
          <w:rFonts w:ascii="Calibri" w:hAnsi="Calibri" w:cs="Calibri"/>
        </w:rPr>
        <w:t> </w:t>
      </w:r>
      <w:r>
        <w:t xml:space="preserve"> 合同的履行</w:t>
      </w:r>
      <w:bookmarkEnd w:id="44"/>
    </w:p>
    <w:p w14:paraId="03F1F2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F369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当事人应当按照约定全面履行自己的义务。</w:t>
      </w:r>
    </w:p>
    <w:p w14:paraId="5C1904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C8DD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当事人应当遵循诚信原则，根据合同的性质、目的和交易习惯履行通知、协助、保密等义务。</w:t>
      </w:r>
    </w:p>
    <w:p w14:paraId="22EE9A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A39B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当事人在履行合同过程中，应当避免浪费资源、污染环境和破坏生态。</w:t>
      </w:r>
    </w:p>
    <w:p w14:paraId="3D8F6C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3626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合同生效后，当事人就质量、价款或者报酬、履行地点等内容没有约定或者约定不明确的，可以协议补充；不能达成补充协议的，按照合同相关条款或者交易习惯确定。</w:t>
      </w:r>
    </w:p>
    <w:p w14:paraId="325CF9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EB47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当事人就有关合同内容约定不明确，依据前条规定仍不能确定的，适用下列规定：</w:t>
      </w:r>
    </w:p>
    <w:p w14:paraId="6415FD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BC88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6DDA0B4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EF69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（二）价款或者报酬不明确的，按照订立合同时履行地的市场价格履行；依法应当执行政府定价或者政府指导价的，依照规定履行。</w:t>
      </w:r>
    </w:p>
    <w:p w14:paraId="5BB305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E4D1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（三）履行地点不明确，给付货币的，在接受货币一方所在地履行；交付不动产的，在不动产所在地履行；其他标的，在履行义务一方所在地履行。</w:t>
      </w:r>
    </w:p>
    <w:p w14:paraId="4E4E11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F4DD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（四）履行期限不明确的，债务人可以随时履行，债权人也可以随时请求履行，但是应当给对方必要的准备时间。</w:t>
      </w:r>
    </w:p>
    <w:p w14:paraId="03E2A3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B9D9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（五）履行方式不明确的，按照有利于实现合同目的的方式履行。</w:t>
      </w:r>
    </w:p>
    <w:p w14:paraId="7CDEE2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A759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（六）履行费用的负担不明确的，由履行义务一方负担；因债权人原因增加的履行费用，由债权人负担。</w:t>
      </w:r>
    </w:p>
    <w:p w14:paraId="6832A7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5C4C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41E4FE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F111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电子合同的标的物为采用在线传输方式交付的，合同标的物进入对方当事人指定的特定系统且能够检索识别的时间为交付时间。</w:t>
      </w:r>
    </w:p>
    <w:p w14:paraId="232626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9B61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电子合同当事人对交付商品或者提供服务的方式、时间另有约定的，按照其约定。</w:t>
      </w:r>
    </w:p>
    <w:p w14:paraId="28F1CA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F83B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740293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E435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以支付金钱为内容的债，除法律另有规定或者当事人另有约定外，债权人可以请求债务人以实际履行地的法定货币履行。</w:t>
      </w:r>
    </w:p>
    <w:p w14:paraId="4AEB64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7556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标的有多项而债务人只需履行其中一项的，债务人享有选择权；但是，法律另有规定、当事人另有约定或者另有交易习惯的除外。</w:t>
      </w:r>
    </w:p>
    <w:p w14:paraId="0785CC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FFE8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享有选择权的当事人在约定期限内或者履行期限届满未作选择，经催告后在合理期限内仍未选择的，选择权转移至对方。</w:t>
      </w:r>
    </w:p>
    <w:p w14:paraId="1E7464F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5292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当事人行使选择权应当及时通知对方，通知到达对方时，标的确定。标的确定后不得变更，但是经对方同意的除外。</w:t>
      </w:r>
    </w:p>
    <w:p w14:paraId="64DA77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2F92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可选择的标的发生不能履行情形的，享有选择权的当事人不得选择不能履行的标的，但是</w:t>
      </w:r>
      <w:proofErr w:type="gramStart"/>
      <w:r>
        <w:rPr>
          <w:rFonts w:ascii="楷体" w:eastAsia="楷体" w:hAnsi="楷体" w:cs="Times New Roman"/>
          <w:color w:val="000000"/>
          <w:sz w:val="20"/>
          <w:szCs w:val="20"/>
        </w:rPr>
        <w:t>该不能</w:t>
      </w:r>
      <w:proofErr w:type="gramEnd"/>
      <w:r>
        <w:rPr>
          <w:rFonts w:ascii="楷体" w:eastAsia="楷体" w:hAnsi="楷体" w:cs="Times New Roman"/>
          <w:color w:val="000000"/>
          <w:sz w:val="20"/>
          <w:szCs w:val="20"/>
        </w:rPr>
        <w:t>履行的情形是由对方造成的除外。</w:t>
      </w:r>
    </w:p>
    <w:p w14:paraId="38161A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0BC3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债权人为二人以上，标的可分，按照份额各自享有债权的，为按份债权；债务人为二人以上，标的可分，按照份额各自负担债务的，为按份债务。</w:t>
      </w:r>
    </w:p>
    <w:p w14:paraId="3548E0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E65F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按份债权人或者按份债务人的份额难以确定的，视为份额相同。</w:t>
      </w:r>
    </w:p>
    <w:p w14:paraId="6BEB02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C7EC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债权人为二人以上，部分或者全部债权人均可以请求债务人履行债务的，为连带债权；债务人为二人以上，债权人可以请求部分或者全部债务人履行全部债务的，为连带债务。</w:t>
      </w:r>
    </w:p>
    <w:p w14:paraId="5DD373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039E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连带债权或者连带债务，由法律规定或者当事人约定。</w:t>
      </w:r>
    </w:p>
    <w:p w14:paraId="69DF48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FE73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连带债务人之间的份额难以确定的，视为份额相同。</w:t>
      </w:r>
    </w:p>
    <w:p w14:paraId="7D91E0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600E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600FEB3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BEA2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被追偿的连带债务人不能履行其应分担份额的，其他连带债务人应当在相应范围内按比例分担。</w:t>
      </w:r>
    </w:p>
    <w:p w14:paraId="756336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3C65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部分连带债务人履行、</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债务或者提存标的物的，其他债务人对债权人的债务在相应范围内消灭；该债务人可以依据前条规定向其他债务人追偿。</w:t>
      </w:r>
    </w:p>
    <w:p w14:paraId="7A1FCE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4014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部分连带债务人的债务被债权人免除的，在该连带债务人应当承担的份额范围内，其他债务人对债权人的债务消灭。</w:t>
      </w:r>
    </w:p>
    <w:p w14:paraId="025A97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7E16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部分连带债务人的债务与债权人的债权同归于一人的，在扣除该债务人应当承担的份额后，债权人对其他债务人的债权继续存在。</w:t>
      </w:r>
    </w:p>
    <w:p w14:paraId="482B1D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264C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债权人对部分连带债务人的给付受领迟延的，对其他连带债务人发生效力。</w:t>
      </w:r>
    </w:p>
    <w:p w14:paraId="0D569B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86FE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连带债权人之间的份额难以确定的，视为份额相同。</w:t>
      </w:r>
    </w:p>
    <w:p w14:paraId="2BCCA7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5388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实际受领债权的连带债权人，应当按比例向其他连带债权人返还。</w:t>
      </w:r>
    </w:p>
    <w:p w14:paraId="5095D5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2D47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连带债权参照适用本章连带债务的有关规定。</w:t>
      </w:r>
    </w:p>
    <w:p w14:paraId="272B40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49FC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当事人约定由债务人向第三人履行债务，债务人未向第三人履行债务或者履行债务不符合约定的，应当向债权人承担违约责任。</w:t>
      </w:r>
    </w:p>
    <w:p w14:paraId="4E66BC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5AED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795B96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B04C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当事人约定由第三人向债权人履行债务，第三人不履行债务或者履行债务不符合约定的，债务人应当向债权人承担违约责任。</w:t>
      </w:r>
    </w:p>
    <w:p w14:paraId="0B72D8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DE4F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债务人不履行债务，第三人对履行该债务具有合法利益的，第三人有权向债权人代为履行；但是，根据债务性质、按照当事人约定或者依照法律规定只能由债务人履行的除外。</w:t>
      </w:r>
    </w:p>
    <w:p w14:paraId="1E9F12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8300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债权人接受第三人履行后，其对债务人的债权转让给第三人，但是债务人和第三人另有约定的除外。</w:t>
      </w:r>
    </w:p>
    <w:p w14:paraId="57C8D1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1D10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当事人互负债务，没有先后履行顺序的，应当同时履行。一方在对方履行之前有权拒绝其履行请求。一方在对方履行债务不符合约定时，有权拒绝其相应的履行请求。</w:t>
      </w:r>
    </w:p>
    <w:p w14:paraId="4C0B20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D77F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当事人互负债务，有先后履行顺序，应当先履行债务一方未履行的，后履行一方有权拒绝其履行请求。先履行一方履行债务不符合约定的，后履行一方有权拒绝其相应的履行请求。</w:t>
      </w:r>
    </w:p>
    <w:p w14:paraId="233055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5A7C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应当先履行债务的当事人，有确切证据证明对方有下列情形之一的，可以中止履行：</w:t>
      </w:r>
    </w:p>
    <w:p w14:paraId="7A5932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FE54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（一）经营状况严重恶化；</w:t>
      </w:r>
    </w:p>
    <w:p w14:paraId="1A03AD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2768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（二）转移财产、抽逃资金，以逃避债务；</w:t>
      </w:r>
    </w:p>
    <w:p w14:paraId="74F020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24BC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（三）丧失商业信誉；</w:t>
      </w:r>
    </w:p>
    <w:p w14:paraId="0B67977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2A56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（四）有丧失或者可能丧失履行债务能力的其他情形。</w:t>
      </w:r>
    </w:p>
    <w:p w14:paraId="13431F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1540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当事人没有确切证据中止履行的，应当承担违约责任。</w:t>
      </w:r>
    </w:p>
    <w:p w14:paraId="775222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F8A0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7124ED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AFB9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债权人分立、合并或者变更住所没有通知债务人，致使履行债务发生困难的，债务人可以中止履行或者将标的物提存。</w:t>
      </w:r>
    </w:p>
    <w:p w14:paraId="60657A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24AF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债权人可以拒绝债务人提前履行债务，但是提前履行不损害债权人利益的除外。</w:t>
      </w:r>
    </w:p>
    <w:p w14:paraId="0A619E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079B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债务人提前履行债务给债权人增加的费用，由债务人负担。</w:t>
      </w:r>
    </w:p>
    <w:p w14:paraId="64DA11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DA6B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债权人可以拒绝债务人部分履行债务，但是部分履行不损害债权人利益的除外。</w:t>
      </w:r>
    </w:p>
    <w:p w14:paraId="0256C6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0626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债务人部分履行债务给债权人增加的费用，由债务人负担。</w:t>
      </w:r>
    </w:p>
    <w:p w14:paraId="4501AD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6983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合同生效后，当事人不得因姓名、名称的变更或者法定代表人、负责人、承办人的变动而不履行合同义务。</w:t>
      </w:r>
    </w:p>
    <w:p w14:paraId="26D67A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385A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45FD7B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6CF1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人民法院或者仲裁机构应当结合案件的实际情况，根据公平原则变更或者解除合同。</w:t>
      </w:r>
    </w:p>
    <w:p w14:paraId="767AAE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7B77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对当事人利用合同实施危害国家利益、社会公共利益行为的，市场监督管理和其他有关行政主管部门依照法律、行政法规的规定负责监督处理。</w:t>
      </w:r>
    </w:p>
    <w:p w14:paraId="2AA1C1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838658" w14:textId="77777777" w:rsidR="00060919" w:rsidRDefault="005979D5">
      <w:pPr>
        <w:pStyle w:val="4"/>
      </w:pPr>
      <w:bookmarkStart w:id="45" w:name="_Toc60388376"/>
      <w:r>
        <w:t>第五章</w:t>
      </w:r>
      <w:r>
        <w:rPr>
          <w:rFonts w:ascii="Calibri" w:hAnsi="Calibri" w:cs="Calibri"/>
        </w:rPr>
        <w:t> </w:t>
      </w:r>
      <w:r>
        <w:t xml:space="preserve"> 合同的保全</w:t>
      </w:r>
      <w:bookmarkEnd w:id="45"/>
    </w:p>
    <w:p w14:paraId="42C59F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973A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因债务人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于行使其债权或者与该债权有关的从权利，影响债权人的到期债权实现的，债权人可以向人民法院请求以自己的名义代位行使债务人对相对人的权利，但是该权利专属于债务人自身的除外。</w:t>
      </w:r>
    </w:p>
    <w:p w14:paraId="6EBF28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74EA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代位权的行使范围以债权人的到期债权为限。债权人行使代位权的必要费用，由债务人负担。</w:t>
      </w:r>
    </w:p>
    <w:p w14:paraId="3E4820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13C7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相对人对债务人的抗辩，可以向债权人主张。</w:t>
      </w:r>
    </w:p>
    <w:p w14:paraId="41CB4E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80F5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其他必要的行为。</w:t>
      </w:r>
    </w:p>
    <w:p w14:paraId="015020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FBED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人民法院认定代位</w:t>
      </w:r>
      <w:proofErr w:type="gramStart"/>
      <w:r>
        <w:rPr>
          <w:rFonts w:ascii="楷体" w:eastAsia="楷体" w:hAnsi="楷体" w:cs="Times New Roman"/>
          <w:color w:val="000000"/>
          <w:sz w:val="20"/>
          <w:szCs w:val="20"/>
        </w:rPr>
        <w:t>权成立</w:t>
      </w:r>
      <w:proofErr w:type="gramEnd"/>
      <w:r>
        <w:rPr>
          <w:rFonts w:ascii="楷体" w:eastAsia="楷体" w:hAnsi="楷体" w:cs="Times New Roman"/>
          <w:color w:val="000000"/>
          <w:sz w:val="20"/>
          <w:szCs w:val="20"/>
        </w:rPr>
        <w:t>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50CA6C4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A98B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债务人以放弃其债权、放弃债权担保、无偿转让财产等方式无偿处分财产权益，或者恶意延长其到期债权的履行期限，影响债权人的债权实现的，债权人可以请求人民法院撤销债务人的行为。</w:t>
      </w:r>
    </w:p>
    <w:p w14:paraId="034B63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456D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48816E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6D6A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撤销权的行使范围以债权人的债权为限。债权人行使撤销权的必要费用，由债务人负担。</w:t>
      </w:r>
    </w:p>
    <w:p w14:paraId="08ABDC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2832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撤销权自债权人</w:t>
      </w:r>
      <w:proofErr w:type="gramEnd"/>
      <w:r>
        <w:rPr>
          <w:rFonts w:ascii="楷体" w:eastAsia="楷体" w:hAnsi="楷体" w:cs="Times New Roman"/>
          <w:color w:val="000000"/>
          <w:sz w:val="20"/>
          <w:szCs w:val="20"/>
        </w:rPr>
        <w:t>知道或者应当知道撤销事由之日起一年内行使。自债务人的行为发生之日起五年内没有行使撤销权的，该撤销权消灭。</w:t>
      </w:r>
    </w:p>
    <w:p w14:paraId="552477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1820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债务人影响债权人的债权实现的行为被撤销的，自</w:t>
      </w:r>
      <w:proofErr w:type="gramStart"/>
      <w:r>
        <w:rPr>
          <w:rFonts w:ascii="楷体" w:eastAsia="楷体" w:hAnsi="楷体" w:cs="Times New Roman"/>
          <w:color w:val="000000"/>
          <w:sz w:val="20"/>
          <w:szCs w:val="20"/>
        </w:rPr>
        <w:t>始没有</w:t>
      </w:r>
      <w:proofErr w:type="gramEnd"/>
      <w:r>
        <w:rPr>
          <w:rFonts w:ascii="楷体" w:eastAsia="楷体" w:hAnsi="楷体" w:cs="Times New Roman"/>
          <w:color w:val="000000"/>
          <w:sz w:val="20"/>
          <w:szCs w:val="20"/>
        </w:rPr>
        <w:t>法律约束力。</w:t>
      </w:r>
    </w:p>
    <w:p w14:paraId="7FB4C9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AF31F6" w14:textId="77777777" w:rsidR="00060919" w:rsidRDefault="005979D5">
      <w:pPr>
        <w:pStyle w:val="4"/>
      </w:pPr>
      <w:bookmarkStart w:id="46" w:name="_Toc60388377"/>
      <w:r>
        <w:t>第六章</w:t>
      </w:r>
      <w:r>
        <w:rPr>
          <w:rFonts w:ascii="Calibri" w:hAnsi="Calibri" w:cs="Calibri"/>
        </w:rPr>
        <w:t> </w:t>
      </w:r>
      <w:r>
        <w:t xml:space="preserve"> 合同的变更和转让</w:t>
      </w:r>
      <w:bookmarkEnd w:id="46"/>
    </w:p>
    <w:p w14:paraId="3D1C9E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0808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当事人协商一致，可以变更合同。</w:t>
      </w:r>
    </w:p>
    <w:p w14:paraId="6549BC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D3C0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当事人对合同变更的内容约定不明确的，推定为未变更。</w:t>
      </w:r>
    </w:p>
    <w:p w14:paraId="4E9910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1450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债权人可以将债权的全部或者部分转让给第三人，但是有下列情形之一的除外：</w:t>
      </w:r>
    </w:p>
    <w:p w14:paraId="636B38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5FD9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（一）根据债权性质不得转让；</w:t>
      </w:r>
    </w:p>
    <w:p w14:paraId="2F2331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39B3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（二）按照当事人约定不得转让；</w:t>
      </w:r>
    </w:p>
    <w:p w14:paraId="64B399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1EA3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（三）依照法律规定不得转让。</w:t>
      </w:r>
    </w:p>
    <w:p w14:paraId="076157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7605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当事人约定非金钱债权不得转让的，不得对抗善意第三人。当事人约定金钱债权不得转让的，不得对抗第三人。</w:t>
      </w:r>
    </w:p>
    <w:p w14:paraId="16B505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9E0C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债权人转让债权，未通知债务人的，该转让对债务人不发生效力。</w:t>
      </w:r>
    </w:p>
    <w:p w14:paraId="7F60C4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6E3E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债权转让的通知不得撤销，但是经受让人同意的除外。</w:t>
      </w:r>
    </w:p>
    <w:p w14:paraId="2666BF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CE41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债权人转让债权的，受让人取得与债权有关的从权利，但是该从权利专属于债权人自身的除外。</w:t>
      </w:r>
    </w:p>
    <w:p w14:paraId="59AA69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8CFD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受让人取得从权利不因该从权利未办理转移登记手续或者未转移占有而受到影响。</w:t>
      </w:r>
    </w:p>
    <w:p w14:paraId="30D3BF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5AD0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债务人接到债权转让通知后，债务人对让与人的抗辩，可以向受让人主张。</w:t>
      </w:r>
    </w:p>
    <w:p w14:paraId="24F542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FD96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有下列情形之一的，债务人可以向受让人主张</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w:t>
      </w:r>
    </w:p>
    <w:p w14:paraId="6E87A4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B34E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（一）债务人接到债权转让通知时，债务人对让与人享有债权，且债务人的债权先于转让的债权到期或者同时到期；</w:t>
      </w:r>
    </w:p>
    <w:p w14:paraId="4DD00A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2D27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（二）债务人的债权与转让的债权是基于同一合同产生。</w:t>
      </w:r>
    </w:p>
    <w:p w14:paraId="7C4113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9776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因债权转让增加的履行费用，由让与人负担。</w:t>
      </w:r>
    </w:p>
    <w:p w14:paraId="38B6EA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50F1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债务人将债务的全部或者部分转移给第三人的，应当经债权人同意。</w:t>
      </w:r>
    </w:p>
    <w:p w14:paraId="285CD3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346C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债务人或者第三人可以催告债权人在合理期限内予以同意，债权人未作表示的，视为不同意。</w:t>
      </w:r>
    </w:p>
    <w:p w14:paraId="523BFE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A6FE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第三人与债务人约定加入债务并通知债权人，或者第三人向债权人表示愿意加入债务，债权人未在合理期限内明确拒绝的，债权人可以请求第三人在其愿意承担的债务范围内和债务人承担连带债务。</w:t>
      </w:r>
    </w:p>
    <w:p w14:paraId="3B890B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94E7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债务人转移债务的，新债务人可以主张原债务人对债权人的抗辩；原债务人对债权人享有债权的，新债务人不得向债权人主张</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w:t>
      </w:r>
    </w:p>
    <w:p w14:paraId="528D3A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FDAB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债务人转移债务的，新债务人应当承担与主债务有关的从债务，但是该从债务专属于原债务人自身的除外。</w:t>
      </w:r>
    </w:p>
    <w:p w14:paraId="34AD62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AE78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当事人一方经对方同意，可以将自己在合同中的权利和义务一并转让给第三人。</w:t>
      </w:r>
    </w:p>
    <w:p w14:paraId="125102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D58B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合同的权利和义务一并转让的，适用债权转让、债务转移的有关规定。</w:t>
      </w:r>
    </w:p>
    <w:p w14:paraId="43679A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A053C1" w14:textId="77777777" w:rsidR="00060919" w:rsidRDefault="005979D5">
      <w:pPr>
        <w:pStyle w:val="4"/>
      </w:pPr>
      <w:bookmarkStart w:id="47" w:name="_Toc60388378"/>
      <w:r>
        <w:t>第七章</w:t>
      </w:r>
      <w:r>
        <w:rPr>
          <w:rFonts w:ascii="Calibri" w:hAnsi="Calibri" w:cs="Calibri"/>
        </w:rPr>
        <w:t> </w:t>
      </w:r>
      <w:r>
        <w:t xml:space="preserve"> 合同的权利义务终止</w:t>
      </w:r>
      <w:bookmarkEnd w:id="47"/>
    </w:p>
    <w:p w14:paraId="39BA19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6132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有下列情形之一的，债权债务终止：</w:t>
      </w:r>
    </w:p>
    <w:p w14:paraId="32CD5E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9E03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（一）债务已经履行；</w:t>
      </w:r>
    </w:p>
    <w:p w14:paraId="480472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9F72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（二）债务相互</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w:t>
      </w:r>
    </w:p>
    <w:p w14:paraId="190387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60C5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（三）债务人依法将标的物提存；</w:t>
      </w:r>
    </w:p>
    <w:p w14:paraId="167D20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562F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（四）债权人免除债务；</w:t>
      </w:r>
    </w:p>
    <w:p w14:paraId="5A6D7F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D1F5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（五）债权债务同归于一人；</w:t>
      </w:r>
    </w:p>
    <w:p w14:paraId="52B980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75EF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（六）法律规定或者当事人约定终止的其他情形。</w:t>
      </w:r>
    </w:p>
    <w:p w14:paraId="14767A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58CF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合同解除的，该合同的权利义务关系终止。</w:t>
      </w:r>
    </w:p>
    <w:p w14:paraId="0A1631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888F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债权债务终止后，当事人应当遵循诚信等原则，根据交易习惯履行通知、协助、保密、旧物回收等义务。</w:t>
      </w:r>
    </w:p>
    <w:p w14:paraId="61F229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3881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债权债务终止时，债权的从权利同时消灭，但是法律另有规定或者当事人另有约定的除外。</w:t>
      </w:r>
    </w:p>
    <w:p w14:paraId="6CD06B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C096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债务人对同一债权人负担的数项债务种类相同，债务人的给付不足以清偿全部债务的，除当事人另有约定外，由债务人在清偿时指定其履行的债务。</w:t>
      </w:r>
    </w:p>
    <w:p w14:paraId="016642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1288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20FB8E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9400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债务人在履行主债务外还应当支付利息和实现债权的有关费用，其给付不足以清偿全部债务的，除当事人另有约定外，应当按照下列顺序履行：</w:t>
      </w:r>
    </w:p>
    <w:p w14:paraId="61E345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EC33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（一）实现债权的有关费用；</w:t>
      </w:r>
    </w:p>
    <w:p w14:paraId="0E8C36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0C51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（二）利息；</w:t>
      </w:r>
    </w:p>
    <w:p w14:paraId="57A690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FD78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（三）主债务。</w:t>
      </w:r>
    </w:p>
    <w:p w14:paraId="3609BC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9D48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当事人协商一致，可以解除合同。</w:t>
      </w:r>
    </w:p>
    <w:p w14:paraId="6300FC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F05A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当事人可以约定一方解除合同的事由。解除合同的事由发生时，解除权人可以解除合同。</w:t>
      </w:r>
    </w:p>
    <w:p w14:paraId="1AC193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444C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有下列情形之一的，当事人可以解除合同：</w:t>
      </w:r>
    </w:p>
    <w:p w14:paraId="4A402A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9919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（一）因不可抗力致使不能实现合同目的；</w:t>
      </w:r>
    </w:p>
    <w:p w14:paraId="7E7BA2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1A89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（二）在履行期限届满前，当事人一方明确表示或者以自己的行为表明不履行主要债务；</w:t>
      </w:r>
    </w:p>
    <w:p w14:paraId="5D102D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BBB0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（三）当事人一方迟延履行主要债务，经催告后在合理期限内仍未履行；</w:t>
      </w:r>
    </w:p>
    <w:p w14:paraId="4B657F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EACB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（四）当事人一方迟延履行债务或者有其他违约行为致使不能实现合同目的；</w:t>
      </w:r>
    </w:p>
    <w:p w14:paraId="3D972D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C82C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（五）法律规定的其他情形。</w:t>
      </w:r>
    </w:p>
    <w:p w14:paraId="79636F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B968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以持续履行的债务为内容的不定期合同，当事人可以随时解除合同，但是应当在合理期限之前通知对方。</w:t>
      </w:r>
    </w:p>
    <w:p w14:paraId="41F753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3AD3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法律规定或者当事人约定解除权行使期限，期限届满当事人不行使的，该权利消灭。</w:t>
      </w:r>
    </w:p>
    <w:p w14:paraId="13CEAA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720A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法律没有规定或者当事人没有约定解除权行使期限，自解除权人知道或者应当知道解除事由之日起一年内不行使，或者经对方催告后在合理期限内不行使的，该权利消灭。</w:t>
      </w:r>
    </w:p>
    <w:p w14:paraId="03FF9B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F4D9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6F551D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639E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当事人一方未通知对方，直接以提起诉讼或者申请仲裁的方式依法主张解除合同，人民法院或者仲裁机构确认该主张的，合同自起诉状副本或者仲裁申请书副本送达对方时解除。</w:t>
      </w:r>
    </w:p>
    <w:p w14:paraId="1BD6AE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E851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合同解除后，尚未履行的，终止履行；已经履行的，根据履行情况和合同性质，当事人可以请求恢复原状或者采取其他补救措施，并有权请求赔偿损失。</w:t>
      </w:r>
    </w:p>
    <w:p w14:paraId="0C8D68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FABE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合同因违约解除的，解除权人可以请求违约方承担违约责任，但是当事人另有约定的除外。</w:t>
      </w:r>
    </w:p>
    <w:p w14:paraId="595F34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67E5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主合同解除后，担保人对债务人应当承担的民事责任仍应当承担担保责任，但是担保合同另有约定的除外。</w:t>
      </w:r>
    </w:p>
    <w:p w14:paraId="10ED1D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8FA8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合同的权利义务关系终止，不影响合同中结算和清理条款的效力。</w:t>
      </w:r>
    </w:p>
    <w:p w14:paraId="694EB3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4368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当事人互负债务，该债务的标的物种类、品质相同的，任何一方可以将自己的债务与对方的到期债务</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；但是，根据债务性质、按照当事人约定或者依照法律规定不得</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的除外。</w:t>
      </w:r>
    </w:p>
    <w:p w14:paraId="33FA90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800B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当事人主张</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的，应当通知对方。通知自到达对方时生效。</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不得附条件或者附期限。</w:t>
      </w:r>
    </w:p>
    <w:p w14:paraId="0137F3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8B92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当事人互负债务，标的物种类、品质不相同的，经协商一致，也可以</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w:t>
      </w:r>
    </w:p>
    <w:p w14:paraId="3774BF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EC9B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有下列情形之一，难以履行债务的，债务人可以将标的物提存：</w:t>
      </w:r>
    </w:p>
    <w:p w14:paraId="541E7E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D824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（一）债权人无正当理由拒绝受领；</w:t>
      </w:r>
    </w:p>
    <w:p w14:paraId="6EFF1A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9B17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（二）债权人下落不明；</w:t>
      </w:r>
    </w:p>
    <w:p w14:paraId="17DB68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4124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（三）债权人死亡未确定继承人、遗产管理人，或者丧失民事行为能力未确定监护人；</w:t>
      </w:r>
    </w:p>
    <w:p w14:paraId="792861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23F5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（四）法律规定的其他情形。</w:t>
      </w:r>
    </w:p>
    <w:p w14:paraId="078946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5ED8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标的物不适于提存或者提存费用过高的，债务人依法可以拍卖或者变卖标的物，提存所得的价款。</w:t>
      </w:r>
    </w:p>
    <w:p w14:paraId="299717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7BBF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债务人将标的物或者将标的物依法拍卖、变卖所得价款交付提存部门时，提存成立。</w:t>
      </w:r>
    </w:p>
    <w:p w14:paraId="3A75E8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74CC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提存成立的，视为债务人在其提存范围内已经交付标的物。</w:t>
      </w:r>
    </w:p>
    <w:p w14:paraId="13D8D1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D811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标的物提存后，债务人应当及时通知债权人或者债权人的继承人、遗产管理人、监护人、财产代管人。</w:t>
      </w:r>
    </w:p>
    <w:p w14:paraId="1F241D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7BC6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标的物提存后，毁损、灭失的风险由债权人承担。提存期间，标的物的</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息归债权人所有。提存费用由债权人负担。</w:t>
      </w:r>
    </w:p>
    <w:p w14:paraId="727184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F426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债权人可以随时领取提存物。但是，债权人对债务人负有到期债务的，在债权人未履行债务或者提供担保之前，提存部门根据债务人的要求应当拒绝其领取提存物。</w:t>
      </w:r>
    </w:p>
    <w:p w14:paraId="3C7598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6644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1C4F68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689B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债权人免除债务人部分或者全部债务的，债权债务部分或者全部终止，但是债务人在合理期限内拒绝的除外。</w:t>
      </w:r>
    </w:p>
    <w:p w14:paraId="212E65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0966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债权和债务同归于一人的，债权债务终止，但是损害第三人利益的除外。</w:t>
      </w:r>
    </w:p>
    <w:p w14:paraId="5FBAA7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ABA910" w14:textId="77777777" w:rsidR="00060919" w:rsidRDefault="005979D5">
      <w:pPr>
        <w:pStyle w:val="4"/>
      </w:pPr>
      <w:bookmarkStart w:id="48" w:name="_Toc60388379"/>
      <w:r>
        <w:t>第八章</w:t>
      </w:r>
      <w:r>
        <w:rPr>
          <w:rFonts w:ascii="Calibri" w:hAnsi="Calibri" w:cs="Calibri"/>
        </w:rPr>
        <w:t> </w:t>
      </w:r>
      <w:r>
        <w:t xml:space="preserve"> 违约责任</w:t>
      </w:r>
      <w:bookmarkEnd w:id="48"/>
    </w:p>
    <w:p w14:paraId="528184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B6E4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当事人一方不履行合同义务或者履行合同义务不符合约定的，应当承担继续履行、采取补救措施或者赔偿损失等违约责任。</w:t>
      </w:r>
    </w:p>
    <w:p w14:paraId="7C679A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9CF2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当事人一方明确表示或者以自己的行为表明不履行合同义务的，对方可以在履行期限届满前请求其承担违约责任。</w:t>
      </w:r>
    </w:p>
    <w:p w14:paraId="791DCE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7659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当事人一方未支付价款、报酬、租金、利息，或者不履行其他金钱债务的，对方可以请求其支付。</w:t>
      </w:r>
    </w:p>
    <w:p w14:paraId="6265DD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ED6F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当事人一方不履行非金钱债务或者履行非金钱债务不符合约定的，对方可以请求履行，但是有下列情形之一的除外：</w:t>
      </w:r>
    </w:p>
    <w:p w14:paraId="47E027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6062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（一）法律上或者事实上不能履行；</w:t>
      </w:r>
    </w:p>
    <w:p w14:paraId="75A382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D582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（二）债务的标的不适于强制履行或者履行费用过高；</w:t>
      </w:r>
    </w:p>
    <w:p w14:paraId="45F639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01BF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（三）债权人在合理期限内未请求履行。</w:t>
      </w:r>
    </w:p>
    <w:p w14:paraId="682EB4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D76A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有前款规定的除外情形之一，致使不能实现合同目的的，人民法院或者仲裁机构可以根据当事人的请求终止合同权利义务关系，但是不影响违约责任的承担。</w:t>
      </w:r>
    </w:p>
    <w:p w14:paraId="7D142C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EA28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当事人一方不履行债务或者履行债务不符合约定，根据债务的性质不得强制履行的，对方可以请求其负担由第三人替代履行的费用。</w:t>
      </w:r>
    </w:p>
    <w:p w14:paraId="7729C1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03CC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履行不符合约定的，应当按照当事人的约定承担违约责任。对违约责任没有约定或者约定不明确，依据本法第五百一十条的规定仍不能确定的，受损害方根据标的</w:t>
      </w:r>
      <w:proofErr w:type="gramStart"/>
      <w:r>
        <w:rPr>
          <w:rFonts w:ascii="楷体" w:eastAsia="楷体" w:hAnsi="楷体" w:cs="Times New Roman"/>
          <w:color w:val="000000"/>
          <w:sz w:val="20"/>
          <w:szCs w:val="20"/>
        </w:rPr>
        <w:t>的</w:t>
      </w:r>
      <w:proofErr w:type="gramEnd"/>
      <w:r>
        <w:rPr>
          <w:rFonts w:ascii="楷体" w:eastAsia="楷体" w:hAnsi="楷体" w:cs="Times New Roman"/>
          <w:color w:val="000000"/>
          <w:sz w:val="20"/>
          <w:szCs w:val="20"/>
        </w:rPr>
        <w:t>性质以及损失的大小，可以合理选择请求对方承担修理、重作、更换、退货、减少价款或者报酬等违约责任。</w:t>
      </w:r>
    </w:p>
    <w:p w14:paraId="64D839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2FE6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当事人一方不履行合同义务或者履行合同义务不符合约定的，在履行义务或者采取补救措施后，对方还有其他损失的，应当赔偿损失。</w:t>
      </w:r>
    </w:p>
    <w:p w14:paraId="06A46D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05BB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0FE673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E197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当事人可以约定一方违约时应当根据违约情况向对方支付一定数额的违约金，也可以约定因违约产生的损失赔偿额的计算方法。</w:t>
      </w:r>
    </w:p>
    <w:p w14:paraId="678F3C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1900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约定的违约金低于造成的损失的，人民法院或者仲裁机构可以根据当事人的请求予以增加；约定的违约金过分高于造成的损失的，人民法院或者仲裁机构可以根据当事人的请求予以适当减少。</w:t>
      </w:r>
    </w:p>
    <w:p w14:paraId="433484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C207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当事人就迟延履行约定违约金的，违约方支付违约金后，还应当履行债务。</w:t>
      </w:r>
    </w:p>
    <w:p w14:paraId="3E9E16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E307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当事人可以约定</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方向对方给付定金作为债权的担保。定金合同自实际交付定金时成立。</w:t>
      </w:r>
    </w:p>
    <w:p w14:paraId="0DAFEF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77CD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定金的数额由当事人约定；但是，不得超过主合同标的额的百分之二十，超过部分不产生定金的效力。实际交付的定金数额多于或者少于约定数额的，视为变更约定的定金数额。</w:t>
      </w:r>
    </w:p>
    <w:p w14:paraId="5C1338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68D6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18EADD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42E5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当事人既约定违约金，又约定定金的，一方违约时，对方可以选择适用违约金或者定金条款。</w:t>
      </w:r>
    </w:p>
    <w:p w14:paraId="725855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DC4A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定金不足以弥补一方违约造成的损失的，对方可以请求赔偿超过定金数额的损失。</w:t>
      </w:r>
    </w:p>
    <w:p w14:paraId="3B2603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6244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债务人按照约定履行债务，债权人无正当理由拒绝受领的，债务人可以请求债权人赔偿增加的费用。</w:t>
      </w:r>
    </w:p>
    <w:p w14:paraId="20E084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5149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在债权人受领迟延期间，债务人无须支付利息。</w:t>
      </w:r>
    </w:p>
    <w:p w14:paraId="298878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937B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7BE77D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D2E3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当事人迟延履行后发生不可抗力的，</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免除其违约责任。</w:t>
      </w:r>
    </w:p>
    <w:p w14:paraId="0771EC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9A13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当事人一方违约后，对方应当采取适当措施防止损失的扩大；没有采取适当措施致使损失扩大的，不得就扩大的损失请求赔偿。</w:t>
      </w:r>
    </w:p>
    <w:p w14:paraId="09F222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2260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当事人因防止损失扩大而支出的合理费用，由违约方负担。</w:t>
      </w:r>
    </w:p>
    <w:p w14:paraId="26EFB7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638C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当事人都违反合同的，应当各自承担相应的责任。</w:t>
      </w:r>
    </w:p>
    <w:p w14:paraId="67047B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0874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当事人一方违约造成对方损失，对方对损失的发生有过错的，可以减少相应的损失赔偿额。</w:t>
      </w:r>
    </w:p>
    <w:p w14:paraId="095A2F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D2CF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当事人一方因第三人的原因造成违约的，应当依法向对方承担违约责任。当事人一方和第三人之间的纠纷，依照法律规定或者按照约定处理。</w:t>
      </w:r>
    </w:p>
    <w:p w14:paraId="2980EE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5ADC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因国际货物买卖合同和技术进出口合同争议提起诉讼或者申请仲裁的时效期间为四年。</w:t>
      </w:r>
    </w:p>
    <w:p w14:paraId="02D4A0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21F369" w14:textId="77777777" w:rsidR="00060919" w:rsidRDefault="005979D5">
      <w:pPr>
        <w:pStyle w:val="3"/>
      </w:pPr>
      <w:bookmarkStart w:id="49" w:name="_Toc60388380"/>
      <w:r>
        <w:lastRenderedPageBreak/>
        <w:t>第二分编</w:t>
      </w:r>
      <w:r>
        <w:rPr>
          <w:rFonts w:ascii="Calibri" w:hAnsi="Calibri" w:cs="Calibri"/>
        </w:rPr>
        <w:t> </w:t>
      </w:r>
      <w:r>
        <w:t xml:space="preserve"> 典型合同</w:t>
      </w:r>
      <w:bookmarkEnd w:id="49"/>
    </w:p>
    <w:p w14:paraId="5B83D7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E4422D" w14:textId="77777777" w:rsidR="00060919" w:rsidRDefault="005979D5">
      <w:pPr>
        <w:pStyle w:val="4"/>
      </w:pPr>
      <w:bookmarkStart w:id="50" w:name="_Toc60388381"/>
      <w:r>
        <w:t>第九章</w:t>
      </w:r>
      <w:r>
        <w:rPr>
          <w:rFonts w:ascii="Calibri" w:hAnsi="Calibri" w:cs="Calibri"/>
        </w:rPr>
        <w:t> </w:t>
      </w:r>
      <w:r>
        <w:t xml:space="preserve"> 买卖合同</w:t>
      </w:r>
      <w:bookmarkEnd w:id="50"/>
    </w:p>
    <w:p w14:paraId="2ECBB9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9649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买卖合同是出卖人转移标的物的所有权于买受人，买受人支付价款的合同。</w:t>
      </w:r>
    </w:p>
    <w:p w14:paraId="188B63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672A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买卖合同的内容一般包括标的物的名称、数量、质量、价款、履行期限、履行地点和方式、包装方式、检验标准和方法、结算方式、合同使用的文字及其效力等条款。</w:t>
      </w:r>
    </w:p>
    <w:p w14:paraId="2EDD1D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BF55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因出卖人未取得处分权致使标的物所有权不能转移的，买受人可以解除合同并请求出卖人承担违约责任。</w:t>
      </w:r>
    </w:p>
    <w:p w14:paraId="0E4AE2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EAAF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法律、行政法规禁止或者限制转让的标的物，依照其规定。</w:t>
      </w:r>
    </w:p>
    <w:p w14:paraId="6B55FF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3178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出卖人应当履行向买受人交付标的物或者交付提取标的物的单证，并转移标的物所有权的义务。</w:t>
      </w:r>
    </w:p>
    <w:p w14:paraId="4DF46C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FADE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出卖人应当按照约定或者交易习惯向买受人交付提取标的物单证以外的有关单证和资料。</w:t>
      </w:r>
    </w:p>
    <w:p w14:paraId="172950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0E22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出卖具有知识产权的标的物的，除法律另有规定或者当事人另有约定外，该标的物的知识产权不属于买受人。</w:t>
      </w:r>
    </w:p>
    <w:p w14:paraId="645A6A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C570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出卖人应当按照约定的时间交付标的物。约定交付期限的，出卖人可以在该交付期限内的任何时间交付。</w:t>
      </w:r>
    </w:p>
    <w:p w14:paraId="606D32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46CF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当事人没有约定标的物的交付期限或者约定不明确的，适用本法第五百一十条、第五百一十一条第四项的规定。</w:t>
      </w:r>
    </w:p>
    <w:p w14:paraId="2FA311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E294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出卖人应当按照约定的地点交付标的物。</w:t>
      </w:r>
    </w:p>
    <w:p w14:paraId="1874F14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59A7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当事人没有约定交付地点或者约定不明确，依据本法第五百一十条的规定仍不能确定的，适用下列规定：</w:t>
      </w:r>
    </w:p>
    <w:p w14:paraId="5F772B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DED3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（一）标的物需要运输的，出卖人应当将标的物交付给第一承运人以运交给买受人；</w:t>
      </w:r>
    </w:p>
    <w:p w14:paraId="745E68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ED22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（二）标的物不需要运输，出卖人和买受人订立合同时知道标的物在某一地点的，出卖人应当在该地点交付标的物；不知道标的物在某一地点的，应当在出卖人订立合同时的营业地交付标的物。</w:t>
      </w:r>
    </w:p>
    <w:p w14:paraId="786085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E7D5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标的物毁损、灭失的风险，在标的物交付之前由出卖人承担，交付之后由买受人承担，但是法律另有规定或者当事人另有约定的除外。</w:t>
      </w:r>
    </w:p>
    <w:p w14:paraId="3DE58F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CD15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因买受人的原因致使标的物未按照约定的期限交付的，买受人应当自违反约定时</w:t>
      </w:r>
      <w:proofErr w:type="gramStart"/>
      <w:r>
        <w:rPr>
          <w:rFonts w:ascii="楷体" w:eastAsia="楷体" w:hAnsi="楷体" w:cs="Times New Roman"/>
          <w:color w:val="000000"/>
          <w:sz w:val="20"/>
          <w:szCs w:val="20"/>
        </w:rPr>
        <w:t>起承担</w:t>
      </w:r>
      <w:proofErr w:type="gramEnd"/>
      <w:r>
        <w:rPr>
          <w:rFonts w:ascii="楷体" w:eastAsia="楷体" w:hAnsi="楷体" w:cs="Times New Roman"/>
          <w:color w:val="000000"/>
          <w:sz w:val="20"/>
          <w:szCs w:val="20"/>
        </w:rPr>
        <w:t>标的物毁损、灭失的风险。</w:t>
      </w:r>
    </w:p>
    <w:p w14:paraId="18B753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0AA9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出卖人出卖交由承运人运输的在途标的物，除当事人另有约定外，毁损、灭失的风险自合同成立时起由买受人承担。</w:t>
      </w:r>
    </w:p>
    <w:p w14:paraId="501335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F3C8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出卖人按照约定将标的物运送至买受人指定地点并交付给承运人后，标的物毁损、灭失的风险由买受人承担。</w:t>
      </w:r>
    </w:p>
    <w:p w14:paraId="226245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2295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当事人没有约定交付地点或者约定不明确，依据本法第六百零三条第二款第一项的规定标的物需要运输的，出卖人将标的物交付给第一承运人后，标的物毁损、灭失的风险由买受人承担。</w:t>
      </w:r>
    </w:p>
    <w:p w14:paraId="5CC7A2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BB03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出卖人按照约定或者依据本法第六百零三条第二款第二项的规定将标的物置于交付地点，买受人违反约定没有收取的，标的物毁损、灭失的风险自违反约定时起由买受人承担。</w:t>
      </w:r>
    </w:p>
    <w:p w14:paraId="2E8AD2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CBD9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出卖人按照约定未交付有关标的物的单证和资料的，不影响标的物毁损、灭失风险的转移。</w:t>
      </w:r>
    </w:p>
    <w:p w14:paraId="0D63A4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A966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因标的物不符合质量要求，致使不能实现合同目的的，买受人可以拒绝接受标的物或者解除合同。买受人拒绝接受标的物或者解除合同的，标的物毁损、灭失的风险由出卖人承担。</w:t>
      </w:r>
    </w:p>
    <w:p w14:paraId="77CB9E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7FBC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标的物毁损、灭失的风险由买受人承担的，不影响因出卖人履行义务不符合约定，买受人请求其承担违约责任的权利。</w:t>
      </w:r>
    </w:p>
    <w:p w14:paraId="146B7A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5044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出卖人就交付的标的物，负有保证第三人对该标的物不享有任何权利的义务，但是法律另有规定的除外。</w:t>
      </w:r>
    </w:p>
    <w:p w14:paraId="745E0A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C1CE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买受人订立合同时知道或者应当知道第三人对买卖的标的物享有权利的，出卖人不承担前条规定的义务。</w:t>
      </w:r>
    </w:p>
    <w:p w14:paraId="640FC6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4E5F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买受人有确切证据证明第三人对标的物享有权利的，可以中止支付相应的价款，但是出卖人提供适当担保的除外。</w:t>
      </w:r>
    </w:p>
    <w:p w14:paraId="75C53F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12D2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出卖人应当按照约定的质量要求交付标的物。出卖人提供有关标的物质量说明的，交付的标的物应当符合该说明的质量要求。</w:t>
      </w:r>
    </w:p>
    <w:p w14:paraId="0C26A8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25A8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当事人对标的物的质量要求没有约定或者约定不明确，依据本法第五百一十条的规定仍不能确定的，适用本法第五百一十一条第一项的规定。</w:t>
      </w:r>
    </w:p>
    <w:p w14:paraId="39C481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B4CC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出卖人交付的标的物不符合质量要求的，买受人可以依据本法第五百八十二条至第五百八十四条的规定请求承担违约责任。</w:t>
      </w:r>
    </w:p>
    <w:p w14:paraId="2D0E61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B555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当事人约定减轻或者免除出卖人对标的物瑕疵承担的责任，因出卖人故意或者重大过失不告知买受人标的物瑕疵的，出卖人无权主张减轻或者免除责任。</w:t>
      </w:r>
    </w:p>
    <w:p w14:paraId="168AB3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2067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104018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0A66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买受人收到标的物时应当在约定的检验期限内检验。没有约定检验期限的，应当及时检验。</w:t>
      </w:r>
    </w:p>
    <w:p w14:paraId="581444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9640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当事人约定检验期限的，买受人应当在检验期限内将标的物的数量或者质量不符合约定的情形通知出卖人。买受人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于通知的，视为标的物的数量或者质量符合约定。</w:t>
      </w:r>
    </w:p>
    <w:p w14:paraId="4B4268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B85B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34924C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9322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出卖人知道或者应当知道提供的标的物不符合约定的，买受人不受前两款规定的通知时间的限制。</w:t>
      </w:r>
    </w:p>
    <w:p w14:paraId="06B153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DAFD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当事人约定的检验期限过短，根据标的物的性质和交易习惯，买受人在检验期限内难以完成全面检验的，该期限仅视为买受人对标的物的外观瑕疵提出异议的期限。</w:t>
      </w:r>
    </w:p>
    <w:p w14:paraId="7B42B7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8E56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约定的检验期限或者质量保证期短于法律、行政法规规定期限的，应当以法律、行政法规规定的期限为准。</w:t>
      </w:r>
    </w:p>
    <w:p w14:paraId="74A3B0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B48F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当事人对检验期限未作约定，买受人签收的送货单、确认单等载明标的物数量、型号、规格的，</w:t>
      </w:r>
      <w:proofErr w:type="gramStart"/>
      <w:r>
        <w:rPr>
          <w:rFonts w:ascii="楷体" w:eastAsia="楷体" w:hAnsi="楷体" w:cs="Times New Roman"/>
          <w:color w:val="000000"/>
          <w:sz w:val="20"/>
          <w:szCs w:val="20"/>
        </w:rPr>
        <w:t>推定买</w:t>
      </w:r>
      <w:proofErr w:type="gramEnd"/>
      <w:r>
        <w:rPr>
          <w:rFonts w:ascii="楷体" w:eastAsia="楷体" w:hAnsi="楷体" w:cs="Times New Roman"/>
          <w:color w:val="000000"/>
          <w:sz w:val="20"/>
          <w:szCs w:val="20"/>
        </w:rPr>
        <w:t>受人已经对数量和外观瑕疵进行检验，但是有相关证据足以推翻的除外。</w:t>
      </w:r>
    </w:p>
    <w:p w14:paraId="17F5FB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C822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出卖人依照买受人的指示向第三人交付标的物，出卖人和买受人约定的检验标准与买受人和第三人约定的检验标准不一致的，以出卖人和买受人约定的检验标准为准。</w:t>
      </w:r>
    </w:p>
    <w:p w14:paraId="62D258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9370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依照法律、行政法规的规定或者按照当事人的约定，标的物在有效使用年限届满后应予回收的，出卖人负有自行或者委托第三人对标的物予以回收的义务。</w:t>
      </w:r>
    </w:p>
    <w:p w14:paraId="45508E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7CC1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买受人应当按照约定的数额和支付方式支付价款。对价款的数额和支付方式没有约定或者约定不明确的，适用本法第五百一十条、第五百一十一条第二项和第五项的规定。</w:t>
      </w:r>
    </w:p>
    <w:p w14:paraId="531483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04D1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34DAE2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1EF9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买受人应当按照约定的时间支付价款。对支付时间没有约定或者约定不明确，依据本法第五百一十条的规定仍不能确定的，买受人应当在收到标的物或者提取标的物单证的同时支付。</w:t>
      </w:r>
    </w:p>
    <w:p w14:paraId="5B6872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FD05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出卖人多交标的物的，买受人可以接收或者拒绝接收多交的部分。买受人接收多交部分的，按照约定的价格支付价款；买受人拒绝接收多交部分的，应当及时通知出卖人。</w:t>
      </w:r>
    </w:p>
    <w:p w14:paraId="15CD60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0C5E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标的物在交付之前产生的</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息，归出卖人所有；交付之后产生的</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息，归买受人所有。但是，当事人另有约定的除外。</w:t>
      </w:r>
    </w:p>
    <w:p w14:paraId="0C9ED9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FAF4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因标的物的主物不符合约定而解除合同的，解除合同的效力及于从物。因标的物的从物不符合约定被解除的，解除的效力</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及于主物。</w:t>
      </w:r>
    </w:p>
    <w:p w14:paraId="6A7B91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81DE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标的物为数物，其中一物不符合约定的，买受人可以就该物解除。但是，该物与他物分离使标的物的价值显受损害的，买受人可以就数物解除合同。</w:t>
      </w:r>
    </w:p>
    <w:p w14:paraId="0E5163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5DD5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出卖人分批交付标的物的，出卖人对其中一批标的物不交付或者交付不符合约定，致使该批标的物不能实现合同目的的，买受人可以就该批标的物解除。</w:t>
      </w:r>
    </w:p>
    <w:p w14:paraId="21C168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D76C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出卖人不交付其中一批标的物或者交付不符合约定，致使之后其他各批标的物的交付不能实现合同目的的，买受人可以就该批以及之后其他各批标的物解除。</w:t>
      </w:r>
    </w:p>
    <w:p w14:paraId="4A7435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43C5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买受人如果就其中一批标的物解除，该批标的物与其他各批标的</w:t>
      </w:r>
      <w:proofErr w:type="gramStart"/>
      <w:r>
        <w:rPr>
          <w:rFonts w:ascii="楷体" w:eastAsia="楷体" w:hAnsi="楷体" w:cs="Times New Roman"/>
          <w:color w:val="000000"/>
          <w:sz w:val="20"/>
          <w:szCs w:val="20"/>
        </w:rPr>
        <w:t>物相互</w:t>
      </w:r>
      <w:proofErr w:type="gramEnd"/>
      <w:r>
        <w:rPr>
          <w:rFonts w:ascii="楷体" w:eastAsia="楷体" w:hAnsi="楷体" w:cs="Times New Roman"/>
          <w:color w:val="000000"/>
          <w:sz w:val="20"/>
          <w:szCs w:val="20"/>
        </w:rPr>
        <w:t>依存的，可以就已经交付和未交付的各批标的物解除。</w:t>
      </w:r>
    </w:p>
    <w:p w14:paraId="2E03DF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A901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分期付款的买受人未支付到期价款的数额达到全部价款的五分之一，经催告后在合理期限内仍未支付到期价款的，出卖人可以请求买受人支付全部价款或者解除合同。</w:t>
      </w:r>
    </w:p>
    <w:p w14:paraId="1FBA15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DC12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出卖人解除合同的，可以向买受人请求支付该标的物的使用费。</w:t>
      </w:r>
    </w:p>
    <w:p w14:paraId="55ADA4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7DBE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凭样品买卖的当事人应当封存样品，并可以对样品质量予以说明。出卖人交付的标的物应当与样品及其说明的质量相同。</w:t>
      </w:r>
    </w:p>
    <w:p w14:paraId="4FF3F0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68AE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凭样品买卖的买受人不知道样品有隐蔽瑕疵的，即使交付的标的物与样品相同，出卖人交付的标的物的质量仍然应当符合同种物的通常标准。</w:t>
      </w:r>
    </w:p>
    <w:p w14:paraId="36F2B0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6F24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试用买卖的当事人可以约定标的物的试用期限。对试用期限没有约定或者约定不明确，依据本法第五百一十条的规定仍不能确定的，由出卖人确定。</w:t>
      </w:r>
    </w:p>
    <w:p w14:paraId="1DDFA5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DAC5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试用买卖的买受人在试用期内可以购买标的物，也可以拒绝购买。试用期限届满，买受人对是否购买标的物未作表示的，视为购买。</w:t>
      </w:r>
    </w:p>
    <w:p w14:paraId="0EDD7D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18C5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试用买卖的买受人在试用期内已经支付部分价款或者对标的物实施出卖、出租、设立担保物权等行为的，视为同意购买。</w:t>
      </w:r>
    </w:p>
    <w:p w14:paraId="6B662C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D4E2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试用买卖的当事人对标的物使用费没有约定或者约定不明确的，出卖人无权请求买受人支付。</w:t>
      </w:r>
    </w:p>
    <w:p w14:paraId="070C85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6647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标的物在试用期内毁损、灭失的风险由出卖人承担。</w:t>
      </w:r>
    </w:p>
    <w:p w14:paraId="1CDBD6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AEFB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当事人可以在买卖合同中约定买受人未履行支付价款或者其他义务的，标的物的所有权属于出卖人。</w:t>
      </w:r>
    </w:p>
    <w:p w14:paraId="2BE2DF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AA8B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出卖人对标的物保留的所有权，未经登记，不得对抗善意第三人。</w:t>
      </w:r>
    </w:p>
    <w:p w14:paraId="5EAF7C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394E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当事人约定出卖人保留合同标的物的所有权，在标的物所有权转移前，买受人有下列情形之一，造成出卖人损害的，除当事人另有约定外，出卖人有权取回标的物：</w:t>
      </w:r>
    </w:p>
    <w:p w14:paraId="6A8A7E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2328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（一）未按照约定支付价款，经催告后在合理期限内仍未支付；</w:t>
      </w:r>
    </w:p>
    <w:p w14:paraId="05D66F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7F6A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（二）未按照约定完成特定条件；</w:t>
      </w:r>
    </w:p>
    <w:p w14:paraId="4917EA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8F01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（三）将标的物出卖、出质或者</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其他不当处分。</w:t>
      </w:r>
    </w:p>
    <w:p w14:paraId="4A2B7F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CAC8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出卖人可以与买受人协商取回标的物；协商不成的，可以参照适用担保物权的实现程序。</w:t>
      </w:r>
    </w:p>
    <w:p w14:paraId="5B8B1C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D972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出卖人依据前条第一款的规定取回标的物后，买受人在双方约定或者出卖人指定的合理回赎期限内，消除出卖人取回标的物的事由的，可以请求回赎标的物。</w:t>
      </w:r>
    </w:p>
    <w:p w14:paraId="6B0C3C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698F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买受人在回赎期限内没有回赎标的物，出卖人可以以合理价格将标的物出卖给第三人，出卖所得价款扣除买受人未支付的价款以及必要费用后仍有剩余的，应当返还买受人；不足部分由买受人清偿。</w:t>
      </w:r>
    </w:p>
    <w:p w14:paraId="1FA88B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F2CE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招标投标买卖的当事人的权利和义务以及招标投标程序等，依照有关法律、行政法规的规定。</w:t>
      </w:r>
    </w:p>
    <w:p w14:paraId="40E10E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F07D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拍卖的当事人的权利和义务以及拍卖程序等，依照有关法律、行政法规的规定。</w:t>
      </w:r>
    </w:p>
    <w:p w14:paraId="690198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4827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法律对其他有偿合同有规定的，依照其规定；没有规定的，参照适用买卖合同的有关规定。</w:t>
      </w:r>
    </w:p>
    <w:p w14:paraId="540F3F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03A4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当事人约定易货交易，转移标的物的所有权的，参照适用买卖合同的有关规定。</w:t>
      </w:r>
    </w:p>
    <w:p w14:paraId="6EDA33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03BDF6" w14:textId="77777777" w:rsidR="00060919" w:rsidRDefault="005979D5">
      <w:pPr>
        <w:pStyle w:val="4"/>
      </w:pPr>
      <w:bookmarkStart w:id="51" w:name="_Toc60388382"/>
      <w:r>
        <w:t>第十章</w:t>
      </w:r>
      <w:r>
        <w:rPr>
          <w:rFonts w:ascii="Calibri" w:hAnsi="Calibri" w:cs="Calibri"/>
        </w:rPr>
        <w:t> </w:t>
      </w:r>
      <w:r>
        <w:t xml:space="preserve"> 供用电、水、气、热力合同</w:t>
      </w:r>
      <w:bookmarkEnd w:id="51"/>
    </w:p>
    <w:p w14:paraId="5E9B4D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0382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供用电合同是供电人向用电人供电，用电人支付电费的合同。</w:t>
      </w:r>
    </w:p>
    <w:p w14:paraId="2CBB76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B972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向社会公众供电的供电人，不得拒绝用电人合理的订立合同要求。</w:t>
      </w:r>
    </w:p>
    <w:p w14:paraId="1B7438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9CA7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供用电合同的内容一般包括供电的方式、质量、时间，用电容量、地址、性质，计量方式，电价、电费的结算方式，供用电设施的维护责任等条款。</w:t>
      </w:r>
    </w:p>
    <w:p w14:paraId="18C2D7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CF41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供用电合同的履行地点，按照当事人约定；当事人没有约定或者约定不明确的，供电设施的产权分界处为履行地点。</w:t>
      </w:r>
    </w:p>
    <w:p w14:paraId="7B172B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EC49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供电人应当按照国家规定的供电质量标准和约定安全供电。供电人未按照国家规定的供电质量标准和约定安全供电，造成用电人损失的，应当承担赔偿责任。</w:t>
      </w:r>
    </w:p>
    <w:p w14:paraId="7DD088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00B5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6A518A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463A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因自然灾害等原因断电，供电人应当按照国家有关规定及时抢修；未及时抢修，造成用电人损失的，应当承担赔偿责任。</w:t>
      </w:r>
    </w:p>
    <w:p w14:paraId="024CA4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4AAE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392568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2611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供电人依据前款规定中止供电的，应当事先通知用电人。</w:t>
      </w:r>
    </w:p>
    <w:p w14:paraId="2E8874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D7E6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用电人应当按照国家有关规定和当事人的约定安全、节约和计划用电。用电人未按照国家有关规定和当事人的约定用电，造成供电人损失的，应当承担赔偿责任。</w:t>
      </w:r>
    </w:p>
    <w:p w14:paraId="4CA3E1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1CDA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供用水、供用气、供用热力合同，参照适用供用电合同的有关规定。</w:t>
      </w:r>
    </w:p>
    <w:p w14:paraId="5C005D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0B081D" w14:textId="77777777" w:rsidR="00060919" w:rsidRDefault="005979D5">
      <w:pPr>
        <w:pStyle w:val="4"/>
      </w:pPr>
      <w:bookmarkStart w:id="52" w:name="_Toc60388383"/>
      <w:r>
        <w:t>第十一章</w:t>
      </w:r>
      <w:r>
        <w:rPr>
          <w:rFonts w:ascii="Calibri" w:hAnsi="Calibri" w:cs="Calibri"/>
        </w:rPr>
        <w:t> </w:t>
      </w:r>
      <w:r>
        <w:t xml:space="preserve"> 赠与合同</w:t>
      </w:r>
      <w:bookmarkEnd w:id="52"/>
    </w:p>
    <w:p w14:paraId="63430B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0A61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赠与合同是赠与人将自己的财产无偿给予受赠人，受赠人表示接受赠与的合同。</w:t>
      </w:r>
    </w:p>
    <w:p w14:paraId="0F3A56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1B85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赠与人在赠与财产的权利转移之前可以撤销赠与。</w:t>
      </w:r>
    </w:p>
    <w:p w14:paraId="56ED00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364C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经过公证的赠与合同或者依法不得撤销的具有救灾、扶贫、助残等公益、道德义务性质的赠与合同，不适用前款规定。</w:t>
      </w:r>
    </w:p>
    <w:p w14:paraId="0710BB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077E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赠与的财产依法需要办理登记或者其他手续的，应当办理有关手续。</w:t>
      </w:r>
    </w:p>
    <w:p w14:paraId="427B56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A878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经过公证的赠与合同或者依法不得撤销的具有救灾、扶贫、助残等公益、道德义务性质的赠与合同，赠与人不交付赠与财产的，受赠人可以请求交付。</w:t>
      </w:r>
    </w:p>
    <w:p w14:paraId="2A13F5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CF65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依据前款规定应当交付的赠与财产因赠与人故意或者重大过失致使毁损、灭失的，赠与人应当承担赔偿责任。</w:t>
      </w:r>
    </w:p>
    <w:p w14:paraId="6169AA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B400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赠与可以附义务。</w:t>
      </w:r>
    </w:p>
    <w:p w14:paraId="6D891B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02E0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赠与附义务的，受赠人应当按照约定履行义务。</w:t>
      </w:r>
    </w:p>
    <w:p w14:paraId="495CD5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834A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赠与的财产有瑕疵的，赠与人不承担责任。附义务的赠与，赠与的财产有瑕疵的，赠与人在附义务的限度内承担与出卖人相同的责任。</w:t>
      </w:r>
    </w:p>
    <w:p w14:paraId="0CC09F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C10D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赠与人故意不告知瑕疵或者保证无瑕疵，造成受赠人损失的，应当承担赔偿责任。</w:t>
      </w:r>
    </w:p>
    <w:p w14:paraId="0D4197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512F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受赠人有下列情形之一的，赠与人可以撤销赠与：</w:t>
      </w:r>
    </w:p>
    <w:p w14:paraId="4D9EDE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CFBE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（一）严重侵害赠与人或者赠与人近亲属的合法权益；</w:t>
      </w:r>
    </w:p>
    <w:p w14:paraId="56BBB4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15A9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（二）对赠与人有扶养义务而不履行；</w:t>
      </w:r>
    </w:p>
    <w:p w14:paraId="2C115D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45FC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（三）不履行赠与合同约定的义务。</w:t>
      </w:r>
    </w:p>
    <w:p w14:paraId="6501B4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7657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赠与人的撤销权，自知道或者应当知道撤销事由之日起一年内行使。</w:t>
      </w:r>
    </w:p>
    <w:p w14:paraId="100DBA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CAAE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因受赠人的违法行为致使赠与人死亡或者丧失民事行为能力的，赠与人的继承人或者法定代理人可以撤销赠与。</w:t>
      </w:r>
    </w:p>
    <w:p w14:paraId="6F8FD9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9190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赠与人的继承人或者法定代理人的撤销权，自知道或者应当知道撤销事由之日起六个月内行使。</w:t>
      </w:r>
    </w:p>
    <w:p w14:paraId="777003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4102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撤销权人撤销赠与的，可以向受赠人请求返还赠与的财产。</w:t>
      </w:r>
    </w:p>
    <w:p w14:paraId="1BF8C4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9B28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赠与人的经济状况显著恶化，严重影响其生产经营或者家庭生活的，可以不再履行赠与义务。</w:t>
      </w:r>
    </w:p>
    <w:p w14:paraId="287D016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ABC44D" w14:textId="77777777" w:rsidR="00060919" w:rsidRDefault="005979D5">
      <w:pPr>
        <w:pStyle w:val="4"/>
      </w:pPr>
      <w:bookmarkStart w:id="53" w:name="_Toc60388384"/>
      <w:r>
        <w:t>第十二章</w:t>
      </w:r>
      <w:r>
        <w:rPr>
          <w:rFonts w:ascii="Calibri" w:hAnsi="Calibri" w:cs="Calibri"/>
        </w:rPr>
        <w:t> </w:t>
      </w:r>
      <w:r>
        <w:t xml:space="preserve"> 借款合同</w:t>
      </w:r>
      <w:bookmarkEnd w:id="53"/>
    </w:p>
    <w:p w14:paraId="7E96AF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E2AE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借款合同是借款人向贷款人借款，到期返还借款并支付利息的合同。</w:t>
      </w:r>
    </w:p>
    <w:p w14:paraId="145AAC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92B3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借款合同应当采用书面形式，但是自然人之间借款另有约定的除外。</w:t>
      </w:r>
    </w:p>
    <w:p w14:paraId="17F7D9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55ED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借款合同的内容一般包括借款种类、币种、用途、数额、利率、期限和还款方式等条款。</w:t>
      </w:r>
    </w:p>
    <w:p w14:paraId="6D74CB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B629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订立借款合同，借款人应当按照贷款人的要求提供与借款有关的业务活动和财务状况的真实情况。</w:t>
      </w:r>
    </w:p>
    <w:p w14:paraId="4B6F61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F235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借款的利息不得预先在本金中扣除。利息预先在本金中扣除的，应当按照实际借款数额返还借款并计算利息。</w:t>
      </w:r>
    </w:p>
    <w:p w14:paraId="090DA9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2629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贷款人未按照约定的日期、数额提供借款，造成借款人损失的，应当赔偿损失。</w:t>
      </w:r>
    </w:p>
    <w:p w14:paraId="0F0765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BB1C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借款人未按照约定的日期、数额收取借款的，应当按照约定的日期、数额支付利息。</w:t>
      </w:r>
    </w:p>
    <w:p w14:paraId="0A2FF1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42EA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贷款人按照约定可以检查、监督借款的使用情况。借款人应当按照约定向贷款人定期提供有关财务会计报表或者其他资料。</w:t>
      </w:r>
    </w:p>
    <w:p w14:paraId="5E3612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7A92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借款人未按照约定的借款用途使用借款的，贷款人可以停止发放借款、提前收回借款或者解除合同。</w:t>
      </w:r>
    </w:p>
    <w:p w14:paraId="0852A2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2FC6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74D99F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C5D0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借款人应当按照约定的期限返还借款。对借款期限没有约定或者约定不明确，依据本法第五百一十条的规定仍不能确定的，借款人可以随时返还；贷款人可以催告借款人在合理期限内返还。</w:t>
      </w:r>
    </w:p>
    <w:p w14:paraId="4EDF3E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7C80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借款人未按照约定的期限返还借款的，应当按照约定或者国家有关规定支付逾期利息。</w:t>
      </w:r>
    </w:p>
    <w:p w14:paraId="744B46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CA59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借款人提前返还借款的，除当事人另有约定外，应当按照实际借款的期间计算利息。</w:t>
      </w:r>
    </w:p>
    <w:p w14:paraId="1BDA5C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15B2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借款人可以在还款期限届满前向贷款人申请展期；贷款人同意的，可以展期。</w:t>
      </w:r>
    </w:p>
    <w:p w14:paraId="12650F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10AD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自然人之间的借款合同，</w:t>
      </w:r>
      <w:proofErr w:type="gramStart"/>
      <w:r>
        <w:rPr>
          <w:rFonts w:ascii="楷体" w:eastAsia="楷体" w:hAnsi="楷体" w:cs="Times New Roman"/>
          <w:color w:val="000000"/>
          <w:sz w:val="20"/>
          <w:szCs w:val="20"/>
        </w:rPr>
        <w:t>自贷款</w:t>
      </w:r>
      <w:proofErr w:type="gramEnd"/>
      <w:r>
        <w:rPr>
          <w:rFonts w:ascii="楷体" w:eastAsia="楷体" w:hAnsi="楷体" w:cs="Times New Roman"/>
          <w:color w:val="000000"/>
          <w:sz w:val="20"/>
          <w:szCs w:val="20"/>
        </w:rPr>
        <w:t>人提供借款时成立。</w:t>
      </w:r>
    </w:p>
    <w:p w14:paraId="7CD0144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A6B0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禁止高利放贷，借款的利率不得违反国家有关规定。</w:t>
      </w:r>
    </w:p>
    <w:p w14:paraId="76CCF3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9E35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借款合同对支付利息没有约定的，视为没有利息。</w:t>
      </w:r>
    </w:p>
    <w:p w14:paraId="6384A9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5E4A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借款合同对支付利息约定不明确，当事人不能达成补充协议的，按照当地或者当事人的交易方式、交易习惯、市场利率等因素确定利息；自然人之间借款的，视为没有利息。</w:t>
      </w:r>
    </w:p>
    <w:p w14:paraId="0360D8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6ED3FD" w14:textId="77777777" w:rsidR="00060919" w:rsidRDefault="005979D5">
      <w:pPr>
        <w:pStyle w:val="4"/>
      </w:pPr>
      <w:bookmarkStart w:id="54" w:name="_Toc60388385"/>
      <w:r>
        <w:t>第十三章</w:t>
      </w:r>
      <w:r>
        <w:rPr>
          <w:rFonts w:ascii="Calibri" w:hAnsi="Calibri" w:cs="Calibri"/>
        </w:rPr>
        <w:t> </w:t>
      </w:r>
      <w:r>
        <w:t xml:space="preserve"> 保证合同</w:t>
      </w:r>
      <w:bookmarkEnd w:id="54"/>
    </w:p>
    <w:p w14:paraId="77C76D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B5F52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378AC4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9187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保证合同是为保障债权的实现，保证人和债权人约定，当债务人不履行到期债务或者发生当事人约定的情形时，保证人履行债务或者承担责任的合同。</w:t>
      </w:r>
    </w:p>
    <w:p w14:paraId="2717E2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59B8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保证合同是主债权债务合同的从合同。主债权债务合同无效的，保证合同无效，但是法律另有规定的除外。</w:t>
      </w:r>
    </w:p>
    <w:p w14:paraId="3F1611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A8BC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保证合同被确认无效后，债务人、保证人、债权人有过错的，应当根据其过错各自承担相应的民事责任。</w:t>
      </w:r>
    </w:p>
    <w:p w14:paraId="005546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847D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机关法人不得为保证人，但是经国务院批准为使用外国政府或者国际经济组织贷款进行转贷的除外。</w:t>
      </w:r>
    </w:p>
    <w:p w14:paraId="0FBDB2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7917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以公益为目的的非营利法人、非法人组织不得为保证人。</w:t>
      </w:r>
    </w:p>
    <w:p w14:paraId="6F84C9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2890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保证合同的内容一般包括被保证的主债权的种类、数额，债务人履行债务的期限，保证的方式、范围和期间等条款。</w:t>
      </w:r>
    </w:p>
    <w:p w14:paraId="332B6F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5343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保证合同可以是单独订立的书面合同，也可以是主债权债务合同中的保证条款。</w:t>
      </w:r>
    </w:p>
    <w:p w14:paraId="29501D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8689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第三人单方以书面形式向债权人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保证，债权人接收且未提出异议的，保证合同成立。</w:t>
      </w:r>
    </w:p>
    <w:p w14:paraId="2163A8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5329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保证的方式包括一般保证和连带责任保证。</w:t>
      </w:r>
    </w:p>
    <w:p w14:paraId="1C6108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7D92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当事人在保证合同中对保证方式没有约定或者约定不明确的，按照一般保证承担保证责任。</w:t>
      </w:r>
    </w:p>
    <w:p w14:paraId="596EEE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BD12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当事人在保证合同中约定，债务人不能履行债务时，由保证人承担保证责任的，为一般保证。</w:t>
      </w:r>
    </w:p>
    <w:p w14:paraId="636A69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6782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一般保证的保证人在主合同纠纷未经审判或者仲裁，并就债务人财产依法强制执行仍不能履行债务前，有权拒绝向债权人承担保证责任，但是有下列情形之一的除外：</w:t>
      </w:r>
    </w:p>
    <w:p w14:paraId="1214B7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E1A0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（一）债务人下落不明，且无财产可供执行；</w:t>
      </w:r>
    </w:p>
    <w:p w14:paraId="4DD048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82C0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（二）人民法院已经受理债务人破产案件；</w:t>
      </w:r>
    </w:p>
    <w:p w14:paraId="151AA3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0CA3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（三）债权人有证据证明债务人的财产不足以履行全部债务或者丧失履行债务能力；</w:t>
      </w:r>
    </w:p>
    <w:p w14:paraId="11EA81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6C92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（四）保证人书面表示放弃本款规定的权利。</w:t>
      </w:r>
    </w:p>
    <w:p w14:paraId="1C447D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8E57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当事人在保证合同中约定保证人和债务人对债务承担连带责任的，为连带责任保证。</w:t>
      </w:r>
    </w:p>
    <w:p w14:paraId="11BE0E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4AAC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连带责任保证的债务人不履行到期债务或者发生当事人约定的情形时，债权人可以请求债务人履行债务，也可以请求保证人在其保证范围内承担保证责任。</w:t>
      </w:r>
    </w:p>
    <w:p w14:paraId="22C8CF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CCED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保证人可以要求债务人提供反担保。</w:t>
      </w:r>
    </w:p>
    <w:p w14:paraId="2CC290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2F04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保证人与债权人可以协商订立</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高额保证的合同，约定在最高债权额限度内就一定期间连续发生的债权提供保证。</w:t>
      </w:r>
    </w:p>
    <w:p w14:paraId="09D329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F880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最高额保证除适用本章规定外，参照适用本法第二编</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高额抵押权的有关规定。</w:t>
      </w:r>
    </w:p>
    <w:p w14:paraId="4C6E7F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24636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保证责任</w:t>
      </w:r>
    </w:p>
    <w:p w14:paraId="7D06BE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C1BB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保证的范围包括主债权及其利息、违约金、损害赔偿金和实现债权的费用。当事人另有约定的，按照其约定。</w:t>
      </w:r>
    </w:p>
    <w:p w14:paraId="5155E0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9C32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保证期间是确定保证人承担保证责任的期间，不发生中止、中断和延长。</w:t>
      </w:r>
    </w:p>
    <w:p w14:paraId="11379E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C815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1FFB0A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BBE9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债权人与债务人对主债务履行期限没有约定或者约定不明确的，保证期间自债权人请求债务人履行债务的宽限期届满之日起计算。</w:t>
      </w:r>
    </w:p>
    <w:p w14:paraId="4FF25B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B9D6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一般保证的债权人未在保证期间对债务人提起诉讼或者申请仲裁的，保证人不再承担保证责任。</w:t>
      </w:r>
    </w:p>
    <w:p w14:paraId="375436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CB72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连带责任保证的债权人未在保证期间请求保证人承担保证责任的，保证人不再承担保证责任。</w:t>
      </w:r>
    </w:p>
    <w:p w14:paraId="7BE9A5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8149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一般保证的债权人在保证期间届满前对债务人提起诉讼或者申请仲裁的，从保证人拒绝承担保证责任的权利消灭之日起，开始计算保证债务的诉讼时效。</w:t>
      </w:r>
    </w:p>
    <w:p w14:paraId="73E4D2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7325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连带责任保证的债权人在保证期间届满前请求保证人承担保证责任的，从债权人请求保证人承担保证责任之日起，开始计算保证债务的诉讼时效。</w:t>
      </w:r>
    </w:p>
    <w:p w14:paraId="586A7E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7816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债权人和债务人未经保证人书面同意，协商变更主债权债务合同内容，减轻债务的，保证人仍对变更后的债务承担保证责任；加重债务的，保证人对加重的部分不承担保证责任。</w:t>
      </w:r>
    </w:p>
    <w:p w14:paraId="020D0A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5BB9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债权人和债务人变更主债权债务合同的履行期限，未经保证人书面同意的，保证期间不受影响。</w:t>
      </w:r>
    </w:p>
    <w:p w14:paraId="5EDF35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25B0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债权人转让全部或者部分债权，未通知保证人的，该转让对保证人不发生效力。</w:t>
      </w:r>
    </w:p>
    <w:p w14:paraId="24F996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07F3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保证人与债权人约定禁止债权转让，债权人未经保证人书面同意转让债权的，保证人对受让人不再承担保证责任。</w:t>
      </w:r>
    </w:p>
    <w:p w14:paraId="4A209B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EEAE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债权人未经保证人书面同意，允许债务人转移全部或者部分债务，保证人对未经其同意转移的债务不再承担保证责任，但是债权人和保证人另有约定的除外。</w:t>
      </w:r>
    </w:p>
    <w:p w14:paraId="62BA55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6842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第三人加入债务的，保证人的保证责任不受影响。</w:t>
      </w:r>
    </w:p>
    <w:p w14:paraId="37BB7C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953A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一般保证的保证人在主债务履行期限届满后，向债权人提供债务人可供执行财产的真实情况，债权人放弃或者</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于行使权利致使该财产不能被执行的，保证人在其提供可供执行财产的价值范围内不再承担保证责任。</w:t>
      </w:r>
    </w:p>
    <w:p w14:paraId="2DF701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EEB7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同一债务有两个以上保证人的，保证人应当按照保证合同约定的保证份额，承担保证责任；没有约定保证份额的，债权人可以请求任何一个保证人在其保证范围内承担保证责任。</w:t>
      </w:r>
    </w:p>
    <w:p w14:paraId="1C0AC9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DACA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保证人承担保证责任后，除当事人另有约定外，有权在其承担保证责任的范围内向债务人追偿，享有债权人对债务人的权利，但是不得损害债权人的利益。</w:t>
      </w:r>
    </w:p>
    <w:p w14:paraId="38A1E2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736B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保证人可以主张债务人对债权人的抗辩。债务人放弃抗辩的，保证人仍有权向债权人主张抗辩。</w:t>
      </w:r>
    </w:p>
    <w:p w14:paraId="27F6C5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04CB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债务人对债权人享有</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权或者撤销权的，保证人可以在相应范围内拒绝承担保证责任。</w:t>
      </w:r>
    </w:p>
    <w:p w14:paraId="70055F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311E37" w14:textId="77777777" w:rsidR="00060919" w:rsidRDefault="005979D5">
      <w:pPr>
        <w:pStyle w:val="4"/>
      </w:pPr>
      <w:bookmarkStart w:id="55" w:name="_Toc60388386"/>
      <w:r>
        <w:t>第十四章</w:t>
      </w:r>
      <w:r>
        <w:rPr>
          <w:rFonts w:ascii="Calibri" w:hAnsi="Calibri" w:cs="Calibri"/>
        </w:rPr>
        <w:t> </w:t>
      </w:r>
      <w:r>
        <w:t xml:space="preserve"> 租赁合同</w:t>
      </w:r>
      <w:bookmarkEnd w:id="55"/>
    </w:p>
    <w:p w14:paraId="0C60EF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C88C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租赁合同是出租人将租赁物交付承租人使用、收益，承租人支付租金的合同。</w:t>
      </w:r>
    </w:p>
    <w:p w14:paraId="11B1A1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9F79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租赁合同的内容一般包括租赁物的名称、数量、用途、租赁期限、租金及其支付期限和方式、租赁物维修等条款。</w:t>
      </w:r>
    </w:p>
    <w:p w14:paraId="0F02AF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10DE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租赁期限不得超过二十年。超过二十年的，超过部分无效。</w:t>
      </w:r>
    </w:p>
    <w:p w14:paraId="233323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F899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租赁期限届满，当事人可以续订租赁合同；但是，约定的租赁期限自续订之日起不得超过二十年。</w:t>
      </w:r>
    </w:p>
    <w:p w14:paraId="0B35B3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38C0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当事人未依照法律、行政法规规定办理租赁合同登记备案手续的，不影响合同的效力。</w:t>
      </w:r>
    </w:p>
    <w:p w14:paraId="6A35B5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7E92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租赁期限六个月以上的，应当采用书面形式。当事人未采用书面形式，无法确定租赁期限的，视为不定期租赁。</w:t>
      </w:r>
    </w:p>
    <w:p w14:paraId="77CFF2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8CF3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出租人应当按照约定将租赁物交付承租人，并在租赁期限内保持租赁物符合约定的用途。</w:t>
      </w:r>
    </w:p>
    <w:p w14:paraId="5D7905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C3C3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承租人应当按照约定的方法使用租赁物。对租赁物的使用方法没有约定或者约定不明确，依据本法第五百一十条的规定仍不能确定的，应当根据租赁物的性质使用。</w:t>
      </w:r>
    </w:p>
    <w:p w14:paraId="1F292D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CF0B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承租人按照约定的方法或者根据租赁物的性质使用租赁物，致使租赁物受到损耗的，不承担赔偿责任。</w:t>
      </w:r>
    </w:p>
    <w:p w14:paraId="6705B5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14E3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承租人未按照约定的方法或者未根据租赁物的性质使用租赁物，致使租赁物受到损失的，出租人可以解除合同并请求赔偿损失。</w:t>
      </w:r>
    </w:p>
    <w:p w14:paraId="795E4C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9CB9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出租人应当履行租赁物的维修义务，但是当事人另有约定的除外。</w:t>
      </w:r>
    </w:p>
    <w:p w14:paraId="6477FB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F9A5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2960BD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5226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因承租人的过错致使租赁物需要维修的，出租人不承担前款规定的维修义务。</w:t>
      </w:r>
    </w:p>
    <w:p w14:paraId="0D9038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D1E6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承租人应当妥善保管租赁物，因保管不善造成租赁物毁损、灭失的，应当承担赔偿责任。</w:t>
      </w:r>
    </w:p>
    <w:p w14:paraId="3F7CC1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1D3D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承租人经出租人同意，可以对租赁物进行改善或者增设他物。</w:t>
      </w:r>
    </w:p>
    <w:p w14:paraId="6CC901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4B02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承租人未经出租人同意，对租赁物进行改善或者增设他物的，出租人可以请求承租人恢复原状或者赔偿损失。</w:t>
      </w:r>
    </w:p>
    <w:p w14:paraId="36A377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2565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承租人经出租人同意，可以将租赁物转租给第三人。承租人转租的，承租人与出租人之间的租赁合同继续有效；第三人造成租赁物损失的，承租人应当赔偿损失。</w:t>
      </w:r>
    </w:p>
    <w:p w14:paraId="0DBA4C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0298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承租人未经出租人同意转租的，出租人可以解除合同。</w:t>
      </w:r>
    </w:p>
    <w:p w14:paraId="618E4F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986B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承租人经出租人同意将租赁物转租给第三人，转租期限超过承租人剩余租赁期限的，超过部分的约定对出租人不具有法律约束力，但是出租人与承租人另有约定的除外。</w:t>
      </w:r>
    </w:p>
    <w:p w14:paraId="116D5D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9FA4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出租人知道或者应当知道承租人转租，但是在六个月内未提出异议的，视为出租人同意转租。</w:t>
      </w:r>
    </w:p>
    <w:p w14:paraId="26761E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7880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承租人拖欠租金的，次承租人可以代承租人支付其欠付的租金和违约金，但是转租合同对出租人不具有法律约束力的除外。</w:t>
      </w:r>
    </w:p>
    <w:p w14:paraId="55ED35F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3C9C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次承租人代为支付的租金和违约金，可以充抵次承租人应当向承租人支付的租金；超出其应付的租金数额的，可以向承租人追偿。</w:t>
      </w:r>
    </w:p>
    <w:p w14:paraId="184ABF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9F3F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在租赁期限内因占有、使用租赁物获得的收益，归承租人所有，但是当事人另有约定的除外。</w:t>
      </w:r>
    </w:p>
    <w:p w14:paraId="266039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7B5D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1BCA8C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8FA7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承租人无正当理由未支付或者迟延支付租金的，出租人可以请求承租人在合理期限内支付；承租人逾期不支付的，出租人可以解除合同。</w:t>
      </w:r>
    </w:p>
    <w:p w14:paraId="562C8C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0B3A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因第三人主张权利，致使承租人不能对租赁物使用、收益的，承租人可以请求减少租金或者不支付租金。</w:t>
      </w:r>
    </w:p>
    <w:p w14:paraId="77D3D0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F885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第三人主张权利的，承租人应当及时通知出租人。</w:t>
      </w:r>
    </w:p>
    <w:p w14:paraId="401499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5312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有下列情形之一，非因承租人原因致使租赁物无法使用的，承租人可以解除合同：</w:t>
      </w:r>
    </w:p>
    <w:p w14:paraId="1B073F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1F4A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（一）租赁物被司法机关或者行政机关依法查封、扣押；</w:t>
      </w:r>
    </w:p>
    <w:p w14:paraId="4B6EE8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EBFC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（二）租赁物权属有争议；</w:t>
      </w:r>
    </w:p>
    <w:p w14:paraId="1031B9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AF96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（三）租赁物具有违反法律、行政法规关于使用条件的强制性规定情形。</w:t>
      </w:r>
    </w:p>
    <w:p w14:paraId="1123E2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A6CD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租赁物在承租人按照租赁合同占有期限内发生所有权变动的，不影响租赁合同的效力。</w:t>
      </w:r>
    </w:p>
    <w:p w14:paraId="2222B1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0DAB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出租人出卖租赁房屋的，应当在出卖之前的合理期限内通知承租人，承租人享有以同等条件优先购买的权利；但是，房屋按份共有人行使优先购买权或者出租人将房屋出</w:t>
      </w:r>
      <w:proofErr w:type="gramStart"/>
      <w:r>
        <w:rPr>
          <w:rFonts w:ascii="楷体" w:eastAsia="楷体" w:hAnsi="楷体" w:cs="Times New Roman"/>
          <w:color w:val="000000"/>
          <w:sz w:val="20"/>
          <w:szCs w:val="20"/>
        </w:rPr>
        <w:t>卖给近</w:t>
      </w:r>
      <w:proofErr w:type="gramEnd"/>
      <w:r>
        <w:rPr>
          <w:rFonts w:ascii="楷体" w:eastAsia="楷体" w:hAnsi="楷体" w:cs="Times New Roman"/>
          <w:color w:val="000000"/>
          <w:sz w:val="20"/>
          <w:szCs w:val="20"/>
        </w:rPr>
        <w:t>亲属的除外。</w:t>
      </w:r>
    </w:p>
    <w:p w14:paraId="2F8B36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BBFA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出租人履行通知义务后，承租人在十五日内未明确表示购买的，视为承租人放弃优先购买权。</w:t>
      </w:r>
    </w:p>
    <w:p w14:paraId="688536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9307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出租人委托拍卖人拍卖租赁房屋的，应当在拍卖五日前通知承租人。承租人未参加拍卖的，视为放弃优先购买权。</w:t>
      </w:r>
    </w:p>
    <w:p w14:paraId="78973E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538C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出租人未通知承租人或者有其他妨害承租人行使优先购买权情形的，承租人可以请求出租人承担赔偿责任。但是，出租人与第三人订立的房屋买卖合同的效力不受影响。</w:t>
      </w:r>
    </w:p>
    <w:p w14:paraId="69480A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BF52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因不可归责于承租人的事由，致使租赁物部分或者全部毁损、灭失的，承租人可以请求减少租金或者不支付租金；因租赁物部分或者全部毁损、灭失，致使不能实现合同目的的，承租人可以解除合同。</w:t>
      </w:r>
    </w:p>
    <w:p w14:paraId="45D2E3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6CAC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当事人对租赁期限没有约定或者约定不明确，依据本法第五百一十条的规定仍不能确定的，视为不定期租赁；当事人可以随时解除合同，但是应当在合理期限之前通知对方。</w:t>
      </w:r>
    </w:p>
    <w:p w14:paraId="5226C3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343A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租赁物危及承租人的安全或者健康的，即使承租人订立合同时明知该租赁物质量不合格，承租人仍然可以随时解除合同。</w:t>
      </w:r>
    </w:p>
    <w:p w14:paraId="52AB31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8DE8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承租人在房屋租赁期限内死亡的，与其生前共同居住的人或者共同经营人可以按照原租赁合同租赁该房屋。</w:t>
      </w:r>
    </w:p>
    <w:p w14:paraId="3B13C4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5FA5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租赁期限届满，承租人应当返还租赁物。返还的租赁物应当符合按照约定或者根据租赁物的性质使用后的状态。</w:t>
      </w:r>
    </w:p>
    <w:p w14:paraId="7061E6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D5CF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租赁期限届满，承租人继续使用租赁物，出租人没有提出异议的，原租赁合同继续有效，但是租赁期限为不定期。</w:t>
      </w:r>
    </w:p>
    <w:p w14:paraId="0384EB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404E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租赁期限届满，房屋承租人享有以同等条件优先承租的权利。</w:t>
      </w:r>
    </w:p>
    <w:p w14:paraId="4710AD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DE5894" w14:textId="77777777" w:rsidR="00060919" w:rsidRDefault="005979D5">
      <w:pPr>
        <w:pStyle w:val="4"/>
      </w:pPr>
      <w:bookmarkStart w:id="56" w:name="_Toc60388387"/>
      <w:r>
        <w:t>第十五章</w:t>
      </w:r>
      <w:r>
        <w:rPr>
          <w:rFonts w:ascii="Calibri" w:hAnsi="Calibri" w:cs="Calibri"/>
        </w:rPr>
        <w:t> </w:t>
      </w:r>
      <w:r>
        <w:t xml:space="preserve"> 融资租赁合同</w:t>
      </w:r>
      <w:bookmarkEnd w:id="56"/>
    </w:p>
    <w:p w14:paraId="1DF910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FF31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融资租赁合同是出租人根据承租人对出卖人、租赁物的选择，向出卖人购买租赁物，提供给承租人使用，承租人支付租金的合同。</w:t>
      </w:r>
    </w:p>
    <w:p w14:paraId="371F91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276F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融资租赁合同的内容一般包括租赁物的名称、数量、规格、技术性能、检验方法，租赁期限，租金构成及其支付期限和方式、币种，租赁期限届满租赁物的归属等条款。</w:t>
      </w:r>
    </w:p>
    <w:p w14:paraId="70F352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9DBF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融资租赁合同应当采用书面形式。</w:t>
      </w:r>
    </w:p>
    <w:p w14:paraId="5BBF51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A72F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当事人以虚构租赁</w:t>
      </w:r>
      <w:proofErr w:type="gramStart"/>
      <w:r>
        <w:rPr>
          <w:rFonts w:ascii="楷体" w:eastAsia="楷体" w:hAnsi="楷体" w:cs="Times New Roman"/>
          <w:color w:val="000000"/>
          <w:sz w:val="20"/>
          <w:szCs w:val="20"/>
        </w:rPr>
        <w:t>物方式</w:t>
      </w:r>
      <w:proofErr w:type="gramEnd"/>
      <w:r>
        <w:rPr>
          <w:rFonts w:ascii="楷体" w:eastAsia="楷体" w:hAnsi="楷体" w:cs="Times New Roman"/>
          <w:color w:val="000000"/>
          <w:sz w:val="20"/>
          <w:szCs w:val="20"/>
        </w:rPr>
        <w:t>订立的融资租赁合同无效。</w:t>
      </w:r>
    </w:p>
    <w:p w14:paraId="09D77A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92CB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依照法律、行政法规的规定，对于租赁物的经营使用应当取得行政许可的，出租人未取得行政许可不影响融资租赁合同的效力。</w:t>
      </w:r>
    </w:p>
    <w:p w14:paraId="5C9506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1AB3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出租人根据承租人对出卖人、租赁物的选择订立的买卖合同，出卖人应当按照约定向承租人交付标的物，承租人享有与受领标的物有关的买受人的权利。</w:t>
      </w:r>
    </w:p>
    <w:p w14:paraId="076BF1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0B6D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出卖人违反向承租人交付标的物的义务，有下列情形之一的，承租人可以拒绝受领出卖人向其交付的标的物：</w:t>
      </w:r>
    </w:p>
    <w:p w14:paraId="787738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BD9F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（一）标的物严重不符合约定；</w:t>
      </w:r>
    </w:p>
    <w:p w14:paraId="55A621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61FC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（二）未按照约定交付标的物，经承租人或者出租人催告后在合理期限内仍未交付。</w:t>
      </w:r>
    </w:p>
    <w:p w14:paraId="072B67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2830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承租人拒绝受领标的物的，应当及时通知出租人。</w:t>
      </w:r>
    </w:p>
    <w:p w14:paraId="4BDB50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B344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出租人、出卖人、承租人可以约定，出卖人不履行买卖合同义务的，由承租人行使索赔的权利。承租人行使索赔权利的，出租人应当协助。</w:t>
      </w:r>
    </w:p>
    <w:p w14:paraId="7344D2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5C8B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承租人对出卖人行使索赔权利，不影响其履行支付租金的义务。但是，承租人依赖出租人的技能确定租赁物或者出租人干预选择租赁物的，承租人可以请求减免相应租金。</w:t>
      </w:r>
    </w:p>
    <w:p w14:paraId="236204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61D3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出租人有下列情形之一，致使承租人对出卖人行使索赔权利失败的，承租人有权请求出租人承担相应的责任：</w:t>
      </w:r>
    </w:p>
    <w:p w14:paraId="7E0546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6C20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（一）明知租赁物有质量瑕疵而不告知承租人；</w:t>
      </w:r>
    </w:p>
    <w:p w14:paraId="6E32B7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BF4C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（二）承租人行使索赔权利时，未及时提供必要协助。</w:t>
      </w:r>
    </w:p>
    <w:p w14:paraId="07DF68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C0EB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于行使只能由其对出卖人行使的索赔权利，造成承租人损失的，承租人有权请求出租人承担赔偿责任。</w:t>
      </w:r>
    </w:p>
    <w:p w14:paraId="240B0E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2956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出租人根据承租人对出卖人、租赁物的选择订立的买卖合同，未经承租人同意，出租人不得变更与承租人有关的合同内容。</w:t>
      </w:r>
    </w:p>
    <w:p w14:paraId="67E9A4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496D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出租人对租赁物享有的所有权，未经登记，不得对抗善意第三人。</w:t>
      </w:r>
    </w:p>
    <w:p w14:paraId="60FDDB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E605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融资租赁合同的租金，除当事人另有约定外，应当根据购买租赁物的大部分或者全部成本以及出租人的合理利润确定。</w:t>
      </w:r>
    </w:p>
    <w:p w14:paraId="6479DB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DAF6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租赁物不符合约定或者不符合使用目的的，出租人不承担责任。但是，承租人依赖出租人的技能确定租赁物或者出租人干预选择租赁物的除外。</w:t>
      </w:r>
    </w:p>
    <w:p w14:paraId="383B67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07F0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出租人应当保证承租人对租赁物的占有和使用。</w:t>
      </w:r>
    </w:p>
    <w:p w14:paraId="7DA5A1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2DD0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出租人有下列情形之一的，承租人有权请求其赔偿损失：</w:t>
      </w:r>
    </w:p>
    <w:p w14:paraId="369FB2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8987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（一）无正当理由收回租赁物；</w:t>
      </w:r>
    </w:p>
    <w:p w14:paraId="6226CA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21EB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（二）无正当理由妨碍、干扰承租人对租赁物的占有和使用；</w:t>
      </w:r>
    </w:p>
    <w:p w14:paraId="015FEF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68DF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（三）因出租人的原因致使第三人对租赁物主张权利；</w:t>
      </w:r>
    </w:p>
    <w:p w14:paraId="4A4D7F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2AB7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（四）不当影响承租人对租赁物占有和使用的其他情形。</w:t>
      </w:r>
    </w:p>
    <w:p w14:paraId="73DFBE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AB13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承租人占有租赁物期间，租赁物造成第三人人身损害或者财产损失的，出租人不承担责任。</w:t>
      </w:r>
    </w:p>
    <w:p w14:paraId="632983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B356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承租人应当妥善保管、使用租赁物。</w:t>
      </w:r>
    </w:p>
    <w:p w14:paraId="5D084B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5773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承租人应当履行占有租赁物期间的维修义务。</w:t>
      </w:r>
    </w:p>
    <w:p w14:paraId="0FEDA9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7C59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承租人占有租赁物期间，租赁物毁损、灭失的，出租人有权请求承租人继续支付租金，但是法律另有规定或者当事人另有约定的除外。</w:t>
      </w:r>
    </w:p>
    <w:p w14:paraId="5C6F55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1EBD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承租人应当按照约定支付租金。承租人经催告后在合理期限内仍不支付租金的，出租人可以请求支付全部租金；也可以解除合同，收回租赁物。</w:t>
      </w:r>
    </w:p>
    <w:p w14:paraId="546502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2DE5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承租人未经出租人同意，将租赁物转让、抵押、质押、投资入股或者以其他方式处分的，出租人可以解除融资租赁合同。</w:t>
      </w:r>
    </w:p>
    <w:p w14:paraId="75BF1B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8B80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有下列情形之一的，出租人或者承租人可以解除融资租赁合同：</w:t>
      </w:r>
    </w:p>
    <w:p w14:paraId="65C71A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3DDC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（一）出租人与出卖人订立的买卖合同解除、被确认无效或者被撤销，且未能重新订立买卖合同；</w:t>
      </w:r>
    </w:p>
    <w:p w14:paraId="3A4D6E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9636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（二）租赁物因不可归责于当事人的原因毁损、灭失，且不能修复或者确定替代物；</w:t>
      </w:r>
    </w:p>
    <w:p w14:paraId="68A6E7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FE9D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（三）因出卖人的原因致使融资租赁合同的目的不能实现。</w:t>
      </w:r>
    </w:p>
    <w:p w14:paraId="73E2C7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F98B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495ACD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80D1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出租人的损失已经在买卖合同解除、被确认无效或者被撤销时获得赔偿的，承租人不再承担相应的赔偿责任。</w:t>
      </w:r>
    </w:p>
    <w:p w14:paraId="57EF90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8A3D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融资租赁合同因租赁物交付承租人后意外毁损、灭失等不可归责于当事人的原因解除的，出租人可以请求承租人按照租赁物折旧情况给予补偿。</w:t>
      </w:r>
    </w:p>
    <w:p w14:paraId="7E75B3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6DE4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bookmarkStart w:id="57" w:name="_Hlk66192280"/>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出租人和承租人可以约定租赁期限届满租赁物的归属；对租赁物的归属没有约定或者约定不明确，依据本法第五百一十条的规定仍不能确定的，租赁物的所有权归出租人。</w:t>
      </w:r>
      <w:bookmarkEnd w:id="57"/>
    </w:p>
    <w:p w14:paraId="06D394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EA61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23A812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D5B1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当事人约定租赁期限届满租赁物归出租人所有，因租赁物毁损、灭失或者附合、混合于他物致使承租人不能返还的，出租人有权请求承租人给予合理补偿。</w:t>
      </w:r>
    </w:p>
    <w:p w14:paraId="7E1610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74AF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当事人约定租赁期限届满，承租人仅需向出租人支付象征性价款的，视为约定的租金义务履行完毕后租赁物的所有权归承租人。</w:t>
      </w:r>
    </w:p>
    <w:p w14:paraId="2A8F13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F7C2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融资租赁合同无效，当事人就该情形下租赁物的归属有约定的，按照其约定；没有约定或者约定不明确的，租赁物应当返还出租人。但是，因承租人原因致使合同无效，</w:t>
      </w:r>
      <w:r>
        <w:rPr>
          <w:rFonts w:ascii="楷体" w:eastAsia="楷体" w:hAnsi="楷体" w:cs="Times New Roman"/>
          <w:color w:val="000000"/>
          <w:sz w:val="20"/>
          <w:szCs w:val="20"/>
        </w:rPr>
        <w:lastRenderedPageBreak/>
        <w:t>出租人不请求返还或者返还后会显著降低租赁物效用的，租赁物的所有权归承租人，由承租人给予出租人合理补偿。</w:t>
      </w:r>
    </w:p>
    <w:p w14:paraId="34F9A4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36A36D" w14:textId="77777777" w:rsidR="00060919" w:rsidRDefault="005979D5">
      <w:pPr>
        <w:pStyle w:val="4"/>
      </w:pPr>
      <w:bookmarkStart w:id="58" w:name="_Toc60388388"/>
      <w:r>
        <w:t>第十六章</w:t>
      </w:r>
      <w:r>
        <w:rPr>
          <w:rFonts w:ascii="Calibri" w:hAnsi="Calibri" w:cs="Calibri"/>
        </w:rPr>
        <w:t> </w:t>
      </w:r>
      <w:r>
        <w:t xml:space="preserve"> 保理合同</w:t>
      </w:r>
      <w:bookmarkEnd w:id="58"/>
    </w:p>
    <w:p w14:paraId="132871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86D6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保理合同是应收账款债权人将现有的或者将有的应收账款转让给保理人，</w:t>
      </w:r>
      <w:proofErr w:type="gramStart"/>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提供资金融通、应收账款管理或者催收、应收账款债务人付款担保等服务的合同。</w:t>
      </w:r>
    </w:p>
    <w:p w14:paraId="7CCC67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A338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w:t>
      </w:r>
      <w:proofErr w:type="gramStart"/>
      <w:r>
        <w:rPr>
          <w:rFonts w:ascii="楷体" w:eastAsia="楷体" w:hAnsi="楷体" w:cs="Times New Roman"/>
          <w:color w:val="000000"/>
          <w:sz w:val="20"/>
          <w:szCs w:val="20"/>
        </w:rPr>
        <w:t>理合同</w:t>
      </w:r>
      <w:proofErr w:type="gramEnd"/>
      <w:r>
        <w:rPr>
          <w:rFonts w:ascii="楷体" w:eastAsia="楷体" w:hAnsi="楷体" w:cs="Times New Roman"/>
          <w:color w:val="000000"/>
          <w:sz w:val="20"/>
          <w:szCs w:val="20"/>
        </w:rPr>
        <w:t>的内容一般包括业务类型、服务范围、服务期限、基础交易合同情况、应收账款信息、</w:t>
      </w:r>
      <w:proofErr w:type="gramStart"/>
      <w:r>
        <w:rPr>
          <w:rFonts w:ascii="楷体" w:eastAsia="楷体" w:hAnsi="楷体" w:cs="Times New Roman"/>
          <w:color w:val="000000"/>
          <w:sz w:val="20"/>
          <w:szCs w:val="20"/>
        </w:rPr>
        <w:t>保理融资</w:t>
      </w:r>
      <w:proofErr w:type="gramEnd"/>
      <w:r>
        <w:rPr>
          <w:rFonts w:ascii="楷体" w:eastAsia="楷体" w:hAnsi="楷体" w:cs="Times New Roman"/>
          <w:color w:val="000000"/>
          <w:sz w:val="20"/>
          <w:szCs w:val="20"/>
        </w:rPr>
        <w:t>款或者服务报酬及其支付方式等条款。</w:t>
      </w:r>
    </w:p>
    <w:p w14:paraId="38BE76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DBE7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w:t>
      </w:r>
      <w:proofErr w:type="gramStart"/>
      <w:r>
        <w:rPr>
          <w:rFonts w:ascii="楷体" w:eastAsia="楷体" w:hAnsi="楷体" w:cs="Times New Roman"/>
          <w:color w:val="000000"/>
          <w:sz w:val="20"/>
          <w:szCs w:val="20"/>
        </w:rPr>
        <w:t>理合同应当</w:t>
      </w:r>
      <w:proofErr w:type="gramEnd"/>
      <w:r>
        <w:rPr>
          <w:rFonts w:ascii="楷体" w:eastAsia="楷体" w:hAnsi="楷体" w:cs="Times New Roman"/>
          <w:color w:val="000000"/>
          <w:sz w:val="20"/>
          <w:szCs w:val="20"/>
        </w:rPr>
        <w:t>采用书面形式。</w:t>
      </w:r>
    </w:p>
    <w:p w14:paraId="783F72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27B0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bookmarkStart w:id="59" w:name="_Hlk66192975"/>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应收账款债权人与债务人虚构应收账款作为转让标的，</w:t>
      </w:r>
      <w:proofErr w:type="gramStart"/>
      <w:r>
        <w:rPr>
          <w:rFonts w:ascii="楷体" w:eastAsia="楷体" w:hAnsi="楷体" w:cs="Times New Roman"/>
          <w:color w:val="000000"/>
          <w:sz w:val="20"/>
          <w:szCs w:val="20"/>
        </w:rPr>
        <w:t>与保理人</w:t>
      </w:r>
      <w:proofErr w:type="gramEnd"/>
      <w:r>
        <w:rPr>
          <w:rFonts w:ascii="楷体" w:eastAsia="楷体" w:hAnsi="楷体" w:cs="Times New Roman"/>
          <w:color w:val="000000"/>
          <w:sz w:val="20"/>
          <w:szCs w:val="20"/>
        </w:rPr>
        <w:t>订立保</w:t>
      </w:r>
      <w:proofErr w:type="gramStart"/>
      <w:r>
        <w:rPr>
          <w:rFonts w:ascii="楷体" w:eastAsia="楷体" w:hAnsi="楷体" w:cs="Times New Roman"/>
          <w:color w:val="000000"/>
          <w:sz w:val="20"/>
          <w:szCs w:val="20"/>
        </w:rPr>
        <w:t>理合同</w:t>
      </w:r>
      <w:proofErr w:type="gramEnd"/>
      <w:r>
        <w:rPr>
          <w:rFonts w:ascii="楷体" w:eastAsia="楷体" w:hAnsi="楷体" w:cs="Times New Roman"/>
          <w:color w:val="000000"/>
          <w:sz w:val="20"/>
          <w:szCs w:val="20"/>
        </w:rPr>
        <w:t>的，应收账款债务人不得以应收账款不存在为由</w:t>
      </w:r>
      <w:proofErr w:type="gramStart"/>
      <w:r>
        <w:rPr>
          <w:rFonts w:ascii="楷体" w:eastAsia="楷体" w:hAnsi="楷体" w:cs="Times New Roman"/>
          <w:color w:val="000000"/>
          <w:sz w:val="20"/>
          <w:szCs w:val="20"/>
        </w:rPr>
        <w:t>对抗保理人</w:t>
      </w:r>
      <w:proofErr w:type="gramEnd"/>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但是保理人</w:t>
      </w:r>
      <w:proofErr w:type="gramEnd"/>
      <w:r>
        <w:rPr>
          <w:rFonts w:ascii="楷体" w:eastAsia="楷体" w:hAnsi="楷体" w:cs="Times New Roman"/>
          <w:color w:val="000000"/>
          <w:sz w:val="20"/>
          <w:szCs w:val="20"/>
        </w:rPr>
        <w:t>明知虚构的除外。</w:t>
      </w:r>
    </w:p>
    <w:bookmarkEnd w:id="59"/>
    <w:p w14:paraId="4E9DB6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7C14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Calibri" w:eastAsia="楷体" w:hAnsi="Calibri" w:cs="Calibri"/>
          <w:color w:val="000000"/>
          <w:sz w:val="20"/>
          <w:szCs w:val="20"/>
        </w:rPr>
        <w:t> </w:t>
      </w:r>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向应收账款债务人发出应收账款转让通知的，应当</w:t>
      </w:r>
      <w:proofErr w:type="gramStart"/>
      <w:r>
        <w:rPr>
          <w:rFonts w:ascii="楷体" w:eastAsia="楷体" w:hAnsi="楷体" w:cs="Times New Roman"/>
          <w:color w:val="000000"/>
          <w:sz w:val="20"/>
          <w:szCs w:val="20"/>
        </w:rPr>
        <w:t>表明保理人</w:t>
      </w:r>
      <w:proofErr w:type="gramEnd"/>
      <w:r>
        <w:rPr>
          <w:rFonts w:ascii="楷体" w:eastAsia="楷体" w:hAnsi="楷体" w:cs="Times New Roman"/>
          <w:color w:val="000000"/>
          <w:sz w:val="20"/>
          <w:szCs w:val="20"/>
        </w:rPr>
        <w:t>身份并附有必要凭证。</w:t>
      </w:r>
    </w:p>
    <w:p w14:paraId="1A2938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580E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bookmarkStart w:id="60" w:name="_Hlk66193027"/>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应收账款债务人接到应收账款转让通知后，应收账款债权人与债务人无正当理由协商变更或者终止基础交易合同，对保理人产生不利影响的，对保理人不发生效力。</w:t>
      </w:r>
    </w:p>
    <w:bookmarkEnd w:id="60"/>
    <w:p w14:paraId="5F1E40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AD10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bookmarkStart w:id="61" w:name="_Hlk66193059"/>
      <w:r>
        <w:rPr>
          <w:rFonts w:ascii="楷体" w:eastAsia="楷体" w:hAnsi="楷体" w:cs="Times New Roman"/>
          <w:b/>
          <w:bCs/>
          <w:color w:val="000000"/>
          <w:sz w:val="20"/>
          <w:szCs w:val="20"/>
        </w:rPr>
        <w:t>第七百六十六条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当事人约定有追索</w:t>
      </w:r>
      <w:proofErr w:type="gramStart"/>
      <w:r>
        <w:rPr>
          <w:rFonts w:ascii="楷体" w:eastAsia="楷体" w:hAnsi="楷体" w:cs="Times New Roman"/>
          <w:color w:val="000000"/>
          <w:sz w:val="20"/>
          <w:szCs w:val="20"/>
        </w:rPr>
        <w:t>权保理</w:t>
      </w:r>
      <w:proofErr w:type="gramEnd"/>
      <w:r>
        <w:rPr>
          <w:rFonts w:ascii="楷体" w:eastAsia="楷体" w:hAnsi="楷体" w:cs="Times New Roman"/>
          <w:color w:val="000000"/>
          <w:sz w:val="20"/>
          <w:szCs w:val="20"/>
        </w:rPr>
        <w:t>的，</w:t>
      </w:r>
      <w:proofErr w:type="gramStart"/>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可以向应收账款债权人主张</w:t>
      </w:r>
      <w:proofErr w:type="gramStart"/>
      <w:r>
        <w:rPr>
          <w:rFonts w:ascii="楷体" w:eastAsia="楷体" w:hAnsi="楷体" w:cs="Times New Roman"/>
          <w:color w:val="000000"/>
          <w:sz w:val="20"/>
          <w:szCs w:val="20"/>
        </w:rPr>
        <w:t>返还保理融资</w:t>
      </w:r>
      <w:proofErr w:type="gramEnd"/>
      <w:r>
        <w:rPr>
          <w:rFonts w:ascii="楷体" w:eastAsia="楷体" w:hAnsi="楷体" w:cs="Times New Roman"/>
          <w:color w:val="000000"/>
          <w:sz w:val="20"/>
          <w:szCs w:val="20"/>
        </w:rPr>
        <w:t>款本息或者回购应收账款债权，也可以向应收账款债务人主张应收账款债权。</w:t>
      </w:r>
      <w:proofErr w:type="gramStart"/>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向应收账款债务人主张应收账款债权，在</w:t>
      </w:r>
      <w:proofErr w:type="gramStart"/>
      <w:r>
        <w:rPr>
          <w:rFonts w:ascii="楷体" w:eastAsia="楷体" w:hAnsi="楷体" w:cs="Times New Roman"/>
          <w:color w:val="000000"/>
          <w:sz w:val="20"/>
          <w:szCs w:val="20"/>
        </w:rPr>
        <w:t>扣除保理融资</w:t>
      </w:r>
      <w:proofErr w:type="gramEnd"/>
      <w:r>
        <w:rPr>
          <w:rFonts w:ascii="楷体" w:eastAsia="楷体" w:hAnsi="楷体" w:cs="Times New Roman"/>
          <w:color w:val="000000"/>
          <w:sz w:val="20"/>
          <w:szCs w:val="20"/>
        </w:rPr>
        <w:t>款本息和相关费用后有剩余的，剩余部分应当返还给应收账款债权人。</w:t>
      </w:r>
    </w:p>
    <w:bookmarkEnd w:id="61"/>
    <w:p w14:paraId="586C25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E2DE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当事人约定无追索</w:t>
      </w:r>
      <w:proofErr w:type="gramStart"/>
      <w:r>
        <w:rPr>
          <w:rFonts w:ascii="楷体" w:eastAsia="楷体" w:hAnsi="楷体" w:cs="Times New Roman"/>
          <w:color w:val="000000"/>
          <w:sz w:val="20"/>
          <w:szCs w:val="20"/>
        </w:rPr>
        <w:t>权保理</w:t>
      </w:r>
      <w:proofErr w:type="gramEnd"/>
      <w:r>
        <w:rPr>
          <w:rFonts w:ascii="楷体" w:eastAsia="楷体" w:hAnsi="楷体" w:cs="Times New Roman"/>
          <w:color w:val="000000"/>
          <w:sz w:val="20"/>
          <w:szCs w:val="20"/>
        </w:rPr>
        <w:t>的，</w:t>
      </w:r>
      <w:proofErr w:type="gramStart"/>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应当向应收账款债务人主张应收账款债权，</w:t>
      </w:r>
      <w:proofErr w:type="gramStart"/>
      <w:r>
        <w:rPr>
          <w:rFonts w:ascii="楷体" w:eastAsia="楷体" w:hAnsi="楷体" w:cs="Times New Roman"/>
          <w:color w:val="000000"/>
          <w:sz w:val="20"/>
          <w:szCs w:val="20"/>
        </w:rPr>
        <w:t>保理人</w:t>
      </w:r>
      <w:proofErr w:type="gramEnd"/>
      <w:r>
        <w:rPr>
          <w:rFonts w:ascii="楷体" w:eastAsia="楷体" w:hAnsi="楷体" w:cs="Times New Roman"/>
          <w:color w:val="000000"/>
          <w:sz w:val="20"/>
          <w:szCs w:val="20"/>
        </w:rPr>
        <w:t>取得</w:t>
      </w:r>
      <w:proofErr w:type="gramStart"/>
      <w:r>
        <w:rPr>
          <w:rFonts w:ascii="楷体" w:eastAsia="楷体" w:hAnsi="楷体" w:cs="Times New Roman"/>
          <w:color w:val="000000"/>
          <w:sz w:val="20"/>
          <w:szCs w:val="20"/>
        </w:rPr>
        <w:t>超过保理融资</w:t>
      </w:r>
      <w:proofErr w:type="gramEnd"/>
      <w:r>
        <w:rPr>
          <w:rFonts w:ascii="楷体" w:eastAsia="楷体" w:hAnsi="楷体" w:cs="Times New Roman"/>
          <w:color w:val="000000"/>
          <w:sz w:val="20"/>
          <w:szCs w:val="20"/>
        </w:rPr>
        <w:t>款本息和相关费用的部分，无需向应收账款债权人返还。</w:t>
      </w:r>
    </w:p>
    <w:p w14:paraId="6572E3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8DAB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应收账款债权人就同一应收账款订立多个保理合同，致使</w:t>
      </w:r>
      <w:proofErr w:type="gramStart"/>
      <w:r>
        <w:rPr>
          <w:rFonts w:ascii="楷体" w:eastAsia="楷体" w:hAnsi="楷体" w:cs="Times New Roman"/>
          <w:color w:val="000000"/>
          <w:sz w:val="20"/>
          <w:szCs w:val="20"/>
        </w:rPr>
        <w:t>多个保理人</w:t>
      </w:r>
      <w:proofErr w:type="gramEnd"/>
      <w:r>
        <w:rPr>
          <w:rFonts w:ascii="楷体" w:eastAsia="楷体" w:hAnsi="楷体" w:cs="Times New Roman"/>
          <w:color w:val="000000"/>
          <w:sz w:val="20"/>
          <w:szCs w:val="20"/>
        </w:rPr>
        <w:t>主张权利的，已经登记的先于未登记的取得应收账款；均已经登记的，按照登记时间的先后顺序取得应收账款；均未登记的，由最先到达应收账款债务人的转让通知中载明</w:t>
      </w:r>
      <w:proofErr w:type="gramStart"/>
      <w:r>
        <w:rPr>
          <w:rFonts w:ascii="楷体" w:eastAsia="楷体" w:hAnsi="楷体" w:cs="Times New Roman"/>
          <w:color w:val="000000"/>
          <w:sz w:val="20"/>
          <w:szCs w:val="20"/>
        </w:rPr>
        <w:t>的保理人</w:t>
      </w:r>
      <w:proofErr w:type="gramEnd"/>
      <w:r>
        <w:rPr>
          <w:rFonts w:ascii="楷体" w:eastAsia="楷体" w:hAnsi="楷体" w:cs="Times New Roman"/>
          <w:color w:val="000000"/>
          <w:sz w:val="20"/>
          <w:szCs w:val="20"/>
        </w:rPr>
        <w:t>取得应收账款；既未登记也未通知的，</w:t>
      </w:r>
      <w:proofErr w:type="gramStart"/>
      <w:r>
        <w:rPr>
          <w:rFonts w:ascii="楷体" w:eastAsia="楷体" w:hAnsi="楷体" w:cs="Times New Roman"/>
          <w:color w:val="000000"/>
          <w:sz w:val="20"/>
          <w:szCs w:val="20"/>
        </w:rPr>
        <w:t>按照保理融资</w:t>
      </w:r>
      <w:proofErr w:type="gramEnd"/>
      <w:r>
        <w:rPr>
          <w:rFonts w:ascii="楷体" w:eastAsia="楷体" w:hAnsi="楷体" w:cs="Times New Roman"/>
          <w:color w:val="000000"/>
          <w:sz w:val="20"/>
          <w:szCs w:val="20"/>
        </w:rPr>
        <w:t>款或者服务报酬的比例取得应收账款。</w:t>
      </w:r>
    </w:p>
    <w:p w14:paraId="6D054B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2911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本章没有规定的，适用本编第六章债权转让的有关规定。</w:t>
      </w:r>
    </w:p>
    <w:p w14:paraId="659E44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A512DF" w14:textId="77777777" w:rsidR="00060919" w:rsidRDefault="005979D5">
      <w:pPr>
        <w:pStyle w:val="4"/>
      </w:pPr>
      <w:bookmarkStart w:id="62" w:name="_Toc60388389"/>
      <w:r>
        <w:t>第十七章</w:t>
      </w:r>
      <w:r>
        <w:rPr>
          <w:rFonts w:ascii="Calibri" w:hAnsi="Calibri" w:cs="Calibri"/>
        </w:rPr>
        <w:t> </w:t>
      </w:r>
      <w:r>
        <w:t xml:space="preserve"> 承揽合同</w:t>
      </w:r>
      <w:bookmarkEnd w:id="62"/>
    </w:p>
    <w:p w14:paraId="6ED1A3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733E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承揽合同是承揽人按照</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人的要求完成工作，交付工作成果，</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人支付报酬的合同。</w:t>
      </w:r>
    </w:p>
    <w:p w14:paraId="0F1E95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5F70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承揽包括加工、</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、修理、复制、测试、检验等工作。</w:t>
      </w:r>
    </w:p>
    <w:p w14:paraId="1F5865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296E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承揽合同的内容一般包括承揽的标的、数量、质量、报酬，承揽方式，材料的提供，履行期限，验收标准和方法等条款。</w:t>
      </w:r>
    </w:p>
    <w:p w14:paraId="597869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6F11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承揽人应当以自己的设备、技术和劳力，完成主要工作，但是当事人另有约定的除外。</w:t>
      </w:r>
    </w:p>
    <w:p w14:paraId="6EF546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8D21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承揽人将其承揽的主要工作交由第三人完成的，应当就该第三人完成的工作成果向</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人负责；未经</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人同意的，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人也可以解除合同。</w:t>
      </w:r>
    </w:p>
    <w:p w14:paraId="0B5DA2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2F0B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承揽人可以将其承揽的辅助工作交由第三人完成。承揽人将其承揽的辅助工作交由第三人完成的，应当就该第三人完成的工作成果向</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人负责。</w:t>
      </w:r>
    </w:p>
    <w:p w14:paraId="01DF87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696D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承揽人提供材料的，应当按照约定选用材料，并接受</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人检验。</w:t>
      </w:r>
    </w:p>
    <w:p w14:paraId="22980A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D2E7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人提供材料的，应当按照约定提供材料。承揽人对</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人提供的材料应当及时检验，发现不符合约定时，应当及时通知</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人更换、补齐或者采取其他补救措施。</w:t>
      </w:r>
    </w:p>
    <w:p w14:paraId="5F0A14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D054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承揽人不得擅自更换</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人提供的材料，不得更换不需要修理的零部件。</w:t>
      </w:r>
    </w:p>
    <w:p w14:paraId="734C85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9B08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承揽人发现</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人提供的图纸或者技术要求不合理的，应当及时通知</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人。因</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于答复等原因造成承揽人损失的，应当赔偿损失。</w:t>
      </w:r>
    </w:p>
    <w:p w14:paraId="2BA75F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05EA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人中途变更承揽工作的要求，造成承揽人损失的，应当赔偿损失。</w:t>
      </w:r>
    </w:p>
    <w:p w14:paraId="30F70A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5079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承揽工作需要</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人协助的，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人有协助的义务。</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人不履行协助义务致使承揽工作不能完成的，承揽人可以催告</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人在合理期限内履行义务，并可以顺延履行期限；</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人逾期不履行的，承揽人可以解除合同。</w:t>
      </w:r>
    </w:p>
    <w:p w14:paraId="7A5FD3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41A2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承揽人在工作期间，应当接受</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人必要的监督检验。</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人不得因监督检验妨碍承揽人的正常工作。</w:t>
      </w:r>
    </w:p>
    <w:p w14:paraId="7604E4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BAB7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承揽人完成工作的，应当向</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人交付工作成果，并提交必要的技术资料和有关质量证明。</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人应当验收该工作成果。</w:t>
      </w:r>
    </w:p>
    <w:p w14:paraId="7A2D0D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7659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承揽人交付的工作成果不符合质量要求的，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人可以合理选择请求承揽人承担修理、重作、减少报酬、赔偿损失等违约责任。</w:t>
      </w:r>
    </w:p>
    <w:p w14:paraId="304F4F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A8DD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人应当按照约定的期限支付报酬。对支付报酬的期限没有约定或者约定不明确，依据本法第五百一十条的规定仍不能确定的，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人应当在承揽人交付工作成果时支付；工作成果部分交付的，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人应当相应支付。</w:t>
      </w:r>
    </w:p>
    <w:p w14:paraId="024569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E219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人未向承揽人支付报酬或者材料费等价款的，承揽人对完成的工作成果享有留置权或者有权拒绝交付，但是当事人另有约定的除外。</w:t>
      </w:r>
    </w:p>
    <w:p w14:paraId="6BE613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91B7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承揽人应当妥善保管</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人提供的材料以及完成的工作成果，因保管不善造成毁损、灭失的，应当承担赔偿责任。</w:t>
      </w:r>
    </w:p>
    <w:p w14:paraId="152733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E50E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承揽人应当按照</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人的要求保守秘密，未经</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人许可，不得留存复制品或者技术资料。</w:t>
      </w:r>
    </w:p>
    <w:p w14:paraId="3D5770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721F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共同承揽人对</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人承担连带责任，但是当事人另有约定的除外。</w:t>
      </w:r>
    </w:p>
    <w:p w14:paraId="5B2F52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80ED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人在承揽人完成工作前可以随时解除合同，造成承揽人损失的，应当赔偿损失。</w:t>
      </w:r>
    </w:p>
    <w:p w14:paraId="0A2D0E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950FF7" w14:textId="77777777" w:rsidR="00060919" w:rsidRDefault="005979D5">
      <w:pPr>
        <w:pStyle w:val="4"/>
      </w:pPr>
      <w:bookmarkStart w:id="63" w:name="_Toc60388390"/>
      <w:r>
        <w:t>第十八章</w:t>
      </w:r>
      <w:r>
        <w:rPr>
          <w:rFonts w:ascii="Calibri" w:hAnsi="Calibri" w:cs="Calibri"/>
        </w:rPr>
        <w:t> </w:t>
      </w:r>
      <w:r>
        <w:t xml:space="preserve"> 建设工程合同</w:t>
      </w:r>
      <w:bookmarkEnd w:id="63"/>
    </w:p>
    <w:p w14:paraId="5A926C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59F2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建设工程合同是承包人进行工程建设，发包人支付价款的合同。</w:t>
      </w:r>
    </w:p>
    <w:p w14:paraId="1BB7E2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81BA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建设工程合同包括工程勘察、设计、施工合同。</w:t>
      </w:r>
    </w:p>
    <w:p w14:paraId="23CCA08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3740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建设工程合同应当采用书面形式。</w:t>
      </w:r>
    </w:p>
    <w:p w14:paraId="6EA980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A4CB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建设工程的招标投标活动，应当依照有关法律的规定公开、公平、公正进行。</w:t>
      </w:r>
    </w:p>
    <w:p w14:paraId="082D32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FCFD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发包人可以与总承包人订立建设工程合同，也可以分别与勘察人、设计人、施工人订立勘察、设计、施工承包合同。发包人不得将应当由一个承包人完成的建设工程支解成若干部分发包给数个承包人。</w:t>
      </w:r>
    </w:p>
    <w:p w14:paraId="2C8386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BF52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62D19B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4CC2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禁止承包人将工程分包给不具备相应资质条件的单位。禁止分包单位将其承包的工程再分包。建设工程主体结构的施工必须由承包人自行完成。</w:t>
      </w:r>
    </w:p>
    <w:p w14:paraId="01CB1C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0593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国家重大建设工程合同，应当按照国家规定的程序和国家批准的投资计划、可行性研究报告等文件订立。</w:t>
      </w:r>
    </w:p>
    <w:p w14:paraId="38EA91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EC93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建设工程施工合同无效，但是建设工程经验收合格的，可以参照合同关于工程价款的约定折价补偿承包人。</w:t>
      </w:r>
    </w:p>
    <w:p w14:paraId="23E658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EC67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建设工程施工合同无效，</w:t>
      </w:r>
      <w:proofErr w:type="gramStart"/>
      <w:r>
        <w:rPr>
          <w:rFonts w:ascii="楷体" w:eastAsia="楷体" w:hAnsi="楷体" w:cs="Times New Roman"/>
          <w:color w:val="000000"/>
          <w:sz w:val="20"/>
          <w:szCs w:val="20"/>
        </w:rPr>
        <w:t>且建设</w:t>
      </w:r>
      <w:proofErr w:type="gramEnd"/>
      <w:r>
        <w:rPr>
          <w:rFonts w:ascii="楷体" w:eastAsia="楷体" w:hAnsi="楷体" w:cs="Times New Roman"/>
          <w:color w:val="000000"/>
          <w:sz w:val="20"/>
          <w:szCs w:val="20"/>
        </w:rPr>
        <w:t>工程经验收不合格的，按照以下情形处理：</w:t>
      </w:r>
    </w:p>
    <w:p w14:paraId="464ADF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64A1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（一）修复后的建设工程经验收合格的，发包人可以请求承包人承担修复费用；</w:t>
      </w:r>
    </w:p>
    <w:p w14:paraId="4CA0FF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6C63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（二）修复后的建设工程经验收不合格的，承包人无权请求参照合同关于工程价款的约定折价补偿。</w:t>
      </w:r>
    </w:p>
    <w:p w14:paraId="743718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B731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发包人对因建设工程不合格造成的损失有过错的，应当承担相应的责任。</w:t>
      </w:r>
    </w:p>
    <w:p w14:paraId="0EEFCA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3F7C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勘察、设计合同的内容一般包括提交有关基础资料和概预算等文件的期限、质量要求、费用以及其他协作条件等条款。</w:t>
      </w:r>
    </w:p>
    <w:p w14:paraId="3E8DD4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2DDF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14DC57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0E06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建设工程实行监理的，发包人应当与监理人采用书面形式订立委托监理合同。发包人与监理人的权利和义务以及法律责任，应当依照本编委</w:t>
      </w:r>
      <w:proofErr w:type="gramStart"/>
      <w:r>
        <w:rPr>
          <w:rFonts w:ascii="楷体" w:eastAsia="楷体" w:hAnsi="楷体" w:cs="Times New Roman"/>
          <w:color w:val="000000"/>
          <w:sz w:val="20"/>
          <w:szCs w:val="20"/>
        </w:rPr>
        <w:t>托合同</w:t>
      </w:r>
      <w:proofErr w:type="gramEnd"/>
      <w:r>
        <w:rPr>
          <w:rFonts w:ascii="楷体" w:eastAsia="楷体" w:hAnsi="楷体" w:cs="Times New Roman"/>
          <w:color w:val="000000"/>
          <w:sz w:val="20"/>
          <w:szCs w:val="20"/>
        </w:rPr>
        <w:t>以及其他有关法律、行政法规的规定。</w:t>
      </w:r>
    </w:p>
    <w:p w14:paraId="090936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88E3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发包人在不妨碍承包人正常作业的情况下，可以随时对作业进度、质量进行检查。</w:t>
      </w:r>
    </w:p>
    <w:p w14:paraId="3B93C92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97C9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隐蔽工程在隐蔽以前，承包人应当通知发包人检查。发包人没有及时检查的，承包人可以顺延工程日期，并有权请求赔偿停工、窝工等损失。</w:t>
      </w:r>
    </w:p>
    <w:p w14:paraId="6D2AB2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11F9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建设工程竣工后，发包人应当根据施工图纸及说明书、国家颁发的施工验收规范和质量检验标准及时进行验收。验收合格的，发包人应当按照约定支付价款，并接收该建设工程。</w:t>
      </w:r>
    </w:p>
    <w:p w14:paraId="3E991D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0091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建设工程竣工经验收合格后，方可交付使用；未经验收或者验收不合格的，不得交付使用。</w:t>
      </w:r>
    </w:p>
    <w:p w14:paraId="17E257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4DEE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勘察、设计的质量不符合要求或者未按照期限提交勘察、设计文件拖延工期，造成发包人损失的，勘察人、设计人应当继续完善勘察、设计，减收或者免收勘察、设计费并赔偿损失。</w:t>
      </w:r>
    </w:p>
    <w:p w14:paraId="05D46D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6FA7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因施工人的原因致使建设工程质量不符合约定的，发包人有权请求施工人在合理期限内无偿修理或者返工、改建。经过修理或者返工、改建后，造成逾期交付的，施工人应当承担违约责任。</w:t>
      </w:r>
    </w:p>
    <w:p w14:paraId="737070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9CDE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因承包人的原因致使建设工程在合理使用期限内造成人身损害和财产损失的，承包人应当承担赔偿责任。</w:t>
      </w:r>
    </w:p>
    <w:p w14:paraId="0C032A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8BE4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发包人未按照约定的时间和要求提供原材料、设备、场地、资金、技术资料的，承包人可以顺延工程日期，并有权请求赔偿停工、窝工等损失。</w:t>
      </w:r>
    </w:p>
    <w:p w14:paraId="41CA4A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9849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因发包人的原因致使工程中途停建、缓建的，发包人应当采取措施弥补或者减少损失，赔偿承包人因此造成的停工、窝工、倒运、机械设备调迁、材料和构件积压等损失和实际费用。</w:t>
      </w:r>
    </w:p>
    <w:p w14:paraId="553EB3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7275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因发包人变更计划，提供的资料不准确，或者未按照期限提供必需的勘察、设计工作条件而造成勘察、设计的返工、停工或者修改设计，发包人应当按照勘察人、设计人实际消耗的工作量增付费用。</w:t>
      </w:r>
    </w:p>
    <w:p w14:paraId="7F0933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03DD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承包人将建设工程转包、违法分包的，发包人可以解除合同。</w:t>
      </w:r>
    </w:p>
    <w:p w14:paraId="7250E2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18AE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发包人提供的主要建筑材料、建筑构配件和设备不符合强制性标准或者不履行协助义务，致使承包人无法施工，经催告后在合理期限内仍未履行相应义务的，承包人可以解除合同。</w:t>
      </w:r>
    </w:p>
    <w:p w14:paraId="61EC60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48EC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合同解除后，已经完成的建设工程质量合格的，发包人应当按照约定支付相应的工程价款；已经完成的建设工程质量不合格的，参照本法第七百九十三条的规定处理。</w:t>
      </w:r>
    </w:p>
    <w:p w14:paraId="3C92FA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9CBD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311406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5B90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本章没有规定的，适用承揽合同的有关规定。</w:t>
      </w:r>
    </w:p>
    <w:p w14:paraId="1BD605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95B761" w14:textId="77777777" w:rsidR="00060919" w:rsidRDefault="005979D5">
      <w:pPr>
        <w:pStyle w:val="4"/>
      </w:pPr>
      <w:bookmarkStart w:id="64" w:name="_Toc60388391"/>
      <w:r>
        <w:t>第十九章</w:t>
      </w:r>
      <w:r>
        <w:rPr>
          <w:rFonts w:ascii="Calibri" w:hAnsi="Calibri" w:cs="Calibri"/>
        </w:rPr>
        <w:t> </w:t>
      </w:r>
      <w:r>
        <w:t xml:space="preserve"> 运输合同</w:t>
      </w:r>
      <w:bookmarkEnd w:id="64"/>
    </w:p>
    <w:p w14:paraId="16A8F9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812737"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54CA50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74CC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运输合同是承运人将旅客或者货物从起运地点运输到约定地点，旅客、托运人或者收货人支付票款或者运输费用的合同。</w:t>
      </w:r>
    </w:p>
    <w:p w14:paraId="4BE7D7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5381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从事公共运输的承运人不得拒绝旅客、托运人通常、合理的运输要求。</w:t>
      </w:r>
    </w:p>
    <w:p w14:paraId="56AC51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B954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承运人应当在约定期限或者合理期限内将旅客、货物安全运输到约定地点。</w:t>
      </w:r>
    </w:p>
    <w:p w14:paraId="7FDFB0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878E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承运人应当按照约定的或者通常的运输路线将旅客、货物运输到约定地点。</w:t>
      </w:r>
    </w:p>
    <w:p w14:paraId="428288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A9CA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旅客、托运人或者收货人应当支付票款或者运输费用。承运人未按照约定路线或者通常路线运输增加票款或者运输费用的，旅客、托运人或者收货人可以拒绝支付增加部分的票款或者运输费用。</w:t>
      </w:r>
    </w:p>
    <w:p w14:paraId="20BAA1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DC5B4E"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客运合同</w:t>
      </w:r>
    </w:p>
    <w:p w14:paraId="4AA792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A3B0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客运合同自承运人向旅客出具客票时成立，但是当事人另有约定或者另有交易习惯的除外。</w:t>
      </w:r>
    </w:p>
    <w:p w14:paraId="37C6FC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C88E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141C11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D7C4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实名制客运合同的旅客丢失客票的，可以请求承运人挂失补办，承运人不得再次收取票款和其他不合理费用。</w:t>
      </w:r>
    </w:p>
    <w:p w14:paraId="57917F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D27C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旅客因自己的原因不能按照客票记载的时间乘坐的，应当在约定的期限内办理退票或者变更手续；逾期办理的，承运人可以</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退票款，并不再承担运输义务。</w:t>
      </w:r>
    </w:p>
    <w:p w14:paraId="3CF27C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985B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旅客随身携带行李应当符合约定的限量和品类要求；超过限量或者违反品类要求携带行李的，应当办理托运手续。</w:t>
      </w:r>
    </w:p>
    <w:p w14:paraId="190AD8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2944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旅客不得随身携带或者在行李中夹带易燃、易爆、有毒、有腐蚀性、有放射性以及可能危及运输工具上人身和财产安全的危险物品或者违禁物品。</w:t>
      </w:r>
    </w:p>
    <w:p w14:paraId="5A3C19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AE2B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旅客违反前款规定的，承运人可以将危险物品或者违禁物品卸下、销毁或者送交有关部门。旅客坚持携带或者夹带危险物品或者违禁物品的，承运人应当拒绝运输。</w:t>
      </w:r>
    </w:p>
    <w:p w14:paraId="0ABCBE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EF1A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承运人应当严格履行安全运输义务，及时告知旅客安全运输应当注意的事项。旅客对承运人为安全运输所作的合理安排应当积极协助和配合。</w:t>
      </w:r>
    </w:p>
    <w:p w14:paraId="40CEFA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6013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03CD3B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6721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承运人擅自降低服务标准的，应当根据旅客的请求退票或者减收票款；提高服务标准的，不得加收票款。</w:t>
      </w:r>
    </w:p>
    <w:p w14:paraId="567D13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5394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承运人在运输过程中，应当尽力救助患有急病、分娩、遇险的旅客。</w:t>
      </w:r>
    </w:p>
    <w:p w14:paraId="7C76F4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9F5D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承运人应当对运输过程中旅客的伤亡承担赔偿责任；但是，伤亡是旅客自身健康原因造成的或者承运人证明伤亡是旅客故意、重大过失造成的除外。</w:t>
      </w:r>
    </w:p>
    <w:p w14:paraId="4ED2C7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4B98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前款规定适用于按照规定免票、持优待票或者经承运人许可搭乘的无票旅客。</w:t>
      </w:r>
    </w:p>
    <w:p w14:paraId="7A2BE6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433A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在运输过程中旅客随身携带物品毁损、灭失，承运人有过错的，应当承担赔偿责任。</w:t>
      </w:r>
    </w:p>
    <w:p w14:paraId="0B2D87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B46F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旅客托运的行李毁损、灭失的，适用货物运输的有关规定。</w:t>
      </w:r>
    </w:p>
    <w:p w14:paraId="61294E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B862D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lastRenderedPageBreak/>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货运合同</w:t>
      </w:r>
    </w:p>
    <w:p w14:paraId="24B50B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976E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托运人办理货物运输，应当向承运人准确表明收货人的姓名、名称或者凭指示的收货人，货物的名称、性质、重量、数量，收货地点等有关货物运输的必要情况。</w:t>
      </w:r>
    </w:p>
    <w:p w14:paraId="5C8715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5CFB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因托运人申报不实或者遗漏重要情况，造成承运人损失的，托运人应当承担赔偿责任。</w:t>
      </w:r>
    </w:p>
    <w:p w14:paraId="1B18BC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15A7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货物运输需要办理审批、检验等手续的，托运人应当将办理完有关手续的文件提交承运人。</w:t>
      </w:r>
    </w:p>
    <w:p w14:paraId="1CBBF8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4240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托运人应当按照约定的方式包装货物。对包装方式没有约定或者约定不明确的，适用本法第六百一十九条的规定。</w:t>
      </w:r>
    </w:p>
    <w:p w14:paraId="72BAFA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2E26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托运人违反前款规定的，承运人可以拒绝运输。</w:t>
      </w:r>
    </w:p>
    <w:p w14:paraId="2794E8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968A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2850B8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B281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托运人违反前款规定的，承运人可以拒绝运输，也可以采取相应措施以避免损失的发生，因此产生的费用由托运人负担。</w:t>
      </w:r>
    </w:p>
    <w:p w14:paraId="4A145D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4539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在承运人将货物交付收货人之前，托运人可以要求承运人中止运输、返还货物、变更到达地或者将货物交给其他收货人，但是应当赔偿承运人因此受到的损失。</w:t>
      </w:r>
    </w:p>
    <w:p w14:paraId="1CCC97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DF2D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货物运输到达后，承运人知道收货人的，应当及时通知收货人，收货人应当及时提货。收货人逾期提货的，应当向承运人支付保管费等费用。</w:t>
      </w:r>
    </w:p>
    <w:p w14:paraId="5FF2BD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67A1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68A247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A2BF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承运人对运输过程中货物的毁损、灭失承担赔偿责任。但是，承运人证明货物的毁损、灭失是因不可抗力、货物本身的自然性质或者合理损耗以及托运人、收货人的过错造成的，不承担赔偿责任。</w:t>
      </w:r>
    </w:p>
    <w:p w14:paraId="629E83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1510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2118E6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5C44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两个以上承运人以同一运输方式联运的，与托运人订立合同的承运人应当对全程运输承担责任；损失发生在某一运输区段的，与托运人订立合同的承运人和该区段的承运人承担连带责任。</w:t>
      </w:r>
    </w:p>
    <w:p w14:paraId="15B276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8781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货物在运输过程中因不可抗力灭失，未收取运费的，承运人不得请求支付运费；已经收取运费的，托运人可以请求返还。法律另有规定的，依照其规定。</w:t>
      </w:r>
    </w:p>
    <w:p w14:paraId="3B87F3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8785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托运人或者收货人不支付运费、保管费或者其他费用的，承运人对相应的运输货物享有留置权，但是当事人另有约定的除外。</w:t>
      </w:r>
    </w:p>
    <w:p w14:paraId="0F1DDA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5689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收货人不明或者收货人无正当理由拒绝受领货物的，承运人依法可以提存货物。</w:t>
      </w:r>
    </w:p>
    <w:p w14:paraId="1DF230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36D31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lastRenderedPageBreak/>
        <w:t>第四节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多式联运合同</w:t>
      </w:r>
    </w:p>
    <w:p w14:paraId="254C77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A20B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多式联运经营人负责履行或者组织履行多式联运合同，对全程运输享有承运人的权利，承担承运人的义务。</w:t>
      </w:r>
    </w:p>
    <w:p w14:paraId="40A8BA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1081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多式联运经营人可以与参加多式联运的各区段承运人就多式联运合同的各区段运输约定相互之间的责任；但是，该约定不影响多式联运经营人对全程运输承担的义务。</w:t>
      </w:r>
    </w:p>
    <w:p w14:paraId="2850BA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0B60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多式联运经营人收到托运人交付的货物时，应当签发多式联运单据。按照托运人的要求，多式联运单据可以是可转让单据，也可以是不可转让单据。</w:t>
      </w:r>
    </w:p>
    <w:p w14:paraId="1B7479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57D3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因托运人托运货物时的过错造成多式联运经营人损失的，即使托运人已经转让多式联运单据，托运人仍然应当承担赔偿责任。</w:t>
      </w:r>
    </w:p>
    <w:p w14:paraId="6A5356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33A2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49E701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3DD3EB" w14:textId="77777777" w:rsidR="00060919" w:rsidRDefault="005979D5">
      <w:pPr>
        <w:pStyle w:val="4"/>
      </w:pPr>
      <w:bookmarkStart w:id="65" w:name="_Toc60388392"/>
      <w:r>
        <w:t>第二十章</w:t>
      </w:r>
      <w:r>
        <w:rPr>
          <w:rFonts w:ascii="Calibri" w:hAnsi="Calibri" w:cs="Calibri"/>
        </w:rPr>
        <w:t> </w:t>
      </w:r>
      <w:r>
        <w:t xml:space="preserve"> 技术合同</w:t>
      </w:r>
      <w:bookmarkEnd w:id="65"/>
    </w:p>
    <w:p w14:paraId="64F7B7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3A831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一般规定</w:t>
      </w:r>
    </w:p>
    <w:p w14:paraId="75C442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43A1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技术合同是当事人就技术开发、转让、许可、咨询或者服务订立的确立相互之间权利和义务的合同。</w:t>
      </w:r>
    </w:p>
    <w:p w14:paraId="0EA3A5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1B3E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订立技术合同，应当有利于知识产权的保护和科学技术的进步，促进科学技术成果的研发、转化、应用和推广。</w:t>
      </w:r>
    </w:p>
    <w:p w14:paraId="2B2837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D81F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技术合同的内容一般包括项目的名称，标的</w:t>
      </w:r>
      <w:proofErr w:type="gramStart"/>
      <w:r>
        <w:rPr>
          <w:rFonts w:ascii="楷体" w:eastAsia="楷体" w:hAnsi="楷体" w:cs="Times New Roman"/>
          <w:color w:val="000000"/>
          <w:sz w:val="20"/>
          <w:szCs w:val="20"/>
        </w:rPr>
        <w:t>的</w:t>
      </w:r>
      <w:proofErr w:type="gramEnd"/>
      <w:r>
        <w:rPr>
          <w:rFonts w:ascii="楷体" w:eastAsia="楷体" w:hAnsi="楷体" w:cs="Times New Roman"/>
          <w:color w:val="000000"/>
          <w:sz w:val="20"/>
          <w:szCs w:val="20"/>
        </w:rPr>
        <w:t>内容、范围和要求，履行的计划、地点和方式，技术信息和资料的保密，技术成果的归属和收益的分配办法，验收标准和方法，名词和术语的解释等条款。</w:t>
      </w:r>
    </w:p>
    <w:p w14:paraId="3E364B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0CAE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与履行合同有关的技术背景资料、可行性论证和技术评价报告、项目任务书和计划书、技术标准、技术规范、原始设计和工艺文件，以及其他技术文档，按照当事人的约定可以作为合同的组成部分。</w:t>
      </w:r>
    </w:p>
    <w:p w14:paraId="3583BD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FE7C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技术合同涉及专利的，应当注明发明创造的名称、专利申请人和专利权人、申请日期、申请号、专利号以及专利权的有效期限。</w:t>
      </w:r>
    </w:p>
    <w:p w14:paraId="52FD5F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5029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技术合同价款、报酬或者使用费的支付方式由当事人约定，可以采取一次总算、一次总付或者一次总算、分期支付，也可以采取提成支付或者提成支付附加预付入门费的方式。</w:t>
      </w:r>
    </w:p>
    <w:p w14:paraId="674FA6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C5CE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40A297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A0B0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约定提成支付的，当事人可以约定查阅有关会计账目的办法。</w:t>
      </w:r>
    </w:p>
    <w:p w14:paraId="07914F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A5E0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32A4D6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BED1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职务技术成果是执行法人或者非法人组织的工作任务，或者主要是利用法人或者非法人组织的物质技术条件所完成的技术成果。</w:t>
      </w:r>
    </w:p>
    <w:p w14:paraId="4B814A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16E0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非职务技术成果的使用权、转让权属于完成技术成果的个人，完成技术成果的个人可以就该项非职务技术成果订立技术合同。</w:t>
      </w:r>
    </w:p>
    <w:p w14:paraId="1AB3C0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ECC3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完成技术成果的个人享有在有关技术成果文件上写明自己是技术成果完成者的权利和取得荣誉证书、奖励的权利。</w:t>
      </w:r>
    </w:p>
    <w:p w14:paraId="221C4B4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816E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非法垄断技术或者侵害他人技术成果的技术合同无效。</w:t>
      </w:r>
    </w:p>
    <w:p w14:paraId="2A8AB0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AAB5D9"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技术开发合同</w:t>
      </w:r>
    </w:p>
    <w:p w14:paraId="210F1D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E5BF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技术开发合同是当事人之间就新技术、新产品、新工艺、新品种或者新材料及其系统的研究开发所订立的合同。</w:t>
      </w:r>
    </w:p>
    <w:p w14:paraId="17E394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BD83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技术开发合同包括委托开发合同和合作开发合同。</w:t>
      </w:r>
    </w:p>
    <w:p w14:paraId="517149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247D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技术开发合同应当采用书面形式。</w:t>
      </w:r>
    </w:p>
    <w:p w14:paraId="4CE19B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0DE9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当事人之间就具有实用价值的科技成果实施转化订立的合同，参照适用技术开发合同的有关规定。</w:t>
      </w:r>
    </w:p>
    <w:p w14:paraId="5ED312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87A1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委托开发合同的委托人应当按照约定支付研究开发经费和报酬，提供技术资料，提出研究开发要求，完成协作事项，接受研究开发成果。</w:t>
      </w:r>
    </w:p>
    <w:p w14:paraId="0840C1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5100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3991CA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0D8C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委托开发合同的当事人违反约定造成研究开发工作停滞、延误或者失败的，应当承担违约责任。</w:t>
      </w:r>
    </w:p>
    <w:p w14:paraId="07E562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0C3D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合作开发合同的当事人应当按照约定进行投资，包括以技术进行投资，分工参与研究开发工作，协作配合研究开发工作。</w:t>
      </w:r>
    </w:p>
    <w:p w14:paraId="1E9F0D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C720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合作开发合同的当事人违反约定造成研究开发工作停滞、延误或者失败的，应当承担违约责任。</w:t>
      </w:r>
    </w:p>
    <w:p w14:paraId="303C57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F953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作为技术开发合同标的</w:t>
      </w:r>
      <w:proofErr w:type="gramStart"/>
      <w:r>
        <w:rPr>
          <w:rFonts w:ascii="楷体" w:eastAsia="楷体" w:hAnsi="楷体" w:cs="Times New Roman"/>
          <w:color w:val="000000"/>
          <w:sz w:val="20"/>
          <w:szCs w:val="20"/>
        </w:rPr>
        <w:t>的</w:t>
      </w:r>
      <w:proofErr w:type="gramEnd"/>
      <w:r>
        <w:rPr>
          <w:rFonts w:ascii="楷体" w:eastAsia="楷体" w:hAnsi="楷体" w:cs="Times New Roman"/>
          <w:color w:val="000000"/>
          <w:sz w:val="20"/>
          <w:szCs w:val="20"/>
        </w:rPr>
        <w:t>技术已经由他人公开，致使技术开发合同的履行没有意义的，当事人可以解除合同。</w:t>
      </w:r>
    </w:p>
    <w:p w14:paraId="190594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243F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37A22F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FFB2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636D60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2006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委托开发完成的发明创造，除法律另有规定或者当事人另有约定外，申请专利的权利属于研究开发人。研究开发人取得专利权的，委托人可以依法实施该专利。</w:t>
      </w:r>
    </w:p>
    <w:p w14:paraId="459528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4228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研究开发人转让专利申请权的，委托人享有以同等条件优先受让的权利。</w:t>
      </w:r>
    </w:p>
    <w:p w14:paraId="331E70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D566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合作开发完成的发明创造，申请专利的权利属于合作开发的当事人共有；当事人一方转让其共有的专利申请权的，其他各方享有以同等条件优先受让的权利。但是，当事人另有约定的除外。</w:t>
      </w:r>
    </w:p>
    <w:p w14:paraId="62D5AB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0EFC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合作开发的当事人一方声明放弃其共有的专利申请权的，除当事人另有约定外，可以由另一方单独申请或者由其他各方共同申请。申请人取得专利权的，放弃专利申请权的一方可以免费实施该专利。</w:t>
      </w:r>
    </w:p>
    <w:p w14:paraId="6BEFA2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28AA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合作开发的当事人一方不同意申请专利的，另一方或者其他各方不得申请专利。</w:t>
      </w:r>
    </w:p>
    <w:p w14:paraId="2A14AD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5E5E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1D5E70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FCEC40"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技术转让合同和技术许可合同</w:t>
      </w:r>
    </w:p>
    <w:p w14:paraId="64002B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8100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技术转让合同是合法拥有技术的权利人，将现有特定的专利、专利申请、技术秘密的相关权利让与他人所订立的合同。</w:t>
      </w:r>
    </w:p>
    <w:p w14:paraId="70FDC3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509F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技术许可合同是合法拥有技术的权利人，将现有特定的专利、技术秘密的相关权利许可他人实施、使用所订立的合同。</w:t>
      </w:r>
    </w:p>
    <w:p w14:paraId="7A0C68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0B3C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技术转让合同和技术许可合同中关于提供实施技术的专用设备、原材料或者提供有关的技术咨询、技术服务的约定，属于合同的组成部分。</w:t>
      </w:r>
    </w:p>
    <w:p w14:paraId="4F1BE5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4A7B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技术转让合同包括专利权转让、专利申请权转让、技术秘密转让等合同。</w:t>
      </w:r>
    </w:p>
    <w:p w14:paraId="505F7C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30D3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技术许可合同包括专利实施许可、技术秘密使用许可等合同。</w:t>
      </w:r>
    </w:p>
    <w:p w14:paraId="3E38E3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84B1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技术转让合同和技术许可合同应当采用书面形式。</w:t>
      </w:r>
    </w:p>
    <w:p w14:paraId="2893D9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FE8D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技术转让合同和技术许可合同可以约定实施专利或者使用技术秘密的范围，但是不得限制技术竞争和技术发展。</w:t>
      </w:r>
    </w:p>
    <w:p w14:paraId="2290DD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9841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专利实施许可合同仅在该专利权的存续期限内有效。专利权有效期限届满或者专利权被宣告无效的，专利权人不得就该专利与他人订立专利实施许可合同。</w:t>
      </w:r>
    </w:p>
    <w:p w14:paraId="2E19A0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3E0C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专利实施许可合同的许可人应当按照约定许可被许可人实施专利，交付实施专利有关的技术资料，提供必要的技术指导。</w:t>
      </w:r>
    </w:p>
    <w:p w14:paraId="6F73EF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B565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专利实施许可合同的被许可人应当按照约定实施专利，不得许可约定以外的第三人实施该专利，并按照约定支付使用费。</w:t>
      </w:r>
    </w:p>
    <w:p w14:paraId="42FDA9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6506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技术秘密转让合同的让与人和技术秘密使用许可合同的许可人应当按照约定提供技术资料，进行技术指导，保证技术的实用性、可靠性，承担保密义务。</w:t>
      </w:r>
    </w:p>
    <w:p w14:paraId="76B1BD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B92B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前款规定的保密义务，不限制许可人申请专利，但是当事人另有约定的除外。</w:t>
      </w:r>
    </w:p>
    <w:p w14:paraId="29C34A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1053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技术秘密转让合同的受让人和技术秘密使用许可合同的被许可人应当按照约定使用技术，支付转让费、使用费，承担保密义务。</w:t>
      </w:r>
    </w:p>
    <w:p w14:paraId="417253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F05E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技术转让合同的让与人和技术许可合同的许可人应当保证自己是所提供的技术的合法拥有者，并保证所提供的技术完整、无误、有效，能够达到约定的目标。</w:t>
      </w:r>
    </w:p>
    <w:p w14:paraId="75763E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5057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技术转让合同的受让人和技术许可合同的被许可人应当按照约定的范围和期限，对让与人、许可人提供的技术中尚未公开的秘密部分，承担保密义务。</w:t>
      </w:r>
    </w:p>
    <w:p w14:paraId="293421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F593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1B2F10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977D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让与人承担违约责任，参照适用前款规定。</w:t>
      </w:r>
    </w:p>
    <w:p w14:paraId="09A50A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9871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423531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B2FD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受让人承担违约责任，参照适用前款规定。</w:t>
      </w:r>
    </w:p>
    <w:p w14:paraId="26AD12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A7A4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受让人或者被许可人按照约定实施专利、使用技术秘密侵害他人合法权益的，由让与人或者许可人承担责任，但是当事人另有约定的除外。</w:t>
      </w:r>
    </w:p>
    <w:p w14:paraId="32532D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1362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4EB12C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0701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集成电路布图设计专有权、植物新品种权、计算机软件著作权等其他知识产权的转让和许可，参照适用本节的有关规定。</w:t>
      </w:r>
    </w:p>
    <w:p w14:paraId="6DDEDFD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3EE8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法律、行政法规对技术进出口合同或者专利、专利申请合同另有规定的，依照其规定。</w:t>
      </w:r>
    </w:p>
    <w:p w14:paraId="7A776B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744B8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技术咨询合同和技术服务合同</w:t>
      </w:r>
    </w:p>
    <w:p w14:paraId="52831B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CDFD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技术咨询合同是当事人一方以技术知识为对方就特定技术项目提供可行性论证、技术预测、专题技术调查、分析评价报告等所订立的合同。</w:t>
      </w:r>
    </w:p>
    <w:p w14:paraId="1B8BD7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DB4B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技术服务合同是当事人一方以技术知识为对方解决特定技术问题所订立的合同，不包括承揽合同和建设工程合同。</w:t>
      </w:r>
    </w:p>
    <w:p w14:paraId="1DFF44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FADF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技术咨询合同的委托人应当按照约定阐明咨询的问题，提供技术背景材料及有关技术资料，接受受托人的工作成果，支付报酬。</w:t>
      </w:r>
    </w:p>
    <w:p w14:paraId="076175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E1FB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技术咨询合同的受托人应当按照约定的期限完成咨询报告或者解答问题，提出的咨询报告应当达到约定的要求。</w:t>
      </w:r>
    </w:p>
    <w:p w14:paraId="388522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7C7E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技术咨询合同的委托人未按照约定提供必要的资料，影响工作进度和质量，不接受或者逾期接受工作成果的，支付的报酬不得追回，未支付的报酬应当支付。</w:t>
      </w:r>
    </w:p>
    <w:p w14:paraId="510AD4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9713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技术咨询合同的受托人未按期提出咨询报告或者提出的咨询报告不符合约定的，应当承担减收或者免收报酬等违约责任。</w:t>
      </w:r>
    </w:p>
    <w:p w14:paraId="69D36D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138E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技术咨询合同的委托人按照受托人符合约定要求的咨询报告和意见</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决策所造成的损失，由委托人承担，但是当事人另有约定的除外。</w:t>
      </w:r>
    </w:p>
    <w:p w14:paraId="5C59A0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8200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技术服务合同的委托人应当按照约定提供工作条件，完成配合事项，接受工作成果并支付报酬。</w:t>
      </w:r>
    </w:p>
    <w:p w14:paraId="17551D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4720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技术服务合同的受托人应当按照约定完成服务项目，解决技术问题，保证工作质量，并传授解决技术问题的知识。</w:t>
      </w:r>
    </w:p>
    <w:p w14:paraId="3EC45B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02DD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技术服务合同的委托人不履行合同义务或者履行合同义务不符合约定，影响工作进度和质量，不接受或者逾期接受工作成果的，支付的报酬不得追回，未支付的报酬应当支付。</w:t>
      </w:r>
    </w:p>
    <w:p w14:paraId="1EF4A4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4501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技术服务合同的受托人未按照约定完成服务工作的，应当承担免收报酬等违约责任。</w:t>
      </w:r>
    </w:p>
    <w:p w14:paraId="344424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43E6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08FFA7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B7C4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技术咨询合同和技术服务合同对受托人正常开展工作所需费用的负担没有约定或者约定不明确的，由受托人负担。</w:t>
      </w:r>
    </w:p>
    <w:p w14:paraId="6F0AD5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A5A1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法律、行政法规对技术中介合同、技术培训合同另有规定的，依照其规定。</w:t>
      </w:r>
    </w:p>
    <w:p w14:paraId="26352E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361B72" w14:textId="77777777" w:rsidR="00060919" w:rsidRDefault="005979D5">
      <w:pPr>
        <w:pStyle w:val="4"/>
      </w:pPr>
      <w:bookmarkStart w:id="66" w:name="_Toc60388393"/>
      <w:r>
        <w:lastRenderedPageBreak/>
        <w:t>第二十一章</w:t>
      </w:r>
      <w:r>
        <w:rPr>
          <w:rFonts w:ascii="Calibri" w:hAnsi="Calibri" w:cs="Calibri"/>
        </w:rPr>
        <w:t> </w:t>
      </w:r>
      <w:r>
        <w:t xml:space="preserve"> 保管合同</w:t>
      </w:r>
      <w:bookmarkEnd w:id="66"/>
    </w:p>
    <w:p w14:paraId="73C7BE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DA95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保管合同是保管人保管寄存人交付的保管物，并返还该物的合同。</w:t>
      </w:r>
    </w:p>
    <w:p w14:paraId="6C9DEB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4F7A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寄存人到保管人处从事购物、就餐、住宿等活动，将物品存放在指定场所的，视为保管，但是当事人另有约定或者另有交易习惯的除外。</w:t>
      </w:r>
    </w:p>
    <w:p w14:paraId="611F9C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CB33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寄存人应当按照约定向保管人支付保管费。</w:t>
      </w:r>
    </w:p>
    <w:p w14:paraId="527CFA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A5CA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当事人对保管费没有约定或者约定不明确，依据本法第五百一十条的规定仍不能确定的，视为无偿保管。</w:t>
      </w:r>
    </w:p>
    <w:p w14:paraId="3649BB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AFA1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保管合同自保管物交付时成立，但是当事人另有约定的除外。</w:t>
      </w:r>
    </w:p>
    <w:p w14:paraId="7DC409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BB05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寄存人向保管人交付保管物的，保管人应当出具保管凭证，但是另有交易习惯的除外。</w:t>
      </w:r>
    </w:p>
    <w:p w14:paraId="75C466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AA78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保管人应当妥善保管保管物。</w:t>
      </w:r>
    </w:p>
    <w:p w14:paraId="48DB1F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61CC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当事人可以约定保管场所或者方法。除紧急情况或者为维护寄存人利益外，不得擅自改变保管场所或者方法。</w:t>
      </w:r>
    </w:p>
    <w:p w14:paraId="57F8EA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5450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548FE8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D93D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保管人不得将保管物转交第三人保管，但是当事人另有约定的除外。</w:t>
      </w:r>
    </w:p>
    <w:p w14:paraId="3C114F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21A3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保管人违反前款规定，将保管物转交第三人保管，造成保管物损失的，应当承担赔偿责任。</w:t>
      </w:r>
    </w:p>
    <w:p w14:paraId="487CE7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D2E5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保管人不得使用或者许可第三人使用保管物，但是当事人另有约定的除外。</w:t>
      </w:r>
    </w:p>
    <w:p w14:paraId="07C4B1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C8D9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第三人对保管物主张权利的，除依法对保管物采取保全或者执行措施外，保管人应当履行向寄存人返还保管物的义务。</w:t>
      </w:r>
    </w:p>
    <w:p w14:paraId="773E6A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7D34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第三人对保管人提起诉讼或者对保管物申请扣押的，保管人应当及时通知寄存人。</w:t>
      </w:r>
    </w:p>
    <w:p w14:paraId="4E65CD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7A7B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保管期内，因保管人保管不善造成保管物毁损、灭失的，保管人应当承担赔偿责任。但是，无偿保管人证明自己没有故意或者重大过失的，不承担赔偿责任。</w:t>
      </w:r>
    </w:p>
    <w:p w14:paraId="1FEC05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A252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寄存人寄存货币、有价证券或者其他贵重物品的，应当向保管人声明，由保管人验收或者封存；寄存人未声明的，该物品毁损、灭失后，保管人可以按照一般物品予以赔偿。</w:t>
      </w:r>
    </w:p>
    <w:p w14:paraId="3A4AA3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77A0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寄存人可以随时领取保管物。</w:t>
      </w:r>
    </w:p>
    <w:p w14:paraId="745F27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7322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当事人对保管期限没有约定或者约定不明确的，保管人可以随时请求寄存人领取保管物；约定保管期限的，保管人无特别事由，不得请求寄存人提前领取保管物。</w:t>
      </w:r>
    </w:p>
    <w:p w14:paraId="3900EE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C149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保管期限届满或者寄存人提前领取保管物的，保管人应当将原物及其</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息归还寄存人。</w:t>
      </w:r>
    </w:p>
    <w:p w14:paraId="593DAF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925B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保管人保管货币的，可以返还相同种类、数量的货币；保管其他可替代物的，可以按照约定返还相同种类、品质、数量的物品。</w:t>
      </w:r>
    </w:p>
    <w:p w14:paraId="3FBCFB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09A3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有偿的保管合同，寄存人应当按照约定的期限向保管人支付保管费。</w:t>
      </w:r>
    </w:p>
    <w:p w14:paraId="1CE4DA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A900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当事人对支付期限没有约定或者约定不明确，依据本法第五百一十条的规定仍不能确定的，应当在领取保管物的同时支付。</w:t>
      </w:r>
    </w:p>
    <w:p w14:paraId="788A8E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825A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寄存人未按照约定支付保管费或者其他费用的，保管人对保管物享有留置权，但是当事人另有约定的除外。</w:t>
      </w:r>
    </w:p>
    <w:p w14:paraId="01E10A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6E5FA7" w14:textId="77777777" w:rsidR="00060919" w:rsidRDefault="005979D5">
      <w:pPr>
        <w:pStyle w:val="4"/>
      </w:pPr>
      <w:bookmarkStart w:id="67" w:name="_Toc60388394"/>
      <w:r>
        <w:t>第二十二章</w:t>
      </w:r>
      <w:r>
        <w:rPr>
          <w:rFonts w:ascii="Calibri" w:hAnsi="Calibri" w:cs="Calibri"/>
        </w:rPr>
        <w:t> </w:t>
      </w:r>
      <w:r>
        <w:t xml:space="preserve"> 仓储合同</w:t>
      </w:r>
      <w:bookmarkEnd w:id="67"/>
    </w:p>
    <w:p w14:paraId="72584C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8762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仓储合同是保管人储存存货人交付的仓储物，存货人支付仓储费的合同。</w:t>
      </w:r>
    </w:p>
    <w:p w14:paraId="24CACB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EE8B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仓储合同自保管人和存货人意思表示一致时成立。</w:t>
      </w:r>
    </w:p>
    <w:p w14:paraId="6478F3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1142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储存易燃、易爆、有毒、有腐蚀性、有放射性等危险物品或者易变质物品的，存货人应当说明该物品的性质，提供有关资料。</w:t>
      </w:r>
    </w:p>
    <w:p w14:paraId="242CDC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06BE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存货人违反前款规定的，保管人可以拒收仓储物，也可以采取相应措施以避免损失的发生，因此产生的费用由存货人负担。</w:t>
      </w:r>
    </w:p>
    <w:p w14:paraId="65CAEC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D204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保管人储存易燃、易爆、有毒、有腐蚀性、有放射性等危险物品的，应当具备相应的保管条件。</w:t>
      </w:r>
    </w:p>
    <w:p w14:paraId="781229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DC11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保管人应当按照约定对入库仓储物进行验收。保管人验收时发现入库仓储物与约定不符合的，应当及时通知存货人。保管人验收后，发生仓储物的品种、数量、质量不符合约定的，保管人应当承担赔偿责任。</w:t>
      </w:r>
    </w:p>
    <w:p w14:paraId="74A565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2C59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存货人交付仓储物的，保管人应当出具仓单、入库单等凭证。</w:t>
      </w:r>
    </w:p>
    <w:p w14:paraId="28704A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F437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保管人应当在仓单上签名或者盖章。仓单包括下列事项：</w:t>
      </w:r>
    </w:p>
    <w:p w14:paraId="121187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7FEA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（一）存货人的姓名或者名称和住所；</w:t>
      </w:r>
    </w:p>
    <w:p w14:paraId="575F17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064A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（二）仓储物的品种、数量、质量、包装及其件数和标记；</w:t>
      </w:r>
    </w:p>
    <w:p w14:paraId="6A71E0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BA1E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（三）仓储物的损耗标准；</w:t>
      </w:r>
    </w:p>
    <w:p w14:paraId="58308A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311E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（四）储存场所；</w:t>
      </w:r>
    </w:p>
    <w:p w14:paraId="4C5FE2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7BFC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（五）储存期限；</w:t>
      </w:r>
    </w:p>
    <w:p w14:paraId="508718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BF11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（六）仓储费；</w:t>
      </w:r>
    </w:p>
    <w:p w14:paraId="621470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2275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（七）仓储物已经办理保险的，其保险金额、期间以及保险人的名称；</w:t>
      </w:r>
    </w:p>
    <w:p w14:paraId="55FCE9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9475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（八）填发人、填发地和填发日期。</w:t>
      </w:r>
    </w:p>
    <w:p w14:paraId="746DC8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AA59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仓单是提取仓储物的凭证。存货人或者仓单持有人在仓单上背书并经保管人签名或者盖章的，可以转让提取仓储物的权利。</w:t>
      </w:r>
    </w:p>
    <w:p w14:paraId="4C4175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5171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保管人根据存货人或者仓单持有人的要求，应当同意其检查仓储物或者提取样品。</w:t>
      </w:r>
    </w:p>
    <w:p w14:paraId="7D7633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9FE3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保管人发现入库仓储物有变质或者其他损坏的，应当及时通知存货人或者仓单持有人。</w:t>
      </w:r>
    </w:p>
    <w:p w14:paraId="22E64A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CA13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保管人发现入库仓储物有变质或者其他损坏，危及其他仓储物的安全和正常保管的，应当催告存货人或者仓单持有人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必要的处置。因情况紧急，保管人可以</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必要的处置；但是，事后应当将该情况及时通知存货人或者仓单持有人。</w:t>
      </w:r>
    </w:p>
    <w:p w14:paraId="1E4B95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B8EC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当事人对储存期限没有约定或者约定不明确的，存货人或者仓单持有人可以随时提取仓储物，保管人也可以随时请求存货人或者仓单持有人提取仓储物，但是应当给予必要的准备时间。</w:t>
      </w:r>
    </w:p>
    <w:p w14:paraId="55680D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D45F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储存期限届满，存货人或者仓单持有人应当凭仓单、入库单等提取仓储物。存货人或者仓单持有人逾期提取的，应当加收仓储费；提前提取的，</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减收仓储费。</w:t>
      </w:r>
    </w:p>
    <w:p w14:paraId="556FFB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1354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储存期限届满，存货人或者仓单持有人不提取仓储物的，保管人可以催告其在合理期限内提取；逾期不提取的，保管人可以提存仓储物。</w:t>
      </w:r>
    </w:p>
    <w:p w14:paraId="34A635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7223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储存期内，因保管不善造成仓储物毁损、灭失的，保管人应当承担赔偿责任。因仓储物本身的自然性质、包装不符合约定或者超过有效储存期造成仓储物变质、损坏的，保管人不承担赔偿责任。</w:t>
      </w:r>
    </w:p>
    <w:p w14:paraId="20CD56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6E72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本章没有规定的，适用保管合同的有关规定。</w:t>
      </w:r>
    </w:p>
    <w:p w14:paraId="282E66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2E0B7A" w14:textId="77777777" w:rsidR="00060919" w:rsidRDefault="005979D5">
      <w:pPr>
        <w:pStyle w:val="4"/>
      </w:pPr>
      <w:bookmarkStart w:id="68" w:name="_Toc60388395"/>
      <w:r>
        <w:lastRenderedPageBreak/>
        <w:t>第二十三章</w:t>
      </w:r>
      <w:r>
        <w:rPr>
          <w:rFonts w:ascii="Calibri" w:hAnsi="Calibri" w:cs="Calibri"/>
        </w:rPr>
        <w:t> </w:t>
      </w:r>
      <w:r>
        <w:t xml:space="preserve"> 委托合同</w:t>
      </w:r>
      <w:bookmarkEnd w:id="68"/>
    </w:p>
    <w:p w14:paraId="5C7B13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AFFA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委托合同是委托人和受托人约定，由受托人处理委托人事务的合同。</w:t>
      </w:r>
    </w:p>
    <w:p w14:paraId="12349B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471D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委托人可以特别委托受托人处理一项或者数项事务，也可以概括委托受托人处理一切事务。</w:t>
      </w:r>
    </w:p>
    <w:p w14:paraId="4E33D2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10D6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委托人应当预付处理委托事务的费用。受托人为处理委托事务垫付的必要费用，委托人应当偿还该费用并支付利息。</w:t>
      </w:r>
    </w:p>
    <w:p w14:paraId="61F3E5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BC9D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受托人应当按照委托人的指示处理委托事务。需要变更委托人指示的，应当经委托人同意；因情况紧急，难以和委托人取得联系的，受托人应当妥善处理委托事务，但是事后应当将该情况及时报告委托人。</w:t>
      </w:r>
    </w:p>
    <w:p w14:paraId="32E9FC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8455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50C2B3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7866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受托人应当按照委托人的要求，报告委托事务的处理情况。委托合同终止时，受托人应当报告委托事务的结果。</w:t>
      </w:r>
    </w:p>
    <w:p w14:paraId="1E073B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755E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2FBAF1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BFF3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2BEFF7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EF98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受托人因委托人的原因对第三人不履行义务，受托人应当向第三人披露委托人，第三人因此可以选择受托人或者委托人作为相对人主张其权利，但是第三人不得变更选定的相对人。</w:t>
      </w:r>
    </w:p>
    <w:p w14:paraId="15BFD0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BFE0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委托人行使受托人对第三人的权利的，第三人可以向委托人主张其对受托人的抗辩。第三人选定委托人作为其相对人的，委托人可以向第三人主张其对受托人的抗辩以及受托人对第三人的抗辩。</w:t>
      </w:r>
    </w:p>
    <w:p w14:paraId="2E10BF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8A14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受托人处理委托事务取得的财产，应当转交给委托人。</w:t>
      </w:r>
    </w:p>
    <w:p w14:paraId="7346F1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9F59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受托人完成委托事务的，委托人应当按照约定向其支付报酬。</w:t>
      </w:r>
    </w:p>
    <w:p w14:paraId="1338D9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0CC7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因不可归责于受托人的事由，委托合同解除或者委托事务不能完成的，委托人应当向受托人支付相应的报酬。当事人另有约定的，按照其约定。</w:t>
      </w:r>
    </w:p>
    <w:p w14:paraId="103F8C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0F82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有偿的委托合同，因受托人的过错造成委托人损失的，委托人可以请求赔偿损失。无偿的委托合同，因受托人的故意或者重大过失造成委托人损失的，委托人可以请求赔偿损失。</w:t>
      </w:r>
    </w:p>
    <w:p w14:paraId="7B13E6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7ED8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受托人超越权限造成委托人损失的，应当赔偿损失。</w:t>
      </w:r>
    </w:p>
    <w:p w14:paraId="2E4D26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D52D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受托人处理委托事务时，因不可归责于自己的事由受到损失的，可以向委托人请求赔偿损失。</w:t>
      </w:r>
    </w:p>
    <w:p w14:paraId="6D3320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7FBD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委托人经受托人同意，可以在受托人之外委托第三人处理委托事务。因此造成受托人损失的，受托人可以向委托人请求赔偿损失。</w:t>
      </w:r>
    </w:p>
    <w:p w14:paraId="08A36E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C672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两个以上的受托人共同处理委托事务的，对委托人承担连带责任。</w:t>
      </w:r>
    </w:p>
    <w:p w14:paraId="581969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EB57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1C82B2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01B3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委托人死亡、终止或者受托人死亡、丧失民事行为能力、终止的，委托合同终止；但是，当事人另有约定或者根据委托事务的性质不宜终止的除外。</w:t>
      </w:r>
    </w:p>
    <w:p w14:paraId="254EA4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0DE0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因委托人死亡或者被宣告破产、解散，致使委托合同终止将损害委托人利益的，在委托人的继承人、遗产管理人或者清算人承受委托事务之前，受托人应当继续处理委托事务。</w:t>
      </w:r>
    </w:p>
    <w:p w14:paraId="10646A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55DA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因受托人死亡、丧失民事行为能力或者被宣告破产、解散，致使委托合同终止的，受托人的继承人、遗产管理人、法定代理人或者清算人应当及时通知委托人。因委托合同终止将损害委托人利益的，在委托人</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善后处理之前，受托人的继承人、遗产管理人、法定代理人或者清算人应当采取必要措施。</w:t>
      </w:r>
    </w:p>
    <w:p w14:paraId="33B42C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18D69F" w14:textId="77777777" w:rsidR="00060919" w:rsidRDefault="005979D5">
      <w:pPr>
        <w:pStyle w:val="4"/>
      </w:pPr>
      <w:bookmarkStart w:id="69" w:name="_Toc60388396"/>
      <w:r>
        <w:t>第二十四章</w:t>
      </w:r>
      <w:r>
        <w:rPr>
          <w:rFonts w:ascii="Calibri" w:hAnsi="Calibri" w:cs="Calibri"/>
        </w:rPr>
        <w:t> </w:t>
      </w:r>
      <w:r>
        <w:t xml:space="preserve"> 物业服务合同</w:t>
      </w:r>
      <w:bookmarkEnd w:id="69"/>
    </w:p>
    <w:p w14:paraId="2DEE4B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DD1B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物业服务合同是物业服务人在物业服务区域内，为业主提供建筑物及其附属设施的维修养护、环境卫生和相关秩序的管理维护等物业服务，业主支付</w:t>
      </w:r>
      <w:proofErr w:type="gramStart"/>
      <w:r>
        <w:rPr>
          <w:rFonts w:ascii="楷体" w:eastAsia="楷体" w:hAnsi="楷体" w:cs="Times New Roman"/>
          <w:color w:val="000000"/>
          <w:sz w:val="20"/>
          <w:szCs w:val="20"/>
        </w:rPr>
        <w:t>物业费</w:t>
      </w:r>
      <w:proofErr w:type="gramEnd"/>
      <w:r>
        <w:rPr>
          <w:rFonts w:ascii="楷体" w:eastAsia="楷体" w:hAnsi="楷体" w:cs="Times New Roman"/>
          <w:color w:val="000000"/>
          <w:sz w:val="20"/>
          <w:szCs w:val="20"/>
        </w:rPr>
        <w:t>的合同。</w:t>
      </w:r>
    </w:p>
    <w:p w14:paraId="2277EF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227F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物业服务人包括物业服务企业和其他管理人。</w:t>
      </w:r>
    </w:p>
    <w:p w14:paraId="3C7F91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0197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物业服务合同的内容一般包括服务事项、服务质量、服务费用的标准和收取办法、维修资金的使用、服务用房的管理和使用、服务期限、服务交接等条款。</w:t>
      </w:r>
    </w:p>
    <w:p w14:paraId="291D68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3A46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物业服务人公开</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的有利于业主的服务承诺，为物业服务合同的组成部分。</w:t>
      </w:r>
    </w:p>
    <w:p w14:paraId="1EAF80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E587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物业服务合同应当采用书面形式。</w:t>
      </w:r>
    </w:p>
    <w:p w14:paraId="798E5D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9A6F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建设单位依法与物业服务人订立的前期物业服务合同，以及业主委员会与业主大会依法选聘的物业服务人订立的物业服务合同，对业主具有法律约束力。</w:t>
      </w:r>
    </w:p>
    <w:p w14:paraId="70A42E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9315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建设单位依法与物业服务人订立的前期物业服务合同约定的服务期限届满前，业主委员会或者业主与新物业服务人订立的物业服务合同生效的，前期物业服务合同终止。</w:t>
      </w:r>
    </w:p>
    <w:p w14:paraId="56B085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0996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物业服务人将物业服务区域内的部分专项服务事项委托给专业性服务组织或者</w:t>
      </w:r>
      <w:proofErr w:type="gramStart"/>
      <w:r>
        <w:rPr>
          <w:rFonts w:ascii="楷体" w:eastAsia="楷体" w:hAnsi="楷体" w:cs="Times New Roman"/>
          <w:color w:val="000000"/>
          <w:sz w:val="20"/>
          <w:szCs w:val="20"/>
        </w:rPr>
        <w:t>其他第三</w:t>
      </w:r>
      <w:proofErr w:type="gramEnd"/>
      <w:r>
        <w:rPr>
          <w:rFonts w:ascii="楷体" w:eastAsia="楷体" w:hAnsi="楷体" w:cs="Times New Roman"/>
          <w:color w:val="000000"/>
          <w:sz w:val="20"/>
          <w:szCs w:val="20"/>
        </w:rPr>
        <w:t>人的，应当就该部分专项服务事项向业主负责。</w:t>
      </w:r>
    </w:p>
    <w:p w14:paraId="03D46A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1275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物业服务人不得将其应当提供的全部物业服务转委托给第三人，或者将全部物业服务支解后分别转委托给第三人。</w:t>
      </w:r>
    </w:p>
    <w:p w14:paraId="6A26CB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5A64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物业服务人应当按照约定和物业的使用性质，妥善维修、养护、清洁、绿化和经营管理物业服务区域内的业主共有部分，维护物业服务区域内的基本秩序，采取合理措施保护业主的人身、财产安全。</w:t>
      </w:r>
    </w:p>
    <w:p w14:paraId="3FC737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A2DC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对物业服务区域内违反有关治安、环保、消防等法律法规的行为，物业服务人应当及时采取合理措施制止、向有关行政主管部门报告并协助处理。</w:t>
      </w:r>
    </w:p>
    <w:p w14:paraId="7AE650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BCF5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物业服务人应当定期将服务的事项、负责人员、质量要求、收费项目、收费标准、履行情况，以及维修资金使用情况、业主共有部分的经营与收益情况等以合理方式向业主公开并向业主大会、业主委员会报告。</w:t>
      </w:r>
    </w:p>
    <w:p w14:paraId="1C293D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356A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业主应当按照约定向物业服务人支付物业费。物业服务人已经按照约定和有关规定提供服务的，业主不得以未接受或者无需接受相关物业服务为由拒绝支付物业费。</w:t>
      </w:r>
    </w:p>
    <w:p w14:paraId="1D490F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D596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业主违反约定逾期不支付</w:t>
      </w:r>
      <w:proofErr w:type="gramStart"/>
      <w:r>
        <w:rPr>
          <w:rFonts w:ascii="楷体" w:eastAsia="楷体" w:hAnsi="楷体" w:cs="Times New Roman"/>
          <w:color w:val="000000"/>
          <w:sz w:val="20"/>
          <w:szCs w:val="20"/>
        </w:rPr>
        <w:t>物业费</w:t>
      </w:r>
      <w:proofErr w:type="gramEnd"/>
      <w:r>
        <w:rPr>
          <w:rFonts w:ascii="楷体" w:eastAsia="楷体" w:hAnsi="楷体" w:cs="Times New Roman"/>
          <w:color w:val="000000"/>
          <w:sz w:val="20"/>
          <w:szCs w:val="20"/>
        </w:rPr>
        <w:t>的，物业服务人可以催告其在合理期限内支付；合理期限届满仍不支付的，物业服务人可以提起诉讼或者申请仲裁。</w:t>
      </w:r>
    </w:p>
    <w:p w14:paraId="1B0E3E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7BDA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物业服务人不得采取停止供电、供水、供热、供燃气等方式催交物业费。</w:t>
      </w:r>
    </w:p>
    <w:p w14:paraId="06704F8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A86B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业主装饰装修房屋的，应当事先告知物业服务人，遵守物业服务人提示的合理注意事项，并配合其进行必要的现场检查。</w:t>
      </w:r>
    </w:p>
    <w:p w14:paraId="612660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5E10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业主转让、出租物业专有部分、设立居住权或者依法改变共有部分用途的，应当及时将相关情况告知物业服务人。</w:t>
      </w:r>
    </w:p>
    <w:p w14:paraId="6BBDAD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A46C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业主依照法定程序共同决定解聘物业服务人的，可以解除物业服务合同。决定解聘的，应当提前六十日书面通知物业服务人，但是合同对通知期限另有约定的除外。</w:t>
      </w:r>
    </w:p>
    <w:p w14:paraId="4CE7B9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BE5D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依据前款规定解除合同造成物业服务人损失的，除不可归责于业主的事由外，业主应当赔偿损失。</w:t>
      </w:r>
    </w:p>
    <w:p w14:paraId="522547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2959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物业服务期限届满前，业主依法共同决定续聘的，应当与原物业服务人在合同期限届满前续订物业服务合同。</w:t>
      </w:r>
    </w:p>
    <w:p w14:paraId="7C4C11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4E6A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物业服务期限届满前，物业服务人不同意续聘的，应当在合同期限届满前九十日书面通知业主或者业主委员会，但是合同对通知期限另有约定的除外。</w:t>
      </w:r>
    </w:p>
    <w:p w14:paraId="1460E5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4191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物业服务期限届满后，业主没有依法</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续聘或者另聘物业服务人的决定，物业服务人继续提供物业服务的，原物业服务合同继续有效，但是服务期限为不定期。</w:t>
      </w:r>
    </w:p>
    <w:p w14:paraId="428335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9F83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当事人可以随时解除不定期物业服务合同，但是应当提前六十日书面通知对方。</w:t>
      </w:r>
    </w:p>
    <w:p w14:paraId="0873E5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31FC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55C373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354C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原物业服务人违反前款规定的，不得请求业主支付物业服务合同终止后的物业费；造成业主损失的，应当赔偿损失。</w:t>
      </w:r>
    </w:p>
    <w:p w14:paraId="05C8A2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098B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物业服务合同终止后，在业主或者业主大会选聘的新物业服务人或者决定自行管理的业主接管之前，原物业服务人应当继续处理物业服务事项，并可以请求业主支付该期间的物业费。</w:t>
      </w:r>
    </w:p>
    <w:p w14:paraId="7230CC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2EB71B" w14:textId="77777777" w:rsidR="00060919" w:rsidRDefault="005979D5">
      <w:pPr>
        <w:pStyle w:val="4"/>
      </w:pPr>
      <w:bookmarkStart w:id="70" w:name="_Toc60388397"/>
      <w:r>
        <w:t>第二十五章</w:t>
      </w:r>
      <w:r>
        <w:rPr>
          <w:rFonts w:ascii="Calibri" w:hAnsi="Calibri" w:cs="Calibri"/>
        </w:rPr>
        <w:t> </w:t>
      </w:r>
      <w:r>
        <w:t xml:space="preserve"> 行纪合同</w:t>
      </w:r>
      <w:bookmarkEnd w:id="70"/>
    </w:p>
    <w:p w14:paraId="7C337B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2023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行纪合同是行纪人以自己的名义为委托人从事贸易活动，委托人支付报酬的合同。</w:t>
      </w:r>
    </w:p>
    <w:p w14:paraId="11F1B9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6B38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行纪人处理委托事务支出的费用，由行纪人负担，但是当事人另有约定的除外。</w:t>
      </w:r>
    </w:p>
    <w:p w14:paraId="09598B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54F2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行纪人占有委托物的，应当妥善保管委托物。</w:t>
      </w:r>
    </w:p>
    <w:p w14:paraId="14F41B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DE17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委托物交付给行纪人时有瑕疵或者容易腐烂、变质的，经委托人同意，行纪人可以处分该物；不能与委托人及时取得联系的，行纪人可以合理处分。</w:t>
      </w:r>
    </w:p>
    <w:p w14:paraId="2A337D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6D85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行纪人低于委托人指定的价格卖出或者高于委托人指定的价格买入的，应当经委托人同意；未经委托人同意，行纪人补偿其差额的，该买卖对委托人发生效力。</w:t>
      </w:r>
    </w:p>
    <w:p w14:paraId="48B988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AD2D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行纪人高于委托人指定的价格卖出或者低于委托人指定的价格买入的，可以按照约定增加报酬；没有约定或者约定不明确，依据本法第五百一十条的规定仍不能确定的，该利益属于委托人。</w:t>
      </w:r>
    </w:p>
    <w:p w14:paraId="5EC706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5637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委托人对价格有特别指示的，行纪人不得违背该指示卖出或者买入。</w:t>
      </w:r>
    </w:p>
    <w:p w14:paraId="4A8F16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6221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行纪人卖出或者买入具有市场定价的商品，除委托人有相反的意思表示外，行纪人自己可以作为买受人或者出卖人。</w:t>
      </w:r>
    </w:p>
    <w:p w14:paraId="459FAD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CB9A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行纪人有前款规定情形的，仍然可以请求委托人支付报酬。</w:t>
      </w:r>
    </w:p>
    <w:p w14:paraId="32F279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3EAA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行纪人按照约定买入委托物，委托人应当及时受领。经行纪人催告，委托人无正当理由拒绝受领的，行纪人依法可以提存委托物。</w:t>
      </w:r>
    </w:p>
    <w:p w14:paraId="4E2BC7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906B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委托物不能卖出或者委托人撤回出卖，经行纪人催告，委托人</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取回或者不处分该物的，行纪人依法可以提存委托物。</w:t>
      </w:r>
    </w:p>
    <w:p w14:paraId="3F8A91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01E8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行纪人与第三人订立合同的，行纪人对该合同直接享有权利、承担义务。</w:t>
      </w:r>
    </w:p>
    <w:p w14:paraId="5E4D6D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7342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第三人不履行义务致使委托人受到损害的，行纪人应当承担赔偿责任，但是行纪人与委托人另有约定的除外。</w:t>
      </w:r>
    </w:p>
    <w:p w14:paraId="6FCA3A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3BED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行纪人完成或者部分完成委托事务的，委托人应当向其支付相应的报酬。委托人逾期不支付报酬的，行纪人对委托物享有留置权，但是当事人另有约定的除外。</w:t>
      </w:r>
    </w:p>
    <w:p w14:paraId="621EB1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9062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本章没有规定的，参照适用委托合同的有关规定。</w:t>
      </w:r>
    </w:p>
    <w:p w14:paraId="142DDD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976532" w14:textId="77777777" w:rsidR="00060919" w:rsidRDefault="005979D5">
      <w:pPr>
        <w:pStyle w:val="4"/>
      </w:pPr>
      <w:bookmarkStart w:id="71" w:name="_Toc60388398"/>
      <w:r>
        <w:t>第二十六章</w:t>
      </w:r>
      <w:r>
        <w:rPr>
          <w:rFonts w:ascii="Calibri" w:hAnsi="Calibri" w:cs="Calibri"/>
        </w:rPr>
        <w:t> </w:t>
      </w:r>
      <w:r>
        <w:t xml:space="preserve"> 中介合同</w:t>
      </w:r>
      <w:bookmarkEnd w:id="71"/>
    </w:p>
    <w:p w14:paraId="5112060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7D42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中介合同是中介人向委托人报告订立合同的机会或者提供订立合同的媒介服务，委托人支付报酬的合同。</w:t>
      </w:r>
    </w:p>
    <w:p w14:paraId="4F61D0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76A8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中介人应当就有关订立合同的事项向委托人如实报告。</w:t>
      </w:r>
    </w:p>
    <w:p w14:paraId="412B68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5E92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中介人故意隐瞒与订立合同有关的重要事实或者提供虚假情况，损害委托人利益的，不得请求支付报酬并应当承担赔偿责任。</w:t>
      </w:r>
    </w:p>
    <w:p w14:paraId="7C3093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859E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中介人促成合同成立的，委托人应当按照约定支付报酬。对中介人的报酬没有约定或者约定不明确，依据本法第五百一十条的规定仍不能确定的，根据中介人的劳务合</w:t>
      </w:r>
      <w:r>
        <w:rPr>
          <w:rFonts w:ascii="楷体" w:eastAsia="楷体" w:hAnsi="楷体" w:cs="Times New Roman"/>
          <w:color w:val="000000"/>
          <w:sz w:val="20"/>
          <w:szCs w:val="20"/>
        </w:rPr>
        <w:lastRenderedPageBreak/>
        <w:t>理确定。因中介人提供订立合同的媒介服务而促成合同成立的，由该合同的当事人平均负担中介人的报酬。</w:t>
      </w:r>
    </w:p>
    <w:p w14:paraId="171CAE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5C16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中介人促成合同成立的，中介活动的费用，由中介人负担。</w:t>
      </w:r>
    </w:p>
    <w:p w14:paraId="61D693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EBE9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中介人未促成合同成立的，不得请求支付报酬；但是，可以按照约定请求委托人支付从事中介活动支出的必要费用。</w:t>
      </w:r>
    </w:p>
    <w:p w14:paraId="185881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5C78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委托人在接受中介人的服务后，利用中介人提供的交易机会或者媒介服务，绕开中介人直接订立合同的，应当向中介人支付报酬。</w:t>
      </w:r>
    </w:p>
    <w:p w14:paraId="748266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91A1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本章没有规定的，参照适用委托合同的有关规定。</w:t>
      </w:r>
    </w:p>
    <w:p w14:paraId="72E0BB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777F8F" w14:textId="77777777" w:rsidR="00060919" w:rsidRDefault="005979D5">
      <w:pPr>
        <w:pStyle w:val="4"/>
      </w:pPr>
      <w:bookmarkStart w:id="72" w:name="_Toc60388399"/>
      <w:r>
        <w:t>第二十七章</w:t>
      </w:r>
      <w:r>
        <w:rPr>
          <w:rFonts w:ascii="Calibri" w:hAnsi="Calibri" w:cs="Calibri"/>
        </w:rPr>
        <w:t> </w:t>
      </w:r>
      <w:r>
        <w:t xml:space="preserve"> 合伙合同</w:t>
      </w:r>
      <w:bookmarkEnd w:id="72"/>
    </w:p>
    <w:p w14:paraId="2D656E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5F91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合伙合同是两个以上合伙人为了共同的事业目的，订立的共享利益、共担风险的协议。</w:t>
      </w:r>
    </w:p>
    <w:p w14:paraId="1869B1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C5AC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合伙人应当按照约定的出资方式、数额和缴付期限，履行出资义务。</w:t>
      </w:r>
    </w:p>
    <w:p w14:paraId="1F86E04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56CC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合伙人的出资、因合伙事务依法取得的收益和其他财产，属于合伙财产。</w:t>
      </w:r>
    </w:p>
    <w:p w14:paraId="60FA9E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A419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合伙合同终止前，合伙人不得请求分割合伙财产。</w:t>
      </w:r>
    </w:p>
    <w:p w14:paraId="7779A2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4E23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合伙人就合伙事务</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决定的，除合伙合同另有约定外，应当经全体合伙人一致同意。</w:t>
      </w:r>
    </w:p>
    <w:p w14:paraId="20C54E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552A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合伙事务由全体合伙人共同执行。按照合伙合同的约定或者全体合伙人的决定，可以委托一个或者数个合伙人执行合伙事务；其他合伙人不再执行合伙事务，但是有权监督执行情况。</w:t>
      </w:r>
    </w:p>
    <w:p w14:paraId="7A3B31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F17F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合伙人分别执行合伙事务的，执行事务合伙人可以对其他合伙人执行的事务提出异议；提出异议后，其他合伙人应当暂停该项事务的执行。</w:t>
      </w:r>
    </w:p>
    <w:p w14:paraId="0AA9B4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8043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合伙人不得因执行合伙事务而请求支付报酬，但是合伙合同另有约定的除外。</w:t>
      </w:r>
    </w:p>
    <w:p w14:paraId="72B289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5906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合伙的利润分配和亏损分担，按照合伙合同的约定办理；合伙合同没有约定或者约定不明确的，由合伙人协商决定；协商不成的，由合伙人按照实</w:t>
      </w:r>
      <w:proofErr w:type="gramStart"/>
      <w:r>
        <w:rPr>
          <w:rFonts w:ascii="楷体" w:eastAsia="楷体" w:hAnsi="楷体" w:cs="Times New Roman"/>
          <w:color w:val="000000"/>
          <w:sz w:val="20"/>
          <w:szCs w:val="20"/>
        </w:rPr>
        <w:t>缴</w:t>
      </w:r>
      <w:proofErr w:type="gramEnd"/>
      <w:r>
        <w:rPr>
          <w:rFonts w:ascii="楷体" w:eastAsia="楷体" w:hAnsi="楷体" w:cs="Times New Roman"/>
          <w:color w:val="000000"/>
          <w:sz w:val="20"/>
          <w:szCs w:val="20"/>
        </w:rPr>
        <w:t>出资比例分配、分担；无法确定出资比例的，由合伙人平均分配、分担。</w:t>
      </w:r>
    </w:p>
    <w:p w14:paraId="60553C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0E49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合伙人对合伙债务承担连带责任。清偿合伙债务超过自己应当承担份额的合伙人，有权向其他合伙人追偿。</w:t>
      </w:r>
    </w:p>
    <w:p w14:paraId="5C1651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5358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除合伙合同另有约定外，合伙人向合伙人以外的人转让其全部或者部分财产份额的，须经其他合伙人一致同意。</w:t>
      </w:r>
    </w:p>
    <w:p w14:paraId="1B745C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1869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合伙人的债权人不得代位行使合伙人依照本章规定和合伙合同享有的权利，但是合伙人享有的利益分配请求权除外。</w:t>
      </w:r>
    </w:p>
    <w:p w14:paraId="758BB5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D091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合伙人对合伙期限没有约定或者约定不明确，依据本法第五百一十条的规定仍不能确定的，视为不定期合伙。</w:t>
      </w:r>
    </w:p>
    <w:p w14:paraId="5B5D8FD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64CD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合伙期限届满，合伙人继续执行合伙事务，其他合伙人没有提出异议的，原合伙合同继续有效，但是合伙期限为不定期。</w:t>
      </w:r>
    </w:p>
    <w:p w14:paraId="491C50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3BEA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合伙人可以随时解除不定期合伙合同，但是应当在合理期限之前通知其他合伙人。</w:t>
      </w:r>
    </w:p>
    <w:p w14:paraId="3BAD31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60C8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合伙人死亡、丧失民事行为能力或者终止的，合伙合同终止；但是，合伙合同另有约定或者根据合伙事务的性质不宜终止的除外。</w:t>
      </w:r>
    </w:p>
    <w:p w14:paraId="620654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D700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合伙合同终止后，合伙财产在支付因终止而产生的费用以及清偿合伙债务后有剩余的，依据本法第九百七十二条的规定进行分配。</w:t>
      </w:r>
    </w:p>
    <w:p w14:paraId="7E3B58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C81883" w14:textId="77777777" w:rsidR="00060919" w:rsidRDefault="005979D5">
      <w:pPr>
        <w:pStyle w:val="3"/>
      </w:pPr>
      <w:bookmarkStart w:id="73" w:name="_Toc60388400"/>
      <w:r>
        <w:t>第三分编</w:t>
      </w:r>
      <w:r>
        <w:rPr>
          <w:rFonts w:ascii="Calibri" w:hAnsi="Calibri" w:cs="Calibri"/>
        </w:rPr>
        <w:t> </w:t>
      </w:r>
      <w:r>
        <w:t xml:space="preserve"> 准合同</w:t>
      </w:r>
      <w:bookmarkEnd w:id="73"/>
    </w:p>
    <w:p w14:paraId="286128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6C66BD" w14:textId="77777777" w:rsidR="00060919" w:rsidRDefault="005979D5">
      <w:pPr>
        <w:pStyle w:val="4"/>
      </w:pPr>
      <w:bookmarkStart w:id="74" w:name="_Toc60388401"/>
      <w:r>
        <w:t>第二十八章</w:t>
      </w:r>
      <w:r>
        <w:rPr>
          <w:rFonts w:ascii="Calibri" w:hAnsi="Calibri" w:cs="Calibri"/>
        </w:rPr>
        <w:t> </w:t>
      </w:r>
      <w:r>
        <w:t xml:space="preserve"> 无因管理</w:t>
      </w:r>
      <w:bookmarkEnd w:id="74"/>
    </w:p>
    <w:p w14:paraId="03AE3B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2F50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管理人没有法定的或者约定的义务，为避免他人利益受损失而管理他人事务的，可以请求受益人偿还因管理事务而支出的必要费用；管理人因管理事务受到损失的，可以请求受益人给予适当补偿。</w:t>
      </w:r>
    </w:p>
    <w:p w14:paraId="082AC5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F4C2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管理事务不符合受益人真实意思的，管理人不享有前款规定的权利；但是，受益人的真实意思违反法律或者违背公序良俗的除外。</w:t>
      </w:r>
    </w:p>
    <w:p w14:paraId="27E758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35C6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管理人管理事务不属于前条规定的情形，但是受益人享有管理利益的，受益人应当在其获得的利益范围内向管理人承担前条第一款规定的义务。</w:t>
      </w:r>
    </w:p>
    <w:p w14:paraId="370420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6A58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管理人管理他人事务，应当采取有利于受益人的方法。中断管理对受益人不利的，无正当理由不得中断。</w:t>
      </w:r>
    </w:p>
    <w:p w14:paraId="6EDA70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12EB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管理人管理他人事务，能够通知受益人的，应当及时通知受益人。管理的事务不需要紧急处理的，应当等待受益人的指示。</w:t>
      </w:r>
    </w:p>
    <w:p w14:paraId="69D5EA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8E5A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管理结束后，管理人应当向受益人报告管理事务的情况。管理人管理事务取得的财产，应当及时转交给受益人。</w:t>
      </w:r>
    </w:p>
    <w:p w14:paraId="462BBA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A481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管理人管理事务经受益人事后追认的，从管理事务开始时起，适用委托合同的有关规定，但是管理人另有意思表示的除外。</w:t>
      </w:r>
    </w:p>
    <w:p w14:paraId="40113C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5066BF" w14:textId="77777777" w:rsidR="00060919" w:rsidRDefault="005979D5">
      <w:pPr>
        <w:pStyle w:val="4"/>
      </w:pPr>
      <w:bookmarkStart w:id="75" w:name="_Toc60388402"/>
      <w:r>
        <w:t>第二十九章</w:t>
      </w:r>
      <w:r>
        <w:rPr>
          <w:rFonts w:ascii="Calibri" w:hAnsi="Calibri" w:cs="Calibri"/>
        </w:rPr>
        <w:t> </w:t>
      </w:r>
      <w:r>
        <w:t xml:space="preserve"> 不当得利</w:t>
      </w:r>
      <w:bookmarkEnd w:id="75"/>
    </w:p>
    <w:p w14:paraId="5782A1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72E0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得利人没有法律根据取得不当利益的，受损失的人可以请求得利人返还取得的利益，但是有下列情形之一的除外：</w:t>
      </w:r>
    </w:p>
    <w:p w14:paraId="57275D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30A0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（一）为履行道德义务进行的给付；</w:t>
      </w:r>
    </w:p>
    <w:p w14:paraId="107E1F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9188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（二）债务到期之前的清偿；</w:t>
      </w:r>
    </w:p>
    <w:p w14:paraId="572ED5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C3FC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（三）明知无给付义务而进行的债务清偿。</w:t>
      </w:r>
    </w:p>
    <w:p w14:paraId="0BBCCE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49A7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得利人不知道且不应当知道取得的利益没有法律根据，取得的利益已经不存在的，不承担返还该利益的义务。</w:t>
      </w:r>
    </w:p>
    <w:p w14:paraId="55A19A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A6F0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得利人知道或者应当知道取得的利益没有法律根据的，受损失的人可以请求得利人返还其取得的利益并依法赔偿损失。</w:t>
      </w:r>
    </w:p>
    <w:p w14:paraId="2657C1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A3D0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得利人已经将取得的利益无偿转让给第三人的，受损失的人可以请求第三人在相应范围内承担返还义务。</w:t>
      </w:r>
    </w:p>
    <w:p w14:paraId="1A888C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6FED71" w14:textId="77777777" w:rsidR="00060919" w:rsidRDefault="005979D5">
      <w:pPr>
        <w:pStyle w:val="2"/>
      </w:pPr>
      <w:bookmarkStart w:id="76" w:name="_Toc60388403"/>
      <w:r>
        <w:t>第四编</w:t>
      </w:r>
      <w:r>
        <w:rPr>
          <w:rFonts w:ascii="Calibri" w:hAnsi="Calibri" w:cs="Calibri"/>
        </w:rPr>
        <w:t> </w:t>
      </w:r>
      <w:r>
        <w:t xml:space="preserve"> 人格权</w:t>
      </w:r>
      <w:bookmarkEnd w:id="76"/>
    </w:p>
    <w:p w14:paraId="77F4AA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49F88F" w14:textId="77777777" w:rsidR="00060919" w:rsidRDefault="005979D5">
      <w:pPr>
        <w:pStyle w:val="4"/>
      </w:pPr>
      <w:bookmarkStart w:id="77" w:name="_Toc60388404"/>
      <w:r>
        <w:t>第一章</w:t>
      </w:r>
      <w:r>
        <w:rPr>
          <w:rFonts w:ascii="Calibri" w:hAnsi="Calibri" w:cs="Calibri"/>
        </w:rPr>
        <w:t> </w:t>
      </w:r>
      <w:r>
        <w:t xml:space="preserve"> 一般规定</w:t>
      </w:r>
      <w:bookmarkEnd w:id="77"/>
    </w:p>
    <w:p w14:paraId="30D137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445F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本编调整因人格权的享有和保护产生的民事关系。</w:t>
      </w:r>
    </w:p>
    <w:p w14:paraId="0B1F95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C6A4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人格权是民事主体享有的生命权、身体权、健康权、姓名权、名称权、肖像权、名誉权、荣誉权、隐私权等权利。</w:t>
      </w:r>
    </w:p>
    <w:p w14:paraId="4096E8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5D00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除前款规定的人格权外，自然人享有基于人身自由、人格尊严产生的其他人格权益。</w:t>
      </w:r>
    </w:p>
    <w:p w14:paraId="22E7B6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4DCA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民事主体的人格权受法律保护，任何组织或者个人不得侵害。</w:t>
      </w:r>
    </w:p>
    <w:p w14:paraId="7962B5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CCD4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人格权不得放弃、转让或者继承。</w:t>
      </w:r>
    </w:p>
    <w:p w14:paraId="7F093C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6F94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民事主体可以将自己的姓名、名称、肖像等许可他人使用，但是依照法律规定或者根据其性质不得许可的除外。</w:t>
      </w:r>
    </w:p>
    <w:p w14:paraId="73A9FD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5F1A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死者的姓名、肖像、名誉、荣誉、隐私、遗体等受到侵害的，其配偶、子女、父母有权依法请求行为人承担民事责任；死者没有配偶、子女</w:t>
      </w:r>
      <w:proofErr w:type="gramStart"/>
      <w:r>
        <w:rPr>
          <w:rFonts w:ascii="楷体" w:eastAsia="楷体" w:hAnsi="楷体" w:cs="Times New Roman"/>
          <w:color w:val="000000"/>
          <w:sz w:val="20"/>
          <w:szCs w:val="20"/>
        </w:rPr>
        <w:t>且父母</w:t>
      </w:r>
      <w:proofErr w:type="gramEnd"/>
      <w:r>
        <w:rPr>
          <w:rFonts w:ascii="楷体" w:eastAsia="楷体" w:hAnsi="楷体" w:cs="Times New Roman"/>
          <w:color w:val="000000"/>
          <w:sz w:val="20"/>
          <w:szCs w:val="20"/>
        </w:rPr>
        <w:t>已经死亡的，其他近亲属有权依法请求行为人承担民事责任。</w:t>
      </w:r>
    </w:p>
    <w:p w14:paraId="6A865F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FD4F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人格权受到侵害的，受害人有权依照本法和其他法律的规定请求行为人承担民事责任。受害人的停止侵害、排除妨碍、消除危险、消除影响、恢复名誉、赔礼道歉请求权，不适用诉讼时效的规定。</w:t>
      </w:r>
    </w:p>
    <w:p w14:paraId="73EF50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0224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因当事人一方的违约行为，损害对方人格权并造成严重精神损害，受损害方选择请求其承担违约责任的，不影响受损害方请求精神损害赔偿。</w:t>
      </w:r>
    </w:p>
    <w:p w14:paraId="50334D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2E68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民事主体有证据证明行为人正在实施或者即将实施侵害其人格权的违法行为，不及时制止将使其合法权益受到难以弥补的损害的，有权依法向人民法院申请采取责令行为人停止有关行为的措施。</w:t>
      </w:r>
    </w:p>
    <w:p w14:paraId="1E7753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C24C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认定行为人承担侵害</w:t>
      </w:r>
      <w:proofErr w:type="gramStart"/>
      <w:r>
        <w:rPr>
          <w:rFonts w:ascii="楷体" w:eastAsia="楷体" w:hAnsi="楷体" w:cs="Times New Roman"/>
          <w:color w:val="000000"/>
          <w:sz w:val="20"/>
          <w:szCs w:val="20"/>
        </w:rPr>
        <w:t>除生命</w:t>
      </w:r>
      <w:proofErr w:type="gramEnd"/>
      <w:r>
        <w:rPr>
          <w:rFonts w:ascii="楷体" w:eastAsia="楷体" w:hAnsi="楷体" w:cs="Times New Roman"/>
          <w:color w:val="000000"/>
          <w:sz w:val="20"/>
          <w:szCs w:val="20"/>
        </w:rPr>
        <w:t>权、身体权和健康权外的人格权的民事责任，应当考虑行为人和受害人的职业、影响范围、过错程度，以及行为的目的、方式、后果等因素。</w:t>
      </w:r>
    </w:p>
    <w:p w14:paraId="530CA3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FB0C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为公共利益实施新闻报道、舆论监督等行为的，可以合理使用民事主体的姓名、名称、肖像、个人信息等；使用不合理侵害民事主体人格权的，应当依法承担民事责任。</w:t>
      </w:r>
    </w:p>
    <w:p w14:paraId="080C25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00BF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行为人因侵害人格</w:t>
      </w:r>
      <w:proofErr w:type="gramStart"/>
      <w:r>
        <w:rPr>
          <w:rFonts w:ascii="楷体" w:eastAsia="楷体" w:hAnsi="楷体" w:cs="Times New Roman"/>
          <w:color w:val="000000"/>
          <w:sz w:val="20"/>
          <w:szCs w:val="20"/>
        </w:rPr>
        <w:t>权承担</w:t>
      </w:r>
      <w:proofErr w:type="gramEnd"/>
      <w:r>
        <w:rPr>
          <w:rFonts w:ascii="楷体" w:eastAsia="楷体" w:hAnsi="楷体" w:cs="Times New Roman"/>
          <w:color w:val="000000"/>
          <w:sz w:val="20"/>
          <w:szCs w:val="20"/>
        </w:rPr>
        <w:t>消除影响、恢复名誉、赔礼道歉等民事责任的，应当与行为的具体方式和造成的影响范围相当。</w:t>
      </w:r>
    </w:p>
    <w:p w14:paraId="18CD4B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D7C7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行为人拒不承担前款规定的民事责任的，人民法院可以采取在报刊、网络等媒体上发布公告或者公布生效裁判文书等方式执行，产生的费用由行为人负担。</w:t>
      </w:r>
    </w:p>
    <w:p w14:paraId="6F01AF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BFD9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对自然人因婚姻家庭关系等产生的身份权利的保护，适用本法第一编、第五编和其他法律的相关规定；没有规定的，可以根据其性质参照适用本编人格权保护的有关规定。</w:t>
      </w:r>
    </w:p>
    <w:p w14:paraId="10F6971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0E7517" w14:textId="77777777" w:rsidR="00060919" w:rsidRDefault="005979D5">
      <w:pPr>
        <w:pStyle w:val="4"/>
      </w:pPr>
      <w:bookmarkStart w:id="78" w:name="_Toc60388405"/>
      <w:r>
        <w:t>第二章</w:t>
      </w:r>
      <w:r>
        <w:rPr>
          <w:rFonts w:ascii="Calibri" w:hAnsi="Calibri" w:cs="Calibri"/>
        </w:rPr>
        <w:t> </w:t>
      </w:r>
      <w:r>
        <w:t xml:space="preserve"> 生命权、身体权和健康权</w:t>
      </w:r>
      <w:bookmarkEnd w:id="78"/>
    </w:p>
    <w:p w14:paraId="48AECE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2B07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自然人享有生命权。自然人的生命安全和生命尊严受法律保护。任何组织或者个人不得侵害他人的生命权。</w:t>
      </w:r>
    </w:p>
    <w:p w14:paraId="0EB95D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48B0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自然人享有身体权。自然人的身体完整和行动自由受法律保护。任何组织或者个人不得侵害他人的身体权。</w:t>
      </w:r>
    </w:p>
    <w:p w14:paraId="17A799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BAB7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自然人享有健康权。自然人的身心健康受法律保护。任何组织或者个人不得侵害他人的健康权。</w:t>
      </w:r>
    </w:p>
    <w:p w14:paraId="7D0C44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A290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自然人的生命权、身体权、健康权受到侵害或者处于其他危难情形的，负有法定救助义务的组织或者个人应当及时施救。</w:t>
      </w:r>
    </w:p>
    <w:p w14:paraId="299175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52B3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完全民事行为能力人有权依法自主决定无偿捐献其人体细胞、人体组织、人体器官、遗体。任何组织或者个人不得强迫、欺骗、利诱其捐献。</w:t>
      </w:r>
    </w:p>
    <w:p w14:paraId="1BBD65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DABA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完全民事行为能力人依据前款规定同意捐献的，应当采用书面形式，也可以订立遗嘱。</w:t>
      </w:r>
    </w:p>
    <w:p w14:paraId="212B06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95E8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自然人生前未表示不同意捐献的，该自然人死亡后，其配偶、成年子女、父母可以共同决定捐献，决定捐献应当采用书面形式。</w:t>
      </w:r>
    </w:p>
    <w:p w14:paraId="33FC43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C409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禁止以任何形式买卖人体细胞、人体组织、人体器官、遗体。</w:t>
      </w:r>
    </w:p>
    <w:p w14:paraId="4EADE8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BB08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违反前款规定的买卖行为无效。</w:t>
      </w:r>
    </w:p>
    <w:p w14:paraId="22479A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07A3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3028454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F586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进行临床试验的，不得向受试者收取试验费用。</w:t>
      </w:r>
    </w:p>
    <w:p w14:paraId="4D31C6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9C74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从事与人体基因、人体胚胎等有关的医学和科研活动，应当遵守法律、行政法规和国家有关规定，不得危害人体健康，不得违背伦理道德，不得损害公共利益。</w:t>
      </w:r>
    </w:p>
    <w:p w14:paraId="5233C1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9C94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违背他人意愿，以言语、文字、图像、肢体行为等方式对他人实施性骚扰的，受害人有权依法请求行为人承担民事责任。</w:t>
      </w:r>
    </w:p>
    <w:p w14:paraId="5FEB84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41BD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机关、企业、学校等单位应当采取合理的预防、受理投诉、调查处置等措施，防止和制止利用职权、从属关系等实施性骚扰。</w:t>
      </w:r>
    </w:p>
    <w:p w14:paraId="1A0EB5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44BB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以非法拘禁等方式剥夺、限制他人的行动自由，或者非法搜查他人身体的，受害人有权依法请求行为人承担民事责任。</w:t>
      </w:r>
    </w:p>
    <w:p w14:paraId="04E24F53" w14:textId="77777777" w:rsidR="00060919" w:rsidRDefault="005979D5">
      <w:pPr>
        <w:pStyle w:val="4"/>
      </w:pPr>
      <w:bookmarkStart w:id="79" w:name="_Toc60388406"/>
      <w:r>
        <w:t>第三章</w:t>
      </w:r>
      <w:r>
        <w:rPr>
          <w:rFonts w:ascii="Calibri" w:hAnsi="Calibri" w:cs="Calibri"/>
        </w:rPr>
        <w:t> </w:t>
      </w:r>
      <w:r>
        <w:t xml:space="preserve"> 姓名权和名称权</w:t>
      </w:r>
      <w:bookmarkEnd w:id="79"/>
    </w:p>
    <w:p w14:paraId="7909CF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6D7C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自然人享有姓名权，有权依法决定、使用、变更或者许可他人使用自己的姓名，但是不得违背公序良俗。</w:t>
      </w:r>
    </w:p>
    <w:p w14:paraId="6B470C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B9C1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法人、非法人组织享有名称权，有权依法决定、使用、变更、转让或者许可他人使用自己的名称。</w:t>
      </w:r>
    </w:p>
    <w:p w14:paraId="34483A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FD12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任何组织或者个人不得以干涉、盗用、假冒等方式侵害他人的姓名权或者名称权。</w:t>
      </w:r>
    </w:p>
    <w:p w14:paraId="74BF13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5199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自然人应当随父姓或者母姓，但是有下列情形之一的，可以在父姓和母姓之外选取姓氏：</w:t>
      </w:r>
    </w:p>
    <w:p w14:paraId="1270E5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1E2A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（一）选取其他直系长辈血亲的姓氏；</w:t>
      </w:r>
    </w:p>
    <w:p w14:paraId="704DF7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20B9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（二）因由法定扶养人以外的人扶养而选取扶养人姓氏；</w:t>
      </w:r>
    </w:p>
    <w:p w14:paraId="547EBB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EF89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（三）有不违背公序良俗的其他正当理由。</w:t>
      </w:r>
    </w:p>
    <w:p w14:paraId="2C6DED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2AAD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少数民族自然人的姓氏可以遵从本民族的文化传统和风俗习惯。</w:t>
      </w:r>
    </w:p>
    <w:p w14:paraId="5056F1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718D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自然人决定、变更姓名，或者法人、非法人组织决定、变更、转让名称的，应当依法向有关机关办理登记手续，但是法律另有规定的除外。</w:t>
      </w:r>
    </w:p>
    <w:p w14:paraId="49614B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9A3B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民事主体变更姓名、名称的，变更前实施的民事法律行为对其具有法律约束力。</w:t>
      </w:r>
    </w:p>
    <w:p w14:paraId="1BE97A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1570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具有一定社会知名度，被他人使用足以造成公众混淆的笔名、艺名、网名、译名、字号、姓名和名称的简称等，参照适用姓名权和名称权保护的有关规定。</w:t>
      </w:r>
    </w:p>
    <w:p w14:paraId="3C8818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17A16C" w14:textId="77777777" w:rsidR="00060919" w:rsidRDefault="005979D5">
      <w:pPr>
        <w:pStyle w:val="4"/>
      </w:pPr>
      <w:bookmarkStart w:id="80" w:name="_Toc60388407"/>
      <w:r>
        <w:lastRenderedPageBreak/>
        <w:t>第四章</w:t>
      </w:r>
      <w:r>
        <w:rPr>
          <w:rFonts w:ascii="Calibri" w:hAnsi="Calibri" w:cs="Calibri"/>
        </w:rPr>
        <w:t> </w:t>
      </w:r>
      <w:r>
        <w:t xml:space="preserve"> 肖像权</w:t>
      </w:r>
      <w:bookmarkEnd w:id="80"/>
    </w:p>
    <w:p w14:paraId="419899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3F17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自然人享有肖像权，有权依法制作、使用、公开或者许可他人使用自己的肖像。</w:t>
      </w:r>
    </w:p>
    <w:p w14:paraId="0D6F26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2C36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肖像是通过影像、雕塑、绘画等方式在一定载体上所反映的特定自然人可以被识别的外部形象。</w:t>
      </w:r>
    </w:p>
    <w:p w14:paraId="47239F0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9933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任何组织或者个人不得以丑化、污损，或者利用信息技术手段伪造等方式侵害他人的肖像权。未经肖像权人同意，不得制作、使用、公开肖像权人的肖像，但是法律另有规定的除外。</w:t>
      </w:r>
    </w:p>
    <w:p w14:paraId="5C5B77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0FA3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未经肖像权人同意，肖像作品权利人不得以发表、复制、发行、出租、展览等方式使用或者公开肖像权人的肖像。</w:t>
      </w:r>
    </w:p>
    <w:p w14:paraId="3EF4D0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EC5A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合理实施下列行为的，可以不经肖像权人同意：</w:t>
      </w:r>
    </w:p>
    <w:p w14:paraId="164AAC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BD4F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（一）为个人学习、艺术欣赏、课堂教学或者科学研究，在必要范围内使用肖像权人已经公开的肖像；</w:t>
      </w:r>
    </w:p>
    <w:p w14:paraId="7EA4E6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313E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（二）为实施新闻报道，不可避免地制作、使用、公开肖像权人的肖像；</w:t>
      </w:r>
    </w:p>
    <w:p w14:paraId="572E16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18C9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（三）为依法履行职责，国家机关在必要范围内制作、使用、公开肖像权人的肖像；</w:t>
      </w:r>
    </w:p>
    <w:p w14:paraId="37EC9B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145B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（四）为展示特定公共环境，不可避免地制作、使用、公开肖像权人的肖像；</w:t>
      </w:r>
    </w:p>
    <w:p w14:paraId="270342F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2D52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（五）为维护公共利益或者肖像权人合法权益，制作、使用、公开肖像权人的肖像的其他行为。</w:t>
      </w:r>
    </w:p>
    <w:p w14:paraId="3CBE19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EE8B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当事人对肖像许可使用合同中关于肖像使用条款的理解有争议的，应当</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有利于肖像权人的解释。</w:t>
      </w:r>
    </w:p>
    <w:p w14:paraId="5162FD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AEE8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当事人对肖像许可使用期限没有约定或者约定不明确的，任何一方当事人可以随时解除肖像许可使用合同，但是应当在合理期限之前通知对方。</w:t>
      </w:r>
    </w:p>
    <w:p w14:paraId="1A211A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0EF2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6F8007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A6C5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对姓名等的许可使用，参照适用肖像许可使用的有关规定。</w:t>
      </w:r>
    </w:p>
    <w:p w14:paraId="22027D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8B7C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对自然人声音的保护，参照适用肖像权保护的有关规定。</w:t>
      </w:r>
    </w:p>
    <w:p w14:paraId="064576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EA9DD7" w14:textId="77777777" w:rsidR="00060919" w:rsidRDefault="005979D5">
      <w:pPr>
        <w:pStyle w:val="4"/>
      </w:pPr>
      <w:bookmarkStart w:id="81" w:name="_Toc60388408"/>
      <w:r>
        <w:t>第五章</w:t>
      </w:r>
      <w:r>
        <w:rPr>
          <w:rFonts w:ascii="Calibri" w:hAnsi="Calibri" w:cs="Calibri"/>
        </w:rPr>
        <w:t> </w:t>
      </w:r>
      <w:r>
        <w:t xml:space="preserve"> 名誉权和荣誉权</w:t>
      </w:r>
      <w:bookmarkEnd w:id="81"/>
    </w:p>
    <w:p w14:paraId="10B60A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AAE4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民事主体享有名誉权。任何组织或者个人不得以侮辱、诽谤等方式侵害他人的名誉权。</w:t>
      </w:r>
    </w:p>
    <w:p w14:paraId="6118E3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E004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名誉是对民事主体的品德、声望、才能、信用等的社会评价。</w:t>
      </w:r>
    </w:p>
    <w:p w14:paraId="37198A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F18E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行为人为公共利益实施新闻报道、舆论监督等行为，影响他人名誉的，不承担民事责任，但是有下列情形之一的除外：</w:t>
      </w:r>
    </w:p>
    <w:p w14:paraId="72E8A6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5A68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（一）捏造、歪曲事实；</w:t>
      </w:r>
    </w:p>
    <w:p w14:paraId="416D08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EA69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（二）对他人提供的严重失实内容未尽到合理核实义务；</w:t>
      </w:r>
    </w:p>
    <w:p w14:paraId="51D04E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5FE5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（三）使用侮辱性言辞等贬损他人名誉。</w:t>
      </w:r>
    </w:p>
    <w:p w14:paraId="5CE232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BE2D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认定行为人是否尽到前条第二项规定的合理核实义务，应当考虑下列因素：</w:t>
      </w:r>
    </w:p>
    <w:p w14:paraId="56D8D3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244A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（一）内容来源的可信度；</w:t>
      </w:r>
    </w:p>
    <w:p w14:paraId="2646ED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211E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（二）对明显可能引发争议的内容是否进行了必要的调查；</w:t>
      </w:r>
    </w:p>
    <w:p w14:paraId="339E79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9E0D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（三）内容的时限性；</w:t>
      </w:r>
    </w:p>
    <w:p w14:paraId="07852A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B76C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（四）内容与公序良俗的关联性；</w:t>
      </w:r>
    </w:p>
    <w:p w14:paraId="09D323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F9DF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（五）受害人名誉受贬损的可能性；</w:t>
      </w:r>
    </w:p>
    <w:p w14:paraId="240B7C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B47A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（六）核实能力和核实成本。</w:t>
      </w:r>
    </w:p>
    <w:p w14:paraId="11CDEE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51F3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行为人发表的文学、艺术作品以真人真事或者特定人为描述对象，含有侮辱、诽谤内容，侵害他人名誉权的，受害人有权依法请求该行为人承担民事责任。</w:t>
      </w:r>
    </w:p>
    <w:p w14:paraId="76E5ED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E36E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行为人发表的文学、艺术作品不以特定人为描述对象，仅其中的情节与该特定人的情况相似的，不承担民事责任。</w:t>
      </w:r>
    </w:p>
    <w:p w14:paraId="49012A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B567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民事主体有证据证明报刊、网络等媒体报道的内容失实，侵害其名誉权的，有权请求该媒体及时采取更正或者删除等必要措施。</w:t>
      </w:r>
    </w:p>
    <w:p w14:paraId="664B56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3F15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民事主体可以依法查询自己的信用评价；发现信用评价不当的，有权提出异议并请求采取更正、删除等必要措施。信用评价人应当及时核查，经核查属实的，应当及时采取必要措施。</w:t>
      </w:r>
    </w:p>
    <w:p w14:paraId="56278B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138E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民事主体与征信机构等信用信息处理者之间的关系，适用本编有关个人信息保护的规定和其他法律、行政法规的有关规定。</w:t>
      </w:r>
    </w:p>
    <w:p w14:paraId="774210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890B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民事主体享有荣誉权。任何组织或者个人不得非法剥夺他人的荣誉称号，不得诋毁、贬损他人的荣誉。</w:t>
      </w:r>
    </w:p>
    <w:p w14:paraId="709BB1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F962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获得的荣誉称号应当记载而没有记载的，民事主体可以请求记载；获得的荣誉称号记载错误的，民事主体可以请求更正。</w:t>
      </w:r>
    </w:p>
    <w:p w14:paraId="3D4D1D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7B916A" w14:textId="77777777" w:rsidR="00060919" w:rsidRDefault="005979D5">
      <w:pPr>
        <w:pStyle w:val="4"/>
      </w:pPr>
      <w:bookmarkStart w:id="82" w:name="_Toc60388409"/>
      <w:r>
        <w:t>第六章</w:t>
      </w:r>
      <w:r>
        <w:rPr>
          <w:rFonts w:ascii="Calibri" w:hAnsi="Calibri" w:cs="Calibri"/>
        </w:rPr>
        <w:t> </w:t>
      </w:r>
      <w:r>
        <w:t xml:space="preserve"> 隐私权和个人信息保护</w:t>
      </w:r>
      <w:bookmarkEnd w:id="82"/>
    </w:p>
    <w:p w14:paraId="698665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F493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自然人享有隐私权。任何组织或者个人不得以刺探、侵扰、泄露、公开等方式侵害他人的隐私权。</w:t>
      </w:r>
    </w:p>
    <w:p w14:paraId="38CA4A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8E28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隐私是自然人的私人生活安宁和不愿为他人知晓的私密空间、私密活动、私密信息。</w:t>
      </w:r>
    </w:p>
    <w:p w14:paraId="3FA90E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ADC7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除法律另有规定或者权利人明确同意外，任何组织或者个人不得实施下列行为：</w:t>
      </w:r>
    </w:p>
    <w:p w14:paraId="4CBB1A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E982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（一）以电话、短信、即时通讯工具、电子邮件、传单等方式侵扰他人的私人生活安宁；</w:t>
      </w:r>
    </w:p>
    <w:p w14:paraId="59423B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F1AD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（二）进入、拍摄、窥视他人的住宅、宾馆房间等私密空间；</w:t>
      </w:r>
    </w:p>
    <w:p w14:paraId="3E9499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BFB6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（三）拍摄、窥视、窃听、公开他人的私密活动；</w:t>
      </w:r>
    </w:p>
    <w:p w14:paraId="06C36A7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D94E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（四）拍摄、窥视他人身体的私密部位；</w:t>
      </w:r>
    </w:p>
    <w:p w14:paraId="58AFC4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028F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（五）处理他人的私密信息；</w:t>
      </w:r>
    </w:p>
    <w:p w14:paraId="7F38D6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7A6E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（六）以其他方式侵害他人的隐私权。</w:t>
      </w:r>
    </w:p>
    <w:p w14:paraId="6DE924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3A7F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自然人的个人信息受法律保护。</w:t>
      </w:r>
    </w:p>
    <w:p w14:paraId="734B5D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5B4B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22705F2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FE95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个人信息中的私密信息，适用有关隐私权的规定；没有规定的，适用有关个人信息保护的规定。</w:t>
      </w:r>
    </w:p>
    <w:p w14:paraId="00C512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58AB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处理个人信息的，应当遵循合法、正当、必要原则，不得过度处理，并符合下列条件：</w:t>
      </w:r>
    </w:p>
    <w:p w14:paraId="1BC315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26B3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（一）征得该自然人或者其监护人同意，但是法律、行政法规另有规定的除外；</w:t>
      </w:r>
    </w:p>
    <w:p w14:paraId="35C95B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D44B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（二）公开处理信息的规则；</w:t>
      </w:r>
    </w:p>
    <w:p w14:paraId="535ED6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46FD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（三）明示处理信息的目的、方式和范围；</w:t>
      </w:r>
    </w:p>
    <w:p w14:paraId="567801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E22C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（四）不违反法律、行政法规的规定和双方的约定。</w:t>
      </w:r>
    </w:p>
    <w:p w14:paraId="03C707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75E6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个人信息的处理包括个人信息的收集、存储、使用、加工、传输、提供、公开等。</w:t>
      </w:r>
    </w:p>
    <w:p w14:paraId="1710E6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72FD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处理个人信息，有下列情形之一的，行为人不承担民事责任：</w:t>
      </w:r>
    </w:p>
    <w:p w14:paraId="1C6A2B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0A67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（一）在该自然人或者其监护人同意的范围内合理实施的行为；</w:t>
      </w:r>
    </w:p>
    <w:p w14:paraId="1A1E7E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D4FB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（二）合理处理该自然人自行公开的或者其他已经合法公开的信息，但是该自然人明确拒绝或者处理该信息侵害其重大利益的除外；</w:t>
      </w:r>
    </w:p>
    <w:p w14:paraId="6BB1EF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3496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（三）为维护公共利益或者该自然人合法权益，合理实施的其他行为。</w:t>
      </w:r>
    </w:p>
    <w:p w14:paraId="107EE9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DDDD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自然人可以依法向信息处理者查阅或者复制其个人信息；发现信息有错误的，有权提出异议并请求及时采取更正等必要措施。</w:t>
      </w:r>
    </w:p>
    <w:p w14:paraId="2D8890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2EE0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自然人发现信息处理者违反法律、行政法规的规定或者双方的约定处理其个人信息的，有权请求信息处理者及时删除。</w:t>
      </w:r>
    </w:p>
    <w:p w14:paraId="006D16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09B5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信息处理者不得泄露或者篡改其收集、存储的个人信息；未经自然人同意，不得向他人非法提供其个人信息，但是经过加工无法识别特定个人且不能复原的除外。</w:t>
      </w:r>
    </w:p>
    <w:p w14:paraId="3378F4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37F8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783EAB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4BBF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国家机关、承担行政职能的法定机构及其工作人员对于履行职责过程中知悉的自然人的隐私和个人信息，应当予以保密，不得泄露或者向他人非法提供。</w:t>
      </w:r>
    </w:p>
    <w:p w14:paraId="500A9D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586CC0" w14:textId="77777777" w:rsidR="00060919" w:rsidRDefault="005979D5">
      <w:pPr>
        <w:pStyle w:val="2"/>
      </w:pPr>
      <w:bookmarkStart w:id="83" w:name="_Toc60388410"/>
      <w:r>
        <w:t>第五编</w:t>
      </w:r>
      <w:r>
        <w:rPr>
          <w:rFonts w:ascii="Calibri" w:hAnsi="Calibri" w:cs="Calibri"/>
        </w:rPr>
        <w:t> </w:t>
      </w:r>
      <w:r>
        <w:t xml:space="preserve"> 婚姻家庭</w:t>
      </w:r>
      <w:bookmarkEnd w:id="83"/>
    </w:p>
    <w:p w14:paraId="5550E6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AE6E64" w14:textId="77777777" w:rsidR="00060919" w:rsidRDefault="005979D5">
      <w:pPr>
        <w:pStyle w:val="4"/>
      </w:pPr>
      <w:bookmarkStart w:id="84" w:name="_Toc60388411"/>
      <w:r>
        <w:t>第一章</w:t>
      </w:r>
      <w:r>
        <w:rPr>
          <w:rFonts w:ascii="Calibri" w:hAnsi="Calibri" w:cs="Calibri"/>
        </w:rPr>
        <w:t> </w:t>
      </w:r>
      <w:r>
        <w:t xml:space="preserve"> 一般规定</w:t>
      </w:r>
      <w:bookmarkEnd w:id="84"/>
    </w:p>
    <w:p w14:paraId="0DCDA9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E2DB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本编调整因婚姻家庭产生的民事关系。</w:t>
      </w:r>
    </w:p>
    <w:p w14:paraId="0B0DD8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3AD1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婚姻家庭受国家保护。</w:t>
      </w:r>
    </w:p>
    <w:p w14:paraId="449540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E5C2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实行婚姻自由、</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夫一妻、男女平等的婚姻制度。</w:t>
      </w:r>
    </w:p>
    <w:p w14:paraId="056020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CA6B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保护妇女、未成年人、老年人、残疾人的合法权益。</w:t>
      </w:r>
    </w:p>
    <w:p w14:paraId="179525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D358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禁止包办、买卖婚姻和其他干涉婚姻自由的行为。禁止借婚姻索取财物。</w:t>
      </w:r>
    </w:p>
    <w:p w14:paraId="79E8D4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3150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禁止重婚。禁止有配偶者与他人同居。</w:t>
      </w:r>
    </w:p>
    <w:p w14:paraId="22F279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3E9B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禁止家庭暴力。禁止家庭成员间的虐待和遗弃。</w:t>
      </w:r>
    </w:p>
    <w:p w14:paraId="3BF2A1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1A85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家庭应当树立优良家风，弘扬家庭美德，重视家庭文明建设。</w:t>
      </w:r>
    </w:p>
    <w:p w14:paraId="228489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9B55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夫妻应当互相忠实，互相尊重，互相关爱；家庭成员应当敬老爱幼，互相帮助，维护平等、和睦、文明的婚姻家庭关系。</w:t>
      </w:r>
    </w:p>
    <w:p w14:paraId="4F35A2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AED7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收养应当遵循最有利于被收养人的原则，保障被收养人和收养人的合法权益。</w:t>
      </w:r>
    </w:p>
    <w:p w14:paraId="699532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C642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禁止借收养名义买卖未成年人。</w:t>
      </w:r>
    </w:p>
    <w:p w14:paraId="1FFDD3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B5CF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亲属包括配偶、血亲和姻亲。</w:t>
      </w:r>
    </w:p>
    <w:p w14:paraId="44DBCD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5EAA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配偶、父母、子女、兄弟姐妹、祖父母、外祖父母、孙子女、外孙子女为近亲属。</w:t>
      </w:r>
    </w:p>
    <w:p w14:paraId="2DCB79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FD32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配偶、父母、子女和其他共同生活的近亲属为家庭成员。</w:t>
      </w:r>
    </w:p>
    <w:p w14:paraId="198F8F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837588" w14:textId="77777777" w:rsidR="00060919" w:rsidRDefault="005979D5">
      <w:pPr>
        <w:pStyle w:val="4"/>
      </w:pPr>
      <w:bookmarkStart w:id="85" w:name="_Toc60388412"/>
      <w:r>
        <w:t>第二章</w:t>
      </w:r>
      <w:r>
        <w:rPr>
          <w:rFonts w:ascii="Calibri" w:hAnsi="Calibri" w:cs="Calibri"/>
        </w:rPr>
        <w:t> </w:t>
      </w:r>
      <w:r>
        <w:t xml:space="preserve"> 结婚</w:t>
      </w:r>
      <w:bookmarkEnd w:id="85"/>
    </w:p>
    <w:p w14:paraId="5540C3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9F21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结婚应当男女双方完全自愿，禁止任何一方对另一方加以强迫，禁止任何组织或者个人加以干涉。</w:t>
      </w:r>
    </w:p>
    <w:p w14:paraId="63DED0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F224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结婚年龄，男不得早于二十二周岁，女不得早于二十周岁。</w:t>
      </w:r>
    </w:p>
    <w:p w14:paraId="657EA0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E65F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直系血亲或者三代以内的旁系血亲禁止结婚。</w:t>
      </w:r>
    </w:p>
    <w:p w14:paraId="31DFA9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73C2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要求结婚的男女双方应当亲自到婚姻登记机关申请结婚登记。符合本法规定的，予以登记，发给结婚证。完成结婚登记，即确立婚姻关系。未办理结婚登记的，应当补办登记。</w:t>
      </w:r>
    </w:p>
    <w:p w14:paraId="3002CE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B669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登记结婚后，按照男女双方约定，女方可以成为男方家庭的成员，男方可以成为女方家庭的成员。</w:t>
      </w:r>
    </w:p>
    <w:p w14:paraId="4EF03F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B178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有下列情形之一的，婚姻无效：</w:t>
      </w:r>
    </w:p>
    <w:p w14:paraId="4061E4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8C3A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（一）重婚；</w:t>
      </w:r>
    </w:p>
    <w:p w14:paraId="4CAFBD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FAE0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（二）有禁止结婚的亲属关系；</w:t>
      </w:r>
    </w:p>
    <w:p w14:paraId="0F8113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D189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（三）未到法定婚龄。</w:t>
      </w:r>
    </w:p>
    <w:p w14:paraId="329945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033D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因胁迫结婚的，受胁迫的一方可以向人民法院请求撤销婚姻。</w:t>
      </w:r>
    </w:p>
    <w:p w14:paraId="4068F9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493D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请求撤销婚姻的，应当自胁迫行为终止之日起一年内提出。</w:t>
      </w:r>
    </w:p>
    <w:p w14:paraId="12D9DA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9407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被非法限制人身自由的当事人请求撤销婚姻的，应当自恢复人身自由之日起一年内提出。</w:t>
      </w:r>
    </w:p>
    <w:p w14:paraId="2BE43B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D86F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一方患有重大疾病的，应当在结婚登记前如实告知另一方；</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如实告知的，另一方可以向人民法院请求撤销婚姻。</w:t>
      </w:r>
    </w:p>
    <w:p w14:paraId="233CB3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C27E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请求撤销婚姻的，应当自知道或者应当知道撤销事由之日起一年内提出。</w:t>
      </w:r>
    </w:p>
    <w:p w14:paraId="4277E1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0098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无效的或者被撤销的婚姻自</w:t>
      </w:r>
      <w:proofErr w:type="gramStart"/>
      <w:r>
        <w:rPr>
          <w:rFonts w:ascii="楷体" w:eastAsia="楷体" w:hAnsi="楷体" w:cs="Times New Roman"/>
          <w:color w:val="000000"/>
          <w:sz w:val="20"/>
          <w:szCs w:val="20"/>
        </w:rPr>
        <w:t>始没有</w:t>
      </w:r>
      <w:proofErr w:type="gramEnd"/>
      <w:r>
        <w:rPr>
          <w:rFonts w:ascii="楷体" w:eastAsia="楷体" w:hAnsi="楷体" w:cs="Times New Roman"/>
          <w:color w:val="000000"/>
          <w:sz w:val="20"/>
          <w:szCs w:val="20"/>
        </w:rPr>
        <w:t>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0DE50B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E9CA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婚姻无效或者被撤销的，无过错方有权请求损害赔偿。</w:t>
      </w:r>
    </w:p>
    <w:p w14:paraId="72153E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1B4BD5" w14:textId="77777777" w:rsidR="00060919" w:rsidRDefault="005979D5">
      <w:pPr>
        <w:pStyle w:val="4"/>
      </w:pPr>
      <w:bookmarkStart w:id="86" w:name="_Toc60388413"/>
      <w:r>
        <w:t>第三章</w:t>
      </w:r>
      <w:r>
        <w:rPr>
          <w:rFonts w:ascii="Calibri" w:hAnsi="Calibri" w:cs="Calibri"/>
        </w:rPr>
        <w:t> </w:t>
      </w:r>
      <w:r>
        <w:t xml:space="preserve"> 家庭关系</w:t>
      </w:r>
      <w:bookmarkEnd w:id="86"/>
    </w:p>
    <w:p w14:paraId="163906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B9E62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夫妻关系</w:t>
      </w:r>
    </w:p>
    <w:p w14:paraId="0ABE9D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AF76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夫妻在婚姻家庭中地位平等。</w:t>
      </w:r>
    </w:p>
    <w:p w14:paraId="5F6C85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49D4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夫妻双方都有各自使用自己姓名的权利。</w:t>
      </w:r>
    </w:p>
    <w:p w14:paraId="685876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C111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夫妻双方都有参加生产、工作、学习和社会活动的自由，一方不得对另一方加以限制或者干涉。</w:t>
      </w:r>
    </w:p>
    <w:p w14:paraId="1DD099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A09A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夫妻双方平等享有对未成年子女抚养、教育和保护的权利，共同承担对未成年子女抚养、教育和保护的义务。</w:t>
      </w:r>
    </w:p>
    <w:p w14:paraId="3A4B9B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AC1E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夫妻有相互扶养的义务。</w:t>
      </w:r>
    </w:p>
    <w:p w14:paraId="432CAC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DC71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需要扶养的一方，在另一方不履行扶养义务时，有要求其给付扶养费的权利。</w:t>
      </w:r>
    </w:p>
    <w:p w14:paraId="5B06C1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3676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夫妻一方因家庭日常生活需要而实施的民事法律行为，对夫妻双方发生效力，但是夫妻一方与相对人另有约定的除外。</w:t>
      </w:r>
    </w:p>
    <w:p w14:paraId="1D7BE6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5764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夫妻之间对一方可以实施的民事法律行为范围的限制，不得对抗善意相对人。</w:t>
      </w:r>
    </w:p>
    <w:p w14:paraId="74B457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9D1C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夫妻有相互继承遗产的权利。</w:t>
      </w:r>
    </w:p>
    <w:p w14:paraId="375B1D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8426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夫妻在婚姻关系存续期间所得的下列财产，为夫妻的共同财产，归夫妻共同所有：</w:t>
      </w:r>
    </w:p>
    <w:p w14:paraId="11D34D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565B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（一）工资、奖金、劳务报酬；</w:t>
      </w:r>
    </w:p>
    <w:p w14:paraId="75F79B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2154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（二）生产、经营、投资的收益；</w:t>
      </w:r>
    </w:p>
    <w:p w14:paraId="14AA05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9EE8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（三）知识产权的收益；</w:t>
      </w:r>
    </w:p>
    <w:p w14:paraId="405723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EA49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（四）继承或者受赠的财产，但是本法第一千零六十三条第三项规定的除外；</w:t>
      </w:r>
    </w:p>
    <w:p w14:paraId="5C090D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67B8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（五）其他应当</w:t>
      </w:r>
      <w:proofErr w:type="gramStart"/>
      <w:r>
        <w:rPr>
          <w:rFonts w:ascii="楷体" w:eastAsia="楷体" w:hAnsi="楷体" w:cs="Times New Roman"/>
          <w:color w:val="000000"/>
          <w:sz w:val="20"/>
          <w:szCs w:val="20"/>
        </w:rPr>
        <w:t>归共同</w:t>
      </w:r>
      <w:proofErr w:type="gramEnd"/>
      <w:r>
        <w:rPr>
          <w:rFonts w:ascii="楷体" w:eastAsia="楷体" w:hAnsi="楷体" w:cs="Times New Roman"/>
          <w:color w:val="000000"/>
          <w:sz w:val="20"/>
          <w:szCs w:val="20"/>
        </w:rPr>
        <w:t>所有的财产。</w:t>
      </w:r>
    </w:p>
    <w:p w14:paraId="402D49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5CA2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夫妻对共同财产，有平等的处理权。</w:t>
      </w:r>
    </w:p>
    <w:p w14:paraId="10D3FF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09C8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下列财产为夫妻一方的个人财产：</w:t>
      </w:r>
    </w:p>
    <w:p w14:paraId="025F71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9643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（一）一方的婚前财产；</w:t>
      </w:r>
    </w:p>
    <w:p w14:paraId="79B564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E13C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（二）一方因受到人身损害获得的赔偿或者补偿；</w:t>
      </w:r>
    </w:p>
    <w:p w14:paraId="61CB17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5508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（三）遗嘱或者赠与合同中确定只归一方的财产；</w:t>
      </w:r>
    </w:p>
    <w:p w14:paraId="244227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DF42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（四）一方专用的生活用品；</w:t>
      </w:r>
    </w:p>
    <w:p w14:paraId="481872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EFFC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（五）其他应当归一方的财产。</w:t>
      </w:r>
    </w:p>
    <w:p w14:paraId="4DA503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9330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夫妻双方共同签名或者夫妻一方事后追认等共同意思表示所负的债务，以及夫妻一方在婚姻关系存续期间以个人名义为家庭日常生活需要所负的债务，属于夫妻共同债务。</w:t>
      </w:r>
    </w:p>
    <w:p w14:paraId="7FACDD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B4DB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264935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9915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48D22C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04A6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夫妻对婚姻关系存续期间所得的财产以及婚前财产的约定，对双方具有法律约束力。</w:t>
      </w:r>
    </w:p>
    <w:p w14:paraId="477323B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2EAA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夫妻对婚姻关系存续期间所得的财产约定归各自所有，</w:t>
      </w:r>
      <w:proofErr w:type="gramStart"/>
      <w:r>
        <w:rPr>
          <w:rFonts w:ascii="楷体" w:eastAsia="楷体" w:hAnsi="楷体" w:cs="Times New Roman"/>
          <w:color w:val="000000"/>
          <w:sz w:val="20"/>
          <w:szCs w:val="20"/>
        </w:rPr>
        <w:t>夫或者妻一方</w:t>
      </w:r>
      <w:proofErr w:type="gramEnd"/>
      <w:r>
        <w:rPr>
          <w:rFonts w:ascii="楷体" w:eastAsia="楷体" w:hAnsi="楷体" w:cs="Times New Roman"/>
          <w:color w:val="000000"/>
          <w:sz w:val="20"/>
          <w:szCs w:val="20"/>
        </w:rPr>
        <w:t>对外所负的债务，相对人知道该约定的，以</w:t>
      </w:r>
      <w:proofErr w:type="gramStart"/>
      <w:r>
        <w:rPr>
          <w:rFonts w:ascii="楷体" w:eastAsia="楷体" w:hAnsi="楷体" w:cs="Times New Roman"/>
          <w:color w:val="000000"/>
          <w:sz w:val="20"/>
          <w:szCs w:val="20"/>
        </w:rPr>
        <w:t>夫或者妻一方</w:t>
      </w:r>
      <w:proofErr w:type="gramEnd"/>
      <w:r>
        <w:rPr>
          <w:rFonts w:ascii="楷体" w:eastAsia="楷体" w:hAnsi="楷体" w:cs="Times New Roman"/>
          <w:color w:val="000000"/>
          <w:sz w:val="20"/>
          <w:szCs w:val="20"/>
        </w:rPr>
        <w:t>的个人财产清偿。</w:t>
      </w:r>
    </w:p>
    <w:p w14:paraId="444EF9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C9E5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婚姻关系存续期间，有下列情形之一的，夫妻一方可以向人民法院请求分割共同财产：</w:t>
      </w:r>
    </w:p>
    <w:p w14:paraId="707942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0452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（一）一方有隐藏、转移、变卖、毁损、挥霍夫妻共同财产或者伪造夫妻共同债务等严重损害夫妻共同财产利益的行为；</w:t>
      </w:r>
    </w:p>
    <w:p w14:paraId="7BD9AE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15CA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（二）一方负有法定扶养义务的人患重大疾病需要医治，另一方不同意支付相关医疗费用。</w:t>
      </w:r>
    </w:p>
    <w:p w14:paraId="03F400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B6A5F2"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父母子女关系和其他近亲属关系</w:t>
      </w:r>
    </w:p>
    <w:p w14:paraId="7408FD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E732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父母不履行抚养义务的，未成年子女或者不能独立生活的成年子女，有要求父母给付抚养费的权利。</w:t>
      </w:r>
    </w:p>
    <w:p w14:paraId="1B77D4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32FD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成年子女不履行赡养义务的，缺乏劳动能力或者生活困难的父母，有要求成年子女给付赡养费的权利。</w:t>
      </w:r>
    </w:p>
    <w:p w14:paraId="424424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4931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父母有教育、保护未成年子女的权利和义务。未成年子女造成他人损害的，父母应当依法承担民事责任。</w:t>
      </w:r>
    </w:p>
    <w:p w14:paraId="51FFA4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67E2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子女应当尊重父母的婚姻权利，不得干涉父母离婚、再婚以及婚后的生活。子女对父母的赡养义务，不因父母的婚姻关系变化而终止。</w:t>
      </w:r>
    </w:p>
    <w:p w14:paraId="475ED7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6F39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父母和子女有相互继承遗产的权利。</w:t>
      </w:r>
    </w:p>
    <w:p w14:paraId="72042F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A164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非婚生子女享有与婚生子女同等的权利，任何组织或者个人不得加以危害和歧视。</w:t>
      </w:r>
    </w:p>
    <w:p w14:paraId="3B86594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1C97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不直接抚养非婚生子女的生父或者生母，应当负担未成年子女或者不能独立生活的成年子女的抚养费。</w:t>
      </w:r>
    </w:p>
    <w:p w14:paraId="5FF72E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B6CE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继父母与继子女间，不得虐待或者歧视。</w:t>
      </w:r>
    </w:p>
    <w:p w14:paraId="08192E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0FDE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继父或者继母和受其抚养教育的继子女间的权利义务关系，适用本法关于父母子女关系的规定。</w:t>
      </w:r>
    </w:p>
    <w:p w14:paraId="00E28B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1B10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对亲子关系有异议且有正当理由的，</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可以向人民法院提起诉讼，请求确认或者否认亲子关系。</w:t>
      </w:r>
    </w:p>
    <w:p w14:paraId="3F52A3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52AD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对亲子关系有异议且有正当理由的，成年子女可以向人民法院提起诉讼，请求确认亲子关系。</w:t>
      </w:r>
    </w:p>
    <w:p w14:paraId="5EE610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1B42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有负担能力的祖父母、外祖父母，对于父母已经死亡或者父母无力抚养的未成年孙子女、外孙子女，有抚养的义务。</w:t>
      </w:r>
    </w:p>
    <w:p w14:paraId="1FDB86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CA82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有负担能力的孙子女、外孙子女，对于子女已经死亡或者子女无力赡养的祖父母、外祖父母，有赡养的义务。</w:t>
      </w:r>
    </w:p>
    <w:p w14:paraId="4AEAFE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35BB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有负担能力的兄、姐，对于父母已经死亡或者父母无力抚养的未成年弟、妹，有扶养的义务。</w:t>
      </w:r>
    </w:p>
    <w:p w14:paraId="0C6AC7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6622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由兄、姐扶养长大的有负担能力的弟、妹，对于缺乏劳动能力又缺乏生活来源的兄、姐，有扶养的义务。</w:t>
      </w:r>
    </w:p>
    <w:p w14:paraId="2435C1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4508ED" w14:textId="77777777" w:rsidR="00060919" w:rsidRDefault="005979D5">
      <w:pPr>
        <w:pStyle w:val="4"/>
      </w:pPr>
      <w:bookmarkStart w:id="87" w:name="_Toc60388414"/>
      <w:r>
        <w:t>第四章</w:t>
      </w:r>
      <w:r>
        <w:rPr>
          <w:rFonts w:ascii="Calibri" w:hAnsi="Calibri" w:cs="Calibri"/>
        </w:rPr>
        <w:t> </w:t>
      </w:r>
      <w:r>
        <w:t xml:space="preserve"> 离婚</w:t>
      </w:r>
      <w:bookmarkEnd w:id="87"/>
    </w:p>
    <w:p w14:paraId="1C744C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9A6F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夫妻双方自愿离婚的，应当签订书面离婚协议，并亲自到婚姻登记机关申请离婚登记。</w:t>
      </w:r>
    </w:p>
    <w:p w14:paraId="23A5FB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A41A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离婚协议应当载明双方自愿离婚的意思表示和对子女抚养、财产以及债务处理等事项协商一致的意见。</w:t>
      </w:r>
    </w:p>
    <w:p w14:paraId="7F8ACB4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A4A5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自婚姻登记机关收到离婚登记申请之日起三十日内，任何一方不愿意离婚的，可以向婚姻登记机关撤回离婚登记申请。</w:t>
      </w:r>
    </w:p>
    <w:p w14:paraId="696B29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26EA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前款规定期限届满后三十日内，双方应当亲自到婚姻登记机关申请发给离婚证；未申请的，视为撤回离婚登记申请。</w:t>
      </w:r>
    </w:p>
    <w:p w14:paraId="23022B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4A96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婚姻登记机关查明双方确实是自愿离婚，并已经对子女抚养、财产以及债务处理等事项协商一致的，予以登记，发给离婚证。</w:t>
      </w:r>
    </w:p>
    <w:p w14:paraId="397D7D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371F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夫妻一方要求离婚的，可以由有关组织进行调解或者直接向人民法院提起离婚诉讼。</w:t>
      </w:r>
    </w:p>
    <w:p w14:paraId="43B7C6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34CF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人民法院审理离婚案件，应当进行调解；如果感情确已破裂，调解无效的，应当准予离婚。</w:t>
      </w:r>
    </w:p>
    <w:p w14:paraId="10FE2E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3F1D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有下列情形之一，调解无效的，应当准予离婚：</w:t>
      </w:r>
    </w:p>
    <w:p w14:paraId="4A5933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157E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（一）重婚或者与他人同居；</w:t>
      </w:r>
    </w:p>
    <w:p w14:paraId="6294EA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F0EA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（二）实施家庭暴力或者虐待、遗弃家庭成员；</w:t>
      </w:r>
    </w:p>
    <w:p w14:paraId="066D7B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1804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（三）有赌博、吸毒等恶习屡教不改；</w:t>
      </w:r>
    </w:p>
    <w:p w14:paraId="016E0E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3F91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（四）因感情不和分居满二年；</w:t>
      </w:r>
    </w:p>
    <w:p w14:paraId="7FC4BC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8106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（五）其他导致夫妻感情破裂的情形。</w:t>
      </w:r>
    </w:p>
    <w:p w14:paraId="25E3EBD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DA80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一方被宣告失踪，另一方提起离婚诉讼的，应当准予离婚。</w:t>
      </w:r>
    </w:p>
    <w:p w14:paraId="606F45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C50E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经人民法院判决不准离婚后，双方又分居满一年，一方再次提起离婚诉讼的，应当准予离婚。</w:t>
      </w:r>
    </w:p>
    <w:p w14:paraId="4DC644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3C26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完成离婚登记，或者离婚判决书、调解书生效，即解除婚姻关系。</w:t>
      </w:r>
    </w:p>
    <w:p w14:paraId="00AEFC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267F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现役军人的配偶要求离婚，应当征得军人同意，但是军人一方有重大过错的除外。</w:t>
      </w:r>
    </w:p>
    <w:p w14:paraId="63EE73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D118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女方在怀孕期间、分娩后一年内或者终止妊娠后六个月内，男方不得提出离婚；但是，女方提出离婚或者人民法院认为确有必要受理男方离婚请求的除外。</w:t>
      </w:r>
    </w:p>
    <w:p w14:paraId="69950A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C4D2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离婚后，男女双方自愿恢复婚姻关系的，应当到婚姻登记机关重新进行结婚登记。</w:t>
      </w:r>
    </w:p>
    <w:p w14:paraId="3AD0F0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A0CD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父母与子女间的关系，不因父母离婚而消除。离婚后，子女无论由</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直接抚养，仍是父母双方的子女。</w:t>
      </w:r>
    </w:p>
    <w:p w14:paraId="3FEB876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B5FD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离婚后，父母对于子女仍有抚养、教育、保护的权利和义务。</w:t>
      </w:r>
    </w:p>
    <w:p w14:paraId="65DBCE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92EC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6B8D87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8C7D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离婚后，子女由一方直接抚养的，另一方应当负担部分或者全部抚养费。负担费用的多少和期限的长短，由双方协议；协议不成的，由人民法院判决。</w:t>
      </w:r>
    </w:p>
    <w:p w14:paraId="3BB759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0310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前款规定的协议或者判决，不妨碍子女在必要时向父母任何一方提出超过协议或者判决原定数额的合理要求。</w:t>
      </w:r>
    </w:p>
    <w:p w14:paraId="04A1B74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01AB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离婚后，不直接抚养子女的</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，有探望子女的权利，另一方有协助的义务。</w:t>
      </w:r>
    </w:p>
    <w:p w14:paraId="1A0B5C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EC3B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行使探望权利的方式、时间由当事人协议；协议不成的，由人民法院判决。</w:t>
      </w:r>
    </w:p>
    <w:p w14:paraId="41BC99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5B92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探望子女，不利于子女身心健康的，由人民法院依法中止探望；中止的事由消失后，应当恢复探望。</w:t>
      </w:r>
    </w:p>
    <w:p w14:paraId="031163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181F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离婚时，夫妻的共同财产由双方协议处理；协议不成的，由人民法院根据财产的具体情况，按照照顾子女、女方和无过错方权益的原则判决。</w:t>
      </w:r>
    </w:p>
    <w:p w14:paraId="318CC2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0D9F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w:t>
      </w:r>
      <w:proofErr w:type="gramStart"/>
      <w:r>
        <w:rPr>
          <w:rFonts w:ascii="楷体" w:eastAsia="楷体" w:hAnsi="楷体" w:cs="Times New Roman"/>
          <w:color w:val="000000"/>
          <w:sz w:val="20"/>
          <w:szCs w:val="20"/>
        </w:rPr>
        <w:t>夫或者妻</w:t>
      </w:r>
      <w:proofErr w:type="gramEnd"/>
      <w:r>
        <w:rPr>
          <w:rFonts w:ascii="楷体" w:eastAsia="楷体" w:hAnsi="楷体" w:cs="Times New Roman"/>
          <w:color w:val="000000"/>
          <w:sz w:val="20"/>
          <w:szCs w:val="20"/>
        </w:rPr>
        <w:t>在家庭土地承包经营中享有的权益等，应当依法予以保护。</w:t>
      </w:r>
    </w:p>
    <w:p w14:paraId="25B97C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DFB2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夫妻一方因抚育子女、照料老年人、协助另一方工作等负担较多义务的，离婚时有权向另一方请求补偿，另一方应当给予补偿。具体办法由双方协议；协议不成的，由人民法院判决。</w:t>
      </w:r>
    </w:p>
    <w:p w14:paraId="3BD7B7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B9AC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离婚时，夫妻共同债务应当共同偿还。共同财产不足清偿或者财产归各自所有的，由双方协议清偿；协议不成的，由人民法院判决。</w:t>
      </w:r>
    </w:p>
    <w:p w14:paraId="3723B9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8F64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离婚时，如果一方生活困难，有负担能力的另一方应当给予适当帮助。具体办法由双方协议；协议不成的，由人民法院判决。</w:t>
      </w:r>
    </w:p>
    <w:p w14:paraId="4817DA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191F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有下列情形之一，导致离婚的，无过错方有权请求损害赔偿：</w:t>
      </w:r>
    </w:p>
    <w:p w14:paraId="1CD48BF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0AA5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（一）重婚；</w:t>
      </w:r>
    </w:p>
    <w:p w14:paraId="308960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3D8E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（二）与他人同居；</w:t>
      </w:r>
    </w:p>
    <w:p w14:paraId="519380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BF66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（三）实施家庭暴力；</w:t>
      </w:r>
    </w:p>
    <w:p w14:paraId="23D67A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2CC9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（四）虐待、遗弃家庭成员；</w:t>
      </w:r>
    </w:p>
    <w:p w14:paraId="2F3D72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5212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（五）有其他重大过错。</w:t>
      </w:r>
    </w:p>
    <w:p w14:paraId="5EA320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28B4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3BA1B3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627D10" w14:textId="77777777" w:rsidR="00060919" w:rsidRDefault="005979D5">
      <w:pPr>
        <w:pStyle w:val="4"/>
      </w:pPr>
      <w:bookmarkStart w:id="88" w:name="_Toc60388415"/>
      <w:r>
        <w:t>第五章</w:t>
      </w:r>
      <w:r>
        <w:rPr>
          <w:rFonts w:ascii="Calibri" w:hAnsi="Calibri" w:cs="Calibri"/>
        </w:rPr>
        <w:t> </w:t>
      </w:r>
      <w:r>
        <w:t xml:space="preserve"> 收养</w:t>
      </w:r>
      <w:bookmarkEnd w:id="88"/>
    </w:p>
    <w:p w14:paraId="6E64BA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6160E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收养关系的成立</w:t>
      </w:r>
    </w:p>
    <w:p w14:paraId="17CFC6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FF00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下列未成年人，可以被收养：</w:t>
      </w:r>
    </w:p>
    <w:p w14:paraId="09B008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468E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（一）丧失父母的孤儿；</w:t>
      </w:r>
    </w:p>
    <w:p w14:paraId="4AC56D7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04F3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（二）查找不到生父母的未成年人；</w:t>
      </w:r>
    </w:p>
    <w:p w14:paraId="3FF79E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879A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（三）生父母有特殊困难无力抚养的子女。</w:t>
      </w:r>
    </w:p>
    <w:p w14:paraId="02455E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4BE5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下列个人、组织可以作送养人：</w:t>
      </w:r>
    </w:p>
    <w:p w14:paraId="0C9F4E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92DA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（一）孤儿的监护人；</w:t>
      </w:r>
    </w:p>
    <w:p w14:paraId="5ACE25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7406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（二）儿童福利机构；</w:t>
      </w:r>
    </w:p>
    <w:p w14:paraId="4B3706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EEFC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（三）有特殊困难无力抚养子女的生父母。</w:t>
      </w:r>
    </w:p>
    <w:p w14:paraId="235BAE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3E5E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未成年人的父母均不具备完全民事行为能力且可能严重危害该未成年人的，该未成年人的监护人可以将其送养。</w:t>
      </w:r>
    </w:p>
    <w:p w14:paraId="66BF91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2BD9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监护人送养孤儿的，应当征得有抚养义务的人同意。有抚养义务的人不同意送养、监护人不愿意继续履行监护职责的，应当依照本法第一编的规定另行确定监护人。</w:t>
      </w:r>
    </w:p>
    <w:p w14:paraId="533EAF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DEF4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生父母送养子女，应当双方共同送养。生父母一方不明或者查找不到的，可以单方送养。</w:t>
      </w:r>
    </w:p>
    <w:p w14:paraId="525E49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45D2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收养人应当同时具备下列条件：</w:t>
      </w:r>
    </w:p>
    <w:p w14:paraId="3FA379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731D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（一）无子女或者只有一名子女；</w:t>
      </w:r>
    </w:p>
    <w:p w14:paraId="442F68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CD8C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（二）有抚养、教育和保护被收养人的能力；</w:t>
      </w:r>
    </w:p>
    <w:p w14:paraId="0D8F3F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7C53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（三）未患有在医学上认为不应当收养子女的疾病；</w:t>
      </w:r>
    </w:p>
    <w:p w14:paraId="7B9E15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A207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（四）无不利于被收养人健康成长的违法犯罪记录；</w:t>
      </w:r>
    </w:p>
    <w:p w14:paraId="350A60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19B3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（五）年满三十周岁。</w:t>
      </w:r>
    </w:p>
    <w:p w14:paraId="76FBFB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E946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第一千零九十九条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收养三代以内旁系同辈血亲的子女，可以不受本法第一千零九十三条第三项、第一千零九十四条第三项和第一千一百零二条规定的限制。</w:t>
      </w:r>
    </w:p>
    <w:p w14:paraId="7F5229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FD61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华侨收养三代以内旁系同辈血亲的子女，还可以不受本法第一千零九十八条第一项规定的限制。</w:t>
      </w:r>
    </w:p>
    <w:p w14:paraId="4C7F9E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DD9E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无子女的收养人可以收养两名子女；有子女的收养人只能收养一名子女。</w:t>
      </w:r>
    </w:p>
    <w:p w14:paraId="0F1569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7AD3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收养孤儿、残疾未成年人或者儿童福利机构抚养的查找不到生父母的未成年人，可以不受前款和本法第一千零九十八条第一项规定的限制。</w:t>
      </w:r>
    </w:p>
    <w:p w14:paraId="5A1422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8B79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有配偶者收养子女，应当夫妻共同收养。</w:t>
      </w:r>
    </w:p>
    <w:p w14:paraId="6EB809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5FF7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无配偶者收养异性子女的，收养人与被收养人的年龄应当相差四十周岁以上。</w:t>
      </w:r>
    </w:p>
    <w:p w14:paraId="6D9FE4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1E0D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继父或者继母经继子女的生父母同意，可以收养继子女，并可以不受本法第一千零九十三条第三项、第一千零九十四条第三项、第一千零九十八条和第一千一百条第一款规定的限制。</w:t>
      </w:r>
    </w:p>
    <w:p w14:paraId="5DF0F5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FD6D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收养人收养与送养人送养，应当双方自愿。收养八周岁以上未成年人的，应当征得被收养人的同意。</w:t>
      </w:r>
    </w:p>
    <w:p w14:paraId="385F55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6FE0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收养应当向县级以上人民政府民政部门登记。收养关系自登记之日起成立。</w:t>
      </w:r>
    </w:p>
    <w:p w14:paraId="2B0B31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78CC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收养查找不到生父母的未成年人的，办理登记的民政部门应当在登记前予以公告。</w:t>
      </w:r>
    </w:p>
    <w:p w14:paraId="2057D7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E7EA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收养关系当事人愿意签订收养协议的，可以签订收养协议。</w:t>
      </w:r>
    </w:p>
    <w:p w14:paraId="3019B0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A3EB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收养关系当事人各方或者一方要求办理收养公证的，应当办理收养公证。</w:t>
      </w:r>
    </w:p>
    <w:p w14:paraId="7F89A5D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AB9B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县级以上人民政府民政部门应当依法进行收养评估。</w:t>
      </w:r>
    </w:p>
    <w:p w14:paraId="7880C1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9A69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收养关系成立后，公安机关应当按照国家有关规定为被收养人办理户口登记。</w:t>
      </w:r>
    </w:p>
    <w:p w14:paraId="04CB0CC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B71A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孤儿或者生父母无力抚养的子女，可以由生父母的亲属、朋友抚养；抚养人与被抚养人的关系不适用本章规定。</w:t>
      </w:r>
    </w:p>
    <w:p w14:paraId="176FF9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B849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配偶一方死亡，另一方送养未成年子女的，死亡一方的父母有优先抚养的权利。</w:t>
      </w:r>
    </w:p>
    <w:p w14:paraId="61FB19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0731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外国人依法可以在中华人民共和国收养子女。</w:t>
      </w:r>
    </w:p>
    <w:p w14:paraId="23FA96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7956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4D0B6A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0FDE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前款规定的证明材料应当经收养人所在国外交机关或者外交机关授权的机构认证，并经中华人民共和国驻该国使领馆认证，但是国家另有规定的除外。</w:t>
      </w:r>
    </w:p>
    <w:p w14:paraId="5DEA01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3DD0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收养人、送养人要求保守收养秘密的，其他人应当尊重其意愿，不得泄露。</w:t>
      </w:r>
    </w:p>
    <w:p w14:paraId="5F814F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C641A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收养的效力</w:t>
      </w:r>
    </w:p>
    <w:p w14:paraId="16D10C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D719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自收养关系成立之日起，养父母与养子女间的权利义务关系，适用本法关于父母子女关系的规定；养子女与养父母的近亲属间的权利义务关系，适用本法关于子女与父母的近亲属关系的规定。</w:t>
      </w:r>
    </w:p>
    <w:p w14:paraId="12EEA4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3051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养子女与生父母以及其他近亲属间的权利义务关系，因收养关系的成立而消除。</w:t>
      </w:r>
    </w:p>
    <w:p w14:paraId="20A3F4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DABF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养子女可以随养父或者养母的姓氏，经当事人协商一致，也可以保留原姓氏。</w:t>
      </w:r>
    </w:p>
    <w:p w14:paraId="7EE067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DF79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有本法第一编关于民事法律行为无效规定情形或者违反本编规定的收养行为无效。</w:t>
      </w:r>
    </w:p>
    <w:p w14:paraId="7537B5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4DAF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无效的收养行为自</w:t>
      </w:r>
      <w:proofErr w:type="gramStart"/>
      <w:r>
        <w:rPr>
          <w:rFonts w:ascii="楷体" w:eastAsia="楷体" w:hAnsi="楷体" w:cs="Times New Roman"/>
          <w:color w:val="000000"/>
          <w:sz w:val="20"/>
          <w:szCs w:val="20"/>
        </w:rPr>
        <w:t>始没有</w:t>
      </w:r>
      <w:proofErr w:type="gramEnd"/>
      <w:r>
        <w:rPr>
          <w:rFonts w:ascii="楷体" w:eastAsia="楷体" w:hAnsi="楷体" w:cs="Times New Roman"/>
          <w:color w:val="000000"/>
          <w:sz w:val="20"/>
          <w:szCs w:val="20"/>
        </w:rPr>
        <w:t>法律约束力。</w:t>
      </w:r>
    </w:p>
    <w:p w14:paraId="4053F8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770F6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第三节</w:t>
      </w:r>
      <w:r>
        <w:rPr>
          <w:rFonts w:ascii="Calibri" w:eastAsia="楷体" w:hAnsi="Calibri" w:cs="Calibri"/>
          <w:color w:val="000000"/>
          <w:sz w:val="20"/>
          <w:szCs w:val="20"/>
        </w:rPr>
        <w:t> </w:t>
      </w:r>
      <w:r>
        <w:rPr>
          <w:rFonts w:ascii="楷体" w:eastAsia="楷体" w:hAnsi="楷体" w:cs="Times New Roman"/>
          <w:color w:val="000000"/>
          <w:sz w:val="20"/>
          <w:szCs w:val="20"/>
        </w:rPr>
        <w:t xml:space="preserve"> 收养关系的解除</w:t>
      </w:r>
    </w:p>
    <w:p w14:paraId="2297FD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DE37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收养人在被收养人成年以前，不得解除收养关系，但是收养人、送养人双方协议解除的除外。养子女八周岁以上的，应当征得本人同意。</w:t>
      </w:r>
    </w:p>
    <w:p w14:paraId="570384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F2ED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收养人不履行抚养义务，有虐待、遗弃等侵害未成年养子女合法权益行为的，送养人有权要求解除养父母与养子女间的收养关系。送养人、收养人不能达成解除收养关系协议的，可以向人民法院提起诉讼。</w:t>
      </w:r>
    </w:p>
    <w:p w14:paraId="4E9776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B29C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养父母与成年养子女关系恶化、无法共同生活的，可以协议解除收养关系。不能达成协议的，可以向人民法院提起诉讼。</w:t>
      </w:r>
    </w:p>
    <w:p w14:paraId="161F60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C76C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当事人协议解除收养关系的，应当到民政部门办理解除收养关系登记。</w:t>
      </w:r>
    </w:p>
    <w:p w14:paraId="199345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E302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3CD1F7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062B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2DBB3B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D708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生父母要求解除收养关系的，养父母可以要求生父母适当补偿收养期间支出的抚养费；但是，因养父母虐待、遗弃养子女而解除收养关系的除外。</w:t>
      </w:r>
    </w:p>
    <w:p w14:paraId="0E6EB9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CA504C" w14:textId="77777777" w:rsidR="00060919" w:rsidRDefault="005979D5">
      <w:pPr>
        <w:pStyle w:val="2"/>
      </w:pPr>
      <w:bookmarkStart w:id="89" w:name="_Toc60388416"/>
      <w:r>
        <w:t>第六编</w:t>
      </w:r>
      <w:r>
        <w:rPr>
          <w:rFonts w:ascii="Calibri" w:hAnsi="Calibri" w:cs="Calibri"/>
        </w:rPr>
        <w:t> </w:t>
      </w:r>
      <w:r>
        <w:t xml:space="preserve"> 继承</w:t>
      </w:r>
      <w:bookmarkEnd w:id="89"/>
    </w:p>
    <w:p w14:paraId="14775B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0AED9E" w14:textId="77777777" w:rsidR="00060919" w:rsidRDefault="005979D5">
      <w:pPr>
        <w:pStyle w:val="4"/>
      </w:pPr>
      <w:bookmarkStart w:id="90" w:name="_Toc60388417"/>
      <w:r>
        <w:t>第一章</w:t>
      </w:r>
      <w:r>
        <w:rPr>
          <w:rFonts w:ascii="Calibri" w:hAnsi="Calibri" w:cs="Calibri"/>
        </w:rPr>
        <w:t> </w:t>
      </w:r>
      <w:r>
        <w:t xml:space="preserve"> 一般规定</w:t>
      </w:r>
      <w:bookmarkEnd w:id="90"/>
    </w:p>
    <w:p w14:paraId="384AAE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08BD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本编调整因继承产生的民事关系。</w:t>
      </w:r>
    </w:p>
    <w:p w14:paraId="7E6555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8B4A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国家保护自然人的继承权。</w:t>
      </w:r>
    </w:p>
    <w:p w14:paraId="4AB626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E775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继承从被继承人死亡时开始。</w:t>
      </w:r>
    </w:p>
    <w:p w14:paraId="729FAE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FE69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相互有继承关系的数人在同一事件中死亡，难以确定死亡时间的，推定没有其他继承人的人先死亡。都有其他继承人，辈份不同的，推定长辈先死亡；辈份相同的，推定同时死亡，相互不发生继承。</w:t>
      </w:r>
    </w:p>
    <w:p w14:paraId="2522A7E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90E0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遗产是自然人死亡时遗留的个人合法财产。</w:t>
      </w:r>
    </w:p>
    <w:p w14:paraId="7A0BF6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F00B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依照法律规定或者根据其性质不得继承的遗产，不得继承。</w:t>
      </w:r>
    </w:p>
    <w:p w14:paraId="0F05FBA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951C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继承开始后，按照法定继承办理；有遗嘱的，按照遗嘱继承或者遗赠办理；有遗赠扶养协议的，按照协议办理。</w:t>
      </w:r>
    </w:p>
    <w:p w14:paraId="3A7BCF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C9E5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继承开始后，继承人放弃继承的，应当在遗产处理前，以书面形式</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放弃继承的表示；没有表示的，视为接受继承。</w:t>
      </w:r>
    </w:p>
    <w:p w14:paraId="6E69A18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676C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受遗赠人应当在知道受遗赠后六十日内，</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接受或者放弃受遗赠的表示；到期没有表示的，视为放弃受遗赠。</w:t>
      </w:r>
    </w:p>
    <w:p w14:paraId="4BBB23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4CCE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继承人有下列行为之一的，丧失继承权：</w:t>
      </w:r>
    </w:p>
    <w:p w14:paraId="4E8D3E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A685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（一）故意杀害被继承人；</w:t>
      </w:r>
    </w:p>
    <w:p w14:paraId="5E4E73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B56C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（二）为争夺遗产而杀害其他继承人；</w:t>
      </w:r>
    </w:p>
    <w:p w14:paraId="0520B0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2836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（三）遗弃被继承人，或者虐待被继承人情节严重；</w:t>
      </w:r>
    </w:p>
    <w:p w14:paraId="6BC170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F517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（四）伪造、篡改、隐匿或者销毁遗嘱，情节严重；</w:t>
      </w:r>
    </w:p>
    <w:p w14:paraId="338867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E948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（五）以欺诈、胁迫手段迫使或者妨碍被继承人设立、变更或者撤回遗嘱，情节严重。</w:t>
      </w:r>
    </w:p>
    <w:p w14:paraId="1A8416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6713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继承人有前款第三项至第五项行为，确有悔改表现，被继承人表示宽恕或者事后在遗嘱中将其列为继承人的，该继承人不丧失继承权。</w:t>
      </w:r>
    </w:p>
    <w:p w14:paraId="05759C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0C8B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受遗赠人有本条第一款规定行为的，丧失受遗赠权。</w:t>
      </w:r>
    </w:p>
    <w:p w14:paraId="584C09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17C6C8" w14:textId="77777777" w:rsidR="00060919" w:rsidRDefault="005979D5">
      <w:pPr>
        <w:pStyle w:val="4"/>
      </w:pPr>
      <w:bookmarkStart w:id="91" w:name="_Toc60388418"/>
      <w:r>
        <w:t>第二章</w:t>
      </w:r>
      <w:r>
        <w:rPr>
          <w:rFonts w:ascii="Calibri" w:hAnsi="Calibri" w:cs="Calibri"/>
        </w:rPr>
        <w:t> </w:t>
      </w:r>
      <w:r>
        <w:t xml:space="preserve"> 法定继承</w:t>
      </w:r>
      <w:bookmarkEnd w:id="91"/>
    </w:p>
    <w:p w14:paraId="4331CE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DD60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继承权男女平等。</w:t>
      </w:r>
    </w:p>
    <w:p w14:paraId="0FD948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BEAD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遗产按照下列顺序继承：</w:t>
      </w:r>
    </w:p>
    <w:p w14:paraId="3707ED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32DF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（一）第一顺序：配偶、子女、父母；</w:t>
      </w:r>
    </w:p>
    <w:p w14:paraId="28B5E2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BD86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（二）第二顺序：兄弟姐妹、祖父母、外祖父母。</w:t>
      </w:r>
    </w:p>
    <w:p w14:paraId="55F03B4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1EE2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继承开始后，由第一顺序继承人继承，第二顺序继承人不继承；没有第一顺序继承人继承的，由第二顺序继承人继承。</w:t>
      </w:r>
    </w:p>
    <w:p w14:paraId="47E1E6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45B1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本编所称子女，包括婚生子女、非婚生子女、养子女和有扶养关系的继子女。</w:t>
      </w:r>
    </w:p>
    <w:p w14:paraId="4CA78E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2316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本编所称父母，包括生父母、养父母和有扶养关系的继父母。</w:t>
      </w:r>
    </w:p>
    <w:p w14:paraId="042514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815D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本编所称兄弟姐妹，包括同父母的兄弟姐妹、同父异母或者同母异父的兄弟姐妹、养兄弟姐妹、有扶养关系的继兄弟姐妹。</w:t>
      </w:r>
    </w:p>
    <w:p w14:paraId="06F83C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47B2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被继承人的子女先于被继承人死亡的，由被继承人的子女的直系晚辈血亲代位继承。</w:t>
      </w:r>
    </w:p>
    <w:p w14:paraId="6588C8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92A2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被继承人的兄弟姐妹先于被继承人死亡的，由被继承人的兄弟姐妹的子女代位继承。</w:t>
      </w:r>
    </w:p>
    <w:p w14:paraId="535F52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EF64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代位继承人一般只能继承被代位继承人有权继承的遗产份额。</w:t>
      </w:r>
    </w:p>
    <w:p w14:paraId="1D00F4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B0C9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丧偶儿媳对公婆，丧偶女婿对岳父母，尽了主要赡养义务的，作为第一顺序继承人。</w:t>
      </w:r>
    </w:p>
    <w:p w14:paraId="4120259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4FEE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同一顺序继承人继承遗产的份额，一般应当均等。</w:t>
      </w:r>
    </w:p>
    <w:p w14:paraId="5A71DF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8B10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对生活有特殊困难又缺乏劳动能力的继承人，分配遗产时，应当予以照顾。</w:t>
      </w:r>
    </w:p>
    <w:p w14:paraId="3B01C1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6DC8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对被继承人尽了主要扶养义务或者与被继承人共同生活的继承人，分配遗产时，可以多分。</w:t>
      </w:r>
    </w:p>
    <w:p w14:paraId="07A08C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2841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有扶养能力和有扶养条件的继承人，不尽扶养义务的，分配遗产时，应当不分或者少分。</w:t>
      </w:r>
    </w:p>
    <w:p w14:paraId="6465D9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5E11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继承人协商同意的，也可以不均等。</w:t>
      </w:r>
    </w:p>
    <w:p w14:paraId="5DE0BA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696C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对继承人以外的依靠被继承人扶养的人，或者继承人以外的对被继承人扶养较多的人，可以分给适当的遗产。</w:t>
      </w:r>
    </w:p>
    <w:p w14:paraId="14625A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3C9A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继承人应当本着互谅互让、和睦团结的精神，协商处理继承问题。遗产分割的时间、办法和份额，由继承人协商确定；协商不成的，可以由人民调解委员会调解或者向人民法院提起诉讼。</w:t>
      </w:r>
    </w:p>
    <w:p w14:paraId="5BF289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99BFCC" w14:textId="77777777" w:rsidR="00060919" w:rsidRDefault="005979D5">
      <w:pPr>
        <w:pStyle w:val="4"/>
      </w:pPr>
      <w:bookmarkStart w:id="92" w:name="_Toc60388419"/>
      <w:r>
        <w:t>第三章</w:t>
      </w:r>
      <w:r>
        <w:rPr>
          <w:rFonts w:ascii="Calibri" w:hAnsi="Calibri" w:cs="Calibri"/>
        </w:rPr>
        <w:t> </w:t>
      </w:r>
      <w:r>
        <w:t xml:space="preserve"> 遗嘱继承和遗赠</w:t>
      </w:r>
      <w:bookmarkEnd w:id="92"/>
    </w:p>
    <w:p w14:paraId="5F5F9CD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1008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自然人可以依照本法规定立遗嘱处分个人财产，并可以指定遗嘱执行人。</w:t>
      </w:r>
    </w:p>
    <w:p w14:paraId="6C21CE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07FF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自然人可以立遗嘱将个人财产指定由法定继承人中的一人或者数人继承。</w:t>
      </w:r>
    </w:p>
    <w:p w14:paraId="15D112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C39F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自然人可以立遗嘱将个人财产赠与国家、集体或者法定继承人以外的组织、个人。</w:t>
      </w:r>
    </w:p>
    <w:p w14:paraId="3BCD87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C1A2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自然人可以依法设立遗嘱信托。</w:t>
      </w:r>
    </w:p>
    <w:p w14:paraId="5D88F6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59B1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自书遗嘱由遗嘱人亲笔书写，签名，注明年、月、日。</w:t>
      </w:r>
    </w:p>
    <w:p w14:paraId="0E043D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B49C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代书遗嘱应当有两个以上见证人在场见证，由其中一人代书，并由遗嘱人、代书人和其他见证人签名，注明年、月、日。</w:t>
      </w:r>
    </w:p>
    <w:p w14:paraId="52F3B6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9C58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打印遗嘱应当有两个以上见证人在场见证。遗嘱人和见证人应当在遗嘱每一页签名，注明年、月、日。</w:t>
      </w:r>
    </w:p>
    <w:p w14:paraId="0AFB4A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5CD5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以录音录像形式立的遗嘱，应当有两个以上见证人在场见证。遗嘱人和见证人应当在录音录像中记录其姓名或者肖像，以及年、月、日。</w:t>
      </w:r>
    </w:p>
    <w:p w14:paraId="3578E9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B0E8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遗嘱人在危急情况下，可以立口头遗嘱。口头遗嘱应当有两个以上见证人在场见证。危急情况消除后，遗嘱人能够以书面或者录音录像形式立遗嘱的，所立的口头遗嘱无效。</w:t>
      </w:r>
    </w:p>
    <w:p w14:paraId="6FD744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5B12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公证遗嘱由遗嘱人经公证机构办理。</w:t>
      </w:r>
    </w:p>
    <w:p w14:paraId="30F3A9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B4EC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下列人员不能作为遗嘱见证人：</w:t>
      </w:r>
    </w:p>
    <w:p w14:paraId="4DD4D4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E963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（一）无民事行为能力人、限制民事行为能力人以及其他不具有见证能力的人；</w:t>
      </w:r>
    </w:p>
    <w:p w14:paraId="2C9A40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B787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（二）继承人、受遗赠人；</w:t>
      </w:r>
    </w:p>
    <w:p w14:paraId="7FC6AC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E736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（三）与继承人、受遗赠人有利害关系的人。</w:t>
      </w:r>
    </w:p>
    <w:p w14:paraId="582C8A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B797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遗嘱应当为缺乏劳动能力又没有生活来源的继承人保留必要的遗产份额。</w:t>
      </w:r>
    </w:p>
    <w:p w14:paraId="01404B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ACF6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遗嘱人可以撤回、变更自己所立的遗嘱。</w:t>
      </w:r>
    </w:p>
    <w:p w14:paraId="787474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A07D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立遗嘱后，遗嘱人实施与遗嘱内容相反的民事法律行为的，视为对遗嘱相关内容的撤回。</w:t>
      </w:r>
    </w:p>
    <w:p w14:paraId="760995B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C1BF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立有数份遗嘱，内容相抵触的，以最后的遗嘱为准。</w:t>
      </w:r>
    </w:p>
    <w:p w14:paraId="6BDCCE3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E10F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无民事行为能力人或者限制民事行为能力人所立的遗嘱无效。</w:t>
      </w:r>
    </w:p>
    <w:p w14:paraId="251F0F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8F97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遗嘱必须表示遗嘱人的真实意思，受欺诈、胁迫所立的遗嘱无效。</w:t>
      </w:r>
    </w:p>
    <w:p w14:paraId="26BB449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42D5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伪造的遗嘱无效。</w:t>
      </w:r>
    </w:p>
    <w:p w14:paraId="1403AE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44FC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遗嘱被篡改的，篡改的内容无效。</w:t>
      </w:r>
    </w:p>
    <w:p w14:paraId="2DA7F3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337D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遗嘱继承或者遗赠附有义务的，继承人或者受遗赠人应当履行义务。没有正当理由不履行义务的，经利害关系人或者有关组织请求，人民法院可以取消其接受附义务部分遗产的权利。</w:t>
      </w:r>
    </w:p>
    <w:p w14:paraId="1565B2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70EAD1" w14:textId="77777777" w:rsidR="00060919" w:rsidRDefault="005979D5">
      <w:pPr>
        <w:pStyle w:val="4"/>
      </w:pPr>
      <w:bookmarkStart w:id="93" w:name="_Toc60388420"/>
      <w:r>
        <w:t>第四章</w:t>
      </w:r>
      <w:r>
        <w:rPr>
          <w:rFonts w:ascii="Calibri" w:hAnsi="Calibri" w:cs="Calibri"/>
        </w:rPr>
        <w:t> </w:t>
      </w:r>
      <w:r>
        <w:t xml:space="preserve"> 遗产的处理</w:t>
      </w:r>
      <w:bookmarkEnd w:id="93"/>
    </w:p>
    <w:p w14:paraId="7BED53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B8A8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7913BA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DA97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对遗产管理人的确定有争议的，利害关系人可以向人民法院申请指定遗产管理人。</w:t>
      </w:r>
    </w:p>
    <w:p w14:paraId="50F3289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685A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遗产管理人应当履行下列职责：</w:t>
      </w:r>
    </w:p>
    <w:p w14:paraId="0D6F7A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AE1F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（一）清理遗产并制作遗产清单；</w:t>
      </w:r>
    </w:p>
    <w:p w14:paraId="1B0142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67CE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（二）向继承人报告遗产情况；</w:t>
      </w:r>
    </w:p>
    <w:p w14:paraId="1B5A7A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18D1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（三）采取必要措施防止遗产毁损、灭失；</w:t>
      </w:r>
    </w:p>
    <w:p w14:paraId="482993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0605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（四）处理被继承人的债权债务；</w:t>
      </w:r>
    </w:p>
    <w:p w14:paraId="480E40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BC9F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（五）按照遗嘱或者依照法律规定分割遗产；</w:t>
      </w:r>
    </w:p>
    <w:p w14:paraId="103145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31CC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（六）实施与管理遗产有关的其他必要行为。</w:t>
      </w:r>
    </w:p>
    <w:p w14:paraId="0A6EC70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D60E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遗产管理人应当依法履行职责，因故意或者重大过失造成继承人、受遗赠人、债权人损害的，应当承担民事责任。</w:t>
      </w:r>
    </w:p>
    <w:p w14:paraId="6CE48B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C170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遗产管理人可以依照法律规定或者按照约定获得报酬。</w:t>
      </w:r>
    </w:p>
    <w:p w14:paraId="1602E2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C6D7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7242B2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D182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存有遗产的人，应当妥善保管遗产，任何组织或者个人不得侵吞或者争抢。</w:t>
      </w:r>
    </w:p>
    <w:p w14:paraId="17797C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A0D5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继承开始后，继承人于遗产分割前死亡，并没有放弃继承的，该继承人应当继承的遗产转给其继承人，但是遗嘱另有安排的除外。</w:t>
      </w:r>
    </w:p>
    <w:p w14:paraId="771D35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89C4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夫妻共同所有的财产，除有约定的外，遗产分割时，应当先将共同所有的财产的一半分出为配偶所有，其余的为被继承人的遗产。</w:t>
      </w:r>
    </w:p>
    <w:p w14:paraId="5E42C34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4B32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遗产在家庭共有财产之中的，遗产分割时，应当先分出他人的财产。</w:t>
      </w:r>
    </w:p>
    <w:p w14:paraId="59CBBE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52E4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有下列情形之一的，遗产中的有关部分按照法定继承办理：</w:t>
      </w:r>
    </w:p>
    <w:p w14:paraId="1F2739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E694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（一）遗嘱继承人放弃继承或者受遗赠人放弃受遗赠；</w:t>
      </w:r>
    </w:p>
    <w:p w14:paraId="2ED873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CF5E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（二）遗嘱继承人丧失继承权或者受遗赠人丧失受遗赠权；</w:t>
      </w:r>
    </w:p>
    <w:p w14:paraId="6E6478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7612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（三）遗嘱继承人、受遗赠人先于遗嘱人死亡或者终止；</w:t>
      </w:r>
    </w:p>
    <w:p w14:paraId="0FA75B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71CC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（四）遗嘱无效部分所涉及的遗产；</w:t>
      </w:r>
    </w:p>
    <w:p w14:paraId="02BD70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82A0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（五）遗嘱未处分的遗产。</w:t>
      </w:r>
    </w:p>
    <w:p w14:paraId="064920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7A03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遗产分割时，应当保留胎儿的继承份额。胎儿娩出时是死体的，保留的份额按照法定继承办理。</w:t>
      </w:r>
    </w:p>
    <w:p w14:paraId="69F07C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EDE0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遗产分割应当有利于生产和生活需要，不损害遗产的效用。</w:t>
      </w:r>
    </w:p>
    <w:p w14:paraId="45D16F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B8A1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不宜分割的遗产，可以采取折价、适当补偿或者共有等方法处理。</w:t>
      </w:r>
    </w:p>
    <w:p w14:paraId="5C19287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31F2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夫妻一方死亡后另一方再婚的，有权处分所继承的财产，任何组织或者个人不得干涉。</w:t>
      </w:r>
    </w:p>
    <w:p w14:paraId="3339F5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7ED7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自然人可以与继承人以外的组织或者个人签订遗赠扶养协议。按照协议，该组织或者个人承担该自然人生养死葬的义务，享有受遗赠的权利。</w:t>
      </w:r>
    </w:p>
    <w:p w14:paraId="0A26A6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BC41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分割遗产，应当清偿被继承人依法应当缴纳的税款和债务；但是，应当为缺乏劳动能力又没有生活来源的继承人保留必要的遗产。</w:t>
      </w:r>
    </w:p>
    <w:p w14:paraId="5C37CD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E67C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无人继承又无人受遗赠的遗产，归国家所有，用于公益事业；死者生前是集体所有制组织成员的，归所在集体所有制组织所有。</w:t>
      </w:r>
    </w:p>
    <w:p w14:paraId="1C3536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65EF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继承人以所得遗产实际价值为限清偿被继承人依法应当缴纳的税款和债务。超过遗产实际价值部分，继承人自愿偿还的不在此限。</w:t>
      </w:r>
    </w:p>
    <w:p w14:paraId="219376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44E1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继承人放弃继承的，对被继承人依法应当缴纳的税款和债务可以不负清偿责任。</w:t>
      </w:r>
    </w:p>
    <w:p w14:paraId="3A904D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FDF9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执行遗赠不得妨碍清偿遗赠人依法应当缴纳的税款和债务。</w:t>
      </w:r>
    </w:p>
    <w:p w14:paraId="465FDE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D862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既有法定继承又有遗嘱继承、遗赠的，由法定继承人清偿被继承人依法应当缴纳的税款和债务；超过法定继承遗产实际价值部分，由遗嘱继承人和受遗赠人按比例以所得遗产清偿。</w:t>
      </w:r>
    </w:p>
    <w:p w14:paraId="1639B8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6C98C8" w14:textId="77777777" w:rsidR="00060919" w:rsidRDefault="005979D5">
      <w:pPr>
        <w:pStyle w:val="2"/>
      </w:pPr>
      <w:bookmarkStart w:id="94" w:name="_Toc60388421"/>
      <w:r>
        <w:t>第七编</w:t>
      </w:r>
      <w:r>
        <w:rPr>
          <w:rFonts w:ascii="Calibri" w:hAnsi="Calibri" w:cs="Calibri"/>
        </w:rPr>
        <w:t> </w:t>
      </w:r>
      <w:r>
        <w:t xml:space="preserve"> 侵权责任</w:t>
      </w:r>
      <w:bookmarkEnd w:id="94"/>
    </w:p>
    <w:p w14:paraId="442E15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FC08CC" w14:textId="77777777" w:rsidR="00060919" w:rsidRDefault="005979D5">
      <w:pPr>
        <w:pStyle w:val="4"/>
      </w:pPr>
      <w:bookmarkStart w:id="95" w:name="_Toc60388422"/>
      <w:r>
        <w:lastRenderedPageBreak/>
        <w:t>第一章</w:t>
      </w:r>
      <w:r>
        <w:rPr>
          <w:rFonts w:ascii="Calibri" w:hAnsi="Calibri" w:cs="Calibri"/>
        </w:rPr>
        <w:t> </w:t>
      </w:r>
      <w:r>
        <w:t xml:space="preserve"> 一般规定</w:t>
      </w:r>
      <w:bookmarkEnd w:id="95"/>
    </w:p>
    <w:p w14:paraId="7DEA5B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C5B5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本编调整因侵害民事权益产生的民事关系。</w:t>
      </w:r>
    </w:p>
    <w:p w14:paraId="15DFA4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BE3B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行为人因过错侵害他人民事权益造成损害的，应当承担侵权责任。</w:t>
      </w:r>
    </w:p>
    <w:p w14:paraId="0004FF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C0D6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依照法律规定推定行为人有过错，其不能证明自己没有过错的，应当承担侵权责任。</w:t>
      </w:r>
    </w:p>
    <w:p w14:paraId="32FA51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2697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行为人造成他人民事权益损害，不论行为人有无过错，法律规定应当承担侵权责任的，依照其规定。</w:t>
      </w:r>
    </w:p>
    <w:p w14:paraId="0B88CA1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BC79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侵权行为危及他人人身、财产安全的，被侵权人有权请求侵权人承担停止侵害、排除妨碍、消除危险等侵权责任。</w:t>
      </w:r>
    </w:p>
    <w:p w14:paraId="6E7C5B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CC93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二人以上共同实施侵权行为，造成他人损害的，应当承担连带责任。</w:t>
      </w:r>
    </w:p>
    <w:p w14:paraId="4A3A0E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395E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教唆、帮助他人实施侵权行为的，应当与行为人承担连带责任。</w:t>
      </w:r>
    </w:p>
    <w:p w14:paraId="23FB033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B6FE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教唆、帮助无民事行为能力人、限制民事行为能力人实施侵权行为的，应当承担侵权责任；该无民事行为能力人、限制民事行为能力人的监护人未尽到监护职责的，应当承担相应的责任。</w:t>
      </w:r>
    </w:p>
    <w:p w14:paraId="5A3CB42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D813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二人以上实施危及他人人身、财产安全的行为，其中一人或者数人的行为造成他人损害，能够确定具体侵权人的，由侵权人承担责任；不能确定具体侵权人的，行为人承担连带责任。</w:t>
      </w:r>
    </w:p>
    <w:p w14:paraId="2D5E21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3AC2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二人以上分别实施侵权行为造成同一损害，每个人的侵权行为都足以造成全部损害的，行为人承担连带责任。</w:t>
      </w:r>
    </w:p>
    <w:p w14:paraId="5C50B1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B76D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二人以上分别实施侵权行为造成同一损害，能够确定责任大小的，各自承担相应的责任；难以确定责任大小的，平均承担责任。</w:t>
      </w:r>
    </w:p>
    <w:p w14:paraId="7DF358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9AC8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被侵权人对同一损害的发生或者扩大有过错的，可以减轻侵权人的责任。</w:t>
      </w:r>
    </w:p>
    <w:p w14:paraId="7C0194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B343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损害是因受害人故意造成的，行为人不承担责任。</w:t>
      </w:r>
    </w:p>
    <w:p w14:paraId="6F399A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E7E9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损害是因第三人造成的，第三人应当承担侵权责任。</w:t>
      </w:r>
    </w:p>
    <w:p w14:paraId="4EF0E46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7776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自愿参加具有一定风险的文体活动，因其他参加者的行为受到损害的，受害人不得请求其他参加者承担侵权责任；但是，其他参加者对损害的发生有故意或者重大过失的除外。</w:t>
      </w:r>
    </w:p>
    <w:p w14:paraId="2409C4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C8E3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活动组织者的责任适用本法第一千一百九十八条至第一千二百零一条的规定。</w:t>
      </w:r>
    </w:p>
    <w:p w14:paraId="26CB7F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E2B8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合法权益受到侵害，情况紧迫且不能及时获得国家机关保护，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立即采取措施将使其合法权益受到难以弥补的损害的，受害人可以在保护自己合法权益的必要范围内采取扣留侵权人的财物等合理措施；但是，应当立即请求有关国家机关处理。</w:t>
      </w:r>
    </w:p>
    <w:p w14:paraId="7FBBC8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0E7B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受害人采取的措施不当造成他人损害的，应当承担侵权责任。</w:t>
      </w:r>
    </w:p>
    <w:p w14:paraId="60AA71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C6F4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本法和其他法律对不承担责任或者减轻责任的情形另有规定的，依照其规定。</w:t>
      </w:r>
    </w:p>
    <w:p w14:paraId="3C9118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570739" w14:textId="77777777" w:rsidR="00060919" w:rsidRDefault="005979D5">
      <w:pPr>
        <w:pStyle w:val="4"/>
      </w:pPr>
      <w:bookmarkStart w:id="96" w:name="_Toc60388423"/>
      <w:r>
        <w:lastRenderedPageBreak/>
        <w:t>第二章</w:t>
      </w:r>
      <w:r>
        <w:rPr>
          <w:rFonts w:ascii="Calibri" w:hAnsi="Calibri" w:cs="Calibri"/>
        </w:rPr>
        <w:t> </w:t>
      </w:r>
      <w:r>
        <w:t xml:space="preserve"> 损害赔偿</w:t>
      </w:r>
      <w:bookmarkEnd w:id="96"/>
    </w:p>
    <w:p w14:paraId="16BCE4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A0B2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1ADF6D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7A2C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因同一侵权行为造成多人死亡的，可以以相同数额确定死亡赔偿金。</w:t>
      </w:r>
    </w:p>
    <w:p w14:paraId="51FC0ED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D2E7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被侵权人死亡的，其近亲属有权请求侵权人承担侵权责任。被侵权人为组织，该组织分立、合并的，承继权利的组织有权请求侵权人承担侵权责任。</w:t>
      </w:r>
    </w:p>
    <w:p w14:paraId="2EF816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8AC2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被侵权人死亡的，支付被侵权人医疗费、丧葬费等合理费用的人有权请求侵权人赔偿费用，但是侵权人已经支付该费用的除外。</w:t>
      </w:r>
    </w:p>
    <w:p w14:paraId="2C6648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FB67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49C43E3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94C2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侵害自然人人身权益造成严重精神损害的，被侵权人有权请求精神损害赔偿。</w:t>
      </w:r>
    </w:p>
    <w:p w14:paraId="4E07590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EFA5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因故意或者重大过失侵害自然人具有人身意义的特定物造成严重精神损害的，被侵权人有权请求精神损害赔偿。</w:t>
      </w:r>
    </w:p>
    <w:p w14:paraId="269AF9E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72C0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侵害他人财产的，财产损失按照损失发生时的市场价格或者其他合理方式计算。</w:t>
      </w:r>
    </w:p>
    <w:p w14:paraId="2755B2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AA6D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故意侵害他人知识产权，情节严重的，被侵权人有权请求相应的惩罚性赔偿。</w:t>
      </w:r>
    </w:p>
    <w:p w14:paraId="2E4A68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A3CE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受害人和行为人对损害的发生都没有过错的，依照法律的规定由双方分担损失。</w:t>
      </w:r>
    </w:p>
    <w:p w14:paraId="6239B8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557C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损害发生后，当事人可以协商赔偿费用的支付方式。协商不一致的，赔偿费用应当一次性支付；一次性支付确有困难的，可以分期支付，但是被侵权人有权请求提供相应的担保。</w:t>
      </w:r>
    </w:p>
    <w:p w14:paraId="798879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ADBA7A" w14:textId="77777777" w:rsidR="00060919" w:rsidRDefault="005979D5">
      <w:pPr>
        <w:pStyle w:val="4"/>
      </w:pPr>
      <w:bookmarkStart w:id="97" w:name="_Toc60388424"/>
      <w:r>
        <w:t>第三章</w:t>
      </w:r>
      <w:r>
        <w:rPr>
          <w:rFonts w:ascii="Calibri" w:hAnsi="Calibri" w:cs="Calibri"/>
        </w:rPr>
        <w:t> </w:t>
      </w:r>
      <w:r>
        <w:t xml:space="preserve"> 责任主体的特殊规定</w:t>
      </w:r>
      <w:bookmarkEnd w:id="97"/>
    </w:p>
    <w:p w14:paraId="3AD790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C958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无民事行为能力人、限制民事行为能力人造成他人损害的，由监护人承担侵权责任。监护人尽到监护职责的，可以减轻其侵权责任。</w:t>
      </w:r>
    </w:p>
    <w:p w14:paraId="19508E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7107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有财产的无民事行为能力人、限制民事行为能力人造成他人损害的，从本人财产中支付赔偿费用；不足部分，由监护人赔偿。</w:t>
      </w:r>
    </w:p>
    <w:p w14:paraId="053BA0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8F57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无民事行为能力人、限制民事行为能力人造成他人损害，监护人将监护职责委托给他人的，监护人应当承担侵权责任；受托人有过错的，承担相应的责任。</w:t>
      </w:r>
    </w:p>
    <w:p w14:paraId="251F76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1691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完全民事行为能力人对自己的行为暂时没有意识或者失去控制造成他人损害有过错的，应当承担侵权责任；没有过错的，根据行为人的经济状况对受害人适当补偿。</w:t>
      </w:r>
    </w:p>
    <w:p w14:paraId="53E7D9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9999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完全民事行为能力人因醉酒、滥用麻醉药品或者精神药品对自己的行为暂时没有意识或者失去控制造成他人损害的，应当承担侵权责任。</w:t>
      </w:r>
    </w:p>
    <w:p w14:paraId="1FA696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EDE8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用人单位的工作人员因执行工作任务造成他人损害的，由用人单位承担侵权责任。用人单位承担侵权责任后，可以向有故意或者重大过失的工作人员追偿。</w:t>
      </w:r>
    </w:p>
    <w:p w14:paraId="45FA4A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DFE13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劳务派遣期间，被派遣的工作人员因执行工作任务造成他人损害的，由接受劳务派遣的用工单位承担侵权责任；劳务派遣单位有过错的，承担相应的责任。</w:t>
      </w:r>
    </w:p>
    <w:p w14:paraId="0739F2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26C9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4C0C01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AFA1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提供劳务期间，因第三人的行为造成提供劳务一方损害的，提供劳务一方有权请求第三人承担侵权责任，也有权请求接受劳务一方给予补偿。接受劳务一方补偿后，可以向第三人追偿。</w:t>
      </w:r>
    </w:p>
    <w:p w14:paraId="03E593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5902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承揽人在完成工作过程中造成第三人损害或者自己损害的，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人不承担侵权责任。但是，</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人对</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、指示或者选任有过错的，应当承担相应的责任。</w:t>
      </w:r>
    </w:p>
    <w:p w14:paraId="06BED0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4E2A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网络用户、网络服务提供者利用网络侵害他人民事权益的，应当承担侵权责任。法律另有规定的，依照其规定。</w:t>
      </w:r>
    </w:p>
    <w:p w14:paraId="0EC35E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06A7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网络用户利用网络服务实施侵权行为的，权利人有权通知网络服务提供者采取删除、屏蔽、断开链接等必要措施。通知应当包括构成侵权的初步证据及权利人的真实身份信息。</w:t>
      </w:r>
    </w:p>
    <w:p w14:paraId="3243F5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3D07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网络服务提供者接到通知后，应当及时将该通知转送相关网络用户，并根据构成侵权的初步证据和服务类型采取必要措施；未及时采取必要措施的，对损害的扩大部分与该网络用户承担连带责任。</w:t>
      </w:r>
    </w:p>
    <w:p w14:paraId="6443007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75B1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权利人因错误通知造成网络用户或者网络服务提供者损害的，应当承担侵权责任。法律另有规定的，依照其规定。</w:t>
      </w:r>
    </w:p>
    <w:p w14:paraId="331A93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9CE1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网络用户接到转送的通知后，可以向网络服务提供者提交不存在侵权行为的声明。声明应当包括不存在侵权行为的初步证据及网络用户的真实身份信息。</w:t>
      </w:r>
    </w:p>
    <w:p w14:paraId="26743C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3CDC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3DE432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7074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网络服务提供者知道或者应当知道网络用户利用其网络服务侵害他人民事权益，未采取必要措施的，与该网络用户承担连带责任。</w:t>
      </w:r>
    </w:p>
    <w:p w14:paraId="5321878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59B1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宾馆、商场、银行、车站、机场、体育场馆、娱乐场所等经营场所、公共场所的经营者、管理者或者群众性活动的组织者，未尽到安全保障义务，造成他人损害的，应当承担侵权责任。</w:t>
      </w:r>
    </w:p>
    <w:p w14:paraId="33FCF7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AA8A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因第三人的行为造成他人损害的，由第三人承担侵权责任；经营者、管理者或者组织者未尽到安全保障义务的，承担相应的补充责任。经营者、管理者或者组织者承担补充责任后，可以向第三人追偿。</w:t>
      </w:r>
    </w:p>
    <w:p w14:paraId="4B9A753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8EB9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第一千一百九十九条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无民事行为能力人在幼儿园、学校或者其他教育机构学习、生活期间受到人身损害的，幼儿园、学校或者其他教育机构应当承担侵权责任；但是，能够证明尽到教育、管理职责的，不承担侵权责任。</w:t>
      </w:r>
    </w:p>
    <w:p w14:paraId="217083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6BF1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限制民事行为能力人在学校或者其他教育机构学习、生活期间受到人身损害，学校或者其他教育机构未尽到教育、管理职责的，应当承担侵权责任。</w:t>
      </w:r>
    </w:p>
    <w:p w14:paraId="6C256B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8E5C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5A7E32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622AF0" w14:textId="77777777" w:rsidR="00060919" w:rsidRDefault="005979D5">
      <w:pPr>
        <w:pStyle w:val="4"/>
      </w:pPr>
      <w:bookmarkStart w:id="98" w:name="_Toc60388425"/>
      <w:r>
        <w:t>第四章</w:t>
      </w:r>
      <w:r>
        <w:rPr>
          <w:rFonts w:ascii="Calibri" w:hAnsi="Calibri" w:cs="Calibri"/>
        </w:rPr>
        <w:t> </w:t>
      </w:r>
      <w:r>
        <w:t xml:space="preserve"> 产品责任</w:t>
      </w:r>
      <w:bookmarkEnd w:id="98"/>
    </w:p>
    <w:p w14:paraId="6F1605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E7FC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因产品存在缺陷造成他人损害的，生产者应当承担侵权责任。</w:t>
      </w:r>
    </w:p>
    <w:p w14:paraId="70BF71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7D7E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因产品存在缺陷造成他人损害的，被侵权人可以向产品的生产者请求赔偿，也可以向产品的销售者请求赔偿。</w:t>
      </w:r>
    </w:p>
    <w:p w14:paraId="187329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1EC4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产品缺陷由生产者造成的，销售者赔偿后，有权向生产者追偿。因销售者的过错使产品存在缺陷的，生产者赔偿后，有权向销售者追偿。</w:t>
      </w:r>
    </w:p>
    <w:p w14:paraId="585E6F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F503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因运输者、仓储者等第三人的过错使产品存在缺陷，造成他人损害的，产品的生产者、销售者赔偿后，有权向第三人追偿。</w:t>
      </w:r>
    </w:p>
    <w:p w14:paraId="078FD1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76EB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因产品缺陷危及他人人身、财产安全的，被侵权人有权请求生产者、销售者承担停止侵害、排除妨碍、消除危险等侵权责任。</w:t>
      </w:r>
    </w:p>
    <w:p w14:paraId="742B5C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81BB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产品投入流通后发现存在缺陷的，生产者、销售者应当及时采取停止销售、警示、召回等补救措施；未及时采取补救措施或者补救措施不力造成损害扩大的，对扩大的损害也应当承担侵权责任。</w:t>
      </w:r>
    </w:p>
    <w:p w14:paraId="120FD8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021A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依据前款规定采取召回措施的，生产者、销售者应当负担被侵权人因此支出的必要费用。</w:t>
      </w:r>
    </w:p>
    <w:p w14:paraId="3CC513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8104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明知产品存在缺陷仍然生产、销售，或者没有依据前条规定采取有效补救措施，造成他人死亡或者健康严重损害的，被侵权人有权请求相应的惩罚性赔偿。</w:t>
      </w:r>
    </w:p>
    <w:p w14:paraId="438533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0AFD14" w14:textId="77777777" w:rsidR="00060919" w:rsidRDefault="005979D5">
      <w:pPr>
        <w:pStyle w:val="4"/>
      </w:pPr>
      <w:bookmarkStart w:id="99" w:name="_Toc60388426"/>
      <w:r>
        <w:t>第五章</w:t>
      </w:r>
      <w:r>
        <w:rPr>
          <w:rFonts w:ascii="Calibri" w:hAnsi="Calibri" w:cs="Calibri"/>
        </w:rPr>
        <w:t> </w:t>
      </w:r>
      <w:r>
        <w:t xml:space="preserve"> 机动车交通事故责任</w:t>
      </w:r>
      <w:bookmarkEnd w:id="99"/>
    </w:p>
    <w:p w14:paraId="089BCD4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1EA4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机动车发生交通事故造成损害的，依照道路交通安全法律和本法的有关规定承担赔偿责任。</w:t>
      </w:r>
    </w:p>
    <w:p w14:paraId="1E8E84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88CC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第一千二百零九条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0713FD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F96D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当事人之间已经以买卖或者其他方式转让并交付机动车但是未办理登记，发生交通事故造成损害，属于该机动车一方责任的，由受让人承担赔偿责任。</w:t>
      </w:r>
    </w:p>
    <w:p w14:paraId="0FD9C3E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3D14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以挂靠形式从事道路运输经营活动的机动车，发生交通事故造成损害，属于该机动车一方责任的，由挂靠人和被挂靠人承担连带责任。</w:t>
      </w:r>
    </w:p>
    <w:p w14:paraId="323B5F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C326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1BB056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FFC6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2D6FF5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B3460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以买卖或者其他方式转让拼装或者已经达到报废标准的机动车，发生交通事故造成损害的，由转让人和受让人承担连带责任。</w:t>
      </w:r>
    </w:p>
    <w:p w14:paraId="636347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B906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3F3C5D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9E0DB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保险人在机动车强制保险责任限额范围内垫付抢救费用的，有权向交通事故责任人追偿。</w:t>
      </w:r>
    </w:p>
    <w:p w14:paraId="125595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4CF2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3AFC2D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7B25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非营运机动车发生交通事故造成无偿搭乘人损害，属于该机动车一方责任的，应当减轻其赔偿责任，但是机动车使用人有故意或者重大过失的除外。</w:t>
      </w:r>
    </w:p>
    <w:p w14:paraId="4A67277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618DA4" w14:textId="77777777" w:rsidR="00060919" w:rsidRDefault="005979D5">
      <w:pPr>
        <w:pStyle w:val="4"/>
      </w:pPr>
      <w:bookmarkStart w:id="100" w:name="_Toc60388427"/>
      <w:r>
        <w:t>第六章</w:t>
      </w:r>
      <w:r>
        <w:rPr>
          <w:rFonts w:ascii="Calibri" w:hAnsi="Calibri" w:cs="Calibri"/>
        </w:rPr>
        <w:t> </w:t>
      </w:r>
      <w:r>
        <w:t xml:space="preserve"> 医疗损害责任</w:t>
      </w:r>
      <w:bookmarkEnd w:id="100"/>
    </w:p>
    <w:p w14:paraId="2383BA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8826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患者在诊疗活动中受到损害，医疗机构或者其医务人员有过错的，由医疗机构承担赔偿责任。</w:t>
      </w:r>
    </w:p>
    <w:p w14:paraId="7540BE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E74C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第一千二百一十九条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777A1B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80E5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医务人员未尽到前款义务，造成患者损害的，医疗机构应当承担赔偿责任。</w:t>
      </w:r>
    </w:p>
    <w:p w14:paraId="45E0910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2850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因抢救生命垂危的患者等紧急情况，不能取得患者或者其近亲属意见的，经医疗机构负责人或者授权的负责人批准，可以立即实施相应的医疗措施。</w:t>
      </w:r>
    </w:p>
    <w:p w14:paraId="4CA3FB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FE3E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医务人员在诊疗活动中未尽到与当时的医疗水平相应的诊疗义务，造成患者损害的，医疗机构应当承担赔偿责任。</w:t>
      </w:r>
    </w:p>
    <w:p w14:paraId="39AEE7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F1CB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患者在诊疗活动中受到损害，有下列情形之一的，推定医疗机构有过错：</w:t>
      </w:r>
    </w:p>
    <w:p w14:paraId="280CFB4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10C2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（一）违反法律、行政法规、规章以及其他有关诊疗规范的规定；</w:t>
      </w:r>
    </w:p>
    <w:p w14:paraId="3F114E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EE8B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（二）隐匿或者拒绝提供与纠纷有关的病历资料；</w:t>
      </w:r>
    </w:p>
    <w:p w14:paraId="7B6E36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4049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（三）遗失、伪造、篡改或者违法销毁病历资料。</w:t>
      </w:r>
    </w:p>
    <w:p w14:paraId="13525E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F471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11C3F2D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48A0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患者在诊疗活动中受到损害，有下列情形之一的，医疗机构不承担赔偿责任：</w:t>
      </w:r>
    </w:p>
    <w:p w14:paraId="6E3908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1A22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（一）患者或者其近亲属不配合医疗机构进行符合诊疗规范的诊疗；</w:t>
      </w:r>
    </w:p>
    <w:p w14:paraId="0E9B44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5920D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（二）医务人员在抢救生命垂危的患者等紧急情况下已经尽到合理诊疗义务；</w:t>
      </w:r>
    </w:p>
    <w:p w14:paraId="7F11E5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A3F6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（三）限于当时的医疗水平难以诊疗。</w:t>
      </w:r>
    </w:p>
    <w:p w14:paraId="692469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E8C1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前款第一项情形中，医疗机构或者其医务人员也有过错的，应当承担相应的赔偿责任。</w:t>
      </w:r>
    </w:p>
    <w:p w14:paraId="6063C2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30B8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医疗机构及其医务人员应当按照规定填写并妥善保管住院志、医嘱单、检验报告、手术及麻醉记录、病理资料、护理记录等病历资料。</w:t>
      </w:r>
    </w:p>
    <w:p w14:paraId="5E3122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F8BF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患者要求查阅、复制前款规定的病历资料的，医疗机构应当及时提供。</w:t>
      </w:r>
    </w:p>
    <w:p w14:paraId="6AE4440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122E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医疗机构及其医务人员应当对患者的隐私和个人信息保密。泄露患者的隐私和个人信息，或者未经患者同意公开其病历资料的，应当承担侵权责任。</w:t>
      </w:r>
    </w:p>
    <w:p w14:paraId="1E7CEE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D0DF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医疗机构及其医务人员不得违反诊疗规范实施不必要的检查。</w:t>
      </w:r>
    </w:p>
    <w:p w14:paraId="1D2634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AD97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医疗机构及其医务人员的合法权益受法律保护。</w:t>
      </w:r>
    </w:p>
    <w:p w14:paraId="6793C6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2E9F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干扰医疗秩序，妨碍医务人员工作、生活，侵害医务人员合法权益的，应当依法承担法律责任。</w:t>
      </w:r>
    </w:p>
    <w:p w14:paraId="36A516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683951" w14:textId="77777777" w:rsidR="00060919" w:rsidRDefault="005979D5">
      <w:pPr>
        <w:pStyle w:val="4"/>
      </w:pPr>
      <w:bookmarkStart w:id="101" w:name="_Toc60388428"/>
      <w:r>
        <w:t>第七章</w:t>
      </w:r>
      <w:r>
        <w:rPr>
          <w:rFonts w:ascii="Calibri" w:hAnsi="Calibri" w:cs="Calibri"/>
        </w:rPr>
        <w:t> </w:t>
      </w:r>
      <w:r>
        <w:t xml:space="preserve"> 环境污染和生态破坏责任</w:t>
      </w:r>
      <w:bookmarkEnd w:id="101"/>
    </w:p>
    <w:p w14:paraId="176BD4E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D2B0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因污染环境、破坏生态造成他人损害的，侵权人应当承担侵权责任。</w:t>
      </w:r>
    </w:p>
    <w:p w14:paraId="13D1B1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97FE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因污染环境、破坏生态发生纠纷，行为人应当就法律规定的不承担责任或者减轻责任的情形及其行为与损害之间不存在因果关系承担举证责任。</w:t>
      </w:r>
    </w:p>
    <w:p w14:paraId="580B30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05F84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两个以上侵权人污染环境、破坏生态的，承担责任的大小，根据污染物的种类、浓度、排放量，破坏生态的方式、范围、程度，以及行为对损害后果所起的作用等因素确定。</w:t>
      </w:r>
    </w:p>
    <w:p w14:paraId="2B617A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B46F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侵权人违反法律规定故意污染环境、破坏生态造成严重后果的，被侵权人有权请求相应的惩罚性赔偿。</w:t>
      </w:r>
    </w:p>
    <w:p w14:paraId="0622451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BC258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因第三人的过错污染环境、破坏生态的，被侵权人可以向侵权人请求赔偿，也可以向第三人请求赔偿。侵权人赔偿后，有权向第三人追偿。</w:t>
      </w:r>
    </w:p>
    <w:p w14:paraId="19B8E7D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A37D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4C07C42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FDF5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违反国家规定造成生态环境损害的，国家规定的机关或者法律规定的组织有权请求侵权人赔偿下列损失和费用：</w:t>
      </w:r>
    </w:p>
    <w:p w14:paraId="09C7977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90A75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（一）生态环境受到损害至修复完成期间服务功能丧失导致的损失；</w:t>
      </w:r>
    </w:p>
    <w:p w14:paraId="315D48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C164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（二）生态环境功能永久性损害造成的损失；</w:t>
      </w:r>
    </w:p>
    <w:p w14:paraId="303207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5ACE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（三）生态环境损害调查、鉴定评估等费用；</w:t>
      </w:r>
    </w:p>
    <w:p w14:paraId="58B0F4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A9FA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（四）清除污染、修复生态环境费用；</w:t>
      </w:r>
    </w:p>
    <w:p w14:paraId="6F00077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2C37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（五）防止损害的发生和扩大所支出的合理费用。</w:t>
      </w:r>
    </w:p>
    <w:p w14:paraId="0E6A60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F6B485" w14:textId="77777777" w:rsidR="00060919" w:rsidRDefault="005979D5">
      <w:pPr>
        <w:pStyle w:val="4"/>
      </w:pPr>
      <w:bookmarkStart w:id="102" w:name="_Toc60388429"/>
      <w:r>
        <w:t>第八章</w:t>
      </w:r>
      <w:r>
        <w:rPr>
          <w:rFonts w:ascii="Calibri" w:hAnsi="Calibri" w:cs="Calibri"/>
        </w:rPr>
        <w:t> </w:t>
      </w:r>
      <w:r>
        <w:t xml:space="preserve"> 高度危险责任</w:t>
      </w:r>
      <w:bookmarkEnd w:id="102"/>
    </w:p>
    <w:p w14:paraId="107826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70F5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从事高度危险作业造成他人损害的，应当承担侵权责任。</w:t>
      </w:r>
    </w:p>
    <w:p w14:paraId="448C8E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F3A79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615709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1121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民用航空</w:t>
      </w:r>
      <w:proofErr w:type="gramStart"/>
      <w:r>
        <w:rPr>
          <w:rFonts w:ascii="楷体" w:eastAsia="楷体" w:hAnsi="楷体" w:cs="Times New Roman"/>
          <w:color w:val="000000"/>
          <w:sz w:val="20"/>
          <w:szCs w:val="20"/>
        </w:rPr>
        <w:t>器造成</w:t>
      </w:r>
      <w:proofErr w:type="gramEnd"/>
      <w:r>
        <w:rPr>
          <w:rFonts w:ascii="楷体" w:eastAsia="楷体" w:hAnsi="楷体" w:cs="Times New Roman"/>
          <w:color w:val="000000"/>
          <w:sz w:val="20"/>
          <w:szCs w:val="20"/>
        </w:rPr>
        <w:t>他人损害的，民用航空器的经营者应当承担侵权责任；但是，能够证明损害是因受害人故意造成的，不承担责任。</w:t>
      </w:r>
    </w:p>
    <w:p w14:paraId="234D0C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F3D5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6E4AC2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0E55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51F2FD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021C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遗失、抛弃高度危险物造成他人损害的，由所有人承担侵权责任。所有人将高度危险物交由他人管理的，由管理人承担侵权责任；所有人有过错的，与管理人承担连带责任。</w:t>
      </w:r>
    </w:p>
    <w:p w14:paraId="561953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9A99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非法占有高度危险物造成他人损害的，由非法占有人承担侵权责任。所有人、管理人不能证明对防止非法占有尽到高度注意义务的，与非法占有人承担连带责任。</w:t>
      </w:r>
    </w:p>
    <w:p w14:paraId="5A1032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75E4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未经许可进入高度危险活动区域或者高度危险物存放区域受到损害，管理人能够证明已经采取足够安全措施并尽到充分警示义务的，可以减轻或者不承担责任。</w:t>
      </w:r>
    </w:p>
    <w:p w14:paraId="57D77C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C716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承担高度危险责任，法律规定赔偿限额的，依照其规定，但是行为人有故意或者重大过失的除外。</w:t>
      </w:r>
    </w:p>
    <w:p w14:paraId="70C423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988693" w14:textId="77777777" w:rsidR="00060919" w:rsidRDefault="005979D5">
      <w:pPr>
        <w:pStyle w:val="4"/>
      </w:pPr>
      <w:bookmarkStart w:id="103" w:name="_Toc60388430"/>
      <w:r>
        <w:lastRenderedPageBreak/>
        <w:t>第九章</w:t>
      </w:r>
      <w:r>
        <w:rPr>
          <w:rFonts w:ascii="Calibri" w:hAnsi="Calibri" w:cs="Calibri"/>
        </w:rPr>
        <w:t> </w:t>
      </w:r>
      <w:r>
        <w:t xml:space="preserve"> 饲养动物损害责任</w:t>
      </w:r>
      <w:bookmarkEnd w:id="103"/>
    </w:p>
    <w:p w14:paraId="096F90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108C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饲养的动物造成他人损害的，动物饲养人或者管理人应当承担侵权责任；但是，能够证明损害是因被侵权人故意或者重大过失造成的，可以不承担或者减轻责任。</w:t>
      </w:r>
    </w:p>
    <w:p w14:paraId="4DEF10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53BB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违反管理规定，未对动物采取安全措施造成他人损害的，动物饲养人或者管理人应当承担侵权责任；但是，能够证明损害是因被侵权人故意造成的，可以减轻责任。</w:t>
      </w:r>
    </w:p>
    <w:p w14:paraId="125B05B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F653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禁止饲养的烈性犬等危险动物造成他人损害的，动物饲养人或者管理人应当承担侵权责任。</w:t>
      </w:r>
    </w:p>
    <w:p w14:paraId="2CEF686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78491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动物园的动物造成他人损害的，动物园应当承担侵权责任；但是，能够证明尽到管理职责的，不承担侵权责任。</w:t>
      </w:r>
    </w:p>
    <w:p w14:paraId="33E01E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FA0F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遗弃、逃逸的动物在遗弃、逃逸期间造成他人损害的，由动物原饲养人或者管理人承担侵权责任。</w:t>
      </w:r>
    </w:p>
    <w:p w14:paraId="0F32B9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FA05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因第三人的过错致使动物造成他人损害的，被侵权人可以向动物饲养人或者管理人请求赔偿，也可以向第三人请求赔偿。动物饲养人或者管理人赔偿后，有权向第三人追偿。</w:t>
      </w:r>
    </w:p>
    <w:p w14:paraId="3DB3AD4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0AE8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饲养动物应当遵守法律法规，尊重社会公德，不得妨碍他人生活。</w:t>
      </w:r>
    </w:p>
    <w:p w14:paraId="0A8B94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C7F494" w14:textId="77777777" w:rsidR="00060919" w:rsidRDefault="005979D5">
      <w:pPr>
        <w:pStyle w:val="4"/>
      </w:pPr>
      <w:bookmarkStart w:id="104" w:name="_Toc60388431"/>
      <w:r>
        <w:t>第十章</w:t>
      </w:r>
      <w:r>
        <w:rPr>
          <w:rFonts w:ascii="Calibri" w:hAnsi="Calibri" w:cs="Calibri"/>
        </w:rPr>
        <w:t> </w:t>
      </w:r>
      <w:r>
        <w:t xml:space="preserve"> 建筑物和物件损害责任</w:t>
      </w:r>
      <w:bookmarkEnd w:id="104"/>
    </w:p>
    <w:p w14:paraId="3CFE93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5E35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722E765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7E3B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因所有人、管理人、使用人或者第三人的原因，建筑物、构筑物或者其他设施倒塌、塌陷造成他人损害的，由所有人、管理人、使用人或者第三人承担侵权责任。</w:t>
      </w:r>
    </w:p>
    <w:p w14:paraId="34B6AB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E411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6E6E91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D5EE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禁止从建筑物中抛掷物品。从建筑物中抛掷物品或者从建筑物上坠落的物品造成他人损害的，由侵权人依法承担侵权责任；经调查难以确定具体侵权人的，除能够证明自己不是侵权人的外，</w:t>
      </w:r>
      <w:proofErr w:type="gramStart"/>
      <w:r>
        <w:rPr>
          <w:rFonts w:ascii="楷体" w:eastAsia="楷体" w:hAnsi="楷体" w:cs="Times New Roman"/>
          <w:color w:val="000000"/>
          <w:sz w:val="20"/>
          <w:szCs w:val="20"/>
        </w:rPr>
        <w:t>由可能</w:t>
      </w:r>
      <w:proofErr w:type="gramEnd"/>
      <w:r>
        <w:rPr>
          <w:rFonts w:ascii="楷体" w:eastAsia="楷体" w:hAnsi="楷体" w:cs="Times New Roman"/>
          <w:color w:val="000000"/>
          <w:sz w:val="20"/>
          <w:szCs w:val="20"/>
        </w:rPr>
        <w:t>加害的建筑物使用人给予补偿。可能加害的建筑物使用人补偿后，有权向侵权人追偿。</w:t>
      </w:r>
    </w:p>
    <w:p w14:paraId="042618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8CF2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物业服务企业等建筑物管理人应当采取必要的安全保障措施防止前款规定情形的发生；未采取必要的安全保障措施的，应当依法承担未履行安全保障义务的侵权责任。</w:t>
      </w:r>
    </w:p>
    <w:p w14:paraId="6E2E8A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7E90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发生本条第一款规定的情形的，公安等机关应当依法及时调查，查清责任人。</w:t>
      </w:r>
    </w:p>
    <w:p w14:paraId="347228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8674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堆放物倒塌、滚落或者滑落造成他人损害，堆放人不能证明自己没有过错的，应当承担侵权责任。</w:t>
      </w:r>
    </w:p>
    <w:p w14:paraId="333AEE8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DE85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在公共道路上堆放、倾倒、遗撒妨碍通行的物品造成他人损害的，由行为人承担侵权责任。公共道路管理人不能证明已经尽到清理、防护、警示等义务的，应当承担相应的责任。</w:t>
      </w:r>
    </w:p>
    <w:p w14:paraId="51B501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FB0E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因林木折断、倾倒或者果实坠落等造成他人损害，林木的所有人或者管理人不能证明自己没有过错的，应当承担侵权责任。</w:t>
      </w:r>
    </w:p>
    <w:p w14:paraId="656E582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3822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在公共场所或者道路上挖掘、修缮安装地下设施等造成他人损害，施工人不能证明已经设置明显标志和采取安全措施的，应当承担侵权责任。</w:t>
      </w:r>
    </w:p>
    <w:p w14:paraId="658C0A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7AD4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窨井等地下设施造成他人损害，管理人不能证明尽到管理职责的，应当承担侵权责任。</w:t>
      </w:r>
    </w:p>
    <w:p w14:paraId="2B310E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0B2E74" w14:textId="77777777" w:rsidR="00060919" w:rsidRDefault="005979D5">
      <w:pPr>
        <w:pStyle w:val="2"/>
      </w:pPr>
      <w:bookmarkStart w:id="105" w:name="_Toc60388432"/>
      <w:r>
        <w:t>附则</w:t>
      </w:r>
      <w:bookmarkEnd w:id="105"/>
    </w:p>
    <w:p w14:paraId="0C01C4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D0AA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民法所称的“以上”、“以下”、“以内”、“届满”，包括本数；所称的“不满”、“超过”、“以外”，不包括本数。</w:t>
      </w:r>
    </w:p>
    <w:p w14:paraId="72381E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00A1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第一千二百六十条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14:paraId="2944D3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687E7C" w14:textId="77777777" w:rsidR="00060919" w:rsidRDefault="005979D5">
      <w:pPr>
        <w:pStyle w:val="1"/>
      </w:pPr>
      <w:bookmarkStart w:id="106" w:name="_Toc60388433"/>
      <w:r>
        <w:rPr>
          <w:rFonts w:hint="eastAsia"/>
        </w:rPr>
        <w:t>民法典配套解释</w:t>
      </w:r>
      <w:bookmarkEnd w:id="106"/>
    </w:p>
    <w:p w14:paraId="53C94525" w14:textId="77777777" w:rsidR="00060919" w:rsidRDefault="005979D5">
      <w:pPr>
        <w:pStyle w:val="2"/>
      </w:pPr>
      <w:bookmarkStart w:id="107" w:name="_Toc60388434"/>
      <w:r>
        <w:t>最高人民法院关于适用《中华人民共和国民法典》时间效力的若干规定</w:t>
      </w:r>
      <w:r>
        <w:rPr>
          <w:rFonts w:hint="eastAsia"/>
        </w:rPr>
        <w:t>（2</w:t>
      </w:r>
      <w:r>
        <w:t>021.1.1</w:t>
      </w:r>
      <w:r>
        <w:rPr>
          <w:rFonts w:hint="eastAsia"/>
        </w:rPr>
        <w:t>）</w:t>
      </w:r>
      <w:bookmarkEnd w:id="107"/>
    </w:p>
    <w:p w14:paraId="6B6E7E1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701C1FD5" w14:textId="77777777">
        <w:tc>
          <w:tcPr>
            <w:tcW w:w="2704" w:type="dxa"/>
            <w:tcBorders>
              <w:top w:val="nil"/>
              <w:left w:val="nil"/>
              <w:bottom w:val="nil"/>
              <w:right w:val="nil"/>
            </w:tcBorders>
            <w:tcMar>
              <w:top w:w="0" w:type="dxa"/>
              <w:left w:w="0" w:type="dxa"/>
              <w:bottom w:w="0" w:type="dxa"/>
              <w:right w:w="0" w:type="dxa"/>
            </w:tcMar>
          </w:tcPr>
          <w:p w14:paraId="08E76C6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313598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4AD1B3F3" w14:textId="77777777">
        <w:tc>
          <w:tcPr>
            <w:tcW w:w="2704" w:type="dxa"/>
            <w:tcBorders>
              <w:top w:val="nil"/>
              <w:left w:val="nil"/>
              <w:bottom w:val="nil"/>
              <w:right w:val="nil"/>
            </w:tcBorders>
            <w:tcMar>
              <w:top w:w="0" w:type="dxa"/>
              <w:left w:w="0" w:type="dxa"/>
              <w:bottom w:w="0" w:type="dxa"/>
              <w:right w:w="0" w:type="dxa"/>
            </w:tcMar>
          </w:tcPr>
          <w:p w14:paraId="01FE29A4"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lastRenderedPageBreak/>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0E9024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法释[2020]15号</w:t>
            </w:r>
          </w:p>
        </w:tc>
      </w:tr>
      <w:tr w:rsidR="00060919" w14:paraId="78DD14EC" w14:textId="77777777">
        <w:tc>
          <w:tcPr>
            <w:tcW w:w="2704" w:type="dxa"/>
            <w:tcBorders>
              <w:top w:val="nil"/>
              <w:left w:val="nil"/>
              <w:bottom w:val="nil"/>
              <w:right w:val="nil"/>
            </w:tcBorders>
            <w:tcMar>
              <w:top w:w="0" w:type="dxa"/>
              <w:left w:w="0" w:type="dxa"/>
              <w:bottom w:w="0" w:type="dxa"/>
              <w:right w:w="0" w:type="dxa"/>
            </w:tcMar>
          </w:tcPr>
          <w:p w14:paraId="69F16005"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6BFD8B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38C2528C" w14:textId="77777777">
        <w:tc>
          <w:tcPr>
            <w:tcW w:w="2704" w:type="dxa"/>
            <w:tcBorders>
              <w:top w:val="nil"/>
              <w:left w:val="nil"/>
              <w:bottom w:val="nil"/>
              <w:right w:val="nil"/>
            </w:tcBorders>
            <w:tcMar>
              <w:top w:w="0" w:type="dxa"/>
              <w:left w:w="0" w:type="dxa"/>
              <w:bottom w:w="0" w:type="dxa"/>
              <w:right w:w="0" w:type="dxa"/>
            </w:tcMar>
          </w:tcPr>
          <w:p w14:paraId="54788BC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2F966C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79799B40" w14:textId="77777777">
        <w:tc>
          <w:tcPr>
            <w:tcW w:w="2704" w:type="dxa"/>
            <w:tcBorders>
              <w:top w:val="nil"/>
              <w:left w:val="nil"/>
              <w:bottom w:val="nil"/>
              <w:right w:val="nil"/>
            </w:tcBorders>
            <w:tcMar>
              <w:top w:w="0" w:type="dxa"/>
              <w:left w:w="0" w:type="dxa"/>
              <w:bottom w:w="0" w:type="dxa"/>
              <w:right w:w="0" w:type="dxa"/>
            </w:tcMar>
          </w:tcPr>
          <w:p w14:paraId="11E5932A"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2F4B5E9E"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4945ED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C355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A6D4DE"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（2020年12月14日最高人民法院审判委员会第1821次会议通过，自2021年1月1日起施行）</w:t>
      </w:r>
    </w:p>
    <w:p w14:paraId="654133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根据《中华人民共和国立法法》《中华人民共和国民法典》等法律规定，就人民法院在审理民事纠纷案件中有关适用民法典时间效力问题</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如下规定。</w:t>
      </w:r>
    </w:p>
    <w:p w14:paraId="116A09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F50CD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一、一般规定</w:t>
      </w:r>
    </w:p>
    <w:p w14:paraId="72FB9E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0340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民法典施行后的法律事实引起的民事纠纷案件,适用民法典的规定。</w:t>
      </w:r>
    </w:p>
    <w:p w14:paraId="29D2CB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民法典施行前的法律事实引起的民事纠纷案件,适用当时的法律、司法解释的规定,但是法律、司法解释另有规定的除外。</w:t>
      </w:r>
    </w:p>
    <w:p w14:paraId="16CD79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民法典施行前的法律事实持续至民法典施行后,该法律事实引起的民事纠纷案件,适用民法典的规定,但是法律、司法解释另有规定的除外。</w:t>
      </w:r>
    </w:p>
    <w:p w14:paraId="63C85A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52B2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的法律事实引起的民事纠纷案件,当时的法律、司法解释有规定,适用当时的法律、司法解释的规定,但是适用民法典的规定更有利于保护民事主体合法权益,更有利于维护社会和经济秩序,更有利于弘扬社会主义核心价值观的除外。</w:t>
      </w:r>
    </w:p>
    <w:p w14:paraId="379FF0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D751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民法典施行前的法律事实引起的民事纠纷案件,当时的法律、司法解释没有规定而民法典有规定的,可以适用民法典的规定,但是明显减损当事人合法权益、增加当事人法定义务或者背离当事人合理预期的除外。</w:t>
      </w:r>
    </w:p>
    <w:p w14:paraId="185B958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84D2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民法典施行前的法律事实引起的民事纠纷案件,当时的法律、司法解释仅有原则性规定而民法典有具体规定的,适用当时的法律、司法解释的规定,但是可以依据民法典具体规定进行裁判说理。</w:t>
      </w:r>
    </w:p>
    <w:p w14:paraId="5E8302D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11F7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民法典施行前已经终审的案件，当事人申请再审或者按照审判监督程序决定再审的，不适用民法典的规定。</w:t>
      </w:r>
    </w:p>
    <w:p w14:paraId="4342B0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6DFD4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二、溯及适用的具体规定</w:t>
      </w:r>
    </w:p>
    <w:p w14:paraId="469B40F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186D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《中华人民共和国民法总则》施行前,侵害英雄烈士等的姓名、肖像、名誉、荣誉,损害社会公共利益引起的民事纠纷案件,适用民法典第一百八十五条的规定。</w:t>
      </w:r>
    </w:p>
    <w:p w14:paraId="3D36F1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D525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民法典施行前,当事人在债务履行期限届满前约定债务人不履行到期债务时抵押财产或者质押财产归债权人所有的,适用民法典第四百零一条和第四百二十八条的规定。</w:t>
      </w:r>
    </w:p>
    <w:p w14:paraId="2F0D18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6E5D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民法典施行前成立的合同,适用当时的法律、司法解释的规定合同无效而适用民法典的规定合同有效的,适用民法典的相关规定。</w:t>
      </w:r>
    </w:p>
    <w:p w14:paraId="3913F2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5684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民法典施行前订立的合同,提供格式条款一方未履行提示或者说明义务,涉及格式条款效力认定的,适用民法典第四百九十六条的规定。</w:t>
      </w:r>
    </w:p>
    <w:p w14:paraId="0B280C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74B7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民法典施行前,当事人一方未通知对方而直接以提起诉讼方式依法主张解除合同的,适用民法典第五百六十五条第二款的规定。</w:t>
      </w:r>
    </w:p>
    <w:p w14:paraId="0AB69F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B1086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民法典施行前成立的合同,当事人一方不履行非金钱债务或者履行非金钱债务不符合约定,对方可以请求履行,但是有民法典第五百八十条第一款第一项、第二项、第三项除外</w:t>
      </w:r>
      <w:r>
        <w:rPr>
          <w:rFonts w:ascii="楷体" w:eastAsia="楷体" w:hAnsi="楷体" w:cs="Times New Roman"/>
          <w:color w:val="000000"/>
          <w:sz w:val="20"/>
          <w:szCs w:val="20"/>
        </w:rPr>
        <w:lastRenderedPageBreak/>
        <w:t>情形之一,致使不能实现合同目的,当事人请求终止合同权利义务关系的,适用民法典第五百八十条第二款的规定。</w:t>
      </w:r>
    </w:p>
    <w:p w14:paraId="64088A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C0BD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民法典施行前订立的保</w:t>
      </w:r>
      <w:proofErr w:type="gramStart"/>
      <w:r>
        <w:rPr>
          <w:rFonts w:ascii="楷体" w:eastAsia="楷体" w:hAnsi="楷体" w:cs="Times New Roman"/>
          <w:color w:val="000000"/>
          <w:sz w:val="20"/>
          <w:szCs w:val="20"/>
        </w:rPr>
        <w:t>理合同</w:t>
      </w:r>
      <w:proofErr w:type="gramEnd"/>
      <w:r>
        <w:rPr>
          <w:rFonts w:ascii="楷体" w:eastAsia="楷体" w:hAnsi="楷体" w:cs="Times New Roman"/>
          <w:color w:val="000000"/>
          <w:sz w:val="20"/>
          <w:szCs w:val="20"/>
        </w:rPr>
        <w:t>发生争议的,适用民法典第三编第十六章的规定。</w:t>
      </w:r>
    </w:p>
    <w:p w14:paraId="1B215D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0D30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民法典施行前,继承人有民法典第一千一百二十五条第一款第四项和第五项规定行为之一,对该继承人是否丧失继承权发生争议的,适用民法典第一千一百二十五条第一款和第二款的规定。</w:t>
      </w:r>
    </w:p>
    <w:p w14:paraId="170A64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民法典施行前,受遗赠人有民法典第一千一百二十五条第一款规定行为之一,对受遗赠人是否丧失受遗赠权发生争议的,适用民法典第一千一百二十五条第一款和第三款的规定。</w:t>
      </w:r>
    </w:p>
    <w:p w14:paraId="04AC76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442B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被继承人在民法典施行前死亡,遗产无人继承又无人受遗赠,其兄弟姐妹的子女请求代位继承的,适用民法典第一千一百二十八条第二款和第三款的规定,但是遗产已经在民法典施行前处理完毕的除外。</w:t>
      </w:r>
    </w:p>
    <w:p w14:paraId="3D51A65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06791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民法典施行前,遗嘱人以打印方式立的遗嘱,当事人对该遗嘱效力发生争议的,适用民法典第一千一百三十六条的规定,但是遗产已经在民法典施行前处理完毕的除外。</w:t>
      </w:r>
    </w:p>
    <w:p w14:paraId="204E6D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BDB0E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民法典施行前,受害人自愿参加具有一定风险的文体活动受到损害引起的民事纠纷案件,适用民法典第一千一百七十六条的规定。</w:t>
      </w:r>
    </w:p>
    <w:p w14:paraId="1DD6E5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397F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民法典施行前,受害人为保护自己合法权益采取扣留侵权人的财物等措施引起的民事纠纷案件,适用民法典第一千一百七十七条的规定。</w:t>
      </w:r>
    </w:p>
    <w:p w14:paraId="30D0953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F893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民法典施行前,因非营运机动车发生交通事故造成无偿搭乘人损害引起的民事纠纷案件,适用民法典第一千二百一十七条的规定。</w:t>
      </w:r>
    </w:p>
    <w:p w14:paraId="77463E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EB8C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民法典施行前，从建筑物中抛掷物品或者从建筑物上坠落的物品造成他人损害引起的民事纠纷案件，适用民法典第一千二百五十四条的规定。</w:t>
      </w:r>
    </w:p>
    <w:p w14:paraId="5382E8E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2CDEB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三、衔接适用的具体规定</w:t>
      </w:r>
    </w:p>
    <w:p w14:paraId="346A2B8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1430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成立的合同,依照法律规定或者当事人约定该合同的履行持续至民法典施行后,因民法典施行前履行合同发生争议的,适用当时的法律、司法解释的规定;因民法典施行后履行合同发生争议的,适用民法典第三编第四章和第五章的相关规定。</w:t>
      </w:r>
    </w:p>
    <w:p w14:paraId="6996B97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5688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民法典施行前租赁期限届满,当事人主张适用民法典第七百三十四条第二款规定的,人民法院不予支持;租赁期限在民法典施行后届满,当事人主张适用民法典第七百三十四条第二款规定的,人民法院依法予以支持。</w:t>
      </w:r>
    </w:p>
    <w:p w14:paraId="50D21B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7852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民法典施行前,经人民法院判决不准离婚后,双方又分居满一年,一方再次提起离婚诉讼的,适用民法典第一千零七十九条第五款的规定。</w:t>
      </w:r>
    </w:p>
    <w:p w14:paraId="4DFC4E3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526A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被继承人在民法典施行前立有公证遗嘱,民法典施行后又立有新遗嘱,其死亡后,因该数份遗嘱内容相抵触发生争议的,适用民法典第一千一百四十二条第三款的规定。</w:t>
      </w:r>
    </w:p>
    <w:p w14:paraId="6BCE8EB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4701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侵权行为发生在民法典施行前,但是损害后果出现在民法典施行后的民事纠纷案件,适用民法典的规定。</w:t>
      </w:r>
    </w:p>
    <w:p w14:paraId="35232C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79DC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成立的合同,当时的法律、司法解释没有规定且当事人没有约定解除权行使期限,对方当事人也未催告的,解除权人在民法典施行前知道或者应当知道解除事由,自民法典施行之日起一年内不行使的,人民法院应当依法认定该解除权消灭;解除权人在民法典施行后知道或者应当知道解除事由的,适用民法典第五百六十四条第二款关于解除权行使期限的规定。</w:t>
      </w:r>
    </w:p>
    <w:p w14:paraId="5B10177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6235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当事人以民法典施行前受胁迫结婚为由请求人民法院撤销婚姻的,撤销权的行使期限适用民法典第一千零五十二条第二款的规定。</w:t>
      </w:r>
    </w:p>
    <w:p w14:paraId="399962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5926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施行前成立的保证合同，当事人对保证期间约定不明确，主债务履行期限届满至民法典施行之日不满二年，当事人主张保证期间为主债务履行期限届满之日起二年的，人民法院依法予以支持;当事人对保证期间没有约定，主债务履行期限届满至民法典施行之日不满六个月，当事人主张保证期间为主债务履行期限届满之日起六个月的，人民法院依法予以支持。</w:t>
      </w:r>
    </w:p>
    <w:p w14:paraId="133086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B77FB0"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四、附则</w:t>
      </w:r>
    </w:p>
    <w:p w14:paraId="65AA4C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408C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本规定自2021年1月1日起施行。</w:t>
      </w:r>
    </w:p>
    <w:p w14:paraId="3452BA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本规定施行后,人民法院尚未审结的一审、二审案件适用本规定。</w:t>
      </w:r>
    </w:p>
    <w:p w14:paraId="64B8E714" w14:textId="77777777" w:rsidR="00060919" w:rsidRDefault="005979D5">
      <w:pPr>
        <w:spacing w:line="240" w:lineRule="auto"/>
        <w:rPr>
          <w:rFonts w:ascii="楷体" w:eastAsia="楷体" w:hAnsi="楷体" w:cs="Times New Roman (标题 CS)"/>
          <w:b/>
          <w:bCs/>
          <w:color w:val="000000"/>
          <w:sz w:val="30"/>
          <w:szCs w:val="20"/>
        </w:rPr>
      </w:pPr>
      <w:r>
        <w:rPr>
          <w:rFonts w:ascii="楷体" w:eastAsia="楷体" w:hAnsi="楷体"/>
        </w:rPr>
        <w:br w:type="page"/>
      </w:r>
    </w:p>
    <w:p w14:paraId="2485E05B" w14:textId="77777777" w:rsidR="00060919" w:rsidRDefault="005979D5">
      <w:pPr>
        <w:pStyle w:val="2"/>
      </w:pPr>
      <w:bookmarkStart w:id="108" w:name="_Toc60388435"/>
      <w:r>
        <w:lastRenderedPageBreak/>
        <w:t>最高人民法院关于适用《中华人民共和国民法典》</w:t>
      </w:r>
      <w:proofErr w:type="gramStart"/>
      <w:r>
        <w:t>物权编的</w:t>
      </w:r>
      <w:proofErr w:type="gramEnd"/>
      <w:r>
        <w:t>解释（</w:t>
      </w:r>
      <w:proofErr w:type="gramStart"/>
      <w:r>
        <w:t>一</w:t>
      </w:r>
      <w:proofErr w:type="gramEnd"/>
      <w:r>
        <w:t>）</w:t>
      </w:r>
      <w:r>
        <w:rPr>
          <w:rFonts w:hint="eastAsia"/>
        </w:rPr>
        <w:t>（2</w:t>
      </w:r>
      <w:r>
        <w:t>021.1.1</w:t>
      </w:r>
      <w:r>
        <w:rPr>
          <w:rFonts w:hint="eastAsia"/>
        </w:rPr>
        <w:t>）</w:t>
      </w:r>
      <w:bookmarkEnd w:id="108"/>
    </w:p>
    <w:p w14:paraId="3EFCC0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1F2D6FDB" w14:textId="77777777">
        <w:tc>
          <w:tcPr>
            <w:tcW w:w="2704" w:type="dxa"/>
            <w:tcBorders>
              <w:top w:val="nil"/>
              <w:left w:val="nil"/>
              <w:bottom w:val="nil"/>
              <w:right w:val="nil"/>
            </w:tcBorders>
            <w:tcMar>
              <w:top w:w="0" w:type="dxa"/>
              <w:left w:w="0" w:type="dxa"/>
              <w:bottom w:w="0" w:type="dxa"/>
              <w:right w:w="0" w:type="dxa"/>
            </w:tcMar>
          </w:tcPr>
          <w:p w14:paraId="017A65DB"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4FA244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731889E6" w14:textId="77777777">
        <w:tc>
          <w:tcPr>
            <w:tcW w:w="2704" w:type="dxa"/>
            <w:tcBorders>
              <w:top w:val="nil"/>
              <w:left w:val="nil"/>
              <w:bottom w:val="nil"/>
              <w:right w:val="nil"/>
            </w:tcBorders>
            <w:tcMar>
              <w:top w:w="0" w:type="dxa"/>
              <w:left w:w="0" w:type="dxa"/>
              <w:bottom w:w="0" w:type="dxa"/>
              <w:right w:w="0" w:type="dxa"/>
            </w:tcMar>
          </w:tcPr>
          <w:p w14:paraId="2D28E93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1586E5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法释[2020]24号</w:t>
            </w:r>
          </w:p>
        </w:tc>
      </w:tr>
      <w:tr w:rsidR="00060919" w14:paraId="0D6D4AC9" w14:textId="77777777">
        <w:tc>
          <w:tcPr>
            <w:tcW w:w="2704" w:type="dxa"/>
            <w:tcBorders>
              <w:top w:val="nil"/>
              <w:left w:val="nil"/>
              <w:bottom w:val="nil"/>
              <w:right w:val="nil"/>
            </w:tcBorders>
            <w:tcMar>
              <w:top w:w="0" w:type="dxa"/>
              <w:left w:w="0" w:type="dxa"/>
              <w:bottom w:w="0" w:type="dxa"/>
              <w:right w:w="0" w:type="dxa"/>
            </w:tcMar>
          </w:tcPr>
          <w:p w14:paraId="0F6F3A3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3918F4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4EDDA128" w14:textId="77777777">
        <w:tc>
          <w:tcPr>
            <w:tcW w:w="2704" w:type="dxa"/>
            <w:tcBorders>
              <w:top w:val="nil"/>
              <w:left w:val="nil"/>
              <w:bottom w:val="nil"/>
              <w:right w:val="nil"/>
            </w:tcBorders>
            <w:tcMar>
              <w:top w:w="0" w:type="dxa"/>
              <w:left w:w="0" w:type="dxa"/>
              <w:bottom w:w="0" w:type="dxa"/>
              <w:right w:w="0" w:type="dxa"/>
            </w:tcMar>
          </w:tcPr>
          <w:p w14:paraId="34DABE63"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46C6AC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2A6ED23B" w14:textId="77777777">
        <w:tc>
          <w:tcPr>
            <w:tcW w:w="2704" w:type="dxa"/>
            <w:tcBorders>
              <w:top w:val="nil"/>
              <w:left w:val="nil"/>
              <w:bottom w:val="nil"/>
              <w:right w:val="nil"/>
            </w:tcBorders>
            <w:tcMar>
              <w:top w:w="0" w:type="dxa"/>
              <w:left w:w="0" w:type="dxa"/>
              <w:bottom w:w="0" w:type="dxa"/>
              <w:right w:w="0" w:type="dxa"/>
            </w:tcMar>
          </w:tcPr>
          <w:p w14:paraId="277C54D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67CFD016"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7883ED0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2956A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EEED9B"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（2020年12月25日最高人民法院审判委员会第1825次会议通过，自2021年1月1日起施行）</w:t>
      </w:r>
    </w:p>
    <w:p w14:paraId="3D1E4D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为正确审理物权纠纷案件，根据《中华人民共和国民法典》等相关法律规定，结合审判实践，制定本解释。</w:t>
      </w:r>
    </w:p>
    <w:p w14:paraId="4E90A4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07BE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因不动产物权的归属,以及作为不动产物权登记基础的买卖、赠与、抵押等产生争议,当事人提起民事诉讼的,应当依法受理。当事人已经在行政诉讼中申请一并解决上述民事争议,且人民法院一并审理的除外。</w:t>
      </w:r>
    </w:p>
    <w:p w14:paraId="2A2324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4CE4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当事人有证据证明不动产登记簿的记载与真实权利状态不符、其为该不动产物权的真实权利人,请求确认其享有物权的,应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1DD890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3693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异议</w:t>
      </w:r>
      <w:proofErr w:type="gramStart"/>
      <w:r>
        <w:rPr>
          <w:rFonts w:ascii="楷体" w:eastAsia="楷体" w:hAnsi="楷体" w:cs="Times New Roman"/>
          <w:color w:val="000000"/>
          <w:sz w:val="20"/>
          <w:szCs w:val="20"/>
        </w:rPr>
        <w:t>登记因</w:t>
      </w:r>
      <w:proofErr w:type="gramEnd"/>
      <w:r>
        <w:rPr>
          <w:rFonts w:ascii="楷体" w:eastAsia="楷体" w:hAnsi="楷体" w:cs="Times New Roman"/>
          <w:color w:val="000000"/>
          <w:sz w:val="20"/>
          <w:szCs w:val="20"/>
        </w:rPr>
        <w:t>民法典第二百二十条第二款规定的事由失效后,当事人提起民事诉讼,请求确认物权归属的,应当依法受理。异议登记失效不影响人民法院对案件的实体审理。</w:t>
      </w:r>
    </w:p>
    <w:p w14:paraId="00CC6A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1701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未经预告登记的权利人同意,转让不动产所有权等物权,或者设立建设用地使用权、居住权、地役权、抵押权等其他物权的,应当依照民法典第二百二十一条第一款的规定,认定其不发生物权效力。</w:t>
      </w:r>
    </w:p>
    <w:p w14:paraId="36B3FD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151F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预告登记的买卖不动产物权的协议被认定无效、被撤销,或者预告登记的权利人放弃债权的,应当认定为民法典第二百二十一条第二款所称的“债权消灭”。</w:t>
      </w:r>
    </w:p>
    <w:p w14:paraId="6F67D1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CE39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转让人转让船舶、航空器和机动车等所有权,受让人已经支付合理价款并取得占有,虽未经登记,但转让人的债权人主张其为民法典第二百二十五条所称的“善意第三人”的,不予支持,法律另有规定的除外。</w:t>
      </w:r>
    </w:p>
    <w:p w14:paraId="0E81AA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736B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人民法院、仲裁机构在分割共有不动产或者动产等案件中</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并依法生效的改变原有物权关系的判决书、裁决书、调解书,以及人民法院在执行程序中</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的拍卖成交裁定书、变卖成交裁定书、以物抵债裁定书,应当认定为民法典第二百二十九条所称导致物权设立、变更、转让或者消灭的人民法院、仲裁机构的法律文书。</w:t>
      </w:r>
    </w:p>
    <w:p w14:paraId="29E30F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C791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依据民法典第二百二十九条至第二百三十一条规定享有物权,但尚未完成动产交付或者不动产登记的权利人,依据民法典第二百三十五条至第二百三十八条的规定,请求保护其物权的,应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312F076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3CE5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共有份额的权利主体因继承、遗赠等原因发生变化时,其他按份共有人主张优先购买的,不予支持,但按份共有人之间另有约定的除外。</w:t>
      </w:r>
    </w:p>
    <w:p w14:paraId="5F4C61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3F87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民法典第三百零五条所称的“同等条件”,应当综合共有份额的转让价格、价款履行方式及期限等因素确定。</w:t>
      </w:r>
    </w:p>
    <w:p w14:paraId="703FD5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E059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优先购买权的行使期间,按份共有人之间有约定的,按照约定处理;没有约定或者约定不明的,按照下列情形确定:</w:t>
      </w:r>
    </w:p>
    <w:p w14:paraId="48E704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)转让人向其他按份共有人发出的包含同等条件内容的通知中载明行使期间的,以该期间为准;</w:t>
      </w:r>
    </w:p>
    <w:p w14:paraId="61B425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(二)通知中未载明行使期间,或者载明的期间短于通知送达之日起十五日的,为十五日;</w:t>
      </w:r>
    </w:p>
    <w:p w14:paraId="570ABF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(三)转让人未通知的,为其他按份共有人知道或者应当知道最终确定的同等条件之日起十五日;</w:t>
      </w:r>
    </w:p>
    <w:p w14:paraId="5268F8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(四)转让人未通知,且无法确定其他按份共有人知道或者应当知道最终确定的同等条件的,为共有份额权属转移之日起六个月。</w:t>
      </w:r>
    </w:p>
    <w:p w14:paraId="200352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79C8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按份共有人向共有人之外的人转让其份额,其他按份共有人根据法律、司法解释规定,请求按照同等条件优先购买该共有份额的,应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持。其他按份共有人的请求具有下列情形之一的,不予支持:</w:t>
      </w:r>
    </w:p>
    <w:p w14:paraId="6D1AAA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)未在本解释第十一条规定的期间内主张优先购买,或者</w:t>
      </w:r>
      <w:proofErr w:type="gramStart"/>
      <w:r>
        <w:rPr>
          <w:rFonts w:ascii="楷体" w:eastAsia="楷体" w:hAnsi="楷体" w:cs="Times New Roman"/>
          <w:color w:val="000000"/>
          <w:sz w:val="20"/>
          <w:szCs w:val="20"/>
        </w:rPr>
        <w:t>虽主张</w:t>
      </w:r>
      <w:proofErr w:type="gramEnd"/>
      <w:r>
        <w:rPr>
          <w:rFonts w:ascii="楷体" w:eastAsia="楷体" w:hAnsi="楷体" w:cs="Times New Roman"/>
          <w:color w:val="000000"/>
          <w:sz w:val="20"/>
          <w:szCs w:val="20"/>
        </w:rPr>
        <w:t>优先购买,但提出减少转让价款、增加转让人负担等实质性变更要求;</w:t>
      </w:r>
    </w:p>
    <w:p w14:paraId="3311E4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(二)以其优先购买权受到侵害为由,仅请求撤销共有份额转让合同或者认定该合同无效。</w:t>
      </w:r>
    </w:p>
    <w:p w14:paraId="5089D4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A3C3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按份共有人之间转让共有份额,其他按份共有人主张依据民法典第三百零五条规定优先购买的,不予支持,但按份共有人之间另有约定的除外。</w:t>
      </w:r>
    </w:p>
    <w:p w14:paraId="6F97AFC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3F21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受让人受让不动产或者动产时,不知道转让人无处分权,且无重大过失的,应当认定受让人为善意。</w:t>
      </w:r>
    </w:p>
    <w:p w14:paraId="75F660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真实权利人</w:t>
      </w:r>
      <w:proofErr w:type="gramStart"/>
      <w:r>
        <w:rPr>
          <w:rFonts w:ascii="楷体" w:eastAsia="楷体" w:hAnsi="楷体" w:cs="Times New Roman"/>
          <w:color w:val="000000"/>
          <w:sz w:val="20"/>
          <w:szCs w:val="20"/>
        </w:rPr>
        <w:t>主张受</w:t>
      </w:r>
      <w:proofErr w:type="gramEnd"/>
      <w:r>
        <w:rPr>
          <w:rFonts w:ascii="楷体" w:eastAsia="楷体" w:hAnsi="楷体" w:cs="Times New Roman"/>
          <w:color w:val="000000"/>
          <w:sz w:val="20"/>
          <w:szCs w:val="20"/>
        </w:rPr>
        <w:t>让人不构成善意的,应当承担举证证明责任。</w:t>
      </w:r>
    </w:p>
    <w:p w14:paraId="07D1D5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0247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具有下列情形之一的,应当认定不动产受让人知道转让人无处分权:</w:t>
      </w:r>
    </w:p>
    <w:p w14:paraId="2A76F8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)登记簿上存在有效的异议登记;</w:t>
      </w:r>
    </w:p>
    <w:p w14:paraId="3125F7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(二)预告登记有效期内,未经预告登记的权利人同意;</w:t>
      </w:r>
    </w:p>
    <w:p w14:paraId="1889F5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(三)登记簿上已经记载司法机关或者行政机关依法裁定、决定查封或者以其他形式限制不动产权利的有关事项;</w:t>
      </w:r>
    </w:p>
    <w:p w14:paraId="7FADB7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(四)受让人知道登记簿上记载的权利主体错误;</w:t>
      </w:r>
    </w:p>
    <w:p w14:paraId="465E1C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(五)受让人知道他人已经依法享有不动产物权。</w:t>
      </w:r>
    </w:p>
    <w:p w14:paraId="237758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真实权利人有证据证明不动产受让人应当知道转让人无处分权的,应当认定受让人具有重大过失。</w:t>
      </w:r>
    </w:p>
    <w:p w14:paraId="349C39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67C0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受让人受让动产时,交易的对象、场所或者时机等不符合交易习惯的,应当认定受让人具有重大过失。</w:t>
      </w:r>
    </w:p>
    <w:p w14:paraId="6F49E7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46C2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民法典第三百一十一条第一款第一项所称的“受让人受让该不动产或者动产时”,是指依法完成不动产物权转移登记或者动产交付之时。</w:t>
      </w:r>
    </w:p>
    <w:p w14:paraId="12990F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民法典第二百二十六条规定的方式交付动产的,转让动产民事法律行为生效时为动产交付之时;当事人以民法典第二百二十七条规定的方式交付动产的,转让人与受让人之间有关转让返还原物请求权的协议生效时为动产交付之时。</w:t>
      </w:r>
    </w:p>
    <w:p w14:paraId="14F6F0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法律对不动产、动产物权的设立另有规定的,应当按照法律规定的时间认定权利人是否为善意。</w:t>
      </w:r>
    </w:p>
    <w:p w14:paraId="606FF81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8D53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民法典第三百一十一条第一款第二项所称“合理的价格”,应当根据转让标的物的性质、数量以及付款方式等具体情况,参考转让时交易地市场价格以及交易习惯等因素综合认定。</w:t>
      </w:r>
    </w:p>
    <w:p w14:paraId="42C730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A43F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转让人将民法典第二百二十五条规定的船舶、航空器和机动车等交付给受让人的,应当认定符合民法典第三百一十一条第一款第三项规定的善意取得的条件。</w:t>
      </w:r>
    </w:p>
    <w:p w14:paraId="2E2A06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410A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具有下列情形之一,受让人主张依据民法典第三百一十一条规定取得所有权的,不予支持:</w:t>
      </w:r>
    </w:p>
    <w:p w14:paraId="634059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)转让合同被认定无效;</w:t>
      </w:r>
    </w:p>
    <w:p w14:paraId="36C060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(二)转让合同被撤销。</w:t>
      </w:r>
    </w:p>
    <w:p w14:paraId="0D539B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823054" w14:textId="77777777" w:rsidR="00060919" w:rsidRDefault="005979D5">
      <w:pPr>
        <w:spacing w:line="240"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2C84FFC0" w14:textId="77777777" w:rsidR="00060919" w:rsidRDefault="00060919">
      <w:pPr>
        <w:spacing w:line="240" w:lineRule="auto"/>
        <w:rPr>
          <w:rFonts w:ascii="楷体" w:eastAsia="楷体" w:hAnsi="楷体" w:cs="Times New Roman"/>
          <w:color w:val="000000"/>
          <w:sz w:val="20"/>
          <w:szCs w:val="20"/>
        </w:rPr>
      </w:pPr>
    </w:p>
    <w:p w14:paraId="05543E8C" w14:textId="77777777" w:rsidR="00060919" w:rsidRDefault="00060919">
      <w:pPr>
        <w:spacing w:line="240" w:lineRule="auto"/>
        <w:rPr>
          <w:rFonts w:ascii="楷体" w:eastAsia="楷体" w:hAnsi="楷体" w:cs="Times New Roman"/>
          <w:color w:val="000000"/>
          <w:sz w:val="20"/>
          <w:szCs w:val="20"/>
        </w:rPr>
      </w:pPr>
    </w:p>
    <w:p w14:paraId="0BF03384" w14:textId="77777777" w:rsidR="00060919" w:rsidRDefault="005979D5">
      <w:pPr>
        <w:pStyle w:val="2"/>
      </w:pPr>
      <w:bookmarkStart w:id="109" w:name="_Toc60388436"/>
      <w:r>
        <w:rPr>
          <w:rFonts w:hint="eastAsia"/>
        </w:rPr>
        <w:t>最高人民法院关于适用《中华人民共和国民法典》有关担保制度的解释（2</w:t>
      </w:r>
      <w:r>
        <w:t>021.1.1</w:t>
      </w:r>
      <w:r>
        <w:rPr>
          <w:rFonts w:hint="eastAsia"/>
        </w:rPr>
        <w:t>）</w:t>
      </w:r>
      <w:bookmarkEnd w:id="109"/>
    </w:p>
    <w:p w14:paraId="18F4FA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015461DB" w14:textId="77777777">
        <w:tc>
          <w:tcPr>
            <w:tcW w:w="2704" w:type="dxa"/>
            <w:tcBorders>
              <w:top w:val="nil"/>
              <w:left w:val="nil"/>
              <w:bottom w:val="nil"/>
              <w:right w:val="nil"/>
            </w:tcBorders>
            <w:tcMar>
              <w:top w:w="0" w:type="dxa"/>
              <w:left w:w="0" w:type="dxa"/>
              <w:bottom w:w="0" w:type="dxa"/>
              <w:right w:w="0" w:type="dxa"/>
            </w:tcMar>
          </w:tcPr>
          <w:p w14:paraId="0934959B"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415BFF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2C1E9FCF" w14:textId="77777777">
        <w:tc>
          <w:tcPr>
            <w:tcW w:w="2704" w:type="dxa"/>
            <w:tcBorders>
              <w:top w:val="nil"/>
              <w:left w:val="nil"/>
              <w:bottom w:val="nil"/>
              <w:right w:val="nil"/>
            </w:tcBorders>
            <w:tcMar>
              <w:top w:w="0" w:type="dxa"/>
              <w:left w:w="0" w:type="dxa"/>
              <w:bottom w:w="0" w:type="dxa"/>
              <w:right w:w="0" w:type="dxa"/>
            </w:tcMar>
          </w:tcPr>
          <w:p w14:paraId="1D3AB0A7"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6F97C2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hint="eastAsia"/>
                <w:color w:val="000000"/>
                <w:sz w:val="20"/>
                <w:szCs w:val="20"/>
              </w:rPr>
              <w:t>法释〔2020〕</w:t>
            </w:r>
            <w:r>
              <w:rPr>
                <w:rFonts w:ascii="楷体" w:eastAsia="楷体" w:hAnsi="楷体" w:cs="Times New Roman"/>
                <w:color w:val="000000"/>
                <w:sz w:val="20"/>
                <w:szCs w:val="20"/>
              </w:rPr>
              <w:t>28</w:t>
            </w:r>
            <w:r>
              <w:rPr>
                <w:rFonts w:ascii="楷体" w:eastAsia="楷体" w:hAnsi="楷体" w:cs="Times New Roman" w:hint="eastAsia"/>
                <w:color w:val="000000"/>
                <w:sz w:val="20"/>
                <w:szCs w:val="20"/>
              </w:rPr>
              <w:t>号</w:t>
            </w:r>
          </w:p>
        </w:tc>
      </w:tr>
      <w:tr w:rsidR="00060919" w14:paraId="015D4702" w14:textId="77777777">
        <w:tc>
          <w:tcPr>
            <w:tcW w:w="2704" w:type="dxa"/>
            <w:tcBorders>
              <w:top w:val="nil"/>
              <w:left w:val="nil"/>
              <w:bottom w:val="nil"/>
              <w:right w:val="nil"/>
            </w:tcBorders>
            <w:tcMar>
              <w:top w:w="0" w:type="dxa"/>
              <w:left w:w="0" w:type="dxa"/>
              <w:bottom w:w="0" w:type="dxa"/>
              <w:right w:w="0" w:type="dxa"/>
            </w:tcMar>
          </w:tcPr>
          <w:p w14:paraId="2DE59AFF"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5C77F7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1531CAAD" w14:textId="77777777">
        <w:tc>
          <w:tcPr>
            <w:tcW w:w="2704" w:type="dxa"/>
            <w:tcBorders>
              <w:top w:val="nil"/>
              <w:left w:val="nil"/>
              <w:bottom w:val="nil"/>
              <w:right w:val="nil"/>
            </w:tcBorders>
            <w:tcMar>
              <w:top w:w="0" w:type="dxa"/>
              <w:left w:w="0" w:type="dxa"/>
              <w:bottom w:w="0" w:type="dxa"/>
              <w:right w:w="0" w:type="dxa"/>
            </w:tcMar>
          </w:tcPr>
          <w:p w14:paraId="7279C2BC"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44308A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24C04B26" w14:textId="77777777">
        <w:tc>
          <w:tcPr>
            <w:tcW w:w="2704" w:type="dxa"/>
            <w:tcBorders>
              <w:top w:val="nil"/>
              <w:left w:val="nil"/>
              <w:bottom w:val="nil"/>
              <w:right w:val="nil"/>
            </w:tcBorders>
            <w:tcMar>
              <w:top w:w="0" w:type="dxa"/>
              <w:left w:w="0" w:type="dxa"/>
              <w:bottom w:w="0" w:type="dxa"/>
              <w:right w:w="0" w:type="dxa"/>
            </w:tcMar>
          </w:tcPr>
          <w:p w14:paraId="3238F8A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4EA82C82"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000FB512" w14:textId="77777777" w:rsidR="00060919" w:rsidRDefault="00060919">
      <w:pPr>
        <w:spacing w:line="240" w:lineRule="auto"/>
        <w:rPr>
          <w:rFonts w:ascii="楷体" w:eastAsia="楷体" w:hAnsi="楷体" w:cs="Times New Roman"/>
          <w:color w:val="000000"/>
          <w:sz w:val="20"/>
          <w:szCs w:val="20"/>
        </w:rPr>
      </w:pPr>
    </w:p>
    <w:p w14:paraId="75A212DB" w14:textId="77777777" w:rsidR="00060919" w:rsidRDefault="005979D5">
      <w:pPr>
        <w:spacing w:line="240" w:lineRule="auto"/>
        <w:rPr>
          <w:rFonts w:ascii="楷体" w:eastAsia="楷体" w:hAnsi="楷体"/>
          <w:sz w:val="24"/>
        </w:rPr>
      </w:pPr>
      <w:r>
        <w:rPr>
          <w:rFonts w:ascii="楷体" w:eastAsia="楷体" w:hAnsi="楷体" w:hint="eastAsia"/>
          <w:color w:val="2F2F2F"/>
          <w:sz w:val="27"/>
          <w:szCs w:val="27"/>
          <w:shd w:val="clear" w:color="auto" w:fill="FFFFFF"/>
        </w:rPr>
        <w:t>《最高人民法院关于适用〈中华人民共和国民法典〉有关担保制度的解释》已于2020年12月25日由最高人民法院审判委员会第1824次会议通过，现予公布，自2021年1月1日起施行。</w:t>
      </w:r>
      <w:r>
        <w:rPr>
          <w:rFonts w:ascii="楷体" w:eastAsia="楷体" w:hAnsi="楷体" w:hint="eastAsia"/>
          <w:color w:val="2F2F2F"/>
          <w:sz w:val="27"/>
          <w:szCs w:val="27"/>
        </w:rPr>
        <w:br/>
      </w:r>
    </w:p>
    <w:p w14:paraId="65BA58EA" w14:textId="77777777" w:rsidR="00060919" w:rsidRDefault="00060919">
      <w:pPr>
        <w:shd w:val="clear" w:color="auto" w:fill="FFFFFF"/>
        <w:spacing w:line="240" w:lineRule="auto"/>
        <w:rPr>
          <w:rFonts w:ascii="楷体" w:eastAsia="楷体" w:hAnsi="楷体"/>
          <w:color w:val="2F2F2F"/>
          <w:sz w:val="27"/>
          <w:szCs w:val="27"/>
        </w:rPr>
      </w:pPr>
    </w:p>
    <w:p w14:paraId="38F1EC24" w14:textId="77777777" w:rsidR="00060919" w:rsidRDefault="005979D5">
      <w:pPr>
        <w:shd w:val="clear" w:color="auto" w:fill="FFFFFF"/>
        <w:spacing w:after="150" w:line="240" w:lineRule="auto"/>
        <w:jc w:val="right"/>
        <w:rPr>
          <w:rFonts w:ascii="楷体" w:eastAsia="楷体" w:hAnsi="楷体"/>
          <w:color w:val="2F2F2F"/>
          <w:sz w:val="27"/>
          <w:szCs w:val="27"/>
        </w:rPr>
      </w:pPr>
      <w:r>
        <w:rPr>
          <w:rFonts w:ascii="楷体" w:eastAsia="楷体" w:hAnsi="楷体" w:hint="eastAsia"/>
          <w:color w:val="2F2F2F"/>
          <w:sz w:val="27"/>
          <w:szCs w:val="27"/>
        </w:rPr>
        <w:t xml:space="preserve">　　最高人民法院</w:t>
      </w:r>
    </w:p>
    <w:p w14:paraId="33FCE078" w14:textId="77777777" w:rsidR="00060919" w:rsidRDefault="005979D5">
      <w:pPr>
        <w:shd w:val="clear" w:color="auto" w:fill="FFFFFF"/>
        <w:spacing w:line="240" w:lineRule="auto"/>
        <w:jc w:val="right"/>
        <w:rPr>
          <w:rFonts w:ascii="楷体" w:eastAsia="楷体" w:hAnsi="楷体"/>
          <w:color w:val="2F2F2F"/>
          <w:sz w:val="27"/>
          <w:szCs w:val="27"/>
        </w:rPr>
      </w:pPr>
      <w:r>
        <w:rPr>
          <w:rFonts w:ascii="楷体" w:eastAsia="楷体" w:hAnsi="楷体" w:hint="eastAsia"/>
          <w:color w:val="2F2F2F"/>
          <w:sz w:val="27"/>
          <w:szCs w:val="27"/>
        </w:rPr>
        <w:t xml:space="preserve">　　2020年12月31日</w:t>
      </w:r>
    </w:p>
    <w:p w14:paraId="073C28B3" w14:textId="77777777" w:rsidR="00060919" w:rsidRDefault="00060919">
      <w:pPr>
        <w:shd w:val="clear" w:color="auto" w:fill="FFFFFF"/>
        <w:spacing w:line="240" w:lineRule="auto"/>
        <w:rPr>
          <w:rFonts w:ascii="楷体" w:eastAsia="楷体" w:hAnsi="楷体"/>
          <w:color w:val="2F2F2F"/>
          <w:sz w:val="27"/>
          <w:szCs w:val="27"/>
        </w:rPr>
      </w:pPr>
    </w:p>
    <w:p w14:paraId="29F20AFC" w14:textId="77777777" w:rsidR="00060919" w:rsidRDefault="005979D5">
      <w:pPr>
        <w:shd w:val="clear" w:color="auto" w:fill="FFFFFF"/>
        <w:spacing w:after="150" w:line="240" w:lineRule="auto"/>
        <w:jc w:val="center"/>
        <w:rPr>
          <w:rFonts w:ascii="楷体" w:eastAsia="楷体" w:hAnsi="楷体"/>
          <w:color w:val="2F2F2F"/>
          <w:sz w:val="27"/>
          <w:szCs w:val="27"/>
        </w:rPr>
      </w:pPr>
      <w:r>
        <w:rPr>
          <w:rFonts w:ascii="楷体" w:eastAsia="楷体" w:hAnsi="楷体" w:hint="eastAsia"/>
          <w:color w:val="2F2F2F"/>
          <w:sz w:val="27"/>
          <w:szCs w:val="27"/>
        </w:rPr>
        <w:t>法释〔2020〕28号</w:t>
      </w:r>
    </w:p>
    <w:p w14:paraId="459C22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E8BC4D" w14:textId="77777777" w:rsidR="00060919" w:rsidRDefault="005979D5">
      <w:pPr>
        <w:shd w:val="clear" w:color="auto" w:fill="FFFFFF"/>
        <w:spacing w:line="240" w:lineRule="auto"/>
        <w:jc w:val="center"/>
        <w:rPr>
          <w:rFonts w:ascii="楷体" w:eastAsia="楷体" w:hAnsi="楷体"/>
          <w:color w:val="2F2F2F"/>
          <w:sz w:val="27"/>
          <w:szCs w:val="27"/>
        </w:rPr>
      </w:pPr>
      <w:r>
        <w:rPr>
          <w:rFonts w:ascii="楷体" w:eastAsia="楷体" w:hAnsi="楷体" w:hint="eastAsia"/>
          <w:b/>
          <w:bCs/>
          <w:color w:val="2F2F2F"/>
          <w:sz w:val="27"/>
          <w:szCs w:val="27"/>
        </w:rPr>
        <w:t>最高人民法院关于适用</w:t>
      </w:r>
    </w:p>
    <w:p w14:paraId="288C9297" w14:textId="77777777" w:rsidR="00060919" w:rsidRDefault="005979D5">
      <w:pPr>
        <w:shd w:val="clear" w:color="auto" w:fill="FFFFFF"/>
        <w:spacing w:line="240" w:lineRule="auto"/>
        <w:jc w:val="center"/>
        <w:rPr>
          <w:rFonts w:ascii="楷体" w:eastAsia="楷体" w:hAnsi="楷体"/>
          <w:color w:val="2F2F2F"/>
          <w:sz w:val="27"/>
          <w:szCs w:val="27"/>
        </w:rPr>
      </w:pPr>
      <w:r>
        <w:rPr>
          <w:rFonts w:ascii="楷体" w:eastAsia="楷体" w:hAnsi="楷体" w:hint="eastAsia"/>
          <w:b/>
          <w:bCs/>
          <w:color w:val="2F2F2F"/>
          <w:sz w:val="27"/>
          <w:szCs w:val="27"/>
        </w:rPr>
        <w:t>《中华人民共和国民法典》有关担保制度的解释</w:t>
      </w:r>
    </w:p>
    <w:p w14:paraId="33E082AC" w14:textId="77777777" w:rsidR="00060919" w:rsidRDefault="005979D5">
      <w:pPr>
        <w:shd w:val="clear" w:color="auto" w:fill="FFFFFF"/>
        <w:spacing w:line="240" w:lineRule="auto"/>
        <w:jc w:val="center"/>
        <w:rPr>
          <w:rFonts w:ascii="楷体" w:eastAsia="楷体" w:hAnsi="楷体"/>
          <w:color w:val="2F2F2F"/>
          <w:sz w:val="27"/>
          <w:szCs w:val="27"/>
        </w:rPr>
      </w:pPr>
      <w:r>
        <w:rPr>
          <w:rFonts w:ascii="楷体" w:eastAsia="楷体" w:hAnsi="楷体" w:hint="eastAsia"/>
          <w:color w:val="2F2F2F"/>
          <w:sz w:val="27"/>
          <w:szCs w:val="27"/>
        </w:rPr>
        <w:t>（2020年12月25日最高人民法院审判委员会</w:t>
      </w:r>
    </w:p>
    <w:p w14:paraId="4701D5D4" w14:textId="77777777" w:rsidR="00060919" w:rsidRDefault="005979D5">
      <w:pPr>
        <w:shd w:val="clear" w:color="auto" w:fill="FFFFFF"/>
        <w:spacing w:line="240" w:lineRule="auto"/>
        <w:jc w:val="center"/>
        <w:rPr>
          <w:rFonts w:ascii="楷体" w:eastAsia="楷体" w:hAnsi="楷体"/>
          <w:color w:val="2F2F2F"/>
          <w:sz w:val="27"/>
          <w:szCs w:val="27"/>
        </w:rPr>
      </w:pPr>
      <w:r>
        <w:rPr>
          <w:rFonts w:ascii="楷体" w:eastAsia="楷体" w:hAnsi="楷体" w:hint="eastAsia"/>
          <w:color w:val="2F2F2F"/>
          <w:sz w:val="27"/>
          <w:szCs w:val="27"/>
        </w:rPr>
        <w:t>第1824次会议通过，自2021年1月1日起施行）</w:t>
      </w:r>
    </w:p>
    <w:p w14:paraId="2C74FB96" w14:textId="77777777" w:rsidR="00060919" w:rsidRDefault="00060919">
      <w:pPr>
        <w:shd w:val="clear" w:color="auto" w:fill="FFFFFF"/>
        <w:spacing w:line="240" w:lineRule="auto"/>
        <w:rPr>
          <w:rFonts w:ascii="楷体" w:eastAsia="楷体" w:hAnsi="楷体"/>
          <w:color w:val="2F2F2F"/>
          <w:sz w:val="27"/>
          <w:szCs w:val="27"/>
        </w:rPr>
      </w:pPr>
    </w:p>
    <w:p w14:paraId="1EE46D9B" w14:textId="77777777" w:rsidR="00060919" w:rsidRDefault="005979D5">
      <w:pPr>
        <w:shd w:val="clear" w:color="auto" w:fill="FFFFFF"/>
        <w:spacing w:after="150" w:line="240" w:lineRule="auto"/>
        <w:rPr>
          <w:rFonts w:ascii="楷体" w:eastAsia="楷体" w:hAnsi="楷体"/>
          <w:color w:val="2F2F2F"/>
          <w:sz w:val="27"/>
          <w:szCs w:val="27"/>
        </w:rPr>
      </w:pPr>
      <w:r>
        <w:rPr>
          <w:rFonts w:ascii="楷体" w:eastAsia="楷体" w:hAnsi="楷体" w:hint="eastAsia"/>
          <w:color w:val="2F2F2F"/>
          <w:sz w:val="27"/>
          <w:szCs w:val="27"/>
        </w:rPr>
        <w:t xml:space="preserve">　　为正确适用《中华人民共和国民法典》有关担保制度的规定，结合民事审判实践，制定本解释。</w:t>
      </w:r>
    </w:p>
    <w:p w14:paraId="3C4D8B0E" w14:textId="77777777" w:rsidR="00060919" w:rsidRDefault="005979D5">
      <w:pPr>
        <w:spacing w:line="240" w:lineRule="auto"/>
        <w:ind w:firstLine="540"/>
        <w:rPr>
          <w:rFonts w:ascii="楷体" w:eastAsia="楷体" w:hAnsi="楷体"/>
          <w:color w:val="2F2F2F"/>
          <w:sz w:val="27"/>
          <w:szCs w:val="27"/>
          <w:shd w:val="clear" w:color="auto" w:fill="FFFFFF"/>
        </w:rPr>
      </w:pPr>
      <w:r>
        <w:rPr>
          <w:rFonts w:ascii="楷体" w:eastAsia="楷体" w:hAnsi="楷体" w:hint="eastAsia"/>
          <w:color w:val="2F2F2F"/>
          <w:sz w:val="27"/>
          <w:szCs w:val="27"/>
          <w:shd w:val="clear" w:color="auto" w:fill="FFFFFF"/>
        </w:rPr>
        <w:lastRenderedPageBreak/>
        <w:t>一、关于一般规定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第一条 因抵押、质押、留置、保证等担保发生的纠纷，适用本解释。所有权保留买卖、融资租赁、保理等涉及担保功能发生的纠纷，适用本解释的有关规定。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第二条 当事人在担保合同中约定担保合同的效力独立于主合同，或者约定担保人对主合同无效的法律后果承担担保责任，该有关担保独立性的约定无效。主合同有效的，有关担保独立性的约定无效不影响担保合同的效力；主合同无效的，人民法院应当认定担保合同无效，但是法律另有规定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因金融机构开立的独立保函发生的纠纷，适用《最高人民法院关于审理独立保函纠纷案件若干问题的规定》。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第三条 当事人对担保责任的承担约定专门的违约责任，或者约定的担保责任范围超出债务人应当承担的责任范围，担保人</w:t>
      </w:r>
      <w:proofErr w:type="gramStart"/>
      <w:r>
        <w:rPr>
          <w:rFonts w:ascii="楷体" w:eastAsia="楷体" w:hAnsi="楷体" w:hint="eastAsia"/>
          <w:color w:val="2F2F2F"/>
          <w:sz w:val="27"/>
          <w:szCs w:val="27"/>
          <w:shd w:val="clear" w:color="auto" w:fill="FFFFFF"/>
        </w:rPr>
        <w:t>主张仅</w:t>
      </w:r>
      <w:proofErr w:type="gramEnd"/>
      <w:r>
        <w:rPr>
          <w:rFonts w:ascii="楷体" w:eastAsia="楷体" w:hAnsi="楷体" w:hint="eastAsia"/>
          <w:color w:val="2F2F2F"/>
          <w:sz w:val="27"/>
          <w:szCs w:val="27"/>
          <w:shd w:val="clear" w:color="auto" w:fill="FFFFFF"/>
        </w:rPr>
        <w:t>在债务人应当承担的责任范围内承担责任的，人民法院应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担保人承担的责任超出债务人应当承担的责任范围，担保人向债务人追偿，债务人</w:t>
      </w:r>
      <w:proofErr w:type="gramStart"/>
      <w:r>
        <w:rPr>
          <w:rFonts w:ascii="楷体" w:eastAsia="楷体" w:hAnsi="楷体" w:hint="eastAsia"/>
          <w:color w:val="2F2F2F"/>
          <w:sz w:val="27"/>
          <w:szCs w:val="27"/>
          <w:shd w:val="clear" w:color="auto" w:fill="FFFFFF"/>
        </w:rPr>
        <w:t>主张仅</w:t>
      </w:r>
      <w:proofErr w:type="gramEnd"/>
      <w:r>
        <w:rPr>
          <w:rFonts w:ascii="楷体" w:eastAsia="楷体" w:hAnsi="楷体" w:hint="eastAsia"/>
          <w:color w:val="2F2F2F"/>
          <w:sz w:val="27"/>
          <w:szCs w:val="27"/>
          <w:shd w:val="clear" w:color="auto" w:fill="FFFFFF"/>
        </w:rPr>
        <w:t>在其应当承担的责任范围内承担责任的，人民法院应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持；担保人请求债权人返还超出部分的，人民法院依法予以支持。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第四条 有下列情形之一，当事人将担保物权登记在他人名下，债务人不履行到期债务或者发生当事人约定的实现担保物权的情形，债权人或者其受托人主张就该财产优先受偿的，人民法院依法予以支持：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（一）为债券持有人提供的担保物权登记在债券受托管理人名下;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（二）为委托贷款人提供的担保物权登记在受托人名下；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（三）担保人知道债权人与他人之间存在委托关系的其他情形。</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第五条机关法人提供担保的，人民法院应当认定担保合同无效，但是经国务院批准为使用外国政府或者国际经济组织贷款进行转贷的除外。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居民委员会、村民委员会提供担保的，人民法院应当认定担保合同无效，但是依法代行村集体经济组织职能的村民委员会，依照村民委员会组织法规定的讨论决定程序对外提供担保的除外。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第六条 以公益为目的的非营利性学校、幼儿园、医疗机构、养老机构等提供担保的，人民法院应当认定担保合同无效，但是有下列情形之一的除外：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lastRenderedPageBreak/>
        <w:t xml:space="preserve">　　（一）在购入或者以融资租赁方式承租教育设施、医疗卫生设施、养老服务设施和其他公益设施时，出卖人、出租人为担保价款或者租金实现而在该公益设施上保留所有权；</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（二）以教育设施、医疗卫生设施、养老服务设施和其他公益设施以外的不动产、动产或者财产权利设立担保物权。</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登记为营利法人的学校、幼儿园、医疗机构、养老机构等提供担保，当事人以其不具有担保资格为由主张担保合同无效的，人民法院不予支持。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第七条 公司的法定代表人违反公司法关于公司对外担保决议程序的规定，超越权限代表公司与相对人订立担保合同，人民法院应当依照民法典第六十一条和第五百零四条等规定处理：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（一）相对人善意的，担保合同对公司发生效力；相对人请求公司承担担保责任的，人民法院应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（二）相对人非善意的，担保合同对公司不发生效力；相对人请求公司承担赔偿责任的，参照适用本解释第十七条的有关规定。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法定代表人超越权限提供担保造成公司损失，公司请求法定代表人承担赔偿责任的，人民法院应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一款所称善意，是指相对人在订立担保合同时不知道且不应当知道法定代表人超越权限。相对人有证据证明已对公司决议进行了合理审查，人民法院应当认定其构成善意，但是公司有证据证明相对人知道或者应当知道决议系伪造、变造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第八条 有下列情形之一，公司以其未依照公司法关于公司对外担保的规定</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决议为由主张不承担担保责任的，人民法院不予支持：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（一）金融机构开立保函或者担保公司提供担保；</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（二）公司为其全资子公司开展经营活动提供担保；</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（三）担保合同系由单独或者共同持有公司三分之二以上对担保事项有表决权的股东签字同意。</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上市公司对外提供担保，不适用前款第二项、第三项的规定。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第九条 相对人根据上市公司公开披露的关于担保事项已经董事会或者股东大会决议通过的信息，与上市公司订立担保合同，相对人主张担保合同对上市公司发生效力，并由上市公司承担担保责任的，人民法院应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相对人未根据上市公司公开披露的关于担保事项已经董事会或者</w:t>
      </w:r>
      <w:r>
        <w:rPr>
          <w:rFonts w:ascii="楷体" w:eastAsia="楷体" w:hAnsi="楷体" w:hint="eastAsia"/>
          <w:color w:val="2F2F2F"/>
          <w:sz w:val="27"/>
          <w:szCs w:val="27"/>
          <w:shd w:val="clear" w:color="auto" w:fill="FFFFFF"/>
        </w:rPr>
        <w:lastRenderedPageBreak/>
        <w:t>股东大会决议通过的信息，与上市公司订立担保合同，上市公司主张担保合同对其不发生效力，且不承担担保责任或者赔偿责任的，人民法院应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相对人与上市公司已公开披露的控股子公司订立的担保合同，或者相对人与股票在国务院批准的其他全国性证券交易场所交易的公司订立的担保合同，适用前两款规定。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第十条 一人有限责任公司为其股东提供担保，公司以违反公司法关于公司对外担保决议程序的规定为由主张不承担担保责任的，人民法院不予支持。公司因承担担保责任导致无法清偿其他债务，提供担保时的股东不能证明公司财产独立于自己的财产，其他债权人请求该股东承担连带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第十一条 公司的分支机构未经公司股东（大）会或者董事会决议以自己的名义对外提供担保，相对人请求公司或者其分支机构承担担保责任的，人民法院不予支持，但是相对人不知道且不应当知道分支机构对外提供担保未经公司决议程序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金融机构的分支机构在其营业执照记载的经营范围内开立保函，或者经有权从事担保业务的上级机构授权开立保函，金融机构或者其分支机构以违反公司法关于公司对外担保决议程序的规定为由主张不承担担保责任的，人民法院不予支持。金融机构的分支机构未经金融机构授权提供保函之外的担保，金融机构或者其分支机构主张不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持，但是相对人不知道且不应当知道分支机构对外提供担保未经金融机构授权的除外。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担保公司的分支机构未经担保公司授权对外提供担保，担保公司或者其分支机构主张不承担担保责任的，人民法院应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持，但是相对人不知道且不应当知道分支机构对外提供担保未经担保公司授权的除外。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公司的分支机构对外提供担保，相对人非善意，请求公司承担赔偿责任的，参照本解释第十七条的有关规定处理。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第十二条 法定代表人依照民法典第五百五十二条的规定以公司名义加入债务的，人民法院在认定该行为的效力时，可以参照本解释关于公司为他人提供担保的有关规则处理。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第十三条 同一债务有两个以上第三人提供担保，担保人之间约定相互追偿及分担份额，承担了担保责任的担保人请求其他担保人按照约定分担份额的，人民法院应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持；担保人之间约定承担连带共同担保，</w:t>
      </w:r>
      <w:r>
        <w:rPr>
          <w:rFonts w:ascii="楷体" w:eastAsia="楷体" w:hAnsi="楷体" w:hint="eastAsia"/>
          <w:color w:val="2F2F2F"/>
          <w:sz w:val="27"/>
          <w:szCs w:val="27"/>
          <w:shd w:val="clear" w:color="auto" w:fill="FFFFFF"/>
        </w:rPr>
        <w:lastRenderedPageBreak/>
        <w:t>或者约定相互追偿但是未约定分担份额的，各担保人按照比例分担向债务人不能追偿的部分。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同一债务有两个以上第三人提供担保，担保人之间未对相互追偿</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约定且未约定承担连带共同担保，但是各担保人在同一份合同书上签字、盖章或者按指印，承担了担保责任的担保人请求其他担保人按照比例分担向债务人不能追偿部分的，人民法院应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除前两款规定的情形外，承担了担保责任的担保人请求其他担保人分担向债务人不能追偿部分的，人民法院不予支持。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第十四条 同一债务有两个以上第三人提供担保，担保人受让债权的，人民法院应当认定该行为系承担担保责任。受让债权的担保人作为债权人请求其他担保人承担担保责任的，人民法院不予支持；该担保人请求其他担保人分担相应份额的，依照本解释第十三条的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第十五条 </w:t>
      </w:r>
      <w:proofErr w:type="gramStart"/>
      <w:r>
        <w:rPr>
          <w:rFonts w:ascii="楷体" w:eastAsia="楷体" w:hAnsi="楷体" w:hint="eastAsia"/>
          <w:color w:val="2F2F2F"/>
          <w:sz w:val="27"/>
          <w:szCs w:val="27"/>
          <w:shd w:val="clear" w:color="auto" w:fill="FFFFFF"/>
        </w:rPr>
        <w:t>最</w:t>
      </w:r>
      <w:proofErr w:type="gramEnd"/>
      <w:r>
        <w:rPr>
          <w:rFonts w:ascii="楷体" w:eastAsia="楷体" w:hAnsi="楷体" w:hint="eastAsia"/>
          <w:color w:val="2F2F2F"/>
          <w:sz w:val="27"/>
          <w:szCs w:val="27"/>
          <w:shd w:val="clear" w:color="auto" w:fill="FFFFFF"/>
        </w:rPr>
        <w:t>高额担保中的最高债权额，是指包括主债权及其利息、违约金、损害赔偿金、保管担保财产的费用、实现债权或者实现担保物权的费用等在内的全部债权，但是当事人另有约定的除外。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登记的最高债权额与当事人约定的最高债权额不一致的，人民法院应当依据登记的最高债权</w:t>
      </w:r>
      <w:proofErr w:type="gramStart"/>
      <w:r>
        <w:rPr>
          <w:rFonts w:ascii="楷体" w:eastAsia="楷体" w:hAnsi="楷体" w:hint="eastAsia"/>
          <w:color w:val="2F2F2F"/>
          <w:sz w:val="27"/>
          <w:szCs w:val="27"/>
          <w:shd w:val="clear" w:color="auto" w:fill="FFFFFF"/>
        </w:rPr>
        <w:t>额确定</w:t>
      </w:r>
      <w:proofErr w:type="gramEnd"/>
      <w:r>
        <w:rPr>
          <w:rFonts w:ascii="楷体" w:eastAsia="楷体" w:hAnsi="楷体" w:hint="eastAsia"/>
          <w:color w:val="2F2F2F"/>
          <w:sz w:val="27"/>
          <w:szCs w:val="27"/>
          <w:shd w:val="clear" w:color="auto" w:fill="FFFFFF"/>
        </w:rPr>
        <w:t>债权人优先受偿的范围。</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第十六条 主合同当事人协议以新贷偿还</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，债权人请求</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的担保人承担担保责任的，人民法院不予支持；债权人请求新贷的担保人承担担保责任的，按照下列情形处理：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（一）新贷与</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的担保人相同的，人民法院应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（二）新贷与</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的担保人不同，或者</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无担保新贷有担保的，人民法院不予支持，但是债权人有证据证明新贷的担保人提供担保时对以新贷偿还</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的事实知道或者应当知道的除外。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主合同当事人协议以新贷偿还</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w:t>
      </w:r>
      <w:proofErr w:type="gramStart"/>
      <w:r>
        <w:rPr>
          <w:rFonts w:ascii="楷体" w:eastAsia="楷体" w:hAnsi="楷体" w:hint="eastAsia"/>
          <w:color w:val="2F2F2F"/>
          <w:sz w:val="27"/>
          <w:szCs w:val="27"/>
          <w:shd w:val="clear" w:color="auto" w:fill="FFFFFF"/>
        </w:rPr>
        <w:t>旧贷</w:t>
      </w:r>
      <w:proofErr w:type="gramEnd"/>
      <w:r>
        <w:rPr>
          <w:rFonts w:ascii="楷体" w:eastAsia="楷体" w:hAnsi="楷体" w:hint="eastAsia"/>
          <w:color w:val="2F2F2F"/>
          <w:sz w:val="27"/>
          <w:szCs w:val="27"/>
          <w:shd w:val="clear" w:color="auto" w:fill="FFFFFF"/>
        </w:rPr>
        <w:t>的物的担保人在登记尚未注销的情形下同意继续为新贷提供担保，在订立新的贷款合同前又以该担保财产为其他债权人设立担保物权，其他债权人主张其担保物权顺位优先于新贷债权人的，人民法院不予支持。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第十七条 主合同有效而第三人提供的担保合同无效，人民法院应当区分不同情形确定担保人的赔偿责任：</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（一）债权人与担保人均有过错的，担保人承担的赔偿责任不应超过债务人不能清偿部分的二分之一；</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（二）担保人有过错而债权人无过错的，担保人对债务人不能清偿</w:t>
      </w:r>
      <w:r>
        <w:rPr>
          <w:rFonts w:ascii="楷体" w:eastAsia="楷体" w:hAnsi="楷体" w:hint="eastAsia"/>
          <w:color w:val="2F2F2F"/>
          <w:sz w:val="27"/>
          <w:szCs w:val="27"/>
          <w:shd w:val="clear" w:color="auto" w:fill="FFFFFF"/>
        </w:rPr>
        <w:lastRenderedPageBreak/>
        <w:t>的部分承担赔偿责任；</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（三）债权人有过错而担保人无过错的，担保人不承担赔偿责任。</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主合同无效导致第三人提供的担保合同无效，担保人无过错的，不承担赔偿责任；担保人有过错的，其承担的赔偿责任不应超过债务人不能清偿部分的三分之一。</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第十八条 承担了担保责任或者赔偿责任的担保人，在其承担责任的范围内向债务人追偿的，人民法院应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同一债权既有债务人自己提供的物的担保，又有第三人提供的担保，承担了担保责任或者赔偿责任的第三人，主张行使债权人对债务人享有的担保物权的，人民法院应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第十九条 担保合同无效，承担了赔偿责任的担保人按照反担保合同的约定，在其承担赔偿责任的范围内请求反担保人承担担保责任的，人民法院应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反担保合同无效的，依照本解释第十七条的有关规定处理。当事人仅以担保合同无效为由主张反担保合同无效的，人民法院不予支持。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第二十条 人民法院在审理第三人提供的物的担保纠纷案件时，可以适用民法典第六百九十五条第一款、第六百九十六条第一款、第六百九十七条第二款、第六百九十九条、第七百条、第七百零一条、第七百零二条等关于保证合同的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第二十一条 主合同或者担保合同约定了仲裁条款的，人民法院对约定仲裁条款的合同当事人之间的纠纷无管辖权。</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债权人一并起诉债务人和担保人的，应当根据主合同确定管辖法院。</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债权人依法可以单独起诉担保人且仅起诉担保人的，应当根据担保合同确定管辖法院。</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第二十二条 人民法院受理债务人破产案件后，债权人请求担保人承担担保责任，担保人主张担保债务自人民法院受理破产申请之日起停止计息的，人民法院对担保人的主张应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第二十三条 人民法院受理债务人破产案件，债权人在破产程序中申报债权后又向人民法院提起诉讼，请求担保人承担担保责任的，人民法院依法予以支持。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担保人清偿债权人的全部债权后，可以代替债权人在破产程序中受偿；在债权人的债权未获全部清偿前，担保人不得代替债权人在破产程序中受偿，但是有权就债权人通过破产分配和实现担保债权等方式获得</w:t>
      </w:r>
      <w:r>
        <w:rPr>
          <w:rFonts w:ascii="楷体" w:eastAsia="楷体" w:hAnsi="楷体" w:hint="eastAsia"/>
          <w:color w:val="2F2F2F"/>
          <w:sz w:val="27"/>
          <w:szCs w:val="27"/>
          <w:shd w:val="clear" w:color="auto" w:fill="FFFFFF"/>
        </w:rPr>
        <w:lastRenderedPageBreak/>
        <w:t>清偿总额中超出债权的部分，在其承担担保责任的范围内请求债权人返还。</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债权人在债务人破产程序中未获全部清偿，请求担保人继续承担担保责任的，人民法院应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持；担保人承担担保责任后，向和解协议或者重整计划执行完毕后的债务人追偿的，人民法院不予支持。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第二十四条 债权人知道或者应当知道债务人破产，既未申报债权也未通知担保人，致使担保人不能预先行使追偿权的，担保人就该债权在破产程序中可能受偿的范围内免除担保责任，但是担保人因自身过错未行使追偿权的除外。</w:t>
      </w:r>
    </w:p>
    <w:p w14:paraId="05DC7753" w14:textId="77777777" w:rsidR="00060919" w:rsidRDefault="005979D5">
      <w:pPr>
        <w:spacing w:line="240" w:lineRule="auto"/>
        <w:ind w:firstLine="540"/>
        <w:rPr>
          <w:rFonts w:ascii="楷体" w:eastAsia="楷体" w:hAnsi="楷体"/>
          <w:color w:val="2F2F2F"/>
          <w:sz w:val="27"/>
          <w:szCs w:val="27"/>
          <w:shd w:val="clear" w:color="auto" w:fill="FFFFFF"/>
        </w:rPr>
      </w:pP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r>
        <w:rPr>
          <w:rFonts w:ascii="楷体" w:eastAsia="楷体" w:hAnsi="楷体" w:hint="eastAsia"/>
          <w:b/>
          <w:bCs/>
          <w:color w:val="2F2F2F"/>
          <w:sz w:val="27"/>
          <w:szCs w:val="27"/>
          <w:shd w:val="clear" w:color="auto" w:fill="FFFFFF"/>
        </w:rPr>
        <w:t>二、关于保证合同</w:t>
      </w:r>
      <w:r>
        <w:rPr>
          <w:rFonts w:ascii="楷体" w:eastAsia="楷体" w:hAnsi="楷体" w:hint="eastAsia"/>
          <w:b/>
          <w:bCs/>
          <w:color w:val="2F2F2F"/>
          <w:sz w:val="27"/>
          <w:szCs w:val="27"/>
        </w:rPr>
        <w:br/>
      </w:r>
      <w:r>
        <w:rPr>
          <w:rFonts w:ascii="楷体" w:eastAsia="楷体" w:hAnsi="楷体" w:hint="eastAsia"/>
          <w:color w:val="2F2F2F"/>
          <w:sz w:val="27"/>
          <w:szCs w:val="27"/>
          <w:shd w:val="clear" w:color="auto" w:fill="FFFFFF"/>
        </w:rPr>
        <w:t xml:space="preserve">　　第二十五条 当事人在保证合同中约定了保证人在债务人不能履行债务或者无力偿还债务时才承担保证责任等类似内容，具有债务人应当先承担责任的意思表示的，人民法院应当将其认定为一般保证。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当事人在保证合同中约定了保证人在债务人不履行债务或者</w:t>
      </w:r>
      <w:proofErr w:type="gramStart"/>
      <w:r>
        <w:rPr>
          <w:rFonts w:ascii="楷体" w:eastAsia="楷体" w:hAnsi="楷体" w:hint="eastAsia"/>
          <w:color w:val="2F2F2F"/>
          <w:sz w:val="27"/>
          <w:szCs w:val="27"/>
          <w:shd w:val="clear" w:color="auto" w:fill="FFFFFF"/>
        </w:rPr>
        <w:t>未偿</w:t>
      </w:r>
      <w:proofErr w:type="gramEnd"/>
      <w:r>
        <w:rPr>
          <w:rFonts w:ascii="楷体" w:eastAsia="楷体" w:hAnsi="楷体" w:hint="eastAsia"/>
          <w:color w:val="2F2F2F"/>
          <w:sz w:val="27"/>
          <w:szCs w:val="27"/>
          <w:shd w:val="clear" w:color="auto" w:fill="FFFFFF"/>
        </w:rPr>
        <w:t>还债务时即承担保证责任、无条件承担保证责任等类似内容，不具有债务人应当先承担责任的意思表示的，人民法院应当将其认定为连带责任保证。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第二十六条 一般保证中，债权人以债务人为被告提起诉讼的，人民法院应予受理。债权人</w:t>
      </w:r>
      <w:proofErr w:type="gramStart"/>
      <w:r>
        <w:rPr>
          <w:rFonts w:ascii="楷体" w:eastAsia="楷体" w:hAnsi="楷体" w:hint="eastAsia"/>
          <w:color w:val="2F2F2F"/>
          <w:sz w:val="27"/>
          <w:szCs w:val="27"/>
          <w:shd w:val="clear" w:color="auto" w:fill="FFFFFF"/>
        </w:rPr>
        <w:t>未就主合同</w:t>
      </w:r>
      <w:proofErr w:type="gramEnd"/>
      <w:r>
        <w:rPr>
          <w:rFonts w:ascii="楷体" w:eastAsia="楷体" w:hAnsi="楷体" w:hint="eastAsia"/>
          <w:color w:val="2F2F2F"/>
          <w:sz w:val="27"/>
          <w:szCs w:val="27"/>
          <w:shd w:val="clear" w:color="auto" w:fill="FFFFFF"/>
        </w:rPr>
        <w:t>纠纷提起诉讼或者申请仲裁，仅起诉一般保证人的，人民法院应当驳回起诉。</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一般保证中，债权人一并起诉债务人和保证人的，人民法院可以受理，但是在</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判决时，除有民法典第六百八十七条第二款但书规定的情形外，应当在判决书主文中明确，保证人仅对债务人财产依法强制执行后仍不能履行的部分承担保证责任。</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债权人未对债务人的财产申请保全，或者保全的债务人的财产足以清偿债务，债权人申请对一般保证人的财产进行保全的，人民法院不予准许。</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第二十七条 一般保证的债权人取得对债务人赋予强制执行效力的公证债权文书后，在保证期间内向人民法院申请强制执行，保证人以债权人未在保证期间内对债务人提起诉讼或者申请仲裁为由主张不承担保证责任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第二十八条 一般保证中，债权人依据生效法律文书对债务人的财</w:t>
      </w:r>
      <w:r>
        <w:rPr>
          <w:rFonts w:ascii="楷体" w:eastAsia="楷体" w:hAnsi="楷体" w:hint="eastAsia"/>
          <w:color w:val="2F2F2F"/>
          <w:sz w:val="27"/>
          <w:szCs w:val="27"/>
          <w:shd w:val="clear" w:color="auto" w:fill="FFFFFF"/>
        </w:rPr>
        <w:lastRenderedPageBreak/>
        <w:t>产依法申请强制执行，保证债务诉讼时效的起算时间按照下列规则确定：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（一）人民法院</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终结本次执行程序裁定，或者依照民事诉讼法第二百五十七条第三项、第五项的规定</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终结执行裁定的，自裁定送达债权人之日起开始计算；</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（二）人民法院自收到申请执行书之日起一年内未</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前项裁定的，自人民法院收到申请执行书满一年之日起开始计算，但是保证人有证据证明债务人仍有财产可供执行的除外。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一般保证的债权人在保证期间届满前对债务人提起诉讼或者申请仲裁，债权人举证证明存在民法典第六百八十七条第二款但书规定情形的，保证债务的诉讼时效自债权人知道或者应当知道该情形之日起开始计算。</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第二十九条 同一债务有两个以上保证人，债权人以其已经在保证期间内依法向部分保证人行使权利为由，主张已经在保证期间内向其他保证人行使权利的，人民法院不予支持。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同一债务有两个以上保证人，保证人之间相互有追偿权，债权人未在保证期间内依法向部分保证人行使权利，导致其他保证人在承担保证责任后丧失追偿权，其他保证人主张在其不能追偿的范围内免除保证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第三十条 </w:t>
      </w:r>
      <w:proofErr w:type="gramStart"/>
      <w:r>
        <w:rPr>
          <w:rFonts w:ascii="楷体" w:eastAsia="楷体" w:hAnsi="楷体" w:hint="eastAsia"/>
          <w:color w:val="2F2F2F"/>
          <w:sz w:val="27"/>
          <w:szCs w:val="27"/>
          <w:shd w:val="clear" w:color="auto" w:fill="FFFFFF"/>
        </w:rPr>
        <w:t>最</w:t>
      </w:r>
      <w:proofErr w:type="gramEnd"/>
      <w:r>
        <w:rPr>
          <w:rFonts w:ascii="楷体" w:eastAsia="楷体" w:hAnsi="楷体" w:hint="eastAsia"/>
          <w:color w:val="2F2F2F"/>
          <w:sz w:val="27"/>
          <w:szCs w:val="27"/>
          <w:shd w:val="clear" w:color="auto" w:fill="FFFFFF"/>
        </w:rPr>
        <w:t>高额保证合同对保证期间的计算方式、起算时间等有约定的，按照其约定。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最高额保证合同对保证期间的计算方式、起算时间等没有约定或者约定不明，被担保债权的履行期限均已届满的，保证期间自债权确定之日起开始计算；被担保债权的履行期限尚未届满的，保证期间自最后到期债权的履行期限届满之日起开始计算。</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前款所称债权确定之日，依照民法典第四百二十三条的规定认定。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第三十一条 一般保证的债权人在保证期间内对债务人提起诉讼或者申请仲裁后，又撤回起诉或者仲裁申请，债权人在保证期间届满前未再行提起诉讼或者申请仲裁，保证人主张不再承担保证责任的，人民法院应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连带责任保证的债权人在保证期间内对保证人提起诉讼或者申请仲裁后，又撤回起诉或者仲裁申请，起诉状副本或者仲裁申请书副本已经送达保证人的，人民法院应当认定债权人已经在保证期间内向保证人行使了权利。</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lastRenderedPageBreak/>
        <w:t xml:space="preserve">　　第三十二条 保证合同约定保证人承担保证责任直至主债务本息还清时为止等类似内容的，视为约定不明，保证期间为主债务履行期限届满之日起六个月。</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第三十三条 保证合同无效，债权人未在约定或者法定的保证期间内依法行使权利，保证人主张不承担赔偿责任的，人民法院应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第三十四条 人民法院在审理保证合同纠纷案件时，应当将保证期间是否届满、债权人是否在保证期间内依法行使权利等事实作为案件基本事实予以查明。</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在保证期间内未依法行使权利的，保证责任消灭。保证责任消灭后，债权人书面通知保证人要求承担保证责任，保证人在通知书上签字、盖章或者按指印，债权人请求保证人继续承担保证责任的，人民法院不予支持，但是债权人有证据证明成立了新的保证合同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第三十五条 保证人知道或者应当知道主债权诉讼时效期间届满仍然提供保证或者承担保证责任，又以诉讼时效期间届满为由拒绝承担保证责任或者请求返还财产的，人民法院不予支持；保证人承担保证责任后向债务人追偿的，人民法院不予支持，但是债务人放弃诉讼时效抗辩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第三十六条 第三人向债权人提供差额补足、流动性支持等类似承诺文件作为增信措施，具有提供担保的意思表示，债权人请求第三人承担保证责任的，人民法院应当</w:t>
      </w:r>
      <w:proofErr w:type="gramStart"/>
      <w:r>
        <w:rPr>
          <w:rFonts w:ascii="楷体" w:eastAsia="楷体" w:hAnsi="楷体" w:hint="eastAsia"/>
          <w:color w:val="2F2F2F"/>
          <w:sz w:val="27"/>
          <w:szCs w:val="27"/>
          <w:shd w:val="clear" w:color="auto" w:fill="FFFFFF"/>
        </w:rPr>
        <w:t>依照保证</w:t>
      </w:r>
      <w:proofErr w:type="gramEnd"/>
      <w:r>
        <w:rPr>
          <w:rFonts w:ascii="楷体" w:eastAsia="楷体" w:hAnsi="楷体" w:hint="eastAsia"/>
          <w:color w:val="2F2F2F"/>
          <w:sz w:val="27"/>
          <w:szCs w:val="27"/>
          <w:shd w:val="clear" w:color="auto" w:fill="FFFFFF"/>
        </w:rPr>
        <w:t>的有关规定处理。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第三人向债权人提供的承诺文件，具有加入债务或者与债务人共同承担债务等意思表示的，人民法院应当认定为民法典第五百五十二条规定的债务加入。</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前两款中第三人提供的承诺文件难以确定是保证还是债务加入的，人民法院应当将其认定为保证。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第三人向债权人提供的承诺文件不符合前三款规定的情形，债权人请求第三人承担保证责任或者连带责任的，人民法院不予支持，但是不影响其依据承诺文件请求第三人履行约定的义务或者承担相应的民事责任。</w:t>
      </w:r>
    </w:p>
    <w:p w14:paraId="75DA5974" w14:textId="0EA7B31C" w:rsidR="00060919" w:rsidRDefault="005979D5">
      <w:pPr>
        <w:spacing w:line="240" w:lineRule="auto"/>
        <w:ind w:firstLine="540"/>
        <w:rPr>
          <w:rFonts w:ascii="楷体" w:eastAsia="楷体" w:hAnsi="楷体"/>
          <w:color w:val="2F2F2F"/>
          <w:sz w:val="27"/>
          <w:szCs w:val="27"/>
          <w:shd w:val="clear" w:color="auto" w:fill="FFFFFF"/>
        </w:rPr>
      </w:pPr>
      <w:r>
        <w:rPr>
          <w:rFonts w:ascii="楷体" w:eastAsia="楷体" w:hAnsi="楷体" w:hint="eastAsia"/>
          <w:color w:val="2F2F2F"/>
          <w:sz w:val="27"/>
          <w:szCs w:val="27"/>
        </w:rPr>
        <w:br/>
      </w:r>
      <w:r>
        <w:rPr>
          <w:rFonts w:ascii="楷体" w:eastAsia="楷体" w:hAnsi="楷体" w:hint="eastAsia"/>
          <w:b/>
          <w:bCs/>
          <w:color w:val="2F2F2F"/>
          <w:sz w:val="27"/>
          <w:szCs w:val="27"/>
          <w:shd w:val="clear" w:color="auto" w:fill="FFFFFF"/>
        </w:rPr>
        <w:t xml:space="preserve">　　三、关于担保物权</w:t>
      </w:r>
      <w:r>
        <w:rPr>
          <w:rFonts w:ascii="楷体" w:eastAsia="楷体" w:hAnsi="楷体" w:hint="eastAsia"/>
          <w:b/>
          <w:bCs/>
          <w:color w:val="2F2F2F"/>
          <w:sz w:val="27"/>
          <w:szCs w:val="27"/>
        </w:rPr>
        <w:br/>
      </w:r>
      <w:r>
        <w:rPr>
          <w:rFonts w:ascii="楷体" w:eastAsia="楷体" w:hAnsi="楷体" w:hint="eastAsia"/>
          <w:b/>
          <w:bCs/>
          <w:color w:val="2F2F2F"/>
          <w:sz w:val="27"/>
          <w:szCs w:val="27"/>
          <w:shd w:val="clear" w:color="auto" w:fill="FFFFFF"/>
        </w:rPr>
        <w:t xml:space="preserve">　　（一）担保合同与担保物权的效力</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第三十七条 当事人以所有权、使用权不明或者有争议的财产抵押，</w:t>
      </w:r>
      <w:r>
        <w:rPr>
          <w:rFonts w:ascii="楷体" w:eastAsia="楷体" w:hAnsi="楷体" w:hint="eastAsia"/>
          <w:color w:val="2F2F2F"/>
          <w:sz w:val="27"/>
          <w:szCs w:val="27"/>
          <w:shd w:val="clear" w:color="auto" w:fill="FFFFFF"/>
        </w:rPr>
        <w:lastRenderedPageBreak/>
        <w:t>经审查构成无权处分的，人民法院应当依照民法典第三百一十一条的规定处理。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当事人以依法被查封或者扣押的财产抵押，抵押权人请求行使抵押权，经审查查封或者扣押措施已经解除的，人民法院应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持。抵押人以抵押</w:t>
      </w:r>
      <w:proofErr w:type="gramStart"/>
      <w:r>
        <w:rPr>
          <w:rFonts w:ascii="楷体" w:eastAsia="楷体" w:hAnsi="楷体" w:hint="eastAsia"/>
          <w:color w:val="2F2F2F"/>
          <w:sz w:val="27"/>
          <w:szCs w:val="27"/>
          <w:shd w:val="clear" w:color="auto" w:fill="FFFFFF"/>
        </w:rPr>
        <w:t>权设立</w:t>
      </w:r>
      <w:proofErr w:type="gramEnd"/>
      <w:r>
        <w:rPr>
          <w:rFonts w:ascii="楷体" w:eastAsia="楷体" w:hAnsi="楷体" w:hint="eastAsia"/>
          <w:color w:val="2F2F2F"/>
          <w:sz w:val="27"/>
          <w:szCs w:val="27"/>
          <w:shd w:val="clear" w:color="auto" w:fill="FFFFFF"/>
        </w:rPr>
        <w:t>时财产被查封或者扣押为由主张抵押合同无效的，人民法院不予支持。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以依法被监管的财产抵押的，适用前款规定。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第三十八条 主债权未受全部清偿，担保物权人主张就担保财产的全部行使担保物权的，人民法院应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持,但是留置权人行使留置权的，应当依照民法典第四百五十条的规定处理。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担保财产被分割或者部分转让，担保物权人主张就分割或者转让后的担保财产行使担保物权的，人民法院应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持，但是法律或者司法解释另有规定的除外。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第三十九条 主债权被分割或者部分转让，各债权人主张就其享有的债权份额行使担保物权的，人民法院应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持，但是法律另有规定或者当事人另有约定的除外。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主债务被分割或者部分转移，债务人自己提供物的担保，债权人请求以该担保财产担保全部债务履行的，人民法院应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持；第三人提供物的担保，主张对未经其书面同意转移的债务不再承担担保责任的，人民法院应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第四十条 从物产生于抵押权依法设立前，抵押权人主张抵押权的效力及于从物的，人民法院应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持，但是当事人另有约定的除外。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从物产生于抵押权依法设立后，抵押权人主张抵押权的效力及于从物的，人民法院不予支持，但是在抵押权实现时可以一并处分。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第四十一条 抵押权依法设立后，抵押财产被添附，</w:t>
      </w:r>
      <w:proofErr w:type="gramStart"/>
      <w:r>
        <w:rPr>
          <w:rFonts w:ascii="楷体" w:eastAsia="楷体" w:hAnsi="楷体" w:hint="eastAsia"/>
          <w:color w:val="2F2F2F"/>
          <w:sz w:val="27"/>
          <w:szCs w:val="27"/>
          <w:shd w:val="clear" w:color="auto" w:fill="FFFFFF"/>
        </w:rPr>
        <w:t>添附物归</w:t>
      </w:r>
      <w:proofErr w:type="gramEnd"/>
      <w:r>
        <w:rPr>
          <w:rFonts w:ascii="楷体" w:eastAsia="楷体" w:hAnsi="楷体" w:hint="eastAsia"/>
          <w:color w:val="2F2F2F"/>
          <w:sz w:val="27"/>
          <w:szCs w:val="27"/>
          <w:shd w:val="clear" w:color="auto" w:fill="FFFFFF"/>
        </w:rPr>
        <w:t>第三人所有，抵押权人主张抵押权效力及于补偿金的，人民法院应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抵押权依法设立后，抵押财产被添附，抵押人对</w:t>
      </w:r>
      <w:proofErr w:type="gramStart"/>
      <w:r>
        <w:rPr>
          <w:rFonts w:ascii="楷体" w:eastAsia="楷体" w:hAnsi="楷体" w:hint="eastAsia"/>
          <w:color w:val="2F2F2F"/>
          <w:sz w:val="27"/>
          <w:szCs w:val="27"/>
          <w:shd w:val="clear" w:color="auto" w:fill="FFFFFF"/>
        </w:rPr>
        <w:t>添附物享有</w:t>
      </w:r>
      <w:proofErr w:type="gramEnd"/>
      <w:r>
        <w:rPr>
          <w:rFonts w:ascii="楷体" w:eastAsia="楷体" w:hAnsi="楷体" w:hint="eastAsia"/>
          <w:color w:val="2F2F2F"/>
          <w:sz w:val="27"/>
          <w:szCs w:val="27"/>
          <w:shd w:val="clear" w:color="auto" w:fill="FFFFFF"/>
        </w:rPr>
        <w:t>所有权，抵押权人主张抵押权的效力及于</w:t>
      </w:r>
      <w:proofErr w:type="gramStart"/>
      <w:r>
        <w:rPr>
          <w:rFonts w:ascii="楷体" w:eastAsia="楷体" w:hAnsi="楷体" w:hint="eastAsia"/>
          <w:color w:val="2F2F2F"/>
          <w:sz w:val="27"/>
          <w:szCs w:val="27"/>
          <w:shd w:val="clear" w:color="auto" w:fill="FFFFFF"/>
        </w:rPr>
        <w:t>添附物的</w:t>
      </w:r>
      <w:proofErr w:type="gramEnd"/>
      <w:r>
        <w:rPr>
          <w:rFonts w:ascii="楷体" w:eastAsia="楷体" w:hAnsi="楷体" w:hint="eastAsia"/>
          <w:color w:val="2F2F2F"/>
          <w:sz w:val="27"/>
          <w:szCs w:val="27"/>
          <w:shd w:val="clear" w:color="auto" w:fill="FFFFFF"/>
        </w:rPr>
        <w:t>，人民法院应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持，但是添</w:t>
      </w:r>
      <w:proofErr w:type="gramStart"/>
      <w:r>
        <w:rPr>
          <w:rFonts w:ascii="楷体" w:eastAsia="楷体" w:hAnsi="楷体" w:hint="eastAsia"/>
          <w:color w:val="2F2F2F"/>
          <w:sz w:val="27"/>
          <w:szCs w:val="27"/>
          <w:shd w:val="clear" w:color="auto" w:fill="FFFFFF"/>
        </w:rPr>
        <w:t>附导致</w:t>
      </w:r>
      <w:proofErr w:type="gramEnd"/>
      <w:r>
        <w:rPr>
          <w:rFonts w:ascii="楷体" w:eastAsia="楷体" w:hAnsi="楷体" w:hint="eastAsia"/>
          <w:color w:val="2F2F2F"/>
          <w:sz w:val="27"/>
          <w:szCs w:val="27"/>
          <w:shd w:val="clear" w:color="auto" w:fill="FFFFFF"/>
        </w:rPr>
        <w:t>抵押财产价值增加的，抵押权的效力</w:t>
      </w:r>
      <w:proofErr w:type="gramStart"/>
      <w:r>
        <w:rPr>
          <w:rFonts w:ascii="楷体" w:eastAsia="楷体" w:hAnsi="楷体" w:hint="eastAsia"/>
          <w:color w:val="2F2F2F"/>
          <w:sz w:val="27"/>
          <w:szCs w:val="27"/>
          <w:shd w:val="clear" w:color="auto" w:fill="FFFFFF"/>
        </w:rPr>
        <w:t>不</w:t>
      </w:r>
      <w:proofErr w:type="gramEnd"/>
      <w:r>
        <w:rPr>
          <w:rFonts w:ascii="楷体" w:eastAsia="楷体" w:hAnsi="楷体" w:hint="eastAsia"/>
          <w:color w:val="2F2F2F"/>
          <w:sz w:val="27"/>
          <w:szCs w:val="27"/>
          <w:shd w:val="clear" w:color="auto" w:fill="FFFFFF"/>
        </w:rPr>
        <w:t>及于增加的价值部分。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抵押权依法设立后，抵押人与第三人</w:t>
      </w:r>
      <w:proofErr w:type="gramStart"/>
      <w:r>
        <w:rPr>
          <w:rFonts w:ascii="楷体" w:eastAsia="楷体" w:hAnsi="楷体" w:hint="eastAsia"/>
          <w:color w:val="2F2F2F"/>
          <w:sz w:val="27"/>
          <w:szCs w:val="27"/>
          <w:shd w:val="clear" w:color="auto" w:fill="FFFFFF"/>
        </w:rPr>
        <w:t>因添附成为添附物</w:t>
      </w:r>
      <w:proofErr w:type="gramEnd"/>
      <w:r>
        <w:rPr>
          <w:rFonts w:ascii="楷体" w:eastAsia="楷体" w:hAnsi="楷体" w:hint="eastAsia"/>
          <w:color w:val="2F2F2F"/>
          <w:sz w:val="27"/>
          <w:szCs w:val="27"/>
          <w:shd w:val="clear" w:color="auto" w:fill="FFFFFF"/>
        </w:rPr>
        <w:t>的共有人，抵押权人主张抵押权的效力及于抵押人对共有物享有的份额的，人民法院应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本条所称添附，包括附合、混合与加工。</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lastRenderedPageBreak/>
        <w:t xml:space="preserve">　　第四十二条 抵押权依法设立后，抵押财产毁损、灭失或者被征收等，抵押权人请求按照原抵押权的顺位就保险金、赔偿金或者补偿金等优先受偿的，人民法院应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给付义务人已经向抵押人给付了保险金、赔偿金或者补偿金，抵押权人请求给付义务人向其给付保险金、赔偿金或者补偿金的，人民法院不予支持，但是给付义务人接到抵押权人要求向其给付的通知后仍然向抵押人给付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抵押权人请求给付义务人向其给付保险金、赔偿金或者补偿金的，人民法院可以通知抵押人作为第三人参加诉讼。</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第四十三条 当事人约定禁止或者限制转让抵押财产但是未将约定登记，抵押人违反约定转让抵押财产，抵押权人请求确认转让合同无效的，人民法院不予支持；抵押财产已经交付或者登记，抵押权人请求确认转让不发生物权效力的，人民法院不予支持，但是抵押权人有证据</w:t>
      </w:r>
      <w:proofErr w:type="gramStart"/>
      <w:r>
        <w:rPr>
          <w:rFonts w:ascii="楷体" w:eastAsia="楷体" w:hAnsi="楷体" w:hint="eastAsia"/>
          <w:color w:val="2F2F2F"/>
          <w:sz w:val="27"/>
          <w:szCs w:val="27"/>
          <w:shd w:val="clear" w:color="auto" w:fill="FFFFFF"/>
        </w:rPr>
        <w:t>证明受</w:t>
      </w:r>
      <w:proofErr w:type="gramEnd"/>
      <w:r>
        <w:rPr>
          <w:rFonts w:ascii="楷体" w:eastAsia="楷体" w:hAnsi="楷体" w:hint="eastAsia"/>
          <w:color w:val="2F2F2F"/>
          <w:sz w:val="27"/>
          <w:szCs w:val="27"/>
          <w:shd w:val="clear" w:color="auto" w:fill="FFFFFF"/>
        </w:rPr>
        <w:t>让人知道的除外；抵押权人请求抵押人承担违约责任的，人民法院依法予以支持。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约定禁止或者限制转让抵押财产且已经将约定登记，抵押人违反约定转让抵押财产，抵押权人请求确认转让合同无效的，人民法院不予支持；抵押财产已经交付或者登记，抵押权人主张转让不发生物权效力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持，但是因受让人代替债务人清偿债务导致抵押权消灭的除外。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第四十四条 主债权诉讼时效期间届满后，抵押权人主张行使抵押权的，人民法院不予支持；抵押人以主债权诉讼时效期间届满为由，主张不承担担保责任的，人民法院应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持。主债权诉讼时效期间届满前，债权人仅对债务人提起诉讼，经人民法院判决或者调解后未在民事诉讼法规定的申请执行时效期间内对债务人申请强制执行，其向抵押人主张行使抵押权的，人民法院不予支持。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主债权诉讼时效期间届满后，财产被留置的债务人或者对留置财产享有所有权的第三人请求债权人返还留置财产的，人民法院不予支持；债务人或者第三人请求拍卖、变卖留置财产并以所得价款清偿债务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主债权诉讼时效期间届满的法律后果，以登记作为公示方式的权利质权，参照适用第一款的规定；动产质权、以交付权利凭证作为公示方式的权利质权，参照适用第二款的规定。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lastRenderedPageBreak/>
        <w:t xml:space="preserve">　　第四十五条 当事人约定当债务人不履行到期债务或者发生当事人约定的实现担保物权的情形,担保物权人有权将担保财产自行拍卖、变卖并就所得的价款优先受偿的，该约定有效。因担保人的原因导致担保物权人无法自行对担保财产进行拍卖、变卖，担保物权人请求担保人承担因此增加的费用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当事人依照民事诉讼法有关“实现担保物权案件”的规定，申请拍卖、变卖担保财产，被申请人以担保合同约定仲裁条款为由主张驳回申请的，人民法院经审查后，应当按照以下情形分别处理：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（一）当事人对担保物权无实质性争议且实现担保物</w:t>
      </w:r>
      <w:proofErr w:type="gramStart"/>
      <w:r>
        <w:rPr>
          <w:rFonts w:ascii="楷体" w:eastAsia="楷体" w:hAnsi="楷体" w:hint="eastAsia"/>
          <w:color w:val="2F2F2F"/>
          <w:sz w:val="27"/>
          <w:szCs w:val="27"/>
          <w:shd w:val="clear" w:color="auto" w:fill="FFFFFF"/>
        </w:rPr>
        <w:t>权条件</w:t>
      </w:r>
      <w:proofErr w:type="gramEnd"/>
      <w:r>
        <w:rPr>
          <w:rFonts w:ascii="楷体" w:eastAsia="楷体" w:hAnsi="楷体" w:hint="eastAsia"/>
          <w:color w:val="2F2F2F"/>
          <w:sz w:val="27"/>
          <w:szCs w:val="27"/>
          <w:shd w:val="clear" w:color="auto" w:fill="FFFFFF"/>
        </w:rPr>
        <w:t>已经成就的，应当裁定准许拍卖、变卖担保财产；</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（二）当事人对实现担保物权有部分实质性争议的，可以就无争议的部分裁定准许拍卖、变卖担保财产，并告知可以就有争议的部分申请仲裁；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（三）当事人对实现担保物权有实质性争议的，裁定驳回申请，并告知可以向仲裁机构申请仲裁。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债权人以诉讼方式行使担保物权的，应当以债务人和担保人作为共同被告。</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（二）不动产抵押</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第四十六条 不动产抵押合同生效后未办理抵押登记手续，债权人请求抵押人办理抵押登记手续的，人民法院应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抵押财产因不可归责于抵押人自身的原因灭失或者被征收等导致不能办理抵押登记，债权人请求抵押人在约定的担保范围内承担责任的，人民法院不予支持；但是抵押人已经获得保险金、赔偿金或者补偿金等，债权人请求抵押人在其所获金额范围内承担赔偿责任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因抵押人转让抵押财产或者其他可归责于抵押人自身的原因导致不能办理抵押登记，债权人请求抵押人在约定的担保范围内承担责任的，人民法院依法予以支持，但是不得超过抵押权能</w:t>
      </w:r>
      <w:proofErr w:type="gramStart"/>
      <w:r>
        <w:rPr>
          <w:rFonts w:ascii="楷体" w:eastAsia="楷体" w:hAnsi="楷体" w:hint="eastAsia"/>
          <w:color w:val="2F2F2F"/>
          <w:sz w:val="27"/>
          <w:szCs w:val="27"/>
          <w:shd w:val="clear" w:color="auto" w:fill="FFFFFF"/>
        </w:rPr>
        <w:t>够设立</w:t>
      </w:r>
      <w:proofErr w:type="gramEnd"/>
      <w:r>
        <w:rPr>
          <w:rFonts w:ascii="楷体" w:eastAsia="楷体" w:hAnsi="楷体" w:hint="eastAsia"/>
          <w:color w:val="2F2F2F"/>
          <w:sz w:val="27"/>
          <w:szCs w:val="27"/>
          <w:shd w:val="clear" w:color="auto" w:fill="FFFFFF"/>
        </w:rPr>
        <w:t>时抵押人应当承担的责任范围。</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第四十七条 不动产登记簿就抵押财产、被担保的债权范围等所作的记载与抵押合同约定不一致的，人民法院应当根据登记簿的记载确定抵押财产、被担保的债权范围等事项。</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第四十八条 当事人申请办理抵押登记手续时，因登记机构的过错</w:t>
      </w:r>
      <w:r>
        <w:rPr>
          <w:rFonts w:ascii="楷体" w:eastAsia="楷体" w:hAnsi="楷体" w:hint="eastAsia"/>
          <w:color w:val="2F2F2F"/>
          <w:sz w:val="27"/>
          <w:szCs w:val="27"/>
          <w:shd w:val="clear" w:color="auto" w:fill="FFFFFF"/>
        </w:rPr>
        <w:lastRenderedPageBreak/>
        <w:t>致使其不能办理抵押登记，当事人请求登记机构承担赔偿责任的，人民法院依法予以支持。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第四十九条 以违法的建筑物抵押的，抵押合同无效，但是一审法庭辩论终结前已经办理合法手续的除外。抵押合同无效的法律后果，依照本解释第十七条的有关规定处理。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当事人以建设用地使用权依法设立抵押，抵押人以土地上存在违法的建筑物为由主张抵押合同无效的，人民法院不予支持。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第五十条 抵押人以划拨建设用地上的建筑物抵押，当事人以该建设用地使用权不能抵押或者未办理批准手续为由主张抵押合同无效或者不生效的，人民法院不予支持。抵押权依法实现时，拍卖、变卖建筑物所得的价款，应当优先用于补缴建设用地使用权出让金。</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当事人以划拨方式取得的建设用地使用权抵押，抵押人以未办理批准手续为由主张抵押合同无效或者不生效的，人民法院不予支持。已经依法办理抵押登记，抵押权人主张行使抵押权的，人民法院应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持。抵押权依法实现时所得的价款，参照前款有关规定处理。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第五十一条 当事人仅以建设用地使用权抵押，债权人主张抵押权的效力及于土地上已有的建筑物以及正在建造的建筑物的，人民法院应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持。债权人主张抵押权的效力及于正在建造的建筑物的续建部分以及新增建筑物的，人民法院不予支持。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当事人以正在建造的建筑物抵押，抵押权的效力范围限于已办理抵押登记的部分。当事人按照担保合同的约定，主张抵押权的效力及于续建部分、新增建筑物以及规划中尚未建造的建筑物的，人民法院不予支持。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抵押人将建设用地使用权、土地上的建筑物或者正在建造的建筑物分别抵押给不同债权人的，人民法院应当根据抵押登记的时间先后确定清偿顺序。</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0" w:name="_Hlk66190235"/>
      <w:r>
        <w:rPr>
          <w:rFonts w:ascii="楷体" w:eastAsia="楷体" w:hAnsi="楷体" w:hint="eastAsia"/>
          <w:color w:val="2F2F2F"/>
          <w:sz w:val="27"/>
          <w:szCs w:val="27"/>
          <w:shd w:val="clear" w:color="auto" w:fill="FFFFFF"/>
        </w:rPr>
        <w:t>第五十二条 当事人办理抵押预告登记后，预告登记权利人请求就抵押财产优先受偿，经审查存在尚未办理建筑物所有权首次登记、预告登记的财产与办理建筑物所有权首次登记时的财产不一致、抵押预告登记已经失效等情形，导致不具备办理抵押登记条件的，人民法院不予支持；经审查已经办理建筑物所有权首次登记，且不存在预告登记失效等情形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持，并应当认定抵押</w:t>
      </w:r>
      <w:proofErr w:type="gramStart"/>
      <w:r>
        <w:rPr>
          <w:rFonts w:ascii="楷体" w:eastAsia="楷体" w:hAnsi="楷体" w:hint="eastAsia"/>
          <w:color w:val="2F2F2F"/>
          <w:sz w:val="27"/>
          <w:szCs w:val="27"/>
          <w:shd w:val="clear" w:color="auto" w:fill="FFFFFF"/>
        </w:rPr>
        <w:t>权自预告</w:t>
      </w:r>
      <w:proofErr w:type="gramEnd"/>
      <w:r>
        <w:rPr>
          <w:rFonts w:ascii="楷体" w:eastAsia="楷体" w:hAnsi="楷体" w:hint="eastAsia"/>
          <w:color w:val="2F2F2F"/>
          <w:sz w:val="27"/>
          <w:szCs w:val="27"/>
          <w:shd w:val="clear" w:color="auto" w:fill="FFFFFF"/>
        </w:rPr>
        <w:t>登记之日起设立。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当事人办理了抵押预告登记，抵押人破产，经审查抵押财产属于破</w:t>
      </w:r>
      <w:r>
        <w:rPr>
          <w:rFonts w:ascii="楷体" w:eastAsia="楷体" w:hAnsi="楷体" w:hint="eastAsia"/>
          <w:color w:val="2F2F2F"/>
          <w:sz w:val="27"/>
          <w:szCs w:val="27"/>
          <w:shd w:val="clear" w:color="auto" w:fill="FFFFFF"/>
        </w:rPr>
        <w:lastRenderedPageBreak/>
        <w:t>产财产，预告登记权利人主张就抵押财产优先受偿的，人民法院应当在受理破产申请时抵押财产的价值范围内予以支持，但是在人民法院受理破产申请前一年内，债务人对没有财产担保的债务设立抵押预告登记的除外。</w:t>
      </w:r>
    </w:p>
    <w:bookmarkEnd w:id="110"/>
    <w:p w14:paraId="54A6C115" w14:textId="77777777" w:rsidR="00060919" w:rsidRDefault="005979D5">
      <w:pPr>
        <w:spacing w:line="240" w:lineRule="auto"/>
        <w:ind w:firstLine="540"/>
        <w:rPr>
          <w:rFonts w:ascii="楷体" w:eastAsia="楷体" w:hAnsi="楷体"/>
          <w:color w:val="2F2F2F"/>
          <w:sz w:val="27"/>
          <w:szCs w:val="27"/>
          <w:shd w:val="clear" w:color="auto" w:fill="FFFFFF"/>
        </w:rPr>
      </w:pPr>
      <w:r>
        <w:rPr>
          <w:rFonts w:ascii="楷体" w:eastAsia="楷体" w:hAnsi="楷体" w:hint="eastAsia"/>
          <w:color w:val="2F2F2F"/>
          <w:sz w:val="27"/>
          <w:szCs w:val="27"/>
        </w:rPr>
        <w:br/>
      </w:r>
      <w:r>
        <w:rPr>
          <w:rFonts w:ascii="楷体" w:eastAsia="楷体" w:hAnsi="楷体" w:hint="eastAsia"/>
          <w:b/>
          <w:bCs/>
          <w:color w:val="2F2F2F"/>
          <w:sz w:val="27"/>
          <w:szCs w:val="27"/>
          <w:shd w:val="clear" w:color="auto" w:fill="FFFFFF"/>
        </w:rPr>
        <w:t xml:space="preserve">　　（三）动产与权利担保</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第五十三条 当事人在动产和权利担保合同中对担保财产进行概括描述，该描述能够合理识别担保财产的，人民法院应当认定担保成立。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第五十四条 动产抵押合同订立后未办理抵押登记，动产抵押权的效力按照下列情形分别处理：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（一）抵押人转让抵押财产，受让人占有抵押财产后，抵押权人向受让人请求行使抵押权的，人民法院不予支持，但是抵押权人能够举证</w:t>
      </w:r>
      <w:proofErr w:type="gramStart"/>
      <w:r>
        <w:rPr>
          <w:rFonts w:ascii="楷体" w:eastAsia="楷体" w:hAnsi="楷体" w:hint="eastAsia"/>
          <w:color w:val="2F2F2F"/>
          <w:sz w:val="27"/>
          <w:szCs w:val="27"/>
          <w:shd w:val="clear" w:color="auto" w:fill="FFFFFF"/>
        </w:rPr>
        <w:t>证明受</w:t>
      </w:r>
      <w:proofErr w:type="gramEnd"/>
      <w:r>
        <w:rPr>
          <w:rFonts w:ascii="楷体" w:eastAsia="楷体" w:hAnsi="楷体" w:hint="eastAsia"/>
          <w:color w:val="2F2F2F"/>
          <w:sz w:val="27"/>
          <w:szCs w:val="27"/>
          <w:shd w:val="clear" w:color="auto" w:fill="FFFFFF"/>
        </w:rPr>
        <w:t>让人知道或者应当知道已经订立抵押合同的除外；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（二）抵押人将抵押财产出租给他人并移转占有，抵押权人行使抵押权的，租赁关系不受影响，但是抵押权人能够举证证明承租人知道或者应当知道已经订立抵押合同的除外；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（三）抵押人的其他债权人向人民法院申请保全或者执行抵押财产，人民法院已经</w:t>
      </w:r>
      <w:proofErr w:type="gramStart"/>
      <w:r>
        <w:rPr>
          <w:rFonts w:ascii="楷体" w:eastAsia="楷体" w:hAnsi="楷体" w:hint="eastAsia"/>
          <w:color w:val="2F2F2F"/>
          <w:sz w:val="27"/>
          <w:szCs w:val="27"/>
          <w:shd w:val="clear" w:color="auto" w:fill="FFFFFF"/>
        </w:rPr>
        <w:t>作出</w:t>
      </w:r>
      <w:proofErr w:type="gramEnd"/>
      <w:r>
        <w:rPr>
          <w:rFonts w:ascii="楷体" w:eastAsia="楷体" w:hAnsi="楷体" w:hint="eastAsia"/>
          <w:color w:val="2F2F2F"/>
          <w:sz w:val="27"/>
          <w:szCs w:val="27"/>
          <w:shd w:val="clear" w:color="auto" w:fill="FFFFFF"/>
        </w:rPr>
        <w:t>财产保全裁定或者采取执行措施，抵押权人主张对抵押财产优先受偿的，人民法院不予支持；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（四）抵押人破产，抵押权人主张对抵押财产优先受偿的，人民法院不予支持。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1" w:name="_Hlk66190345"/>
      <w:r>
        <w:rPr>
          <w:rFonts w:ascii="楷体" w:eastAsia="楷体" w:hAnsi="楷体" w:hint="eastAsia"/>
          <w:color w:val="2F2F2F"/>
          <w:sz w:val="27"/>
          <w:szCs w:val="27"/>
          <w:shd w:val="clear" w:color="auto" w:fill="FFFFFF"/>
        </w:rPr>
        <w:t>第五十五条 债权人、出质人与监管人订立三方协议，出质人以通过一定数量、品种等概括描述能够确定范围的货物为债务的履行提供担保，当事人有证据证明监管人系受债权人的委托监管并实际控制该货物的，人民法院应当认定质权于监管人实际控制货物之日起设立。监管人违反约定向出质人或者其他人放货、因保管不善导致货物毁损灭失，债权人请求监管人承担违约责任的，人民法院依法予以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在前款规定情形下，当事人有证据证明监管人</w:t>
      </w:r>
      <w:proofErr w:type="gramStart"/>
      <w:r>
        <w:rPr>
          <w:rFonts w:ascii="楷体" w:eastAsia="楷体" w:hAnsi="楷体" w:hint="eastAsia"/>
          <w:color w:val="2F2F2F"/>
          <w:sz w:val="27"/>
          <w:szCs w:val="27"/>
          <w:shd w:val="clear" w:color="auto" w:fill="FFFFFF"/>
        </w:rPr>
        <w:t>系受出质</w:t>
      </w:r>
      <w:proofErr w:type="gramEnd"/>
      <w:r>
        <w:rPr>
          <w:rFonts w:ascii="楷体" w:eastAsia="楷体" w:hAnsi="楷体" w:hint="eastAsia"/>
          <w:color w:val="2F2F2F"/>
          <w:sz w:val="27"/>
          <w:szCs w:val="27"/>
          <w:shd w:val="clear" w:color="auto" w:fill="FFFFFF"/>
        </w:rPr>
        <w:t>人委托监管该货物，或者虽然受债权人委托但是未实际履行监管职责，导致货物仍由出质人实际控制的，人民法院应当认定</w:t>
      </w:r>
      <w:proofErr w:type="gramStart"/>
      <w:r>
        <w:rPr>
          <w:rFonts w:ascii="楷体" w:eastAsia="楷体" w:hAnsi="楷体" w:hint="eastAsia"/>
          <w:color w:val="2F2F2F"/>
          <w:sz w:val="27"/>
          <w:szCs w:val="27"/>
          <w:shd w:val="clear" w:color="auto" w:fill="FFFFFF"/>
        </w:rPr>
        <w:t>质权未设立</w:t>
      </w:r>
      <w:proofErr w:type="gramEnd"/>
      <w:r>
        <w:rPr>
          <w:rFonts w:ascii="楷体" w:eastAsia="楷体" w:hAnsi="楷体" w:hint="eastAsia"/>
          <w:color w:val="2F2F2F"/>
          <w:sz w:val="27"/>
          <w:szCs w:val="27"/>
          <w:shd w:val="clear" w:color="auto" w:fill="FFFFFF"/>
        </w:rPr>
        <w:t>。债权人可以基于质押合同的约定请求出质人承担违约责任，但是不得超过质权有效设立时出质人应当承担的责任范围。监管人未履行监管职责，债权人请求监管人承担责任的，人民法院依法予以支持。</w:t>
      </w:r>
      <w:r>
        <w:rPr>
          <w:rFonts w:ascii="楷体" w:eastAsia="楷体" w:hAnsi="楷体" w:hint="eastAsia"/>
          <w:color w:val="2F2F2F"/>
          <w:sz w:val="27"/>
          <w:szCs w:val="27"/>
        </w:rPr>
        <w:br/>
      </w:r>
      <w:bookmarkEnd w:id="111"/>
      <w:r>
        <w:rPr>
          <w:rFonts w:ascii="楷体" w:eastAsia="楷体" w:hAnsi="楷体" w:hint="eastAsia"/>
          <w:color w:val="2F2F2F"/>
          <w:sz w:val="27"/>
          <w:szCs w:val="27"/>
          <w:shd w:val="clear" w:color="auto" w:fill="FFFFFF"/>
        </w:rPr>
        <w:lastRenderedPageBreak/>
        <w:t xml:space="preserve">　　第五十六条 买受人在出卖人正常经营活动中通过支付合理对价取得已被设立担保物权的动产，担保物权人请求就该动产优先受偿的，人民法院不予支持，但是有下列情形之一的除外：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（一）购买商品的数量明显超过一般买受人；</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（二）购买出卖人的生产设备；</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（三）订立买卖合同的目的在于担保出卖人或者第三人履行债务；</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（四）买受人与出卖人存在直接或者间接的控制关系；</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（五）买受人应当查询抵押登记而未查询的其他情形。</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前款所称出卖人正常经营活动，是指出卖人的经营活动属于其营业执照明确记载的经营范围，且出卖人持续销售同类商品。前款所称担保物权人，是指已经办理登记的抵押权人、所有权保留买卖的出卖人、融资租赁合同的出租人。</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第五十七条 担保人在设立动产浮动抵押并办理抵押登记后又购入或者以融资租赁方式承租新的动产，下列权利人为担保价款债权或者租金的实现而订立担保合同，并在该动产交付后十日内办理登记，主张其权利优先于在先设立的浮动抵押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（一）在该动产上设立抵押权或者保留所有权的出卖人；</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（二）为价款支付提供融资而在该动产上设立抵押权的债权人；</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（三）以融资租赁方式出租该动产的出租人。</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买受人取得动产但未付清价款或者承租人以融资租赁方式占有租赁</w:t>
      </w:r>
      <w:proofErr w:type="gramStart"/>
      <w:r>
        <w:rPr>
          <w:rFonts w:ascii="楷体" w:eastAsia="楷体" w:hAnsi="楷体" w:hint="eastAsia"/>
          <w:color w:val="2F2F2F"/>
          <w:sz w:val="27"/>
          <w:szCs w:val="27"/>
          <w:shd w:val="clear" w:color="auto" w:fill="FFFFFF"/>
        </w:rPr>
        <w:t>物但是</w:t>
      </w:r>
      <w:proofErr w:type="gramEnd"/>
      <w:r>
        <w:rPr>
          <w:rFonts w:ascii="楷体" w:eastAsia="楷体" w:hAnsi="楷体" w:hint="eastAsia"/>
          <w:color w:val="2F2F2F"/>
          <w:sz w:val="27"/>
          <w:szCs w:val="27"/>
          <w:shd w:val="clear" w:color="auto" w:fill="FFFFFF"/>
        </w:rPr>
        <w:t>未付清全部租金，又以标的物为他人设立担保物权，前款所列权利人为担保价款债权或者租金的实现而订立担保合同，并在该动产交付后十日内办理登记，主张其权利优先于买受人为他人设立的担保物权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同一动产上存在多个价款优先权的，人民法院应当按照登记的时间先后确定清偿顺序。</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第五十八条 以汇票出质，当事人以背书记载“质押”字样并在汇票上签章，汇票已经交付质权人的，人民法院应当认定</w:t>
      </w:r>
      <w:proofErr w:type="gramStart"/>
      <w:r>
        <w:rPr>
          <w:rFonts w:ascii="楷体" w:eastAsia="楷体" w:hAnsi="楷体" w:hint="eastAsia"/>
          <w:color w:val="2F2F2F"/>
          <w:sz w:val="27"/>
          <w:szCs w:val="27"/>
          <w:shd w:val="clear" w:color="auto" w:fill="FFFFFF"/>
        </w:rPr>
        <w:t>质权自汇票</w:t>
      </w:r>
      <w:proofErr w:type="gramEnd"/>
      <w:r>
        <w:rPr>
          <w:rFonts w:ascii="楷体" w:eastAsia="楷体" w:hAnsi="楷体" w:hint="eastAsia"/>
          <w:color w:val="2F2F2F"/>
          <w:sz w:val="27"/>
          <w:szCs w:val="27"/>
          <w:shd w:val="clear" w:color="auto" w:fill="FFFFFF"/>
        </w:rPr>
        <w:t>交付质权人时设立。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2" w:name="_Hlk66191516"/>
      <w:r>
        <w:rPr>
          <w:rFonts w:ascii="楷体" w:eastAsia="楷体" w:hAnsi="楷体" w:hint="eastAsia"/>
          <w:color w:val="2F2F2F"/>
          <w:sz w:val="27"/>
          <w:szCs w:val="27"/>
          <w:shd w:val="clear" w:color="auto" w:fill="FFFFFF"/>
        </w:rPr>
        <w:t xml:space="preserve">　第五十九条 存货人或者仓单持有人在仓单上以背书记载“质押”字样，并经保管人签章，仓单已经交付质权人的，人民法院应当认定</w:t>
      </w:r>
      <w:proofErr w:type="gramStart"/>
      <w:r>
        <w:rPr>
          <w:rFonts w:ascii="楷体" w:eastAsia="楷体" w:hAnsi="楷体" w:hint="eastAsia"/>
          <w:color w:val="2F2F2F"/>
          <w:sz w:val="27"/>
          <w:szCs w:val="27"/>
          <w:shd w:val="clear" w:color="auto" w:fill="FFFFFF"/>
        </w:rPr>
        <w:t>质权自仓单</w:t>
      </w:r>
      <w:proofErr w:type="gramEnd"/>
      <w:r>
        <w:rPr>
          <w:rFonts w:ascii="楷体" w:eastAsia="楷体" w:hAnsi="楷体" w:hint="eastAsia"/>
          <w:color w:val="2F2F2F"/>
          <w:sz w:val="27"/>
          <w:szCs w:val="27"/>
          <w:shd w:val="clear" w:color="auto" w:fill="FFFFFF"/>
        </w:rPr>
        <w:t>交付质权人时设立。没有权利凭证的仓单，依法可以办理出质登记的，仓</w:t>
      </w:r>
      <w:proofErr w:type="gramStart"/>
      <w:r>
        <w:rPr>
          <w:rFonts w:ascii="楷体" w:eastAsia="楷体" w:hAnsi="楷体" w:hint="eastAsia"/>
          <w:color w:val="2F2F2F"/>
          <w:sz w:val="27"/>
          <w:szCs w:val="27"/>
          <w:shd w:val="clear" w:color="auto" w:fill="FFFFFF"/>
        </w:rPr>
        <w:t>单质权自</w:t>
      </w:r>
      <w:proofErr w:type="gramEnd"/>
      <w:r>
        <w:rPr>
          <w:rFonts w:ascii="楷体" w:eastAsia="楷体" w:hAnsi="楷体" w:hint="eastAsia"/>
          <w:color w:val="2F2F2F"/>
          <w:sz w:val="27"/>
          <w:szCs w:val="27"/>
          <w:shd w:val="clear" w:color="auto" w:fill="FFFFFF"/>
        </w:rPr>
        <w:t>办理出质登记时设立。</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lastRenderedPageBreak/>
        <w:t xml:space="preserve">　　出质人既以仓单出质，又以仓储</w:t>
      </w:r>
      <w:proofErr w:type="gramStart"/>
      <w:r>
        <w:rPr>
          <w:rFonts w:ascii="楷体" w:eastAsia="楷体" w:hAnsi="楷体" w:hint="eastAsia"/>
          <w:color w:val="2F2F2F"/>
          <w:sz w:val="27"/>
          <w:szCs w:val="27"/>
          <w:shd w:val="clear" w:color="auto" w:fill="FFFFFF"/>
        </w:rPr>
        <w:t>物设立</w:t>
      </w:r>
      <w:proofErr w:type="gramEnd"/>
      <w:r>
        <w:rPr>
          <w:rFonts w:ascii="楷体" w:eastAsia="楷体" w:hAnsi="楷体" w:hint="eastAsia"/>
          <w:color w:val="2F2F2F"/>
          <w:sz w:val="27"/>
          <w:szCs w:val="27"/>
          <w:shd w:val="clear" w:color="auto" w:fill="FFFFFF"/>
        </w:rPr>
        <w:t>担保，按照公示的先后确定清偿顺序；难以确定先后的，按照债权比例清偿。</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保管人为同一货物签发多份仓单，出质人在多份仓单上设立多个质权，按照公示的先后确定清偿顺序；难以确定先后的，按照债权比例受偿。</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存在第二款、第三款规定的情形，债权人举证证明其损失系由出质人与保管人的共同行为所致，请求出质人与保管人承担连带赔偿责任的，人民法院应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bookmarkEnd w:id="112"/>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第六十条 在跟单信用证交易中，开证行与开证申请人之间约定以提单作为担保的，人民法院应当依照民法典关于质权的有关规定处理。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3" w:name="_Hlk66191564"/>
      <w:r>
        <w:rPr>
          <w:rFonts w:ascii="楷体" w:eastAsia="楷体" w:hAnsi="楷体" w:hint="eastAsia"/>
          <w:color w:val="2F2F2F"/>
          <w:sz w:val="27"/>
          <w:szCs w:val="27"/>
          <w:shd w:val="clear" w:color="auto" w:fill="FFFFFF"/>
        </w:rPr>
        <w:t>在跟单信用证交易中，开证</w:t>
      </w:r>
      <w:proofErr w:type="gramStart"/>
      <w:r>
        <w:rPr>
          <w:rFonts w:ascii="楷体" w:eastAsia="楷体" w:hAnsi="楷体" w:hint="eastAsia"/>
          <w:color w:val="2F2F2F"/>
          <w:sz w:val="27"/>
          <w:szCs w:val="27"/>
          <w:shd w:val="clear" w:color="auto" w:fill="FFFFFF"/>
        </w:rPr>
        <w:t>行依据</w:t>
      </w:r>
      <w:proofErr w:type="gramEnd"/>
      <w:r>
        <w:rPr>
          <w:rFonts w:ascii="楷体" w:eastAsia="楷体" w:hAnsi="楷体" w:hint="eastAsia"/>
          <w:color w:val="2F2F2F"/>
          <w:sz w:val="27"/>
          <w:szCs w:val="27"/>
          <w:shd w:val="clear" w:color="auto" w:fill="FFFFFF"/>
        </w:rPr>
        <w:t>其与开证申请人之间的约定或者跟单信用证的惯例持有提单，开证申请人未按照约定付款赎单，开证</w:t>
      </w:r>
      <w:proofErr w:type="gramStart"/>
      <w:r>
        <w:rPr>
          <w:rFonts w:ascii="楷体" w:eastAsia="楷体" w:hAnsi="楷体" w:hint="eastAsia"/>
          <w:color w:val="2F2F2F"/>
          <w:sz w:val="27"/>
          <w:szCs w:val="27"/>
          <w:shd w:val="clear" w:color="auto" w:fill="FFFFFF"/>
        </w:rPr>
        <w:t>行主张</w:t>
      </w:r>
      <w:proofErr w:type="gramEnd"/>
      <w:r>
        <w:rPr>
          <w:rFonts w:ascii="楷体" w:eastAsia="楷体" w:hAnsi="楷体" w:hint="eastAsia"/>
          <w:color w:val="2F2F2F"/>
          <w:sz w:val="27"/>
          <w:szCs w:val="27"/>
          <w:shd w:val="clear" w:color="auto" w:fill="FFFFFF"/>
        </w:rPr>
        <w:t>对提单项下货物优先受偿的，人民法院应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持；开证</w:t>
      </w:r>
      <w:proofErr w:type="gramStart"/>
      <w:r>
        <w:rPr>
          <w:rFonts w:ascii="楷体" w:eastAsia="楷体" w:hAnsi="楷体" w:hint="eastAsia"/>
          <w:color w:val="2F2F2F"/>
          <w:sz w:val="27"/>
          <w:szCs w:val="27"/>
          <w:shd w:val="clear" w:color="auto" w:fill="FFFFFF"/>
        </w:rPr>
        <w:t>行主张</w:t>
      </w:r>
      <w:proofErr w:type="gramEnd"/>
      <w:r>
        <w:rPr>
          <w:rFonts w:ascii="楷体" w:eastAsia="楷体" w:hAnsi="楷体" w:hint="eastAsia"/>
          <w:color w:val="2F2F2F"/>
          <w:sz w:val="27"/>
          <w:szCs w:val="27"/>
          <w:shd w:val="clear" w:color="auto" w:fill="FFFFFF"/>
        </w:rPr>
        <w:t>对提单项下货物享有所有权的，人民法院不予支持。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在跟单信用证交易中，开证</w:t>
      </w:r>
      <w:proofErr w:type="gramStart"/>
      <w:r>
        <w:rPr>
          <w:rFonts w:ascii="楷体" w:eastAsia="楷体" w:hAnsi="楷体" w:hint="eastAsia"/>
          <w:color w:val="2F2F2F"/>
          <w:sz w:val="27"/>
          <w:szCs w:val="27"/>
          <w:shd w:val="clear" w:color="auto" w:fill="FFFFFF"/>
        </w:rPr>
        <w:t>行依据</w:t>
      </w:r>
      <w:proofErr w:type="gramEnd"/>
      <w:r>
        <w:rPr>
          <w:rFonts w:ascii="楷体" w:eastAsia="楷体" w:hAnsi="楷体" w:hint="eastAsia"/>
          <w:color w:val="2F2F2F"/>
          <w:sz w:val="27"/>
          <w:szCs w:val="27"/>
          <w:shd w:val="clear" w:color="auto" w:fill="FFFFFF"/>
        </w:rPr>
        <w:t>其与开证申请人之间的约定或者跟单信用证的惯例，通过转让提单或者提单项下货物取得价款，开证申请人请求返还超出债权部分的，人民法院应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前三款规定不影响合法持有提单的开证行以提单持有人身份主张运输合同项下的权利。</w:t>
      </w:r>
      <w:r>
        <w:rPr>
          <w:rFonts w:ascii="楷体" w:eastAsia="楷体" w:hAnsi="楷体" w:hint="eastAsia"/>
          <w:color w:val="2F2F2F"/>
          <w:sz w:val="27"/>
          <w:szCs w:val="27"/>
        </w:rPr>
        <w:br/>
      </w:r>
      <w:bookmarkEnd w:id="113"/>
      <w:r>
        <w:rPr>
          <w:rFonts w:ascii="楷体" w:eastAsia="楷体" w:hAnsi="楷体" w:hint="eastAsia"/>
          <w:color w:val="2F2F2F"/>
          <w:sz w:val="27"/>
          <w:szCs w:val="27"/>
          <w:shd w:val="clear" w:color="auto" w:fill="FFFFFF"/>
        </w:rPr>
        <w:t xml:space="preserve">　　</w:t>
      </w:r>
      <w:bookmarkStart w:id="114" w:name="_Hlk66190279"/>
      <w:r>
        <w:rPr>
          <w:rFonts w:ascii="楷体" w:eastAsia="楷体" w:hAnsi="楷体" w:hint="eastAsia"/>
          <w:color w:val="2F2F2F"/>
          <w:sz w:val="27"/>
          <w:szCs w:val="27"/>
          <w:shd w:val="clear" w:color="auto" w:fill="FFFFFF"/>
        </w:rPr>
        <w:t>第六十一条 以现有的应收账款出质，应收账款债务人向质权人确认应收账款的真实性后，又以应收账款不存在或者已经消灭为由主张不承担责任的，人民法院不予支持。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以现有的应收账款出质，应收账款债务人未确认应收账款的真实性，质权人以应收账款债务人为被告，请求就应收账款优先受偿，能够举证证明办理出质登记时应收账款真实存在的，人民法院应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持；质权人不能举证证明办理出质登记时应收账款真实存在，仅以已经办理出质登记为由，请求就应收账款优先受偿的，人民法院不予支持。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以现有的应收账款出质，应收账款债务人已经向应收账款债权人履行了债务，质权人请求应收账款债务人履行债务的，人民法院不予支持，但是应收账款债务人接到质权人要求向其履行的通知后，仍然向应收账款债权人履行的除外。</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以基础设施和公用事业项目收益权、提供服务或者劳务产生的债权以及其他将有的应收账款出质，当事人为应收账款设立特定账户，发生</w:t>
      </w:r>
      <w:r>
        <w:rPr>
          <w:rFonts w:ascii="楷体" w:eastAsia="楷体" w:hAnsi="楷体" w:hint="eastAsia"/>
          <w:color w:val="2F2F2F"/>
          <w:sz w:val="27"/>
          <w:szCs w:val="27"/>
          <w:shd w:val="clear" w:color="auto" w:fill="FFFFFF"/>
        </w:rPr>
        <w:lastRenderedPageBreak/>
        <w:t>法定或者约定的质权实现事由时，质权人请求就该特定账户内的款项优先受偿的，人民法院应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持；特定账户内的款项不足以清偿债务或者未设立特定账户，质权人请求折价或者拍卖、变卖项目收益权等将有的应收账款，并以所得的价款优先受偿的，人民法院依法予以支持。</w:t>
      </w:r>
      <w:bookmarkEnd w:id="114"/>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第六十二条 债务人不履行到期债务，债权人因同一法律关系留置合法占有的第三人的动产，并主张就该留置财产优先受偿的，人民法院应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持。第三人以该留置财产并非债务人的财产为由请求返还的，人民法院不予支持。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企业之间留置的动产与债权并非同一法律关系，债务人以该债权不属于企业持续经营中发生的债权为由请求债权人返还留置财产的，人民法院应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企业之间留置的动产与债权并非同一法律关系，债权人留置第三人的财产，第三人请求债权人返还留置财产的，人民法院应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p>
    <w:p w14:paraId="1C4A2BE8" w14:textId="77777777" w:rsidR="00060919" w:rsidRDefault="005979D5">
      <w:pPr>
        <w:spacing w:line="240" w:lineRule="auto"/>
        <w:ind w:firstLine="540"/>
        <w:rPr>
          <w:rFonts w:ascii="楷体" w:eastAsia="楷体" w:hAnsi="楷体"/>
          <w:sz w:val="24"/>
        </w:rPr>
      </w:pP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r>
        <w:rPr>
          <w:rFonts w:ascii="楷体" w:eastAsia="楷体" w:hAnsi="楷体" w:hint="eastAsia"/>
          <w:b/>
          <w:bCs/>
          <w:color w:val="2F2F2F"/>
          <w:sz w:val="27"/>
          <w:szCs w:val="27"/>
          <w:shd w:val="clear" w:color="auto" w:fill="FFFFFF"/>
        </w:rPr>
        <w:t xml:space="preserve">　四、关于非典型担保</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第六十三条 债权人与担保人订立担保合同，约定以法律、行政法规尚未规定可以担保的财产权利设立担保，当事人主张合同无效的，人民法院不予支持。当事人未在法定的登记机构依法进行登记，主张该担保具有物权效力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第六十四条 在所有权保留买卖中，出卖人依法有权取回标的物，但是与买受人协商不成，当事人请求参照民事诉讼法“实现担保物权案件”的有关规定，拍卖、变卖标的物的，人民法院应予准许。</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出卖人请求取回标的物，符合民法典第六百四十二条规定的，人民法院应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持；买受人以抗辩或者反诉的方式主张拍卖、变卖标的物，并在扣除买受人未支付的价款以及必要费用后返还剩余款项的，人民法院应当一并处理。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5" w:name="_Hlk66191747"/>
      <w:r>
        <w:rPr>
          <w:rFonts w:ascii="楷体" w:eastAsia="楷体" w:hAnsi="楷体" w:hint="eastAsia"/>
          <w:color w:val="2F2F2F"/>
          <w:sz w:val="27"/>
          <w:szCs w:val="27"/>
          <w:shd w:val="clear" w:color="auto" w:fill="FFFFFF"/>
        </w:rPr>
        <w:t>第六十五条 在融资租赁合同中，承租人未按照约定支付租金，经催告后在合理期限内仍不支付，出租人请求承租人支付全部剩余租金，并以拍卖、变卖租赁物所得的价款受偿的，人民法院应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持；当事人请求参照民事诉讼法“实现担保物权案件”的有关规定，以拍卖、变卖租赁物所得价款支付租金的，人民法院应予准许。</w:t>
      </w:r>
      <w:r>
        <w:rPr>
          <w:rFonts w:ascii="楷体" w:eastAsia="楷体" w:hAnsi="楷体" w:hint="eastAsia"/>
          <w:color w:val="2F2F2F"/>
          <w:sz w:val="27"/>
          <w:szCs w:val="27"/>
        </w:rPr>
        <w:br/>
      </w:r>
      <w:bookmarkEnd w:id="115"/>
      <w:r>
        <w:rPr>
          <w:rFonts w:ascii="楷体" w:eastAsia="楷体" w:hAnsi="楷体" w:hint="eastAsia"/>
          <w:color w:val="2F2F2F"/>
          <w:sz w:val="27"/>
          <w:szCs w:val="27"/>
          <w:shd w:val="clear" w:color="auto" w:fill="FFFFFF"/>
        </w:rPr>
        <w:t xml:space="preserve">　　</w:t>
      </w:r>
      <w:bookmarkStart w:id="116" w:name="_Hlk66192076"/>
      <w:r>
        <w:rPr>
          <w:rFonts w:ascii="楷体" w:eastAsia="楷体" w:hAnsi="楷体" w:hint="eastAsia"/>
          <w:color w:val="2F2F2F"/>
          <w:sz w:val="27"/>
          <w:szCs w:val="27"/>
          <w:shd w:val="clear" w:color="auto" w:fill="FFFFFF"/>
        </w:rPr>
        <w:t>出租人请求解除融资租赁合同并收回租赁物，承租人以抗辩或者反诉的方式主张返还租赁物价值超过欠付租金以及其他费用的，人民法院</w:t>
      </w:r>
      <w:r>
        <w:rPr>
          <w:rFonts w:ascii="楷体" w:eastAsia="楷体" w:hAnsi="楷体" w:hint="eastAsia"/>
          <w:color w:val="2F2F2F"/>
          <w:sz w:val="27"/>
          <w:szCs w:val="27"/>
          <w:shd w:val="clear" w:color="auto" w:fill="FFFFFF"/>
        </w:rPr>
        <w:lastRenderedPageBreak/>
        <w:t>应当一并处理。当事人对租赁物的价值有争议的，应当按照下列规则确定租赁物的价值：</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（一）融资租赁合同有约定的，按照其约定；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（二）融资租赁合同未约定或者约定不明的，根据约定的租赁物折旧以及合同到期后租赁物的残值来确定；</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（三）根据前两项规定的方法仍然难以确定，或者当事人认为根据前两项规定的方法确定的价值严重偏离租赁</w:t>
      </w:r>
      <w:proofErr w:type="gramStart"/>
      <w:r>
        <w:rPr>
          <w:rFonts w:ascii="楷体" w:eastAsia="楷体" w:hAnsi="楷体" w:hint="eastAsia"/>
          <w:color w:val="2F2F2F"/>
          <w:sz w:val="27"/>
          <w:szCs w:val="27"/>
          <w:shd w:val="clear" w:color="auto" w:fill="FFFFFF"/>
        </w:rPr>
        <w:t>物实际</w:t>
      </w:r>
      <w:proofErr w:type="gramEnd"/>
      <w:r>
        <w:rPr>
          <w:rFonts w:ascii="楷体" w:eastAsia="楷体" w:hAnsi="楷体" w:hint="eastAsia"/>
          <w:color w:val="2F2F2F"/>
          <w:sz w:val="27"/>
          <w:szCs w:val="27"/>
          <w:shd w:val="clear" w:color="auto" w:fill="FFFFFF"/>
        </w:rPr>
        <w:t>价值的，根据当事人的申请委托有资质的机构评估。</w:t>
      </w:r>
      <w:r>
        <w:rPr>
          <w:rFonts w:ascii="楷体" w:eastAsia="楷体" w:hAnsi="楷体" w:hint="eastAsia"/>
          <w:color w:val="2F2F2F"/>
          <w:sz w:val="27"/>
          <w:szCs w:val="27"/>
        </w:rPr>
        <w:br/>
      </w:r>
      <w:bookmarkEnd w:id="116"/>
      <w:r>
        <w:rPr>
          <w:rFonts w:ascii="楷体" w:eastAsia="楷体" w:hAnsi="楷体" w:hint="eastAsia"/>
          <w:color w:val="2F2F2F"/>
          <w:sz w:val="27"/>
          <w:szCs w:val="27"/>
          <w:shd w:val="clear" w:color="auto" w:fill="FFFFFF"/>
        </w:rPr>
        <w:t xml:space="preserve">　　第六十六条 同一应收账款同时存在保理、应收账款质押和债权转让，当事人主张参照民法典第七百六十八条的规定确定优先顺序的，人民法院应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在有追索权的保理中，保理人以应收账款债权人或者应收账款债务人为被告提起诉讼，人民法院应予受理；保理人一并起诉应收账款债权人和应收账款债务人的，人民法院可以受理。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应收账款债权人向保理人</w:t>
      </w:r>
      <w:proofErr w:type="gramStart"/>
      <w:r>
        <w:rPr>
          <w:rFonts w:ascii="楷体" w:eastAsia="楷体" w:hAnsi="楷体" w:hint="eastAsia"/>
          <w:color w:val="2F2F2F"/>
          <w:sz w:val="27"/>
          <w:szCs w:val="27"/>
          <w:shd w:val="clear" w:color="auto" w:fill="FFFFFF"/>
        </w:rPr>
        <w:t>返还保理融资</w:t>
      </w:r>
      <w:proofErr w:type="gramEnd"/>
      <w:r>
        <w:rPr>
          <w:rFonts w:ascii="楷体" w:eastAsia="楷体" w:hAnsi="楷体" w:hint="eastAsia"/>
          <w:color w:val="2F2F2F"/>
          <w:sz w:val="27"/>
          <w:szCs w:val="27"/>
          <w:shd w:val="clear" w:color="auto" w:fill="FFFFFF"/>
        </w:rPr>
        <w:t>款本息或者回购应收账款债权后，请求应收账款债务人向其履行应收账款债务的，人民法院应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第六十七条 在所有权保留买卖、融资租赁等合同中，出卖人、出租人的所有权未经登记不得对抗的“善意第三人”的范围及其效力，参照本解释第五十四条的规定处理。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w:t>
      </w:r>
      <w:bookmarkStart w:id="117" w:name="_Hlk66192538"/>
      <w:r>
        <w:rPr>
          <w:rFonts w:ascii="楷体" w:eastAsia="楷体" w:hAnsi="楷体" w:hint="eastAsia"/>
          <w:color w:val="2F2F2F"/>
          <w:sz w:val="27"/>
          <w:szCs w:val="27"/>
          <w:shd w:val="clear" w:color="auto" w:fill="FFFFFF"/>
        </w:rPr>
        <w:t>第六十八条 债务人或者第三人与债权人约定将财产形式上转移至债权人名下，债务人不履行到期债务，债权人有权对财产折价或者以拍卖、变卖该财产所得价款偿还债务的，人民法院应当认定该约定有效。当事人已经完成财产权利变动的公示，债务人不履行到期债务，债权人请求参照民法典关于担保物权的有关规定就该财产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务人或者第三人与债权人约定将财产形式上转移至债权人名下，债务人不履行到期债务，财产归债权人所有的，人民法院应当认定该约定无效，但是不影响当事人有关提供担保的意思表示的效力。当事人已经完成财产权利变动的公示，债务人不履行到期债务，债权人请求对该财产享有所有权的，人民法院不予支持；债权人请求参照民法典关于担保物权的规定对财产折价或者以拍卖、变卖该财产所得的价款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持；债务人履行债务后请求返还财产，或者请求对</w:t>
      </w:r>
      <w:r>
        <w:rPr>
          <w:rFonts w:ascii="楷体" w:eastAsia="楷体" w:hAnsi="楷体" w:hint="eastAsia"/>
          <w:color w:val="2F2F2F"/>
          <w:sz w:val="27"/>
          <w:szCs w:val="27"/>
          <w:shd w:val="clear" w:color="auto" w:fill="FFFFFF"/>
        </w:rPr>
        <w:lastRenderedPageBreak/>
        <w:t>财产折价或者以拍卖、变卖所得的价款清偿债务的，人民法院应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债务人与债权人约定将财产转移至债权人名下，在一定期间后再由债务人或者其指定的第三人以交易本金加上</w:t>
      </w:r>
      <w:proofErr w:type="gramStart"/>
      <w:r>
        <w:rPr>
          <w:rFonts w:ascii="楷体" w:eastAsia="楷体" w:hAnsi="楷体" w:hint="eastAsia"/>
          <w:color w:val="2F2F2F"/>
          <w:sz w:val="27"/>
          <w:szCs w:val="27"/>
          <w:shd w:val="clear" w:color="auto" w:fill="FFFFFF"/>
        </w:rPr>
        <w:t>溢</w:t>
      </w:r>
      <w:proofErr w:type="gramEnd"/>
      <w:r>
        <w:rPr>
          <w:rFonts w:ascii="楷体" w:eastAsia="楷体" w:hAnsi="楷体" w:hint="eastAsia"/>
          <w:color w:val="2F2F2F"/>
          <w:sz w:val="27"/>
          <w:szCs w:val="27"/>
          <w:shd w:val="clear" w:color="auto" w:fill="FFFFFF"/>
        </w:rPr>
        <w:t>价款回购，债务人到期不履行回购义务，财产归债权人所有的，人民法院应当参照第二款规定处理。回购对象自始不存在的，人民法院应当依照民法典第一百四十六条第二款的规定，按照其实际构成的法律关系处理。</w:t>
      </w:r>
      <w:r>
        <w:rPr>
          <w:rFonts w:ascii="楷体" w:eastAsia="楷体" w:hAnsi="楷体" w:hint="eastAsia"/>
          <w:color w:val="2F2F2F"/>
          <w:sz w:val="27"/>
          <w:szCs w:val="27"/>
        </w:rPr>
        <w:br/>
      </w:r>
      <w:bookmarkEnd w:id="117"/>
      <w:r>
        <w:rPr>
          <w:rFonts w:ascii="楷体" w:eastAsia="楷体" w:hAnsi="楷体" w:hint="eastAsia"/>
          <w:color w:val="2F2F2F"/>
          <w:sz w:val="27"/>
          <w:szCs w:val="27"/>
          <w:shd w:val="clear" w:color="auto" w:fill="FFFFFF"/>
        </w:rPr>
        <w:t xml:space="preserve">　　</w:t>
      </w:r>
      <w:bookmarkStart w:id="118" w:name="_Hlk66192823"/>
      <w:r>
        <w:rPr>
          <w:rFonts w:ascii="楷体" w:eastAsia="楷体" w:hAnsi="楷体" w:hint="eastAsia"/>
          <w:color w:val="2F2F2F"/>
          <w:sz w:val="27"/>
          <w:szCs w:val="27"/>
          <w:shd w:val="clear" w:color="auto" w:fill="FFFFFF"/>
        </w:rPr>
        <w:t>第六十九条 股东以将其股权转移至债权人名下的方式为债务履行提供担保，公司或者公司的债权人以股东未履行或者未全面履行出资义务、抽逃出资等为由，请求作为名义股东的债权人与股东承担连带责任的，人民法院不予支持。</w:t>
      </w:r>
      <w:r>
        <w:rPr>
          <w:rFonts w:ascii="楷体" w:eastAsia="楷体" w:hAnsi="楷体" w:hint="eastAsia"/>
          <w:color w:val="2F2F2F"/>
          <w:sz w:val="27"/>
          <w:szCs w:val="27"/>
        </w:rPr>
        <w:br/>
      </w:r>
      <w:bookmarkEnd w:id="118"/>
      <w:r>
        <w:rPr>
          <w:rFonts w:ascii="楷体" w:eastAsia="楷体" w:hAnsi="楷体" w:hint="eastAsia"/>
          <w:color w:val="2F2F2F"/>
          <w:sz w:val="27"/>
          <w:szCs w:val="27"/>
          <w:shd w:val="clear" w:color="auto" w:fill="FFFFFF"/>
        </w:rPr>
        <w:t xml:space="preserve">　　第七十条 债务人或者第三人为担保债务的履行，设立专门的保证金账户并由债权人实际控制，或者将其资金存入债权人设立的保证金账户，债权人主张就账户内的款项优先受偿的，人民法院应</w:t>
      </w:r>
      <w:proofErr w:type="gramStart"/>
      <w:r>
        <w:rPr>
          <w:rFonts w:ascii="楷体" w:eastAsia="楷体" w:hAnsi="楷体" w:hint="eastAsia"/>
          <w:color w:val="2F2F2F"/>
          <w:sz w:val="27"/>
          <w:szCs w:val="27"/>
          <w:shd w:val="clear" w:color="auto" w:fill="FFFFFF"/>
        </w:rPr>
        <w:t>予支</w:t>
      </w:r>
      <w:proofErr w:type="gramEnd"/>
      <w:r>
        <w:rPr>
          <w:rFonts w:ascii="楷体" w:eastAsia="楷体" w:hAnsi="楷体" w:hint="eastAsia"/>
          <w:color w:val="2F2F2F"/>
          <w:sz w:val="27"/>
          <w:szCs w:val="27"/>
          <w:shd w:val="clear" w:color="auto" w:fill="FFFFFF"/>
        </w:rPr>
        <w:t>持。当事人以保证金账户内的款项浮动为由，主张实际控制该账户的债权人对账户内的款项不享有优先受偿权的，人民法院不予支持。</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在银行账户下设立的保证金分户，参照前款规定处理。</w:t>
      </w:r>
      <w:r>
        <w:rPr>
          <w:rFonts w:ascii="楷体" w:eastAsia="楷体" w:hAnsi="楷体" w:hint="eastAsia"/>
          <w:color w:val="2F2F2F"/>
          <w:sz w:val="27"/>
          <w:szCs w:val="27"/>
        </w:rPr>
        <w:br/>
      </w:r>
      <w:r>
        <w:rPr>
          <w:rFonts w:ascii="楷体" w:eastAsia="楷体" w:hAnsi="楷体" w:hint="eastAsia"/>
          <w:color w:val="2F2F2F"/>
          <w:sz w:val="27"/>
          <w:szCs w:val="27"/>
          <w:shd w:val="clear" w:color="auto" w:fill="FFFFFF"/>
        </w:rPr>
        <w:t xml:space="preserve">　　当事人约定的保证金并非为担保债务的履行设立，或者不符合前两款规定的情形，债权人主张就保证金优先受偿的，人民法院不予支持，但是不影响当事人依照法律的规定或者按照当事人的约定主张权利。</w:t>
      </w:r>
      <w:r>
        <w:rPr>
          <w:rFonts w:ascii="楷体" w:eastAsia="楷体" w:hAnsi="楷体" w:hint="eastAsia"/>
          <w:color w:val="2F2F2F"/>
          <w:sz w:val="27"/>
          <w:szCs w:val="27"/>
        </w:rPr>
        <w:br/>
      </w:r>
      <w:r>
        <w:rPr>
          <w:rFonts w:ascii="楷体" w:eastAsia="楷体" w:hAnsi="楷体" w:hint="eastAsia"/>
          <w:b/>
          <w:bCs/>
          <w:color w:val="2F2F2F"/>
          <w:sz w:val="27"/>
          <w:szCs w:val="27"/>
          <w:shd w:val="clear" w:color="auto" w:fill="FFFFFF"/>
        </w:rPr>
        <w:t xml:space="preserve">　　五、附则</w:t>
      </w:r>
      <w:r>
        <w:rPr>
          <w:rFonts w:ascii="楷体" w:eastAsia="楷体" w:hAnsi="楷体" w:hint="eastAsia"/>
          <w:color w:val="2F2F2F"/>
          <w:sz w:val="27"/>
          <w:szCs w:val="27"/>
        </w:rPr>
        <w:br/>
      </w:r>
      <w:r>
        <w:rPr>
          <w:rFonts w:ascii="楷体" w:eastAsia="楷体" w:hAnsi="楷体" w:hint="eastAsia"/>
          <w:b/>
          <w:bCs/>
          <w:color w:val="2F2F2F"/>
          <w:sz w:val="27"/>
          <w:szCs w:val="27"/>
          <w:shd w:val="clear" w:color="auto" w:fill="FFFFFF"/>
        </w:rPr>
        <w:t xml:space="preserve">　　第七十一条</w:t>
      </w:r>
      <w:r>
        <w:rPr>
          <w:rFonts w:ascii="楷体" w:eastAsia="楷体" w:hAnsi="楷体" w:hint="eastAsia"/>
          <w:color w:val="2F2F2F"/>
          <w:sz w:val="27"/>
          <w:szCs w:val="27"/>
          <w:shd w:val="clear" w:color="auto" w:fill="FFFFFF"/>
        </w:rPr>
        <w:t xml:space="preserve"> 本</w:t>
      </w:r>
      <w:proofErr w:type="gramStart"/>
      <w:r>
        <w:rPr>
          <w:rFonts w:ascii="楷体" w:eastAsia="楷体" w:hAnsi="楷体" w:hint="eastAsia"/>
          <w:color w:val="2F2F2F"/>
          <w:sz w:val="27"/>
          <w:szCs w:val="27"/>
          <w:shd w:val="clear" w:color="auto" w:fill="FFFFFF"/>
        </w:rPr>
        <w:t>解释自</w:t>
      </w:r>
      <w:proofErr w:type="gramEnd"/>
      <w:r>
        <w:rPr>
          <w:rFonts w:ascii="楷体" w:eastAsia="楷体" w:hAnsi="楷体" w:hint="eastAsia"/>
          <w:color w:val="2F2F2F"/>
          <w:sz w:val="27"/>
          <w:szCs w:val="27"/>
          <w:shd w:val="clear" w:color="auto" w:fill="FFFFFF"/>
        </w:rPr>
        <w:t>2021年1月1日起施行。</w:t>
      </w:r>
    </w:p>
    <w:p w14:paraId="64831E9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3AB492" w14:textId="77777777" w:rsidR="00060919" w:rsidRDefault="00060919">
      <w:pPr>
        <w:autoSpaceDE w:val="0"/>
        <w:autoSpaceDN w:val="0"/>
        <w:adjustRightInd w:val="0"/>
        <w:rPr>
          <w:rFonts w:ascii="楷体" w:eastAsia="楷体" w:hAnsi="楷体" w:cs="Times New Roman"/>
          <w:sz w:val="24"/>
        </w:rPr>
      </w:pPr>
    </w:p>
    <w:p w14:paraId="082E13B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B722AD" w14:textId="77777777" w:rsidR="00060919" w:rsidRDefault="005979D5">
      <w:pPr>
        <w:pStyle w:val="2"/>
      </w:pPr>
      <w:bookmarkStart w:id="119" w:name="_Toc60388437"/>
      <w:r>
        <w:t>最高人民法院关于适用《中华人民共和国民法典》婚姻家庭编的解释（</w:t>
      </w:r>
      <w:proofErr w:type="gramStart"/>
      <w:r>
        <w:t>一</w:t>
      </w:r>
      <w:proofErr w:type="gramEnd"/>
      <w:r>
        <w:t>）</w:t>
      </w:r>
      <w:r>
        <w:rPr>
          <w:rFonts w:hint="eastAsia"/>
        </w:rPr>
        <w:t>（2</w:t>
      </w:r>
      <w:r>
        <w:t>021.1.1</w:t>
      </w:r>
      <w:r>
        <w:rPr>
          <w:rFonts w:hint="eastAsia"/>
        </w:rPr>
        <w:t>）</w:t>
      </w:r>
      <w:bookmarkEnd w:id="119"/>
    </w:p>
    <w:p w14:paraId="0EBA46D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4924D63F" w14:textId="77777777">
        <w:tc>
          <w:tcPr>
            <w:tcW w:w="2704" w:type="dxa"/>
            <w:tcBorders>
              <w:top w:val="nil"/>
              <w:left w:val="nil"/>
              <w:bottom w:val="nil"/>
              <w:right w:val="nil"/>
            </w:tcBorders>
            <w:tcMar>
              <w:top w:w="0" w:type="dxa"/>
              <w:left w:w="0" w:type="dxa"/>
              <w:bottom w:w="0" w:type="dxa"/>
              <w:right w:w="0" w:type="dxa"/>
            </w:tcMar>
          </w:tcPr>
          <w:p w14:paraId="1B3BEFC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656AB1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4A41480D" w14:textId="77777777">
        <w:tc>
          <w:tcPr>
            <w:tcW w:w="2704" w:type="dxa"/>
            <w:tcBorders>
              <w:top w:val="nil"/>
              <w:left w:val="nil"/>
              <w:bottom w:val="nil"/>
              <w:right w:val="nil"/>
            </w:tcBorders>
            <w:tcMar>
              <w:top w:w="0" w:type="dxa"/>
              <w:left w:w="0" w:type="dxa"/>
              <w:bottom w:w="0" w:type="dxa"/>
              <w:right w:w="0" w:type="dxa"/>
            </w:tcMar>
          </w:tcPr>
          <w:p w14:paraId="253C0535"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0AA07F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法释[2020]22号</w:t>
            </w:r>
          </w:p>
        </w:tc>
      </w:tr>
      <w:tr w:rsidR="00060919" w14:paraId="49FE5899" w14:textId="77777777">
        <w:tc>
          <w:tcPr>
            <w:tcW w:w="2704" w:type="dxa"/>
            <w:tcBorders>
              <w:top w:val="nil"/>
              <w:left w:val="nil"/>
              <w:bottom w:val="nil"/>
              <w:right w:val="nil"/>
            </w:tcBorders>
            <w:tcMar>
              <w:top w:w="0" w:type="dxa"/>
              <w:left w:w="0" w:type="dxa"/>
              <w:bottom w:w="0" w:type="dxa"/>
              <w:right w:w="0" w:type="dxa"/>
            </w:tcMar>
          </w:tcPr>
          <w:p w14:paraId="4575FDB4"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5A92BA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12/31/2020</w:t>
            </w:r>
          </w:p>
        </w:tc>
      </w:tr>
      <w:tr w:rsidR="00060919" w14:paraId="15C500E8" w14:textId="77777777">
        <w:tc>
          <w:tcPr>
            <w:tcW w:w="2704" w:type="dxa"/>
            <w:tcBorders>
              <w:top w:val="nil"/>
              <w:left w:val="nil"/>
              <w:bottom w:val="nil"/>
              <w:right w:val="nil"/>
            </w:tcBorders>
            <w:tcMar>
              <w:top w:w="0" w:type="dxa"/>
              <w:left w:w="0" w:type="dxa"/>
              <w:bottom w:w="0" w:type="dxa"/>
              <w:right w:w="0" w:type="dxa"/>
            </w:tcMar>
          </w:tcPr>
          <w:p w14:paraId="3D99BB27"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lastRenderedPageBreak/>
              <w:t>实施时间：</w:t>
            </w:r>
          </w:p>
        </w:tc>
        <w:tc>
          <w:tcPr>
            <w:tcW w:w="6310" w:type="dxa"/>
            <w:tcBorders>
              <w:top w:val="nil"/>
              <w:left w:val="nil"/>
              <w:bottom w:val="nil"/>
              <w:right w:val="nil"/>
            </w:tcBorders>
            <w:tcMar>
              <w:top w:w="0" w:type="dxa"/>
              <w:left w:w="0" w:type="dxa"/>
              <w:bottom w:w="0" w:type="dxa"/>
              <w:right w:w="0" w:type="dxa"/>
            </w:tcMar>
          </w:tcPr>
          <w:p w14:paraId="4DAD8B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35E89653" w14:textId="77777777">
        <w:tc>
          <w:tcPr>
            <w:tcW w:w="2704" w:type="dxa"/>
            <w:tcBorders>
              <w:top w:val="nil"/>
              <w:left w:val="nil"/>
              <w:bottom w:val="nil"/>
              <w:right w:val="nil"/>
            </w:tcBorders>
            <w:tcMar>
              <w:top w:w="0" w:type="dxa"/>
              <w:left w:w="0" w:type="dxa"/>
              <w:bottom w:w="0" w:type="dxa"/>
              <w:right w:w="0" w:type="dxa"/>
            </w:tcMar>
          </w:tcPr>
          <w:p w14:paraId="41C07D27"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108E15D7"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36DBB0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21B4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1C1CD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（2020年12月25日最高人民法院审判委员会第1825次会议通过，自2021年1月1日起施行）</w:t>
      </w:r>
    </w:p>
    <w:p w14:paraId="668C65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为正确审理婚姻家庭纠纷案件，根据《中华人民共和国民法典》《中华人民共和国民事诉讼法》等相关法律规定，结合审判实践，制定本解释。</w:t>
      </w:r>
    </w:p>
    <w:p w14:paraId="331780C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B466E1"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一、一般规定</w:t>
      </w:r>
    </w:p>
    <w:p w14:paraId="4EDB80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E297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持续性、经常性的家庭暴力,可以认定为民法典第一千零四十二条、第一千零七十九条、第一千零九十一条所称的“虐待”。</w:t>
      </w:r>
    </w:p>
    <w:p w14:paraId="70E8473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0195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民法典第一千零四十二条、第一千零七十九条、第一千零九十一条规定的“与他人同居”的情形,是指有配偶者与婚外异性,不以夫妻名义,持续、稳定地共同居住。</w:t>
      </w:r>
    </w:p>
    <w:p w14:paraId="49DAAF3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8050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当事人提起</w:t>
      </w:r>
      <w:proofErr w:type="gramStart"/>
      <w:r>
        <w:rPr>
          <w:rFonts w:ascii="楷体" w:eastAsia="楷体" w:hAnsi="楷体" w:cs="Times New Roman"/>
          <w:color w:val="000000"/>
          <w:sz w:val="20"/>
          <w:szCs w:val="20"/>
        </w:rPr>
        <w:t>诉讼仅</w:t>
      </w:r>
      <w:proofErr w:type="gramEnd"/>
      <w:r>
        <w:rPr>
          <w:rFonts w:ascii="楷体" w:eastAsia="楷体" w:hAnsi="楷体" w:cs="Times New Roman"/>
          <w:color w:val="000000"/>
          <w:sz w:val="20"/>
          <w:szCs w:val="20"/>
        </w:rPr>
        <w:t>请求解除同居关系的,人民法院不予受理;已经受理的,裁定驳回起诉。</w:t>
      </w:r>
    </w:p>
    <w:p w14:paraId="069E47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当事人因同居期间财产分割或者子女抚养纠纷提起诉讼的,人民法院应当受理。</w:t>
      </w:r>
    </w:p>
    <w:p w14:paraId="0135478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051D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当事人仅以民法典第一千零四十三条为依据提起诉讼的,人民法院不予受理;已经受理的,裁定驳回起诉。</w:t>
      </w:r>
    </w:p>
    <w:p w14:paraId="034482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4F6E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当事人请求返还按照习俗给付的彩礼的，如果查明属于以下情形，人民法院应当予以支持:</w:t>
      </w:r>
    </w:p>
    <w:p w14:paraId="605688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（一）双方未办理结婚登记手续;</w:t>
      </w:r>
    </w:p>
    <w:p w14:paraId="72C7D4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（二）双方办理结婚登记手续但确未共同生活;</w:t>
      </w:r>
    </w:p>
    <w:p w14:paraId="77314F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（三）婚前给付并导致给付人生活困难。</w:t>
      </w:r>
    </w:p>
    <w:p w14:paraId="39C3E9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适用前款第二项、第三项的规定，应当以双方离婚为条件。</w:t>
      </w:r>
    </w:p>
    <w:p w14:paraId="2BE17AB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2C8BB5"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二、结婚</w:t>
      </w:r>
    </w:p>
    <w:p w14:paraId="3BF843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32CD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男女双方依据民法典第一千零四十九条规定补办结婚登记的,婚姻关系的效力从双方均符合民法典所规定的结婚的实质要件时起算。</w:t>
      </w:r>
    </w:p>
    <w:p w14:paraId="3DF81E4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AEA5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未依据民</w:t>
      </w:r>
      <w:proofErr w:type="gramEnd"/>
      <w:r>
        <w:rPr>
          <w:rFonts w:ascii="楷体" w:eastAsia="楷体" w:hAnsi="楷体" w:cs="Times New Roman"/>
          <w:color w:val="000000"/>
          <w:sz w:val="20"/>
          <w:szCs w:val="20"/>
        </w:rPr>
        <w:t>法典第一千零四十九条规定办理结婚登记而以夫妻名义共同生活的男女,提起诉讼要求离婚的,应当区别对待:</w:t>
      </w:r>
    </w:p>
    <w:p w14:paraId="311B3D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)1994年2月1日民政部《婚姻登记管理条例》公布实施以前,男女双方已经符合结婚实质要件的,按事实婚姻处理。</w:t>
      </w:r>
    </w:p>
    <w:p w14:paraId="7D0C9E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(二)1994年2月1日民政部《婚姻登记管理条例》公布实施以后,男女双方符合结婚实质要件的,人民法院应当告知其补办结婚登记。未补办结婚登记的,依据本解释第三条规定处理。</w:t>
      </w:r>
    </w:p>
    <w:p w14:paraId="682D40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1718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未依据民</w:t>
      </w:r>
      <w:proofErr w:type="gramEnd"/>
      <w:r>
        <w:rPr>
          <w:rFonts w:ascii="楷体" w:eastAsia="楷体" w:hAnsi="楷体" w:cs="Times New Roman"/>
          <w:color w:val="000000"/>
          <w:sz w:val="20"/>
          <w:szCs w:val="20"/>
        </w:rPr>
        <w:t>法典第一千零四十九条规定办理结婚登记而以夫妻名义共同生活的男女,一方死亡,另一方以配偶身份主张享有继承权的,依据本解释第七条的原则处理。</w:t>
      </w:r>
    </w:p>
    <w:p w14:paraId="301A40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2C02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有权依据民法典第一千零五十一条规定向人民法院就已办理结婚登记的婚姻请求确认婚姻无效的主体,包括婚姻当事人及利害关系人。其中,利害关系人包括:</w:t>
      </w:r>
    </w:p>
    <w:p w14:paraId="05750D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)以重婚为由的,为当事人的近亲属及基层组织;</w:t>
      </w:r>
    </w:p>
    <w:p w14:paraId="769B7C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(二)以未到法定婚龄为由的,为未到法定婚龄者的近亲属;</w:t>
      </w:r>
    </w:p>
    <w:p w14:paraId="46151F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(三)以有禁止结婚的亲属关系为由的,为当事人的近亲属。</w:t>
      </w:r>
    </w:p>
    <w:p w14:paraId="3365D4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9BE7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当事人依据民法典第一千零五十一条规定向人民法院请求确认婚姻无效,法定的无效婚姻情形在提起诉讼时已经消失的,人民法院不予支持。</w:t>
      </w:r>
    </w:p>
    <w:p w14:paraId="4BFEBC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8D6B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人民法院受理请求确认婚姻无效案件后,原告申请撤诉的,不予准许。</w:t>
      </w:r>
    </w:p>
    <w:p w14:paraId="7A5339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对婚姻效力的审理不适用调解,应当依法</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判决。</w:t>
      </w:r>
    </w:p>
    <w:p w14:paraId="65C79C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涉及财产分割和子女抚养的,可以调解。调解达成协议的,另行制作调解书;未达成调解协议的,应当一并</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判决。</w:t>
      </w:r>
    </w:p>
    <w:p w14:paraId="35D51F3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1BFE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人民法院受理离婚案件后,经审理确属无效婚姻的,应当将婚姻无效的情形告知当事人,并依法</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确认婚姻无效的判决。</w:t>
      </w:r>
    </w:p>
    <w:p w14:paraId="68EF82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6135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人民法院就同一婚姻关系分别受理了离婚和请求确认婚姻无效案件的,对于离婚案件的审理,应当待请求确认婚姻无效案件</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判决后进行。</w:t>
      </w:r>
    </w:p>
    <w:p w14:paraId="774EBB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7D1B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夫妻一方或者双方死亡后,生存一方或者利害关系人依据民法典第一千零五十一条的规定请求确认婚姻无效的,人民法院应当受理。</w:t>
      </w:r>
    </w:p>
    <w:p w14:paraId="3488BE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08D7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利害关系人依据民法典第一千零五十一条的规定,请求人民法院确认婚姻无效的,利害关系人为原告,婚姻关系当事人双方为被告。</w:t>
      </w:r>
    </w:p>
    <w:p w14:paraId="572F21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夫妻一方死亡的,生存一方为被告。</w:t>
      </w:r>
    </w:p>
    <w:p w14:paraId="4632AC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0E5B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人民法院审理重婚导致的无效婚姻案件时,涉及财产处理的,应当准许合法婚姻当事人作为有独立请求权的第三人参加诉讼。</w:t>
      </w:r>
    </w:p>
    <w:p w14:paraId="3EE269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E520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当事人以民法典第一千零五十一条规定的三种无效婚姻以外的情形请求确认婚姻无效的,人民法院应当判决驳回当事人的诉讼请求。</w:t>
      </w:r>
    </w:p>
    <w:p w14:paraId="071E41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当事人以结婚登记程序存在瑕疵为由提起民事诉讼,主张撤销结婚登记的,告知其可以依法申请行政复议或者提起行政诉讼。</w:t>
      </w:r>
    </w:p>
    <w:p w14:paraId="2ED2E0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F6E2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行为人以给另一方当事人或者其近亲属的生命、身体、健康、名誉、财产等方面造成损害为要挟,迫使另一方当事人违背真实意愿结婚的,可以认定为民法典第一千零五十二条所称的“胁迫”。</w:t>
      </w:r>
    </w:p>
    <w:p w14:paraId="1C5DF1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因受胁迫而请求撤销婚姻的,只能是受胁迫一方的婚姻关系当事人本人。</w:t>
      </w:r>
    </w:p>
    <w:p w14:paraId="5B0B35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1BFF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民法典第一千零五十二条规定的“一年”,不适用诉讼时效中止、中断或者延长的规定。</w:t>
      </w:r>
    </w:p>
    <w:p w14:paraId="4534C8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受胁迫或者被非法限制人身自由的当事人请求撤销婚姻的,不适用民法典第一百五十二条第二款的规定。</w:t>
      </w:r>
    </w:p>
    <w:p w14:paraId="1507A3A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1D44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民法典第一千零五十四条所规定的“自始没有法律约束力”,是指无效婚姻或者可撤销婚姻在依法被确认无效或者被撤销时,才确定该婚姻自始不受法律保护。</w:t>
      </w:r>
    </w:p>
    <w:p w14:paraId="3AE5939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5AD7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人民法院根据当事人的请求,依法确认婚姻无效或者撤销婚姻的,应当收缴双方的结婚证书并将生效的判决书寄送当地婚姻登记管理机关。</w:t>
      </w:r>
    </w:p>
    <w:p w14:paraId="7C0646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DD1C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被确认无效或者被撤销的婚姻，当事人同居期间所得的财产，除有证据证明为当事人一方所有的以外，按共同共有处理。</w:t>
      </w:r>
    </w:p>
    <w:p w14:paraId="189043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7B217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三、夫妻关系</w:t>
      </w:r>
    </w:p>
    <w:p w14:paraId="1BC02F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DF5D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以妻擅自中止妊娠侵犯其生育权为由请求损害赔偿的,人民法院不予支持;夫妻双方因是否生育发生纠纷,致使感情确已破裂,一方请求离婚的,人民法院经调解无效,应依照民法典第一千零七十九条第三款第五项的规定处理。</w:t>
      </w:r>
    </w:p>
    <w:p w14:paraId="3224AD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2254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民法典第一千零六十二条第一款第三项规定的“知识产权的收益”,是指婚姻关系存续期间,实际取得或者已经明确可以取得的财产性收益。</w:t>
      </w:r>
    </w:p>
    <w:p w14:paraId="741797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815AF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婚姻关系存续期间,下列财产属于民法典第一千零六十二条规定的“其他应当归共同所有的财产”:</w:t>
      </w:r>
    </w:p>
    <w:p w14:paraId="02F347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)一方以个人财产投资取得的收益;</w:t>
      </w:r>
    </w:p>
    <w:p w14:paraId="4A0290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(二)男女双方实际取得或者应当取得的住房补贴、住房公积金;</w:t>
      </w:r>
    </w:p>
    <w:p w14:paraId="5F6824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(三)男女双方实际取得或者应当取得的基本养老金、破产安置补偿费。</w:t>
      </w:r>
    </w:p>
    <w:p w14:paraId="39571E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3781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夫妻一方个人财产在婚后产生的收益,除</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息和自然增值外,应认定为夫妻共同财产。</w:t>
      </w:r>
    </w:p>
    <w:p w14:paraId="1260E1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9B876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由一方婚前承租、婚后用共同财产购买的房屋,登记在一方名下的,应当认定为夫妻共同财产。</w:t>
      </w:r>
    </w:p>
    <w:p w14:paraId="24AE5A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FC5CC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一方未经另一方同意出售夫妻共同所有的房屋,第三人善意购买、支付合理对价并已办理不动产登记,另一方主张追回该房屋的,人民法院不予支持。</w:t>
      </w:r>
    </w:p>
    <w:p w14:paraId="723E9E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夫妻一方擅自处分共同所有的房屋造成另一方损失,离婚时另一方请求赔偿损失的,人民法院应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749BE2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3102A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当事人结婚前,父母为双方购置房屋出资的,该出资应当认定为对自己子女个人的赠与,但父母明确表示赠与双方的除外。</w:t>
      </w:r>
    </w:p>
    <w:p w14:paraId="6E316B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当事人结婚后,父母为双方购置房屋出资的,依照约定处理;没有约定或者约定不明确的,按照民法典第一千零六十二条第一款第四项规定的原则处理。</w:t>
      </w:r>
    </w:p>
    <w:p w14:paraId="78E5E7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E7A4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军人的伤亡保险金、伤残补助金、医药生活补助费属于个人财产。</w:t>
      </w:r>
    </w:p>
    <w:p w14:paraId="1F8E802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D695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民法典第一千零六十三条规定为夫妻一方的个人财产,不因婚姻关系的延续而转化为夫妻共同财产。但当事人另有约定的除外。</w:t>
      </w:r>
    </w:p>
    <w:p w14:paraId="1B37364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2B08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婚前或者婚姻关系存续期间,当事人约定将一方所有的房产赠与另一方或者共有,赠与方在赠与房产变更登记之前撤销赠与,另一方请求判令继续履行的,人民法院可以按照民法典第六百五十八条的规定处理。</w:t>
      </w:r>
    </w:p>
    <w:p w14:paraId="7DF6EE7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272D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债权人就一方婚前所负个人债务向债务人的配偶主张权利的,人民法院不予支持。但债权人能够证明所负债务用于婚后家庭共同生活的除外。</w:t>
      </w:r>
    </w:p>
    <w:p w14:paraId="4AFF471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5808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夫妻一方与第三人串通,虚构债务,第三人主张该债务为夫妻共同债务的,人民法院不予支持。</w:t>
      </w:r>
    </w:p>
    <w:p w14:paraId="523B2B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夫妻一方在从事赌博、吸毒等违法犯罪活动中所负债务,第三人主张该债务为夫妻共同债务的,人民法院不予支持。</w:t>
      </w:r>
    </w:p>
    <w:p w14:paraId="42EF839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998FB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当事人的离婚协议或者人民法院生效判决、裁定、调解书已经对夫妻财产分割问题</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处理的,债权人仍有权就夫妻共同债务向男女双方主张权利。</w:t>
      </w:r>
    </w:p>
    <w:p w14:paraId="7CF417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一方就夫妻共同债务承担清偿责任后,主张由另一方按照离婚协议或者人民法院的法律文书承担相应债务的,人民法院应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3B4366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C5DC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夫或者妻一方</w:t>
      </w:r>
      <w:proofErr w:type="gramEnd"/>
      <w:r>
        <w:rPr>
          <w:rFonts w:ascii="楷体" w:eastAsia="楷体" w:hAnsi="楷体" w:cs="Times New Roman"/>
          <w:color w:val="000000"/>
          <w:sz w:val="20"/>
          <w:szCs w:val="20"/>
        </w:rPr>
        <w:t>死亡的,生存一方应当对婚姻关系存续期间的夫妻共同债务承担清偿责任。</w:t>
      </w:r>
    </w:p>
    <w:p w14:paraId="78A9E1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4D85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民法典第一千零六十五条第三款所称“相对人知道该约定的”,夫妻一方对此负有举证责任。</w:t>
      </w:r>
    </w:p>
    <w:p w14:paraId="40FB43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5B4C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婚姻关系存续期间，除民法典第一千零六十六条规定情形以外，夫妻一方请求分割共同财产的，人民法院不予支持。</w:t>
      </w:r>
    </w:p>
    <w:p w14:paraId="0384EB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531E14"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lastRenderedPageBreak/>
        <w:t>四、父母子女关系</w:t>
      </w:r>
    </w:p>
    <w:p w14:paraId="18B5ACE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B663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向人民法院起诉请求否认亲子关系,并已提供必要证据予以证明,另一方没有相反证据又拒绝做亲子鉴定的,人民法院可以认定否认亲子关系一方的主张成立。</w:t>
      </w:r>
    </w:p>
    <w:p w14:paraId="4C2493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proofErr w:type="gramStart"/>
      <w:r>
        <w:rPr>
          <w:rFonts w:ascii="楷体" w:eastAsia="楷体" w:hAnsi="楷体" w:cs="Times New Roman"/>
          <w:color w:val="000000"/>
          <w:sz w:val="20"/>
          <w:szCs w:val="20"/>
        </w:rPr>
        <w:t>父或者母以及</w:t>
      </w:r>
      <w:proofErr w:type="gramEnd"/>
      <w:r>
        <w:rPr>
          <w:rFonts w:ascii="楷体" w:eastAsia="楷体" w:hAnsi="楷体" w:cs="Times New Roman"/>
          <w:color w:val="000000"/>
          <w:sz w:val="20"/>
          <w:szCs w:val="20"/>
        </w:rPr>
        <w:t>成年子女起诉请求确认亲子关系,并提供必要证据予以证明,另一方没有相反证据又拒绝做亲子鉴定的,人民法院可以认定确认亲子关系一方的主张成立。</w:t>
      </w:r>
    </w:p>
    <w:p w14:paraId="323731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6231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婚姻关系存续期间,夫妻双方一致同意进行人工授精,所生子女应视为婚生子女,父母子女间的权利义务关系适用民法典的有关规定。</w:t>
      </w:r>
    </w:p>
    <w:p w14:paraId="740415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B437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尚在校接受高中及其以下学历教育,或者丧失、部分丧失劳动能力等非因主观原因而无法维持正常生活的成年子女,可以认定为民法典第一千零六十七条规定的“不能独立生活的成年子女”。</w:t>
      </w:r>
    </w:p>
    <w:p w14:paraId="2BCB85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D188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民法典第一千零六十七条所称“抚养费”,包括子女生活费、教育费、医疗费等费用。</w:t>
      </w:r>
    </w:p>
    <w:p w14:paraId="367797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EA7F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婚姻关系存续期间,父母双方或者一方拒不履行抚养子女义务,未成年子女或者不能独立生活的成年子女请求支付抚养费的,人民法院应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334B5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29C8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离婚案件涉及未成年子女抚养的,对不满两周岁的子女,按照民法典第一千零八十四条第三款规定的原则处理。母亲有下列情形之一,父亲请求直接抚养的,人民法院应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610A5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)患有久治不愈的传染性疾病或者其他严重疾病,子女不宜与其共同生活;</w:t>
      </w:r>
    </w:p>
    <w:p w14:paraId="27B352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(二)有抚养条件不尽抚养义务,而父亲要求子女随其生活;</w:t>
      </w:r>
    </w:p>
    <w:p w14:paraId="256A0E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(三)因其他原因,子女确不宜随母亲生活。</w:t>
      </w:r>
    </w:p>
    <w:p w14:paraId="70A7D34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61AE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父母双方协议不满两周岁子女由父亲直接抚养,并对子女健康成长无不利影响的,人民法院应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4B5EFF6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7965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对已满两周岁的未成年子女,父母均要求直接抚养,一方有下列情形之一的,可予优先考虑:</w:t>
      </w:r>
    </w:p>
    <w:p w14:paraId="4A3760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)已做绝育手术或者因其他原因丧失生育能力;</w:t>
      </w:r>
    </w:p>
    <w:p w14:paraId="497A09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(二)子女随其生活时间较长,改变生活环境对子女健康成长明显不利;</w:t>
      </w:r>
    </w:p>
    <w:p w14:paraId="69D650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(三)无其他子女,而另一方有其他子女;</w:t>
      </w:r>
    </w:p>
    <w:p w14:paraId="5DECF1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(四)子女随其生活,对子女成长有利,而另一方患有久治不愈的传染性疾病或者其他严重疾病,或者有其他不利于子女身心健康的情形,不宜与子女共同生活。</w:t>
      </w:r>
    </w:p>
    <w:p w14:paraId="65FE04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0834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父母抚养子女的条件基本相同,双方均要求直接抚养子女,但子女单独随祖父母或者外祖父</w:t>
      </w:r>
      <w:proofErr w:type="gramStart"/>
      <w:r>
        <w:rPr>
          <w:rFonts w:ascii="楷体" w:eastAsia="楷体" w:hAnsi="楷体" w:cs="Times New Roman"/>
          <w:color w:val="000000"/>
          <w:sz w:val="20"/>
          <w:szCs w:val="20"/>
        </w:rPr>
        <w:t>母共同</w:t>
      </w:r>
      <w:proofErr w:type="gramEnd"/>
      <w:r>
        <w:rPr>
          <w:rFonts w:ascii="楷体" w:eastAsia="楷体" w:hAnsi="楷体" w:cs="Times New Roman"/>
          <w:color w:val="000000"/>
          <w:sz w:val="20"/>
          <w:szCs w:val="20"/>
        </w:rPr>
        <w:t>生活多年,且祖父母或者外祖父</w:t>
      </w:r>
      <w:proofErr w:type="gramStart"/>
      <w:r>
        <w:rPr>
          <w:rFonts w:ascii="楷体" w:eastAsia="楷体" w:hAnsi="楷体" w:cs="Times New Roman"/>
          <w:color w:val="000000"/>
          <w:sz w:val="20"/>
          <w:szCs w:val="20"/>
        </w:rPr>
        <w:t>母要求</w:t>
      </w:r>
      <w:proofErr w:type="gramEnd"/>
      <w:r>
        <w:rPr>
          <w:rFonts w:ascii="楷体" w:eastAsia="楷体" w:hAnsi="楷体" w:cs="Times New Roman"/>
          <w:color w:val="000000"/>
          <w:sz w:val="20"/>
          <w:szCs w:val="20"/>
        </w:rPr>
        <w:t>并且有能力帮助子女照顾孙子</w:t>
      </w:r>
      <w:proofErr w:type="gramStart"/>
      <w:r>
        <w:rPr>
          <w:rFonts w:ascii="楷体" w:eastAsia="楷体" w:hAnsi="楷体" w:cs="Times New Roman"/>
          <w:color w:val="000000"/>
          <w:sz w:val="20"/>
          <w:szCs w:val="20"/>
        </w:rPr>
        <w:t>女或者</w:t>
      </w:r>
      <w:proofErr w:type="gramEnd"/>
      <w:r>
        <w:rPr>
          <w:rFonts w:ascii="楷体" w:eastAsia="楷体" w:hAnsi="楷体" w:cs="Times New Roman"/>
          <w:color w:val="000000"/>
          <w:sz w:val="20"/>
          <w:szCs w:val="20"/>
        </w:rPr>
        <w:t>外孙子女的,可以作为</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直接抚养子女的优先条件予以考虑。</w:t>
      </w:r>
    </w:p>
    <w:p w14:paraId="1ED6DA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856E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在有利于保护子女利益的前提下,父母双方协议轮流直接抚养子女的,人民法院应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20F93A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3763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抚养费的数额,可以根据子女的实际需要、父母双方的负担能力和当地的实际生活水平确定。</w:t>
      </w:r>
    </w:p>
    <w:p w14:paraId="2BFE32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有固定收入的,抚养费一般可以按其月总收入的百分之二十至三十的比例给付。负担两个以上子女抚养费的,比例可以适当提高,但一般不得超过月总收入的百分之五十。</w:t>
      </w:r>
    </w:p>
    <w:p w14:paraId="51D9D6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无固定收入的,抚养费的数额可以依据当年总收入或者同行业平均收入,参照上述比例确定。</w:t>
      </w:r>
    </w:p>
    <w:p w14:paraId="2D0026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有特殊情况的,可以适当提高或者降低上述比例。</w:t>
      </w:r>
    </w:p>
    <w:p w14:paraId="79D7180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BC286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抚养费应当定期给付,有条件的可以一次性给付。</w:t>
      </w:r>
    </w:p>
    <w:p w14:paraId="00B1F6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4FDC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父母一方无经济收入或者下落不明的,可以用其财物折抵抚养费。</w:t>
      </w:r>
    </w:p>
    <w:p w14:paraId="00D39BA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07DB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父母双方可以协议由一方直接抚养子女并由直接抚养方负担子女全部抚养费。但是,直接抚养方的抚养能力明显不能保障子女所需费用,影响子女健康成长的,人民法院不予支持。</w:t>
      </w:r>
    </w:p>
    <w:p w14:paraId="356CF7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6919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抚养费的给付期限,一般至子女十八周岁为止。</w:t>
      </w:r>
    </w:p>
    <w:p w14:paraId="4AF1F5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十六周岁以上不满十八周岁,以其劳动收入为主要生活来源,并能维持当地一般生活水平的,父母可以停止给付抚养费。</w:t>
      </w:r>
    </w:p>
    <w:p w14:paraId="3F6B3A1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FA0D7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生父与继母离婚或者生母与继父离婚时,对曾受其抚养教育的继子女,继父或者继母不同意继续抚养的,仍应由生父或者生母抚养。</w:t>
      </w:r>
    </w:p>
    <w:p w14:paraId="2869E5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8707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离婚后,父母一方要求变更子女抚养关系的,或者子女要求增加抚养费的,应当另行提起诉讼。</w:t>
      </w:r>
    </w:p>
    <w:p w14:paraId="343DC9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7529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具有下列情形之一,父母一方要求变更子女抚养关系的,人民法院应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46B5BF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)与子女共同生活的一方因患严重疾病或者因伤残无力继续抚养子女;</w:t>
      </w:r>
    </w:p>
    <w:p w14:paraId="458B90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(二)与子女共同生活的一方不尽抚养义务或有虐待子女行为,或者其与子女共同生活对子女身心健康确有不利影响;</w:t>
      </w:r>
    </w:p>
    <w:p w14:paraId="16349D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(三)已满八周岁的子女,愿随另一方生活,该方又有抚养能力;</w:t>
      </w:r>
    </w:p>
    <w:p w14:paraId="7B91E1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(四)有其他正当理由需要变更。</w:t>
      </w:r>
    </w:p>
    <w:p w14:paraId="268E25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3F3D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父母双方协议变更子女抚养关系的,人民法院应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33322A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9FD7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具有下列情形之一,子女要求有负担能力的</w:t>
      </w:r>
      <w:proofErr w:type="gramStart"/>
      <w:r>
        <w:rPr>
          <w:rFonts w:ascii="楷体" w:eastAsia="楷体" w:hAnsi="楷体" w:cs="Times New Roman"/>
          <w:color w:val="000000"/>
          <w:sz w:val="20"/>
          <w:szCs w:val="20"/>
        </w:rPr>
        <w:t>父或者母增加</w:t>
      </w:r>
      <w:proofErr w:type="gramEnd"/>
      <w:r>
        <w:rPr>
          <w:rFonts w:ascii="楷体" w:eastAsia="楷体" w:hAnsi="楷体" w:cs="Times New Roman"/>
          <w:color w:val="000000"/>
          <w:sz w:val="20"/>
          <w:szCs w:val="20"/>
        </w:rPr>
        <w:t>抚养费的,人民法院应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D0FC7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)原定抚养费数额不足以维持当地实际生活水平;</w:t>
      </w:r>
    </w:p>
    <w:p w14:paraId="41690D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(二)因子女患病、上学,实际需要已超过原定数额;</w:t>
      </w:r>
    </w:p>
    <w:p w14:paraId="762594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(三)有其他正当理由应当增加。</w:t>
      </w:r>
    </w:p>
    <w:p w14:paraId="1AB3F78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2C69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父母不得因子女变更姓氏而拒付子女抚养费。</w:t>
      </w:r>
      <w:proofErr w:type="gramStart"/>
      <w:r>
        <w:rPr>
          <w:rFonts w:ascii="楷体" w:eastAsia="楷体" w:hAnsi="楷体" w:cs="Times New Roman"/>
          <w:color w:val="000000"/>
          <w:sz w:val="20"/>
          <w:szCs w:val="20"/>
        </w:rPr>
        <w:t>父或者母</w:t>
      </w:r>
      <w:proofErr w:type="gramEnd"/>
      <w:r>
        <w:rPr>
          <w:rFonts w:ascii="楷体" w:eastAsia="楷体" w:hAnsi="楷体" w:cs="Times New Roman"/>
          <w:color w:val="000000"/>
          <w:sz w:val="20"/>
          <w:szCs w:val="20"/>
        </w:rPr>
        <w:t>擅自将子女姓氏改为继母或继父姓氏而引起纠纷的,应当责令恢复原姓氏。</w:t>
      </w:r>
    </w:p>
    <w:p w14:paraId="13CC1A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14EB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在离婚诉讼期间,双方均拒绝抚养子女的,可以先行裁定暂由一方抚养。</w:t>
      </w:r>
    </w:p>
    <w:p w14:paraId="759FD9D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7639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对拒不履行或者妨害他人履行生效判决、裁定、调解书中有关子女抚养义务的当事人或者其他人，人民法院可依照民事诉讼法第一百一十一条的规定采取强制措施。</w:t>
      </w:r>
    </w:p>
    <w:p w14:paraId="227C1B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E46913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五、离婚</w:t>
      </w:r>
    </w:p>
    <w:p w14:paraId="443D6B8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5218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无民事行为能力人的配偶有民法典第三十六条第一款规定行为,其他有监护资格的人可以要求撤销其监护资格,并依法指定新的监护人;变更后的监护人代理无民事行为能力一方提起离婚诉讼的,人民法院应予受理。</w:t>
      </w:r>
    </w:p>
    <w:p w14:paraId="7F74121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E6B2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人民法院审理离婚案件,符合民法典第一千零七十九条第三款规定“应当准予离婚”情形的,不应当因当事人有过错而判决不准离婚。</w:t>
      </w:r>
    </w:p>
    <w:p w14:paraId="0747C3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1F33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民法典第一千零八十一条所称的“军人一方有重大过错”,可以依据民法典第一千零七十九条第三款前三项规定及军人有其他重大过错导致夫妻感情破裂的情形予以判断。</w:t>
      </w:r>
    </w:p>
    <w:p w14:paraId="32F88E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9172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的生效的离婚判决中未涉及探望权,当事人就探望权问题单独提起诉讼的,人民法院应予受理。</w:t>
      </w:r>
    </w:p>
    <w:p w14:paraId="5AEBDB2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4287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当事人在履行生效判决、裁定或者调解书的过程中,一方请求中止探望的,人民法院在征询双方当事人意见后,认为需要中止探望的,依法</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裁定;中止探望的情形消失后,人民法院应当根据当事人的请求书面通知其恢复探望。</w:t>
      </w:r>
    </w:p>
    <w:p w14:paraId="045D1B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EA25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未成年子女、直接抚养子女的</w:t>
      </w:r>
      <w:proofErr w:type="gramStart"/>
      <w:r>
        <w:rPr>
          <w:rFonts w:ascii="楷体" w:eastAsia="楷体" w:hAnsi="楷体" w:cs="Times New Roman"/>
          <w:color w:val="000000"/>
          <w:sz w:val="20"/>
          <w:szCs w:val="20"/>
        </w:rPr>
        <w:t>父或者母以及</w:t>
      </w:r>
      <w:proofErr w:type="gramEnd"/>
      <w:r>
        <w:rPr>
          <w:rFonts w:ascii="楷体" w:eastAsia="楷体" w:hAnsi="楷体" w:cs="Times New Roman"/>
          <w:color w:val="000000"/>
          <w:sz w:val="20"/>
          <w:szCs w:val="20"/>
        </w:rPr>
        <w:t>其他对未成年子女负担抚养、教育、保护义务的法定监护人,有权向人民法院提出中止探望的请求。</w:t>
      </w:r>
    </w:p>
    <w:p w14:paraId="6BBA4B3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E3AF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对于拒不协助另一方行使探望权的有关个人或者组织,可以由人民法院依法采取拘留、罚款等强制措施,但是不能对子女的人身、探望行为进行强制执行。</w:t>
      </w:r>
    </w:p>
    <w:p w14:paraId="0DDC5F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411B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达成的以协议离婚或者到人民法院调解离婚为条件的财产以及债务处理协议,如果双方离婚未成,一方在离婚诉讼中反悔的,人民法院应当认定该财产以及债务处理协议没有生效,并根据实际情况依照民法典第一千零八十七条和第一千零八十九条的规定判决。</w:t>
      </w:r>
    </w:p>
    <w:p w14:paraId="0ECE10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当事人依照民法典第一千零七十六条签订的离婚协议中关于财产以及债务处理的条款,对男女双方具有法律约束力。登记离婚后当事人因履行上述协议发生纠纷提起诉讼的,人民法院应当受理。</w:t>
      </w:r>
    </w:p>
    <w:p w14:paraId="124AF31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5D1C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夫妻双方协议离婚后就财产分割问题反悔,请求撤销财产分割协议的,人民法院应当受理。</w:t>
      </w:r>
    </w:p>
    <w:p w14:paraId="6F1F89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人民法院审理后,未发现订立财产分割协议时存在欺诈、胁迫等情形的,应当依法驳回当事人的诉讼请求。</w:t>
      </w:r>
    </w:p>
    <w:p w14:paraId="27F0A49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E7BF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人民法院审理离婚案件,涉及分割发放到军人名下的复员费、自主择业费等一次性费用的,以夫妻婚姻关系存续年限乘以年平均值,所得数额为夫妻共同财产。</w:t>
      </w:r>
    </w:p>
    <w:p w14:paraId="36AB63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前款所称年平均值,是指将发放到军人名下的上述费用总额按具体年限均分得出的数额。其具体年限为人均寿命七十岁与军人入伍时实际年龄的差额。</w:t>
      </w:r>
    </w:p>
    <w:p w14:paraId="6806AE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64F3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夫妻双方分割共同财产中的股票、债券、投资基金份额等有价证券以及未上市股份有限公司股份时,协商不成或者按市价分配有困难的,人民法院可以根据数量按比例分配。</w:t>
      </w:r>
    </w:p>
    <w:p w14:paraId="32E25A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C412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人民法院审理离婚案件,涉及分割夫妻共同财产中以一方名义在有限责任公司的出资额,另一方不是该公司股东的,按以下情形分别处理:</w:t>
      </w:r>
    </w:p>
    <w:p w14:paraId="6D1984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)夫妻双方协商一致将出资额部</w:t>
      </w:r>
      <w:proofErr w:type="gramStart"/>
      <w:r>
        <w:rPr>
          <w:rFonts w:ascii="楷体" w:eastAsia="楷体" w:hAnsi="楷体" w:cs="Times New Roman"/>
          <w:color w:val="000000"/>
          <w:sz w:val="20"/>
          <w:szCs w:val="20"/>
        </w:rPr>
        <w:t>分或者</w:t>
      </w:r>
      <w:proofErr w:type="gramEnd"/>
      <w:r>
        <w:rPr>
          <w:rFonts w:ascii="楷体" w:eastAsia="楷体" w:hAnsi="楷体" w:cs="Times New Roman"/>
          <w:color w:val="000000"/>
          <w:sz w:val="20"/>
          <w:szCs w:val="20"/>
        </w:rPr>
        <w:t>全部转让给该股东的配偶,其他股东过半数同意,并且其他股东均明确表示放弃优先购买权的,该股东的配偶可以成为该公司股东;</w:t>
      </w:r>
    </w:p>
    <w:p w14:paraId="06EF72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夫妻双方就出资额转让份额和转让价格等事项协商一致后,其他股东半数以上不同意转让,但愿意以同等条件购买该出资额的,人民法院可以对转让出资所得财产进行分割。其他股东半数以上不同意转让,也不愿意以同等条件购买该出资额的,视为其同意转让,该股东的配偶可以成为该公司股东。</w:t>
      </w:r>
    </w:p>
    <w:p w14:paraId="2B09A5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用于证明前款规定的股东同意的证据,可以是股东会议材料,也可以是当事人通过其他合法途径取得的股东的书面声明材料。</w:t>
      </w:r>
    </w:p>
    <w:p w14:paraId="2C15338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467CE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人民法院审理离婚案件,涉及分割夫妻共同财产中以一方名义在合伙企业中的出资,另一方不是该企业合伙人的,当夫妻双方协商一致,将其合伙企业中的财产份额全部或者部分转让给对方时,按以下情形分别处理:</w:t>
      </w:r>
    </w:p>
    <w:p w14:paraId="5D63AD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)其他合伙人一致同意的,该配偶依法取得合伙人地位;</w:t>
      </w:r>
    </w:p>
    <w:p w14:paraId="541090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(二)其他合伙人不同意转让,在同等条件下行使优先购买权的,可以对转让所得的财产进行分割;</w:t>
      </w:r>
    </w:p>
    <w:p w14:paraId="1A7634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(三)其他合伙人不同意转让,也不行使优先购买权,但同意该合伙人退伙或者削减部分财产份额的,可以对结算后的财产进行分割;</w:t>
      </w:r>
    </w:p>
    <w:p w14:paraId="43C25B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(四)其他合伙人既不同意转让,也不行使优先购买权,又不同意该合伙人退伙或者削减部分财产份额的,视为全体合伙人同意转让,该配偶依法取得合伙人地位。</w:t>
      </w:r>
    </w:p>
    <w:p w14:paraId="12392C9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66FD9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夫妻以一方名义投资设立个人独资企业的,人民法院分割夫妻在该个人独资企业中的共同财产时,应当按照以下情形分别处理:</w:t>
      </w:r>
    </w:p>
    <w:p w14:paraId="7BE66C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)一方主张经营该企业的,对企业资产进行评估后,由取得企业资产所有权一方给予另一方相应的补偿;</w:t>
      </w:r>
    </w:p>
    <w:p w14:paraId="51DADE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(二)双方均主张经营该企业的,在双方竞价基础上,由取得企业资产所有权的一方给予另一方相应的补偿;</w:t>
      </w:r>
    </w:p>
    <w:p w14:paraId="549D72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(三)双方均不愿意经营该企业的,按照《中华人民共和国个人独资企业法》等有关规定办理。</w:t>
      </w:r>
    </w:p>
    <w:p w14:paraId="373FA38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7116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双方对夫妻共同财产中的房屋价值及归属无法达成协议时,人民法院按以下情形分别处理:</w:t>
      </w:r>
    </w:p>
    <w:p w14:paraId="507A4A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)双方均主张房屋所有权并且同意竞价取得的,应当准许;</w:t>
      </w:r>
    </w:p>
    <w:p w14:paraId="7E9679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(二)一方主张房屋所有权的,由评估机构按市场价格对房屋</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评估,取得房屋所有权的一方应当给予另一方相应的补偿;</w:t>
      </w:r>
    </w:p>
    <w:p w14:paraId="6DB336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(三)双方均不主张房屋所有权的,根据当事人的申请拍卖、变卖房屋,就所得价款进行分割。</w:t>
      </w:r>
    </w:p>
    <w:p w14:paraId="0F44317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2B17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离婚时双方对尚未取得所有权或者尚未取得完全所有权的房屋有争议且协商不成的,人民法院不宜判决房屋所有权的归属,应当根据实际情况判决由当事人使用。</w:t>
      </w:r>
    </w:p>
    <w:p w14:paraId="7E4183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当事人就前款规定的房屋取得完全所有权后,有争议的,可以另行向人民法院提起诉讼。</w:t>
      </w:r>
    </w:p>
    <w:p w14:paraId="32539D9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D15D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夫妻一方婚前签订不动产买卖合同,以个人财产支付首付款并在银行贷款,婚后用夫妻共同财产还贷,不动产登记于首付款支付方名下的,离婚时该不动产由双方协议处理。</w:t>
      </w:r>
    </w:p>
    <w:p w14:paraId="170796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依前款规定不能达成协议的,人民法院可以判决该不动产</w:t>
      </w:r>
      <w:proofErr w:type="gramStart"/>
      <w:r>
        <w:rPr>
          <w:rFonts w:ascii="楷体" w:eastAsia="楷体" w:hAnsi="楷体" w:cs="Times New Roman"/>
          <w:color w:val="000000"/>
          <w:sz w:val="20"/>
          <w:szCs w:val="20"/>
        </w:rPr>
        <w:t>归登记</w:t>
      </w:r>
      <w:proofErr w:type="gramEnd"/>
      <w:r>
        <w:rPr>
          <w:rFonts w:ascii="楷体" w:eastAsia="楷体" w:hAnsi="楷体" w:cs="Times New Roman"/>
          <w:color w:val="000000"/>
          <w:sz w:val="20"/>
          <w:szCs w:val="20"/>
        </w:rPr>
        <w:t>一方,尚未归还的贷款为不动产登记一方的个人债务。双方婚后共同还贷支付的款项及其相对应财产增值部分,离婚时应根据民法典第一千零八十七条第一款规定的原则,由不动产登记一方对另一方进行补偿。</w:t>
      </w:r>
    </w:p>
    <w:p w14:paraId="193010F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40757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双方用夫妻共同财产出资购买以一方父母名义参加房改的房屋,登记在一方父母名下,离婚时另一方主张按照夫妻共同财产对该房屋进行分割的,人民法院不予支持。购买该房屋时的出资,可以作为债权处理。</w:t>
      </w:r>
    </w:p>
    <w:p w14:paraId="08B3C0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E55A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时夫妻一方尚未退休、不符合领取基本养老金条件,另一方请求按照夫妻共同财产分割基本养老金的,人民法院不予支持;婚后以夫妻共同财产缴纳基本养老保险费,离婚时一方主张将养老金账户中婚姻关系存续期间个人实际缴纳部分及利息作为夫妻共同财产分割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3BFB67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CC81D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婚姻关系存续期间,夫妻一方作为继承人依法可以继承的遗产,在继承人之间尚未实际分割,起诉离婚时另一方请求分割的,人民法院应当告知当事人在继承人之间实际分割遗产后另行起诉。</w:t>
      </w:r>
    </w:p>
    <w:p w14:paraId="343371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49793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夫妻之间订立借款协议,以夫妻共同财产出借给一方从事个人经营活动或者用于其他个人事务的,应视为双方约定处分夫妻共同财产的行为,离婚时可以按照借款协议的约定处理。</w:t>
      </w:r>
    </w:p>
    <w:p w14:paraId="3612A7F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4C18E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离婚后,一方以尚有夫妻共同财产未处理为由向人民法院起诉请求分割的,经审查该财产确属离婚时未涉及的夫妻共同财产,人民法院应当依法予以分割。</w:t>
      </w:r>
    </w:p>
    <w:p w14:paraId="109449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D955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当事人依据民法典第一千零九十二条的规定向人民法院提起诉讼,请求再次分割夫妻共同财产的诉讼时效期间为三年,从当事人发现之日起计算。</w:t>
      </w:r>
    </w:p>
    <w:p w14:paraId="63BE12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DE562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夫妻一方申请对配偶的个人财产或者夫妻共同财产采取保全措施的,人民法院可以在采取保全措施可能造成损失的范围内,根据实际情况,确定合理的财产担保数额。</w:t>
      </w:r>
    </w:p>
    <w:p w14:paraId="33FCC7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38DFB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民法典第一千零九十一条规定的“损害赔偿”,包括物质损害赔偿和精神损害赔偿。涉及精神损害赔偿的,适用《最高人民法院关于确定民事侵权精神损害赔偿责任若干问题的解释》的有关规定。</w:t>
      </w:r>
    </w:p>
    <w:p w14:paraId="7903BB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40E1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承担民法典第一千零九十一条规定的损害赔偿责任的主体,为离婚诉讼当事人中无过错方的配偶。</w:t>
      </w:r>
    </w:p>
    <w:p w14:paraId="172653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人民法院判决不准离婚的案件,对于当事人基于民法典第一千零九十一条提出的损害赔偿请求,不予支持。</w:t>
      </w:r>
    </w:p>
    <w:p w14:paraId="34704C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在婚姻关系存续期间,当事人不起诉离婚而单独依据民法典第一千零九十一条提起损害赔偿请求的,人民法院不予受理。</w:t>
      </w:r>
    </w:p>
    <w:p w14:paraId="53254B3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8C2F3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人民法院受理离婚案件时,应当将民法典第一千零九十一条等规定中当事人的有关权利义务,书面告知当事人。在适用民法典第一千零九十一条时,应当区分以下不同情况:</w:t>
      </w:r>
    </w:p>
    <w:p w14:paraId="49F494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)符合民法典第一千零九十一条规定的无过错方作为原告基于该条规定向人民法院提起损害赔偿请求的,必须在离婚诉讼的同时提出。</w:t>
      </w:r>
    </w:p>
    <w:p w14:paraId="46E235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(二)符合民法典第一千零九十一条规定的无过错方作为被告的离婚诉讼案件,如果被告不同意离婚也</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基于该条规定提起损害赔偿请求的,可以就此单独提起诉讼。</w:t>
      </w:r>
    </w:p>
    <w:p w14:paraId="6F22FF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无过错方作为被告的离婚诉讼案件,一审时被告未基于民法典第一千零九十一条规定提出损害赔偿请求,二审期间提出的,人民法院应当进行调解;调解不成的,告知当事人另行起诉。双方当事人同意由第二审人民法院一并审理的,第二审人民法院可以一并裁判。</w:t>
      </w:r>
    </w:p>
    <w:p w14:paraId="2CBCEE0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03B0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当事人在婚姻登记机关办理离婚登记手续后,以民法典第一千零九十一条规定为由向人民法院提出损害赔偿请求的,人民法院应当受理。但当事人在协议离婚时已经明确表示放弃该项请求的,人民法院不予支持。</w:t>
      </w:r>
    </w:p>
    <w:p w14:paraId="13A815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4109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夫妻双方均有民法典第一千零九十一条规定的过错情形，一方或者双方向对方提出离婚损害赔偿请求的，人民法院不予支持。</w:t>
      </w:r>
    </w:p>
    <w:p w14:paraId="0428C9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CA4C72"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六、附则</w:t>
      </w:r>
    </w:p>
    <w:p w14:paraId="0AE379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3C44C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2CB47F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87BCA1" w14:textId="77777777" w:rsidR="00060919" w:rsidRDefault="00060919">
      <w:pPr>
        <w:autoSpaceDE w:val="0"/>
        <w:autoSpaceDN w:val="0"/>
        <w:adjustRightInd w:val="0"/>
        <w:rPr>
          <w:rFonts w:ascii="楷体" w:eastAsia="楷体" w:hAnsi="楷体" w:cs="Times New Roman"/>
          <w:sz w:val="24"/>
        </w:rPr>
      </w:pPr>
    </w:p>
    <w:p w14:paraId="295C20CA" w14:textId="77777777" w:rsidR="00060919" w:rsidRDefault="00060919">
      <w:pPr>
        <w:autoSpaceDE w:val="0"/>
        <w:autoSpaceDN w:val="0"/>
        <w:adjustRightInd w:val="0"/>
        <w:rPr>
          <w:rFonts w:ascii="楷体" w:eastAsia="楷体" w:hAnsi="楷体" w:cs="Times New Roman"/>
          <w:sz w:val="24"/>
        </w:rPr>
      </w:pPr>
    </w:p>
    <w:p w14:paraId="4E62B6FB" w14:textId="77777777" w:rsidR="00060919" w:rsidRDefault="005979D5">
      <w:pPr>
        <w:pStyle w:val="2"/>
      </w:pPr>
      <w:bookmarkStart w:id="120" w:name="_Toc60388438"/>
      <w:r>
        <w:t>最高人民法院关于适用《中华人民共和国民法典》继承编的解释（</w:t>
      </w:r>
      <w:proofErr w:type="gramStart"/>
      <w:r>
        <w:t>一</w:t>
      </w:r>
      <w:proofErr w:type="gramEnd"/>
      <w:r>
        <w:t>）</w:t>
      </w:r>
      <w:r>
        <w:rPr>
          <w:rFonts w:hint="eastAsia"/>
        </w:rPr>
        <w:t>（2</w:t>
      </w:r>
      <w:r>
        <w:t>021.1.1</w:t>
      </w:r>
      <w:r>
        <w:rPr>
          <w:rFonts w:hint="eastAsia"/>
        </w:rPr>
        <w:t>）</w:t>
      </w:r>
      <w:bookmarkEnd w:id="120"/>
    </w:p>
    <w:p w14:paraId="3C128D9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5C65D0A4" w14:textId="77777777">
        <w:tc>
          <w:tcPr>
            <w:tcW w:w="2704" w:type="dxa"/>
            <w:tcBorders>
              <w:top w:val="nil"/>
              <w:left w:val="nil"/>
              <w:bottom w:val="nil"/>
              <w:right w:val="nil"/>
            </w:tcBorders>
            <w:tcMar>
              <w:top w:w="0" w:type="dxa"/>
              <w:left w:w="0" w:type="dxa"/>
              <w:bottom w:w="0" w:type="dxa"/>
              <w:right w:w="0" w:type="dxa"/>
            </w:tcMar>
          </w:tcPr>
          <w:p w14:paraId="2ECF45A8"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60B009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3DD0268A" w14:textId="77777777">
        <w:tc>
          <w:tcPr>
            <w:tcW w:w="2704" w:type="dxa"/>
            <w:tcBorders>
              <w:top w:val="nil"/>
              <w:left w:val="nil"/>
              <w:bottom w:val="nil"/>
              <w:right w:val="nil"/>
            </w:tcBorders>
            <w:tcMar>
              <w:top w:w="0" w:type="dxa"/>
              <w:left w:w="0" w:type="dxa"/>
              <w:bottom w:w="0" w:type="dxa"/>
              <w:right w:w="0" w:type="dxa"/>
            </w:tcMar>
          </w:tcPr>
          <w:p w14:paraId="49021911"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708873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法释[2020]23号</w:t>
            </w:r>
          </w:p>
        </w:tc>
      </w:tr>
      <w:tr w:rsidR="00060919" w14:paraId="0BFB6979" w14:textId="77777777">
        <w:tc>
          <w:tcPr>
            <w:tcW w:w="2704" w:type="dxa"/>
            <w:tcBorders>
              <w:top w:val="nil"/>
              <w:left w:val="nil"/>
              <w:bottom w:val="nil"/>
              <w:right w:val="nil"/>
            </w:tcBorders>
            <w:tcMar>
              <w:top w:w="0" w:type="dxa"/>
              <w:left w:w="0" w:type="dxa"/>
              <w:bottom w:w="0" w:type="dxa"/>
              <w:right w:w="0" w:type="dxa"/>
            </w:tcMar>
          </w:tcPr>
          <w:p w14:paraId="756361A8"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00A66E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4C560A85" w14:textId="77777777">
        <w:tc>
          <w:tcPr>
            <w:tcW w:w="2704" w:type="dxa"/>
            <w:tcBorders>
              <w:top w:val="nil"/>
              <w:left w:val="nil"/>
              <w:bottom w:val="nil"/>
              <w:right w:val="nil"/>
            </w:tcBorders>
            <w:tcMar>
              <w:top w:w="0" w:type="dxa"/>
              <w:left w:w="0" w:type="dxa"/>
              <w:bottom w:w="0" w:type="dxa"/>
              <w:right w:w="0" w:type="dxa"/>
            </w:tcMar>
          </w:tcPr>
          <w:p w14:paraId="470A10D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6834CA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267BC209" w14:textId="77777777">
        <w:tc>
          <w:tcPr>
            <w:tcW w:w="2704" w:type="dxa"/>
            <w:tcBorders>
              <w:top w:val="nil"/>
              <w:left w:val="nil"/>
              <w:bottom w:val="nil"/>
              <w:right w:val="nil"/>
            </w:tcBorders>
            <w:tcMar>
              <w:top w:w="0" w:type="dxa"/>
              <w:left w:w="0" w:type="dxa"/>
              <w:bottom w:w="0" w:type="dxa"/>
              <w:right w:w="0" w:type="dxa"/>
            </w:tcMar>
          </w:tcPr>
          <w:p w14:paraId="1BDE728D"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3FDD43B8"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74CFA5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FD4A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26E1A1"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（2020年12月25日最高人民法院审判委员会第1825次会议通过，自2021年1月1日起施行）</w:t>
      </w:r>
    </w:p>
    <w:p w14:paraId="7AAAD7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为正确审理继承纠纷案件，根据《中华人民共和国民法典》等相关法律规定，结合审判实践，制定本解释。</w:t>
      </w:r>
    </w:p>
    <w:p w14:paraId="07134C1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5BE0F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一、一般规定</w:t>
      </w:r>
    </w:p>
    <w:p w14:paraId="01D1EA7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1D0B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继承从被继承人生理死亡或者被宣告死亡时开始。</w:t>
      </w:r>
    </w:p>
    <w:p w14:paraId="0E40F5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宣告死亡的,根据民法典第四十八条规定确定的死亡日期,为继承开始的时间。</w:t>
      </w:r>
    </w:p>
    <w:p w14:paraId="6D2125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BAEAC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承包人死亡时尚未取得承包收益的,可以将死者生前对承包所投入的资金和所付出的劳动及其增值和</w:t>
      </w:r>
      <w:proofErr w:type="gramStart"/>
      <w:r>
        <w:rPr>
          <w:rFonts w:ascii="楷体" w:eastAsia="楷体" w:hAnsi="楷体" w:cs="Times New Roman"/>
          <w:color w:val="000000"/>
          <w:sz w:val="20"/>
          <w:szCs w:val="20"/>
        </w:rPr>
        <w:t>孳</w:t>
      </w:r>
      <w:proofErr w:type="gramEnd"/>
      <w:r>
        <w:rPr>
          <w:rFonts w:ascii="楷体" w:eastAsia="楷体" w:hAnsi="楷体" w:cs="Times New Roman"/>
          <w:color w:val="000000"/>
          <w:sz w:val="20"/>
          <w:szCs w:val="20"/>
        </w:rPr>
        <w:t>息,由发包单位或者接续承包合同的人合理折价、补偿。其价额作为遗产。</w:t>
      </w:r>
    </w:p>
    <w:p w14:paraId="6729BC6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2D7E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被继承人生前与他人订有遗赠扶养协议,同时又立有遗嘱的,继承开始后,如果遗赠扶养协议与遗嘱没有抵触,遗产分别按协议和遗嘱处理;如果有抵触,按协议处理,与协议抵触的遗嘱全部或者部分无效。</w:t>
      </w:r>
    </w:p>
    <w:p w14:paraId="37571E1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2A4F0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遗嘱继承人依遗嘱取得遗产后,仍有权依照民法典第一千一百三十条的规定取得遗嘱未处分的遗产。</w:t>
      </w:r>
    </w:p>
    <w:p w14:paraId="0627280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3820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在遗产继承中,继承人之间因是否丧失继承权发生纠纷,向人民法院提起诉讼的,由人民法院依据民法典第一千一百二十五条的规定,判决确认其是否丧失继承权。</w:t>
      </w:r>
    </w:p>
    <w:p w14:paraId="2F31E4A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1D4C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继承人是否符合民法典第一千一百二十五条第一款第三项规定的“虐待被继承人情节严重”,可以从实施虐待行为的时间、手段、后果和社会影响等方面认定。</w:t>
      </w:r>
    </w:p>
    <w:p w14:paraId="070FC4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虐待被继承人情节严重的,不论是否追究刑事责任,均可确认其丧失继承权。</w:t>
      </w:r>
    </w:p>
    <w:p w14:paraId="02E98A9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76C8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继承人故意杀害被继承人的,不论是既</w:t>
      </w:r>
      <w:proofErr w:type="gramStart"/>
      <w:r>
        <w:rPr>
          <w:rFonts w:ascii="楷体" w:eastAsia="楷体" w:hAnsi="楷体" w:cs="Times New Roman"/>
          <w:color w:val="000000"/>
          <w:sz w:val="20"/>
          <w:szCs w:val="20"/>
        </w:rPr>
        <w:t>遂还是</w:t>
      </w:r>
      <w:proofErr w:type="gramEnd"/>
      <w:r>
        <w:rPr>
          <w:rFonts w:ascii="楷体" w:eastAsia="楷体" w:hAnsi="楷体" w:cs="Times New Roman"/>
          <w:color w:val="000000"/>
          <w:sz w:val="20"/>
          <w:szCs w:val="20"/>
        </w:rPr>
        <w:t>未遂,均应当确认其丧失继承权。</w:t>
      </w:r>
    </w:p>
    <w:p w14:paraId="6C061E0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BB21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继承人有民法典第一千一百二十五条第一款第一项或者第二项所列之行为,而被继承人以遗嘱将遗产指定由该继承人继承的,可以确认遗嘱无效,并确认该继承人丧失继承权。</w:t>
      </w:r>
    </w:p>
    <w:p w14:paraId="42F2AB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29CF1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继承人伪造、篡改、隐匿或者销毁遗嘱，侵害了缺乏劳动能力又无生活来源的继承人的利益，并造成其生活困难的，应当认定为民法典第一千一百二十五条第一款第四项规定的“情节严重”。</w:t>
      </w:r>
    </w:p>
    <w:p w14:paraId="09F8F2A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80B78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二、法定继承</w:t>
      </w:r>
    </w:p>
    <w:p w14:paraId="1B0D49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CA7C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被收养人对养父母尽了赡养义务,同时又对生父母扶养较多的,除可以依照民法典第一千一百二十七条的规定继承养父母的遗产外,还可以依照民法典第一千一百三十一条的规定分得生父母适当的遗产。</w:t>
      </w:r>
    </w:p>
    <w:p w14:paraId="5E0BF7F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356C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继子女继承了继父母遗产的,不影响其继承生父母的遗产。</w:t>
      </w:r>
    </w:p>
    <w:p w14:paraId="7894BC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继父母继承了继子女遗产的,不影响其继承生子女的遗产。</w:t>
      </w:r>
    </w:p>
    <w:p w14:paraId="7D18B8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5AE4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养子女与生子女之间、养子女与养子女之间,</w:t>
      </w:r>
      <w:proofErr w:type="gramStart"/>
      <w:r>
        <w:rPr>
          <w:rFonts w:ascii="楷体" w:eastAsia="楷体" w:hAnsi="楷体" w:cs="Times New Roman"/>
          <w:color w:val="000000"/>
          <w:sz w:val="20"/>
          <w:szCs w:val="20"/>
        </w:rPr>
        <w:t>系养兄弟</w:t>
      </w:r>
      <w:proofErr w:type="gramEnd"/>
      <w:r>
        <w:rPr>
          <w:rFonts w:ascii="楷体" w:eastAsia="楷体" w:hAnsi="楷体" w:cs="Times New Roman"/>
          <w:color w:val="000000"/>
          <w:sz w:val="20"/>
          <w:szCs w:val="20"/>
        </w:rPr>
        <w:t>姐妹,可以互为第二顺序继承人。</w:t>
      </w:r>
    </w:p>
    <w:p w14:paraId="11F752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被收养人与其亲兄弟姐妹之间的权利义务关系,因收养关系的成立而消除,不能互为第二顺序继承人。</w:t>
      </w:r>
    </w:p>
    <w:p w14:paraId="581557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BD7D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继兄弟姐妹之间的继承权,因继兄弟姐妹之间的扶养关系而发生。没有扶养关系的,不能互为第二顺序继承人。</w:t>
      </w:r>
    </w:p>
    <w:p w14:paraId="118C83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继兄弟姐妹之间相互继承了遗产的,不影响其继承亲兄弟姐妹的遗产。</w:t>
      </w:r>
    </w:p>
    <w:p w14:paraId="56975A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72F0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被继承人的孙子女、外孙子女、曾孙子女、外曾孙子女都可以代位继承,代位继承人不受辈数的限制。</w:t>
      </w:r>
    </w:p>
    <w:p w14:paraId="5F7ED12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F2B99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继承人的养子女、已形成扶养关系的继子女的生子女可以代位继承;被继承人亲生子女的养子女可以代位继承;被继承人养子女的养子女可以代位继承;与被继承人已形成扶养关系的继子女的养子女也可以代位继承。</w:t>
      </w:r>
    </w:p>
    <w:p w14:paraId="669B11D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082C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代位继承人缺乏劳动能力又没有生活来源,或者对被继承人尽过主要赡养义务的,分配遗产时,可以多分。</w:t>
      </w:r>
    </w:p>
    <w:p w14:paraId="62A35B4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F14B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继承人丧失继承权的,其晚辈直系血亲不得代位继承。如该代位继承人缺乏劳动能力又没有生活来源,或者对被继承人尽赡养义务较多的,可以适当分给遗产。</w:t>
      </w:r>
    </w:p>
    <w:p w14:paraId="56F0C4A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B4F2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丧偶儿媳对公婆、丧偶女婿对岳父母,无论其是否再婚,依照民法典第一千一百二十九条规</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为第一顺序继承人时,不影响其子女代位继承。</w:t>
      </w:r>
    </w:p>
    <w:p w14:paraId="51D5EAF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A3E8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对被继承人生活提供了主要经济来源,或者在劳务等方面给予了主要扶助的,应当认定其尽了主要赡养义务或主要扶养义务。</w:t>
      </w:r>
    </w:p>
    <w:p w14:paraId="290C66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D708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依照民法典第一千一百三十一条规定可以分给适当遗产的人,分给他们遗产时,按具体情况可以多于或者少于继承人。</w:t>
      </w:r>
    </w:p>
    <w:p w14:paraId="635C609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F17A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依照民法典第一千一百三十一条规定可以分给适当遗产的人,在其依法取得被继承人遗产的权利受到侵犯时,本人有权以独立的诉讼主体资格向人民法院提起诉讼。</w:t>
      </w:r>
    </w:p>
    <w:p w14:paraId="7006F28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920F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继承人有扶养能力和扶养条件,愿意尽扶养义务,但被继承人因有固定收入和劳动能力,明确表示不要求其扶养的,分配遗产时,一般不应因此而影响其继承份额。</w:t>
      </w:r>
    </w:p>
    <w:p w14:paraId="5F5A93B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0E0C4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有扶养能力和扶养条件的继承人虽然与被继承人共同生活，但对需要扶养的被继承人不尽扶养义务，分配遗产时，可以少分或者不分。</w:t>
      </w:r>
    </w:p>
    <w:p w14:paraId="39CEA7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EB869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三、遗嘱继承和遗赠</w:t>
      </w:r>
    </w:p>
    <w:p w14:paraId="319866F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B3E0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继承人、受遗赠人的债权人、债务人,共同经营的合伙人,也应当视为与继承人、受遗赠人有利害关系,不能作为遗嘱的见证人。</w:t>
      </w:r>
    </w:p>
    <w:p w14:paraId="15CA0A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2F4F4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遗嘱人未保留缺乏劳动能力又没有生活来源的继承人的遗产份额,遗产处理时,应当为该继承人留下必要的遗产,所剩余的部分,才可参照遗嘱确定的分配原则处理。</w:t>
      </w:r>
    </w:p>
    <w:p w14:paraId="0A51ED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继承人是否缺乏劳动能力又没有生活来源,应当按遗嘱生效时该继承人的具体情况确定。</w:t>
      </w:r>
    </w:p>
    <w:p w14:paraId="041194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7548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遗嘱人以遗嘱处分了国家、集体或者他人财产的,应当认定该部分遗嘱无效。</w:t>
      </w:r>
    </w:p>
    <w:p w14:paraId="7B74FFA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80F0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自然人在遗书中涉及死后个人财产处分的内容,确为死者的真实意思表示,有本人签名并注明了年、月、日,又无相反证据的,可以按自书遗嘱对待。</w:t>
      </w:r>
    </w:p>
    <w:p w14:paraId="37A0E7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2DABC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嘱人立遗嘱时必须具有完全民事行为能力。无民事行为能力人或者限制民事行为能力人所立的遗嘱,即使其本人后来具有完全民事行为能力,仍属无效遗嘱。遗嘱人立遗嘱时具有完全民事行为能力,后来成为无民事行为能力人或者限制民事行为能力人的,不影响遗嘱的效力。</w:t>
      </w:r>
    </w:p>
    <w:p w14:paraId="0C7A8E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BFE2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附义务的遗嘱继承或者遗赠，如义务能够履行，而继承人、受遗赠人无正当理由不履行，经受益人或者其他继承人请求，人民法院可以取消其接受附义务部分遗产的权利，由提出请求的继承人或者受益人负责按遗嘱人的意愿履行义务，接受遗产。</w:t>
      </w:r>
    </w:p>
    <w:p w14:paraId="604F115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58240B"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四、遗产的处理</w:t>
      </w:r>
    </w:p>
    <w:p w14:paraId="546BAF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299B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人民法院在审理继承案件时,如果知道有继承人而无法通知的,分割遗产时,要保留其应继承的遗产,并确定该遗产的保管人或者保管单位。</w:t>
      </w:r>
    </w:p>
    <w:p w14:paraId="51392E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AA58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应当为胎儿保留的遗产份额没有保留的,应从继承人所继承的遗产中扣回。</w:t>
      </w:r>
    </w:p>
    <w:p w14:paraId="371554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为胎儿保留的遗产份额,如胎儿出生后死亡的,由其继承人继承;如胎儿娩出时是死体的,由被继承人的继承人继承。</w:t>
      </w:r>
    </w:p>
    <w:p w14:paraId="48601C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A2190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继承人因放弃继承权,致其不能履行法定义务的,放弃继承权的行为无效。</w:t>
      </w:r>
    </w:p>
    <w:p w14:paraId="64AC37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EC0C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继承人放弃继承应当以书面形式向遗产管理人或者其他继承人表示。</w:t>
      </w:r>
    </w:p>
    <w:p w14:paraId="23A551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8299D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在诉讼中,继承人向人民法院以口头方式表示放弃继承的,要制作笔录,由放弃继承的人签名。</w:t>
      </w:r>
    </w:p>
    <w:p w14:paraId="0F9952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0907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继承人放弃继承的意思表示,应当在继承开始后、遗产分割前作出。遗产分割后表示放弃的不再是继承权,而是所有权。</w:t>
      </w:r>
    </w:p>
    <w:p w14:paraId="5D67876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C339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遗产处理前或者在诉讼进行中,继承人对放弃继承反悔的,由人民法院根据其提出的具体理由,决定是否承认。遗产处理后,继承人对放弃继承反悔的,不予承认。</w:t>
      </w:r>
    </w:p>
    <w:p w14:paraId="477D6E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F854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放弃继承的效力,追溯到继承开始的时间。</w:t>
      </w:r>
    </w:p>
    <w:p w14:paraId="1EC87C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6E4C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继承开始后,受遗赠人表示接受遗赠,并于遗产分割前死亡的,其接受遗赠的权利转移给他的继承人。</w:t>
      </w:r>
    </w:p>
    <w:p w14:paraId="7E8BA60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6C3B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由国家或者集体组织供给生活费用的烈属和享受社会救济的自然人,其遗产仍应准许合法继承人继承。</w:t>
      </w:r>
    </w:p>
    <w:p w14:paraId="292113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4FF538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人以外的组织或者个人与自然人签订遗赠扶养协议后,无正当理由不履行,导致协议解除的,不能享有受遗赠的权利,其支付的供养费用一般不予补偿;遗赠人无正当理由不履行,导致协议解除的,则应当偿还继承人以外的组织或者个人已支付的供养费用。</w:t>
      </w:r>
    </w:p>
    <w:p w14:paraId="0235989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2C04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遗产因无人继承又无人受遗赠归国家或者集体所有制组织所有时,按照民法典第一千一百三十一条规定可以分给适当遗产的人提出取得遗产的诉讼请求,人民法院应当视情况适当分给遗产。</w:t>
      </w:r>
    </w:p>
    <w:p w14:paraId="7CC75A5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E187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人民法院在分割遗产中的房屋、生产资料和特定职业所需要的财产时,应当依据有利于发挥其使用效益和继承人的实际需要,兼顾各继承人的利益进行处理。</w:t>
      </w:r>
    </w:p>
    <w:p w14:paraId="151B402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17947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人民法院对故意隐匿、侵吞或者争抢遗产的继承人,可以酌情减少其应继承的遗产。</w:t>
      </w:r>
    </w:p>
    <w:p w14:paraId="34B3151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3D2B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继承诉讼开始后，如继承人、受遗赠人中有既不愿参加诉讼，又不表示放弃实体权利的，应当追加为共同原告;继承人已书面表示放弃继承、受遗赠人在知道受遗赠后六十</w:t>
      </w:r>
      <w:proofErr w:type="gramStart"/>
      <w:r>
        <w:rPr>
          <w:rFonts w:ascii="楷体" w:eastAsia="楷体" w:hAnsi="楷体" w:cs="Times New Roman"/>
          <w:color w:val="000000"/>
          <w:sz w:val="20"/>
          <w:szCs w:val="20"/>
        </w:rPr>
        <w:t>日内表示</w:t>
      </w:r>
      <w:proofErr w:type="gramEnd"/>
      <w:r>
        <w:rPr>
          <w:rFonts w:ascii="楷体" w:eastAsia="楷体" w:hAnsi="楷体" w:cs="Times New Roman"/>
          <w:color w:val="000000"/>
          <w:sz w:val="20"/>
          <w:szCs w:val="20"/>
        </w:rPr>
        <w:t>放弃受遗赠或者到期没有表示的，不再列为当事人。</w:t>
      </w:r>
    </w:p>
    <w:p w14:paraId="26CA5C9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4EE99E"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五、附则</w:t>
      </w:r>
    </w:p>
    <w:p w14:paraId="3A6527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A13A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254904F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511368" w14:textId="77777777" w:rsidR="00060919" w:rsidRDefault="00060919">
      <w:pPr>
        <w:autoSpaceDE w:val="0"/>
        <w:autoSpaceDN w:val="0"/>
        <w:adjustRightInd w:val="0"/>
        <w:rPr>
          <w:rFonts w:ascii="楷体" w:eastAsia="楷体" w:hAnsi="楷体" w:cs="Times New Roman"/>
          <w:sz w:val="24"/>
        </w:rPr>
      </w:pPr>
    </w:p>
    <w:p w14:paraId="2A627126" w14:textId="77777777" w:rsidR="00060919" w:rsidRDefault="005979D5">
      <w:pPr>
        <w:pStyle w:val="1"/>
      </w:pPr>
      <w:bookmarkStart w:id="121" w:name="_Toc60388439"/>
      <w:r>
        <w:rPr>
          <w:rFonts w:hint="eastAsia"/>
        </w:rPr>
        <w:t>民法典具体领域解释</w:t>
      </w:r>
      <w:bookmarkEnd w:id="121"/>
    </w:p>
    <w:p w14:paraId="1D9B75BB" w14:textId="77777777" w:rsidR="00060919" w:rsidRDefault="00060919">
      <w:pPr>
        <w:autoSpaceDE w:val="0"/>
        <w:autoSpaceDN w:val="0"/>
        <w:adjustRightInd w:val="0"/>
        <w:rPr>
          <w:rFonts w:ascii="楷体" w:eastAsia="楷体" w:hAnsi="楷体" w:cs="Times New Roman"/>
          <w:sz w:val="24"/>
        </w:rPr>
      </w:pPr>
    </w:p>
    <w:p w14:paraId="70003FE0" w14:textId="77777777" w:rsidR="00060919" w:rsidRDefault="005979D5">
      <w:pPr>
        <w:pStyle w:val="2"/>
      </w:pPr>
      <w:bookmarkStart w:id="122" w:name="_Toc60388440"/>
      <w:bookmarkEnd w:id="1"/>
      <w:r>
        <w:t>最高人民法院关于审理劳动争议案件适用法律问题的解释（</w:t>
      </w:r>
      <w:proofErr w:type="gramStart"/>
      <w:r>
        <w:t>一</w:t>
      </w:r>
      <w:proofErr w:type="gramEnd"/>
      <w:r>
        <w:t>）</w:t>
      </w:r>
      <w:r>
        <w:rPr>
          <w:rFonts w:hint="eastAsia"/>
        </w:rPr>
        <w:t>（2</w:t>
      </w:r>
      <w:r>
        <w:t>021.1.1</w:t>
      </w:r>
      <w:r>
        <w:rPr>
          <w:rFonts w:hint="eastAsia"/>
        </w:rPr>
        <w:t>）</w:t>
      </w:r>
      <w:bookmarkEnd w:id="122"/>
    </w:p>
    <w:p w14:paraId="549F76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53C8113F" w14:textId="77777777">
        <w:tc>
          <w:tcPr>
            <w:tcW w:w="2704" w:type="dxa"/>
            <w:tcBorders>
              <w:top w:val="nil"/>
              <w:left w:val="nil"/>
              <w:bottom w:val="nil"/>
              <w:right w:val="nil"/>
            </w:tcBorders>
            <w:tcMar>
              <w:top w:w="0" w:type="dxa"/>
              <w:left w:w="0" w:type="dxa"/>
              <w:bottom w:w="0" w:type="dxa"/>
              <w:right w:w="0" w:type="dxa"/>
            </w:tcMar>
          </w:tcPr>
          <w:p w14:paraId="048D206A"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352126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5159F150" w14:textId="77777777">
        <w:tc>
          <w:tcPr>
            <w:tcW w:w="2704" w:type="dxa"/>
            <w:tcBorders>
              <w:top w:val="nil"/>
              <w:left w:val="nil"/>
              <w:bottom w:val="nil"/>
              <w:right w:val="nil"/>
            </w:tcBorders>
            <w:tcMar>
              <w:top w:w="0" w:type="dxa"/>
              <w:left w:w="0" w:type="dxa"/>
              <w:bottom w:w="0" w:type="dxa"/>
              <w:right w:w="0" w:type="dxa"/>
            </w:tcMar>
          </w:tcPr>
          <w:p w14:paraId="3D4A889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lastRenderedPageBreak/>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6F66AF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法释[2020]26号</w:t>
            </w:r>
          </w:p>
        </w:tc>
      </w:tr>
      <w:tr w:rsidR="00060919" w14:paraId="641305EE" w14:textId="77777777">
        <w:tc>
          <w:tcPr>
            <w:tcW w:w="2704" w:type="dxa"/>
            <w:tcBorders>
              <w:top w:val="nil"/>
              <w:left w:val="nil"/>
              <w:bottom w:val="nil"/>
              <w:right w:val="nil"/>
            </w:tcBorders>
            <w:tcMar>
              <w:top w:w="0" w:type="dxa"/>
              <w:left w:w="0" w:type="dxa"/>
              <w:bottom w:w="0" w:type="dxa"/>
              <w:right w:w="0" w:type="dxa"/>
            </w:tcMar>
          </w:tcPr>
          <w:p w14:paraId="028B600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37EEED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2D727B29" w14:textId="77777777">
        <w:tc>
          <w:tcPr>
            <w:tcW w:w="2704" w:type="dxa"/>
            <w:tcBorders>
              <w:top w:val="nil"/>
              <w:left w:val="nil"/>
              <w:bottom w:val="nil"/>
              <w:right w:val="nil"/>
            </w:tcBorders>
            <w:tcMar>
              <w:top w:w="0" w:type="dxa"/>
              <w:left w:w="0" w:type="dxa"/>
              <w:bottom w:w="0" w:type="dxa"/>
              <w:right w:w="0" w:type="dxa"/>
            </w:tcMar>
          </w:tcPr>
          <w:p w14:paraId="48D7739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0C7988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38120F7E" w14:textId="77777777">
        <w:tc>
          <w:tcPr>
            <w:tcW w:w="2704" w:type="dxa"/>
            <w:tcBorders>
              <w:top w:val="nil"/>
              <w:left w:val="nil"/>
              <w:bottom w:val="nil"/>
              <w:right w:val="nil"/>
            </w:tcBorders>
            <w:tcMar>
              <w:top w:w="0" w:type="dxa"/>
              <w:left w:w="0" w:type="dxa"/>
              <w:bottom w:w="0" w:type="dxa"/>
              <w:right w:w="0" w:type="dxa"/>
            </w:tcMar>
          </w:tcPr>
          <w:p w14:paraId="1BEBA00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3966CEA3"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27E92B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29D4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D0082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（2020年12月25日最高人民法院审判委员会第1825次会议通过，自2021年1月1日起施行）</w:t>
      </w:r>
    </w:p>
    <w:p w14:paraId="79D663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劳动争议案件，根据《中华人民共和国民法典》《中华人民共和国劳动法》《中华人民共和国劳动合同法》《中华人民共和国劳动争议调解仲裁法》《中华人民共和国民事诉讼法》等相关法律规定，结合审判实践，制定本解释。</w:t>
      </w:r>
    </w:p>
    <w:p w14:paraId="30ADD4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7CD62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劳动者与用人单位之间发生的下列纠纷,属于劳动争议,当事人不服劳动争议仲裁机构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的裁决,依法提起诉讼的,人民法院应予受理:</w:t>
      </w:r>
    </w:p>
    <w:p w14:paraId="3D517E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)劳动者与用人单位在履行劳动合同过程中发生的纠纷;</w:t>
      </w:r>
    </w:p>
    <w:p w14:paraId="7A68CA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(二)劳动者与用人单位之间没有订立书面劳动合同,但已形成劳动关系后发生的纠纷;</w:t>
      </w:r>
    </w:p>
    <w:p w14:paraId="213592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(三)劳动者与用人单位因劳动关系是否已经解除或者终止,以及应否支付解除或者终止劳动关系经济补偿金发生的纠纷;</w:t>
      </w:r>
    </w:p>
    <w:p w14:paraId="1F4868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(四)劳动者与用人单位解除或者终止劳动关系后,请求用人单位返还其收取的劳动合同定金、保证金、抵押金、抵押物发生的纠纷,或者办理劳动者的人事档案、社会保险关系等移转手续发生的纠纷;</w:t>
      </w:r>
    </w:p>
    <w:p w14:paraId="37F074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(五)劳动者以用人单位未为其办理社会保险手续,且社会保险经办机构不能补办导致其无法享受社会保险待遇为由,要求用人单位赔偿损失发生的纠纷;</w:t>
      </w:r>
    </w:p>
    <w:p w14:paraId="1EB5DE6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(六)劳动者退休后,与尚未参加社会保险统筹的原用人单位因追索养老金、医疗费、工伤保险待遇和其他社会保险待遇而发生的纠纷;</w:t>
      </w:r>
    </w:p>
    <w:p w14:paraId="422136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(七)劳动者因为工伤、职业病,请求用人单位依法给予工伤保险待遇发生的纠纷;</w:t>
      </w:r>
    </w:p>
    <w:p w14:paraId="0F3127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(八)劳动者依据劳动合同法第八十五条规定,要求用人单位支付加付赔偿金发生的纠纷;</w:t>
      </w:r>
    </w:p>
    <w:p w14:paraId="6BCCB1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(九)因企业自主进行改制发生的纠纷。</w:t>
      </w:r>
    </w:p>
    <w:p w14:paraId="26BF93A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90BE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下列纠纷不属于劳动争议:</w:t>
      </w:r>
    </w:p>
    <w:p w14:paraId="31E30A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)劳动者请求社会保险经办机构发放社会保险金的纠纷;</w:t>
      </w:r>
    </w:p>
    <w:p w14:paraId="6E21B2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(二)劳动者与用人单位因住房制度改革产生的公有住房转让纠纷;</w:t>
      </w:r>
    </w:p>
    <w:p w14:paraId="1DCB12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(三)劳动者对劳动能力鉴定委员会的伤残等级鉴定结论或者对职业病诊断鉴定委员会的职业病诊断鉴定结论的异议纠纷;</w:t>
      </w:r>
    </w:p>
    <w:p w14:paraId="129A45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(四)家庭或者个人与家政服务人员之间的纠纷;</w:t>
      </w:r>
    </w:p>
    <w:p w14:paraId="435DE1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(五)个体工匠与帮工、学徒之间的纠纷;</w:t>
      </w:r>
    </w:p>
    <w:p w14:paraId="03A8EC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(六)农村承包经营户与受雇人之间的纠纷。</w:t>
      </w:r>
    </w:p>
    <w:p w14:paraId="028D198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18C7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劳动争议案件由用人单位所在地或者劳动合同履行地的基层人民法院管辖。</w:t>
      </w:r>
    </w:p>
    <w:p w14:paraId="23A1BE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劳动合同履行地不明确的,由用人单位所在地的基层人民法院管辖。</w:t>
      </w:r>
    </w:p>
    <w:p w14:paraId="0F2808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法律另有规定的,依照其规定。</w:t>
      </w:r>
    </w:p>
    <w:p w14:paraId="0DD2AA5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5DDB2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劳动者与用人单位均不服劳动争议仲裁机构的同一裁决,向同一人民法院起诉的,人民法院应当并案审理,双方当事人互为原告和被告,对双方的诉讼请求,人民法院应当一并</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裁决。在诉讼过程中,一方当事人撤诉的,人民法院应当根据另一方当事人的诉讼请求继续审理。双方当事人就同一仲裁裁决分别向有管辖权的人民法院起诉的,后受理的人民法院应当将案件移送给先受理的人民法院。</w:t>
      </w:r>
    </w:p>
    <w:p w14:paraId="052640D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9111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劳动争议仲裁机构以无管辖权为由对劳动争议案件不予受理,当事人提起诉讼的,人民法院按照以下情形分别处理:</w:t>
      </w:r>
    </w:p>
    <w:p w14:paraId="0360EB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)经审查认为该劳动争议仲裁机构对案件确无管辖权的,应当告知当事人向有管辖权的劳动争议仲裁机构申请仲裁;</w:t>
      </w:r>
    </w:p>
    <w:p w14:paraId="3830AD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(二)经审查认为该劳动争议仲裁机构有管辖权的,应当告知当事人申请仲裁,并将审查意见书面通知该劳动争议仲裁机构;劳动争议仲裁机构仍不受理,当事人就该劳动争议事项提起诉讼的,人民法院应予受理。</w:t>
      </w:r>
    </w:p>
    <w:p w14:paraId="3E70E2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B5EC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劳动争议仲裁机构以当事人申请仲裁的事项不属于劳动争议为由,</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不予受理的书面裁决、决定或者通知,当事人不服依法提起诉讼的,人民法院应当分别情况予以处理:</w:t>
      </w:r>
    </w:p>
    <w:p w14:paraId="5D3283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)属于劳动争议案件的,应当受理;</w:t>
      </w:r>
    </w:p>
    <w:p w14:paraId="75FB94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(二)虽不属于劳动争议案件,但属于人民法院主管的其他案件,应当依法受理。</w:t>
      </w:r>
    </w:p>
    <w:p w14:paraId="4F8592E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261F1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劳动争议仲裁机构以申请仲裁的主体不适格为由,</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不予受理的书面裁决、决定或者通知,当事人不服依法提起诉讼,经审查确属主体不适格的,人民法院不予受理;已经受理的,裁定驳回起诉。</w:t>
      </w:r>
    </w:p>
    <w:p w14:paraId="1287FF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6874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劳动争议仲裁机构为纠正原仲裁裁决错误重新</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裁决,当事人不服依法提起诉讼的,人民法院应当受理。</w:t>
      </w:r>
    </w:p>
    <w:p w14:paraId="704F03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24EDC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劳动争议仲裁机构仲裁的事项不属于人民法院受理的案件范围,当事人不服依法提起诉讼的,人民法院不予受理;已经受理的,裁定驳回起诉。</w:t>
      </w:r>
    </w:p>
    <w:p w14:paraId="465E89B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D61B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当事人不服劳动争议仲裁机构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的预先支付劳动者劳动报酬、工伤医疗费、经济补偿或者赔偿金的裁决,依法提起诉讼的,人民法院不予受理。</w:t>
      </w:r>
    </w:p>
    <w:p w14:paraId="37DB9F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用人单位不履行上述裁决中的给付义务,劳动者依法申请强制执行的,人民法院应予受理。</w:t>
      </w:r>
    </w:p>
    <w:p w14:paraId="7F7641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6AF9E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的调解书已经发生法律效力,一方当事人反悔提起诉讼的,人民法院不予受理;已经受理的,裁定驳回起诉。</w:t>
      </w:r>
    </w:p>
    <w:p w14:paraId="4A730D9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DCAD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劳动争议仲裁机构逾期未</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受理决定或仲裁裁决,当事人直接提起诉讼的,人民法院应予受理,但申请仲裁的案件存在下列事由的除外:</w:t>
      </w:r>
    </w:p>
    <w:p w14:paraId="3EEA6D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)移送管辖的;</w:t>
      </w:r>
    </w:p>
    <w:p w14:paraId="427BAA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(二)正在送达或者送达延误的;</w:t>
      </w:r>
    </w:p>
    <w:p w14:paraId="1D35A1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(三)等待另案诉讼结果、评残结论的;</w:t>
      </w:r>
    </w:p>
    <w:p w14:paraId="2D912E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(四)正在等待劳动争议仲裁机构开庭的;</w:t>
      </w:r>
    </w:p>
    <w:p w14:paraId="35AA24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(五)启动鉴定程序或者委托其他部门调查取证的;</w:t>
      </w:r>
    </w:p>
    <w:p w14:paraId="5B539F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(六)其他正当事由。</w:t>
      </w:r>
    </w:p>
    <w:p w14:paraId="32102F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当事人以劳动争议仲裁机构逾期未</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仲裁裁决为由提起诉讼的,应当提交该仲裁机构出具的受理通知书或者其他已接受仲裁申请的凭证、证明。</w:t>
      </w:r>
    </w:p>
    <w:p w14:paraId="31EC4A7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F1BC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劳动者依据劳动合同法第三十条第二款和调解仲裁法第十六条规定向人民法院申请支付令,符合民事诉讼法第十七章督促程序规定的,人民法院应予受理。</w:t>
      </w:r>
    </w:p>
    <w:p w14:paraId="64E305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依据劳动合同法第三十条第二款规定申请支付令被人民法院裁定终结督促程序后,劳动者就劳动争议事项直接提起诉讼的,人民法院应当告知其先向劳动争议仲裁机构申请仲裁。</w:t>
      </w:r>
    </w:p>
    <w:p w14:paraId="7462E4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依据调解仲裁法第十六条规定申请支付令被人民法院裁定终结督促程序后,劳动者依据调解协议直接提起诉讼的,人民法院应予受理。</w:t>
      </w:r>
    </w:p>
    <w:p w14:paraId="10DBC7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7474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人民法院受理劳动争议案件后,当事人增加诉讼请求的,如该诉讼请求与讼争的劳动争议具有</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可分性,应当合并审理;如属独立的劳动争议,应当告知当事人向劳动争议仲裁机构申请仲裁。</w:t>
      </w:r>
    </w:p>
    <w:p w14:paraId="40A9B8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A2AD6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劳动者以用人单位的工资欠条为证据直接提起诉讼,诉讼请求不涉及劳动关系其他争议的,视为拖欠劳动报酬争议,人民法院按照普通民事纠纷受理。</w:t>
      </w:r>
    </w:p>
    <w:p w14:paraId="6884C04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7D05C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仲裁裁决后,当事人对裁决中的部分事项不服,依法提起诉讼的,劳动争议仲裁裁决不发生法律效力。</w:t>
      </w:r>
    </w:p>
    <w:p w14:paraId="1F6FC6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2053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劳动争议仲裁机构对多个劳动者的劳动争议</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仲裁裁决后,部分劳动者对仲裁裁决不服,依法提起诉讼的,仲裁裁决对提起诉讼的劳动者不发生法律效力;对未提起诉讼的部分劳动者,发生法律效力,如其申请执行的,人民法院应当受理。</w:t>
      </w:r>
    </w:p>
    <w:p w14:paraId="59419D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5138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仲裁裁决的类型以仲裁裁决书确定为准。仲裁裁决书未载明该裁决为终局裁决或者非终局裁决,用人单位不服该仲裁裁决向基层人民法院提起诉讼的,应当按照以下情形分别处理:</w:t>
      </w:r>
    </w:p>
    <w:p w14:paraId="57DED5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)经审查认为该仲裁裁决为非终局裁决的,基层人民法院应予受理;</w:t>
      </w:r>
    </w:p>
    <w:p w14:paraId="1AADDC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经审查认为该仲裁裁决为终局裁决的,基层人民法院不予受理,但应告知用人单位可以自收到不予受理裁定书之日起三十日内向劳动争议仲裁机构所在地的中级人民法院申请撤销该仲裁裁决;已经受理的,裁定驳回起诉。</w:t>
      </w:r>
    </w:p>
    <w:p w14:paraId="1AEF610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6917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仲裁裁决书未载明该裁决为终局裁决或者非终局裁决,劳动者依据调解仲裁法第四十七条第一项规定,追索劳动报酬、工伤医疗费、经济补偿或者赔偿金,如果仲裁裁决涉及数项,每项确定的数额均不超过当地月最低工资标准十二个月金额的,应当按照终局裁决处理。</w:t>
      </w:r>
    </w:p>
    <w:p w14:paraId="16B506B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9D085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的同一仲裁裁决同时包含终局裁决事项和非终局裁决事项,当事人不服该仲裁裁决向人民法院提起诉讼的,应当按照非终局裁决处理。</w:t>
      </w:r>
    </w:p>
    <w:p w14:paraId="0FAFE72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4403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依据调解仲裁法第四十八条规定向基层人民法院提起诉讼,用人单位依据调解仲裁法第四十九条规定向劳动争议仲裁机构所在地的中级人民法院申请撤销仲裁裁决的,中级人民法院应当不予受理;已经受理的,应当裁定驳回申请。</w:t>
      </w:r>
    </w:p>
    <w:p w14:paraId="4E58B5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被人民法院驳回起诉或者劳动者撤诉的,用人单位可以自收到裁定书之日起三十日内,向劳动争议仲裁机构所在地的中级人民法院申请撤销仲裁裁决。</w:t>
      </w:r>
    </w:p>
    <w:p w14:paraId="3C3FA33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06553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用人单位依据调解仲裁法第四十九条规定向中级人民法院申请撤销仲裁裁决,中级人民法院</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的驳回申请或者撤销仲裁裁决的裁定为终审裁定。</w:t>
      </w:r>
    </w:p>
    <w:p w14:paraId="7A37385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78E1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中级人民法院审理用人单位申请撤销终局裁决的案件,应当组成合议庭开庭审理。经过阅卷、调查和询问当事人,对没有新的事实、证据或者理由,合议庭认为不需要开庭审理的,可以不开庭审理。</w:t>
      </w:r>
    </w:p>
    <w:p w14:paraId="3F6B31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中级人民法院可以组织双方当事人调解。达成调解协议的,可以制作调解书。一方当事人逾期不履行调解协议的,另一方可以申请人民法院强制执行。</w:t>
      </w:r>
    </w:p>
    <w:p w14:paraId="0E5B12A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6E84A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当事人申请人民法院执行劳动争议仲裁机构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的发生法律效力的裁决书、调解书,被申请人提出证据证明劳动争议仲裁裁决书、调解书有下列情形之一,并经审查核实的,人民法院可以根据民事诉讼法第二百三十七条规定,裁定不予执行:</w:t>
      </w:r>
    </w:p>
    <w:p w14:paraId="2891CB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)裁决的事项不属于劳动争议仲裁范围,或者劳动争议仲裁机构无权仲裁的;</w:t>
      </w:r>
    </w:p>
    <w:p w14:paraId="7C3667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(二)适用法律、法规确有错误的;</w:t>
      </w:r>
    </w:p>
    <w:p w14:paraId="4E287F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(三)违反法定程序的;</w:t>
      </w:r>
    </w:p>
    <w:p w14:paraId="02B50E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(四)裁决所根据的证据是伪造的;</w:t>
      </w:r>
    </w:p>
    <w:p w14:paraId="76F40B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(五)对方当事人隐瞒了足以影响公正裁决的证据的;</w:t>
      </w:r>
    </w:p>
    <w:p w14:paraId="0B58DD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(六)仲裁员在仲裁该案时有索贿受贿、徇私舞弊、枉法裁决行为的;</w:t>
      </w:r>
    </w:p>
    <w:p w14:paraId="6B3DDC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(七)人民法院认定执行该劳动争议仲裁裁决违背社会公共利益的。</w:t>
      </w:r>
    </w:p>
    <w:p w14:paraId="3F4842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人民法院在不予执行的裁定书中,应当告知当事人在收到裁定书之次日起三十日内,可以就该劳动争议事项向人民法院提起诉讼。</w:t>
      </w:r>
    </w:p>
    <w:p w14:paraId="5236831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04EF4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终局裁决,劳动者向人民法院申请执行,用人单位向劳动争议仲裁机构所在地的中级人民法院申请撤销的,人民法院应当裁定中止执行。</w:t>
      </w:r>
    </w:p>
    <w:p w14:paraId="400882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用人单位撤回撤销终局裁决申请或者其申请被驳回的,人民法院应当裁定恢复执行。仲裁裁决被撤销的,人民法院应当裁定终结执行。</w:t>
      </w:r>
    </w:p>
    <w:p w14:paraId="218C6B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用人单位向人民法院申请撤销仲裁裁决被驳回后,又在执行程序中以相同理由提出不予执行抗辩的,人民法院不予支持。</w:t>
      </w:r>
    </w:p>
    <w:p w14:paraId="22FFE5C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1E6A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用人单位与其它单位合并的,合并前发生的劳动争议,由合并后的单位为当事人;用人单位分立为若干单位的,其分立前发生的劳动争议,由分立后的实际用人单位为当事人。</w:t>
      </w:r>
    </w:p>
    <w:p w14:paraId="7FDF99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用人单位分立为若干单位后,具体承受劳动权利义务的单位不明确的,分立后的单位均为当事人。</w:t>
      </w:r>
    </w:p>
    <w:p w14:paraId="40082C2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493D6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用人单位招用尚未解除劳动合同的劳动者,原用人单位与劳动者发生的劳动争议,可以列新的用人单位为第三人。</w:t>
      </w:r>
    </w:p>
    <w:p w14:paraId="0695D4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原用人单位以新的用人单位侵权为由提起诉讼的,可以列劳动者为第三人。</w:t>
      </w:r>
    </w:p>
    <w:p w14:paraId="3D10FD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原用人单位以新的用人单位和劳动者共同侵权为由提起诉讼的,新的用人单位和劳动者列为共同被告。</w:t>
      </w:r>
    </w:p>
    <w:p w14:paraId="4FE993C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ED74C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劳动者在用人单位与其他平等主体之间的承包经营期间,与发包方和承包方双方或者一方发生劳动争议,依法提起诉讼的,应当将承包方和发包方作为当事人。</w:t>
      </w:r>
    </w:p>
    <w:p w14:paraId="348E6EB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73B09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劳动者与未办理营业执照、营业执照被吊销或者营业期限届满仍继续经营的用人单位发生争议的,应当将用人单位或者其出资人列为当事人。</w:t>
      </w:r>
    </w:p>
    <w:p w14:paraId="0EE7455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95CFB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未办理营业执照、营业执照被吊销或者营业期限届满仍继续经营的用人单位,以挂靠等方式借用他人营业执照经营的,应当将用人单位和营业执照出借方列为当事人。</w:t>
      </w:r>
    </w:p>
    <w:p w14:paraId="5F38446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A3FB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当事人不服劳动争议仲裁机构</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的仲裁裁决,依法提起诉讼,人民法院审查认为仲裁裁决遗漏了必须共同参加仲裁的当事人的,应当依法追加遗漏的人为诉讼当事人。</w:t>
      </w:r>
    </w:p>
    <w:p w14:paraId="0A059A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被追加的当事人应当承担责任的,人民法院应当一并处理。</w:t>
      </w:r>
    </w:p>
    <w:p w14:paraId="140EB32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2FBE5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用人单位与其招用的已经依法享受养老保险待遇或者领取退休金的人员发生用工争议而提起诉讼的,人民法院应当按劳务关系处理。</w:t>
      </w:r>
    </w:p>
    <w:p w14:paraId="64A3A6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企业停薪留职人员、未达到法定退休年龄的内退人员、下岗待岗人员以及企业经营性停产放长假人员,因与新的用人单位发生用工争议而提起诉讼的,人民法院应当按劳动关系处理。</w:t>
      </w:r>
    </w:p>
    <w:p w14:paraId="7535666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A5D1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外国人、无国籍人未依法取得就业证件即与中华人民共和国境内的用人单位签订劳动合同,当事人请求确认与用人单位存在劳动关系的,人民法院不予支持。</w:t>
      </w:r>
    </w:p>
    <w:p w14:paraId="205AB7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持有《外国专家证》并取得《外国人来华工作许可证》的外国人,与中华人民共和国境内的用人单位建立用工关系的,可以认定为劳动关系。</w:t>
      </w:r>
    </w:p>
    <w:p w14:paraId="535015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244BF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劳动合同期满后,劳动者仍在原用人单位工作,原用人单位未表示异议的,视为双方同意以原条件继续履行劳动合同。一方提出终止劳动关系的,人民法院应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26932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根据劳动合同法第十四条规定,用人单位应当与劳动者签订无固定期限劳动合同而未签订的,人民法院可以视为双方之间存在无固定期限劳动合同关系,并以原劳动合同确定双方的权利义务关系。</w:t>
      </w:r>
    </w:p>
    <w:p w14:paraId="78B0BF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B95C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与用人单位就解除或者终止劳动合同办理相关手续、支付工资报酬、加班费、经济补偿或者赔偿金等达成的协议,不违反法律、行政法规的强制性规定,且不存在欺诈、胁迫或者乘人之危情形的,应当认定有效。</w:t>
      </w:r>
    </w:p>
    <w:p w14:paraId="751BB1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前款协议存在重大误解或者显失公平情形,当事人请求撤销的,人民法院应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4279C31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3DB7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劳动合同或者保密协议中约定了竞业限制,但未约定解除或者终止劳动合同后给予劳动者经济补偿,劳动者履行了竞业限制义务,要求用人单位按照劳动者在劳动合同解除或者终止前十二个月平均工资的30%按月支付经济补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EB940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前款规定的月平均工资的30%低于劳动合同履行地最低工资标准的,按照劳动合同履行地最低工资标准支付。</w:t>
      </w:r>
    </w:p>
    <w:p w14:paraId="03EE1E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0718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劳动合同或者保密协议中约定了竞业限制和经济补偿,当事人解除劳动合同时,除另有约定外,用人单位要求劳动者履行竞业限制义务,或者劳动者履行了竞业限制义务后要求用人单位支付经济补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84012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17F4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当事人在劳动合同或者保密协议中约定了竞业限制和经济补偿,劳动合同解除或者终止后,因用人单位的原因导致三个月未支付经济补偿,劳动者请求解除竞业限制约定的,人民法院应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1B113A5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EF781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在竞业限制期限内,用人单位请求解除竞业限制协议的,人民法院应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81CF1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在解除竞业限制协议时,劳动者请求用人单位额外支付劳动者三个月的竞业限制经济补偿的,人民法院应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0958A34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87D3B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劳动者违反竞业限制约定,向用人单位支付违约金后,用人单位要求劳动者按照约定继续履行竞业限制义务的,人民法院应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76C133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82A2C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劳动合同被确认为无效,劳动者已付出劳动的,用人单位应当按照劳动合同法第二十八条、第四十六条、第四十七条的规定向劳动者支付劳动报酬和经济补偿。</w:t>
      </w:r>
    </w:p>
    <w:p w14:paraId="450680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由于用人单位原因订立无效劳动合同,给劳动者造成损害的,用人单位应当赔偿劳动者因合同无效所造成的经济损失。</w:t>
      </w:r>
    </w:p>
    <w:p w14:paraId="257EA2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631A2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劳动者主张加班费的,应当就加班事实的存在承担举证责任。但劳动者有证据证明用人单位掌握加班事实存在的证据,用人单位不提供的,由用人单位承担不利后果。</w:t>
      </w:r>
    </w:p>
    <w:p w14:paraId="392862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5F8D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与劳动者协商一致变更劳动合同,虽未采用书面形式,但已经实际履行了口头变更的劳动合同超过一个月,变更后的劳动合同内容不违反法律、行政法规且不违背公序良俗,当事人以未采用书面形式为由主张劳动合同变更无效的,人民法院不予支持。</w:t>
      </w:r>
    </w:p>
    <w:p w14:paraId="35D669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D9DA1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因用人单位</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的开除、除名、辞退、解除劳动合同、减少劳动报酬、计算劳动者工作年限等决定而发生的劳动争议,用人单位负举证责任。</w:t>
      </w:r>
    </w:p>
    <w:p w14:paraId="23465E5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9EDD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用人单位有下列情形之一,迫使劳动者提出解除劳动合同的,用人单位应当支付劳动者的劳动报酬和经济补偿,并可支付赔偿金:</w:t>
      </w:r>
    </w:p>
    <w:p w14:paraId="32987E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)以暴力、威胁或者非法限制人身自由的手段强迫劳动的;</w:t>
      </w:r>
    </w:p>
    <w:p w14:paraId="1F3E10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(二)未按照劳动合同约定支付劳动报酬或者提供劳动条件的;</w:t>
      </w:r>
    </w:p>
    <w:p w14:paraId="2B07D7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(三)克扣或者无故拖欠劳动者工资的;</w:t>
      </w:r>
    </w:p>
    <w:p w14:paraId="66F05B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(四)拒不支付劳动者延长工作时间工资报酬的;</w:t>
      </w:r>
    </w:p>
    <w:p w14:paraId="2DF501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(五)低于当地最低工资标准支付劳动者工资的。</w:t>
      </w:r>
    </w:p>
    <w:p w14:paraId="2B39C8E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DC0A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者非因本人原因从原用人单位被安排到新用人单位工作,原用人单位未支付经济补偿,劳动者依据劳动合同法第三十八条规定与新用人单位解除劳动合同,或者新用人单位向劳动者提出解除、终止劳动合同,在计算支付经济补偿或赔偿金的工作年限时,劳动者请求把在原用人单位的工作年限合并计算为新用人单位工作年限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2E89A5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用人单位符合下列情形之一的,应当认定属于“劳动者非因本人原因从原用人单位被安排到新用人单位工作”:</w:t>
      </w:r>
    </w:p>
    <w:p w14:paraId="71A9D8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)劳动者仍在原工作场所、工作岗位工作,劳动合同主体由原用人单位变更为新用人单位;</w:t>
      </w:r>
    </w:p>
    <w:p w14:paraId="1BF0EB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(二)用人单位以组织委派或任命形式对劳动者进行工作调动;</w:t>
      </w:r>
    </w:p>
    <w:p w14:paraId="0498B1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(三)因用人单位合并、分立等原因导致劳动者工作调动;</w:t>
      </w:r>
    </w:p>
    <w:p w14:paraId="70DE6E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(四)用人单位及其关联企业与劳动者轮流订立劳动合同;</w:t>
      </w:r>
    </w:p>
    <w:p w14:paraId="204B30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(五)其他合理情形。</w:t>
      </w:r>
    </w:p>
    <w:p w14:paraId="7F8E023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F6F2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建立了工会组织的用人单位解除劳动合同符合劳动合同法第三十九条、第四十条规定,但未按照劳动合同法第四十三条规定事先通知工会,劳动者以用人单位违法解除劳动</w:t>
      </w:r>
      <w:r>
        <w:rPr>
          <w:rFonts w:ascii="楷体" w:eastAsia="楷体" w:hAnsi="楷体" w:cs="Times New Roman"/>
          <w:color w:val="000000"/>
          <w:sz w:val="20"/>
          <w:szCs w:val="20"/>
        </w:rPr>
        <w:lastRenderedPageBreak/>
        <w:t>合同为由请求用人单位支付赔偿金的,人民法院应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持,但起诉前用人单位已经补正有关程序的除外。</w:t>
      </w:r>
    </w:p>
    <w:p w14:paraId="6DD197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B5C4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劳动合同法施行后,因用人单位经营期限届满不再继续经营导致劳动合同不能继续履行,劳动者请求用人单位支付经济补偿的,人民法院应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042E59A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13106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在诉讼过程中,劳动者向人民法院申请采取财产保全措施,人民法院经审查认为申请人经济确有困难,或者有证据证明用人单位存在欠薪逃匿可能的,应当减轻或者免除劳动者提供担保的义务,及时采取保全措施。</w:t>
      </w:r>
    </w:p>
    <w:p w14:paraId="50C4B9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的财产保全裁定中,应当告知当事人在劳动争议仲裁机构的裁决书或者在人民法院的裁判文书生效后三个月内申请强制执行。逾期不申请的,人民法院应当裁定解除保全措施。</w:t>
      </w:r>
    </w:p>
    <w:p w14:paraId="260EBAA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E1B5D9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用人单位根据劳动合同法第四条规定,通过民主程序制定的规章制度,不违反国家法律、行政法规及政策规定,并已向劳动者公示的,可以作为确定双方权利义务的依据。</w:t>
      </w:r>
    </w:p>
    <w:p w14:paraId="1AE2BA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用人单位制定的内部规章制度与集体合同或者劳动合同约定的内容不一致,劳动者请求优先适用合同约定的,人民法院应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072C077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269F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当事人在调解仲裁法第十条规定的调解组织主持下达成的具有劳动权利义务内容的调解协议,具有劳动合同的约束力,可以作为人民法院裁判的根据。</w:t>
      </w:r>
    </w:p>
    <w:p w14:paraId="47C460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当事人在调解仲裁法第十条规定的调解组织主持下仅就劳动报酬争议达成调解协议,用人单位不履行调解协议确定的给付义务,劳动者直接提起诉讼的,人民法院可以按照普通民事纠纷受理。</w:t>
      </w:r>
    </w:p>
    <w:p w14:paraId="53C5847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776B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当事人在人民调解委员会主持下仅就给付义务达成的调解协议,双方认为有必要的,可以共同向人民调解委员会所在地的基层人民法院申请司法确认。</w:t>
      </w:r>
    </w:p>
    <w:p w14:paraId="0F713A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DF06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用人单位对劳动者</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的开除、除名、辞退等处理,或者因其他原因解除劳动合同确有错误的,人民法院可以依法判决予以撤销。</w:t>
      </w:r>
    </w:p>
    <w:p w14:paraId="580C95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对于追索劳动报酬、养老金、医疗费以及工伤保险待遇、经济补偿金、培训费及其他相关费用等案件,给付数额不当的,人民法院可以予以变更。</w:t>
      </w:r>
    </w:p>
    <w:p w14:paraId="75D0A7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0B486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089D633F" w14:textId="77777777" w:rsidR="00060919" w:rsidRDefault="005979D5">
      <w:pPr>
        <w:spacing w:line="240" w:lineRule="auto"/>
        <w:rPr>
          <w:rFonts w:ascii="楷体" w:eastAsia="楷体" w:hAnsi="楷体" w:cs="Times New Roman"/>
          <w:color w:val="000000"/>
          <w:sz w:val="20"/>
          <w:szCs w:val="20"/>
        </w:rPr>
      </w:pPr>
      <w:r>
        <w:rPr>
          <w:rFonts w:ascii="楷体" w:eastAsia="楷体" w:hAnsi="楷体" w:cs="Times New Roman"/>
          <w:color w:val="000000"/>
          <w:sz w:val="20"/>
          <w:szCs w:val="20"/>
        </w:rPr>
        <w:br w:type="page"/>
      </w:r>
    </w:p>
    <w:p w14:paraId="18F5276E" w14:textId="77777777" w:rsidR="00060919" w:rsidRDefault="005979D5">
      <w:pPr>
        <w:pStyle w:val="2"/>
      </w:pPr>
      <w:bookmarkStart w:id="123" w:name="_Toc60388441"/>
      <w:r>
        <w:lastRenderedPageBreak/>
        <w:t>最高人民法院关于审理建设工程施工合同纠纷案件适用法律问题的解释（</w:t>
      </w:r>
      <w:proofErr w:type="gramStart"/>
      <w:r>
        <w:t>一</w:t>
      </w:r>
      <w:proofErr w:type="gramEnd"/>
      <w:r>
        <w:t>）</w:t>
      </w:r>
      <w:r>
        <w:rPr>
          <w:rFonts w:hint="eastAsia"/>
        </w:rPr>
        <w:t>（2</w:t>
      </w:r>
      <w:r>
        <w:t>021.1.1</w:t>
      </w:r>
      <w:r>
        <w:rPr>
          <w:rFonts w:hint="eastAsia"/>
        </w:rPr>
        <w:t>）</w:t>
      </w:r>
      <w:bookmarkEnd w:id="123"/>
    </w:p>
    <w:p w14:paraId="0FF65B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1BB9831C" w14:textId="77777777">
        <w:tc>
          <w:tcPr>
            <w:tcW w:w="2704" w:type="dxa"/>
            <w:tcBorders>
              <w:top w:val="nil"/>
              <w:left w:val="nil"/>
              <w:bottom w:val="nil"/>
              <w:right w:val="nil"/>
            </w:tcBorders>
            <w:tcMar>
              <w:top w:w="0" w:type="dxa"/>
              <w:left w:w="0" w:type="dxa"/>
              <w:bottom w:w="0" w:type="dxa"/>
              <w:right w:w="0" w:type="dxa"/>
            </w:tcMar>
          </w:tcPr>
          <w:p w14:paraId="79264A4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4CFCDD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55252FDB" w14:textId="77777777">
        <w:tc>
          <w:tcPr>
            <w:tcW w:w="2704" w:type="dxa"/>
            <w:tcBorders>
              <w:top w:val="nil"/>
              <w:left w:val="nil"/>
              <w:bottom w:val="nil"/>
              <w:right w:val="nil"/>
            </w:tcBorders>
            <w:tcMar>
              <w:top w:w="0" w:type="dxa"/>
              <w:left w:w="0" w:type="dxa"/>
              <w:bottom w:w="0" w:type="dxa"/>
              <w:right w:w="0" w:type="dxa"/>
            </w:tcMar>
          </w:tcPr>
          <w:p w14:paraId="36E789E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6BA287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法释[2020]25号</w:t>
            </w:r>
          </w:p>
        </w:tc>
      </w:tr>
      <w:tr w:rsidR="00060919" w14:paraId="7B4958E7" w14:textId="77777777">
        <w:tc>
          <w:tcPr>
            <w:tcW w:w="2704" w:type="dxa"/>
            <w:tcBorders>
              <w:top w:val="nil"/>
              <w:left w:val="nil"/>
              <w:bottom w:val="nil"/>
              <w:right w:val="nil"/>
            </w:tcBorders>
            <w:tcMar>
              <w:top w:w="0" w:type="dxa"/>
              <w:left w:w="0" w:type="dxa"/>
              <w:bottom w:w="0" w:type="dxa"/>
              <w:right w:w="0" w:type="dxa"/>
            </w:tcMar>
          </w:tcPr>
          <w:p w14:paraId="0EA9CEE3"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237284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1F89A0DB" w14:textId="77777777">
        <w:tc>
          <w:tcPr>
            <w:tcW w:w="2704" w:type="dxa"/>
            <w:tcBorders>
              <w:top w:val="nil"/>
              <w:left w:val="nil"/>
              <w:bottom w:val="nil"/>
              <w:right w:val="nil"/>
            </w:tcBorders>
            <w:tcMar>
              <w:top w:w="0" w:type="dxa"/>
              <w:left w:w="0" w:type="dxa"/>
              <w:bottom w:w="0" w:type="dxa"/>
              <w:right w:w="0" w:type="dxa"/>
            </w:tcMar>
          </w:tcPr>
          <w:p w14:paraId="47E49033"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267CDF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5ABD0E18" w14:textId="77777777">
        <w:tc>
          <w:tcPr>
            <w:tcW w:w="2704" w:type="dxa"/>
            <w:tcBorders>
              <w:top w:val="nil"/>
              <w:left w:val="nil"/>
              <w:bottom w:val="nil"/>
              <w:right w:val="nil"/>
            </w:tcBorders>
            <w:tcMar>
              <w:top w:w="0" w:type="dxa"/>
              <w:left w:w="0" w:type="dxa"/>
              <w:bottom w:w="0" w:type="dxa"/>
              <w:right w:w="0" w:type="dxa"/>
            </w:tcMar>
          </w:tcPr>
          <w:p w14:paraId="7DECA22F"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7A16E0DA"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21D2952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6B091E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D9D5C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（2020年12月25日最高人民法院审判委员会第1825次会议通过，自2021年1月1日起施行）</w:t>
      </w:r>
    </w:p>
    <w:p w14:paraId="65EB40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建设工程施工合同纠纷案件，依法保护当事人合法权益，维护建筑市场秩序，促进建筑市场健康发展，根据《中华人民共和国民法典》《中华人民共和国建筑法》《中华人民共和国招标投标法》《中华人民共和国民事诉讼法》等相关法律规定，结合审判实践，制定本解释。</w:t>
      </w:r>
    </w:p>
    <w:p w14:paraId="0D14AA7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DB4D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建设工程施工合同具有下列情形之一的,应当依据民法典第一百五十三条第一款的规定,认定无效:</w:t>
      </w:r>
    </w:p>
    <w:p w14:paraId="343FA8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)承包人未取得建筑业企业资质或者超越资质等级的;</w:t>
      </w:r>
    </w:p>
    <w:p w14:paraId="0922FD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(二)没有资质的实际施工人借用有资质的建筑施工企业名义的;</w:t>
      </w:r>
    </w:p>
    <w:p w14:paraId="1E5BFC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(三)建设工程必须进行招标而未招标或者中标无效的。</w:t>
      </w:r>
    </w:p>
    <w:p w14:paraId="49E984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承包人因转包、违法分包建设工程与他人签订的建设工程施工合同,应当依据民法典第一百五十三条第一款及第七百九十一条第二款、第三款的规定,认定无效。</w:t>
      </w:r>
    </w:p>
    <w:p w14:paraId="1E83C3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F871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招标人和中标人另行签订的建设工程施工合同约定的工程范围、建设工期、工程质量、工程价款等实质性内容,与中标合同不一致,一方当事人请求按照中标合同确定权利义务的,人民法院应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392E52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招标人和中标人在中标合同之外就明显高于市场价格购买承建房产、无偿建设住房配套设施、让利、向建设单位捐赠财物等另行签订合同,变相降低工程价款,一方当事人以该合同背离中标合同实质性内容为由请求确认无效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412CDD2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12CA2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当事人以发包人未取得建设工程规划许可证等规划审批手续为由,请求确认建设工程施工合同无效的,人民法院应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持,但发包人在起诉前取得建设工程规划许可证等规划审批手续的除外。</w:t>
      </w:r>
    </w:p>
    <w:p w14:paraId="586386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发包人能够办理审批手续而未办理,并以未办理审批手续为由请求确认建设工程施工合同无效的,人民法院不予支持。</w:t>
      </w:r>
    </w:p>
    <w:p w14:paraId="7D1D9A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C293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承包人超越资质等级许可的业务范围签订建设工程施工合同,在建设工程竣工前取得相应资质等级,当事人请求按照无效合同处理的,人民法院不予支持。</w:t>
      </w:r>
    </w:p>
    <w:p w14:paraId="0A8FE4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D3B75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具有劳务作业法定资质的承包人与总承包人、分包人签订的劳务分包合同,当事人请求确认无效的,人民法院依法不予支持。</w:t>
      </w:r>
    </w:p>
    <w:p w14:paraId="7D1C6C4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67251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建设工程施工合同无效,一方当事人请求对方赔偿损失的,应当就对方过错、损失大小、过错与损失之间的因果关系承担举证责任。</w:t>
      </w:r>
    </w:p>
    <w:p w14:paraId="2AA141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损失大小无法确定,一方当事人请求参照合同约定的质量标准、建设工期、工程价款支付时间等内容确定损失大小的,人民法院可以结合双方过错程度、过错与损失之间的因果关系等因素</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裁判。</w:t>
      </w:r>
    </w:p>
    <w:p w14:paraId="07692B5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B11A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缺乏资质的单位或者个人借用有资质的建筑施工企业名义签订建设工程施工合同,发包人请求出借方与借用方对建设工程质量不合格等因出借资质造成的损失承担连带赔偿责任的,人民法院应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D6599C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DC94B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当事人对建设工程开工日期有争议的,人民法院应当分别按照以下情形予以认定:</w:t>
      </w:r>
    </w:p>
    <w:p w14:paraId="5E6CB4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)开工日期为发包人或者监理人发出的开工通知载明的开工日期;开工通知发出后,尚不具备开工条件的,以开工条件具备的时间为开工日期;因承包人原因导致开工时间推迟的,以开工通知载明的时间为开工日期。</w:t>
      </w:r>
    </w:p>
    <w:p w14:paraId="0B5E66F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(二)承包人经发包人同意已经实际进场施工的,以实际进场施工时间为开工日期。</w:t>
      </w:r>
    </w:p>
    <w:p w14:paraId="3FA1D7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发包人或者监理人未发出开工通知,亦无相关证据证明实际开工日期的,应当综合考虑开工报告、合同、施工许可证、竣工验收报告或者竣工验收备案表等载明的时间,并结合是否具备开工条件的事实,认定开工日期。</w:t>
      </w:r>
    </w:p>
    <w:p w14:paraId="3EE159F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6447D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当事人对建设工程实际竣工日期有争议的,人民法院应当分别按照以下情形予以认定:</w:t>
      </w:r>
    </w:p>
    <w:p w14:paraId="6C99B4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)建设工程经竣工验收合格的,以竣工验收合格之日为竣工日期;</w:t>
      </w:r>
    </w:p>
    <w:p w14:paraId="5FB8F1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(二)承包人已经提交竣工验收报告,发包人拖延验收的,以承包人提交验收报告之日为竣工日期;</w:t>
      </w:r>
    </w:p>
    <w:p w14:paraId="550F4F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(三)建设工程未经竣工验收,发包人擅自使用的,以转移占有建设工程之日为竣工日期。</w:t>
      </w:r>
    </w:p>
    <w:p w14:paraId="475D508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E658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顺延工期应当经发包人或者监理人签证等方式确认,承包人虽未取得工期顺延的确认,但能够证明在合同约定的期限内向发包人或者监理人申请过工期顺延且顺延事由符合合同约定,承包人以此为由主张工期顺延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CEE63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当事人约定承包人未在约定期限内提出工期顺延申请视为工期不顺延的,按照约定处理,但发包人在约定期限后同意工期顺延或者承包人提出合理抗辩的除外。</w:t>
      </w:r>
    </w:p>
    <w:p w14:paraId="407771E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5ABC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建设工程竣工前,当事人对工程质量发生争议,工程质量经鉴定合格的,鉴定期间为顺延工期期间。</w:t>
      </w:r>
    </w:p>
    <w:p w14:paraId="50EE5EC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B7AA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因承包人的原因造成建设工程质量不符合约定,承包人拒绝修理、返工或者改建,发包人请求减少支付工程价款的,人民法院应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18241DE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C9B49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发包人具有下列情形之一,造成建设工程质量缺陷,应当承担过错责任:</w:t>
      </w:r>
    </w:p>
    <w:p w14:paraId="2C5640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)提供的设计有缺陷;</w:t>
      </w:r>
    </w:p>
    <w:p w14:paraId="040360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(二)提供或者指定购买的建筑材料、建筑构配件、设备不符合强制性标准;</w:t>
      </w:r>
    </w:p>
    <w:p w14:paraId="10AB8E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(三)直接指定分包人分包专业工程。</w:t>
      </w:r>
    </w:p>
    <w:p w14:paraId="2092AC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承包人有过错的,也应当承担相应的过错责任。</w:t>
      </w:r>
    </w:p>
    <w:p w14:paraId="35ED12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F480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建设工程未经竣工验收,发包人擅自使用后,又以使用部分质量不符合约定为由主张权利的,人民法院不予支持;但是承包人应当在建设工程的合理使用寿命内对地基基础工程和主体结构质量承担民事责任。</w:t>
      </w:r>
    </w:p>
    <w:p w14:paraId="5902DAA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8A97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因建设工程质量发生争议的,发包人可以以总承包人、分包人和实际施工人为共同被告提起诉讼。</w:t>
      </w:r>
    </w:p>
    <w:p w14:paraId="28E4CB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5148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发包人在承包人提起的建设工程施工合同纠纷案件中,以建设工程质量不符合合同约定或者法律规定为由,就承包人支付违约金或者赔偿修理、返工、改建的合理费用等损失提出反诉的,人民法院可以合并审理。</w:t>
      </w:r>
    </w:p>
    <w:p w14:paraId="05520B6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8C2C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有下列情形之一,承包人请求发包人返还工程质量保证金的,人民法院应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178F8D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)当事人约定的工程质量保证金返还期限届满;</w:t>
      </w:r>
    </w:p>
    <w:p w14:paraId="793E23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(二)当事人未约定工程质量保证金返还期限的,自建设工程通过竣工验收之日起满二年;</w:t>
      </w:r>
    </w:p>
    <w:p w14:paraId="5FDFA9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因发包人原因建设工程未按约定期限进行竣工验收的,自承包人提交工程竣工验收报告九十日后当事人约定的工程质量保证金返还期限届满;当事人未约定工程质量保证金返还期限的,自承包人提交工程竣工验收报告九十日后起满二年。</w:t>
      </w:r>
    </w:p>
    <w:p w14:paraId="2274E5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发包人返还工程质量保证金后,不影响承包人根据合同约定或者法律规定履行工程保修义务。</w:t>
      </w:r>
    </w:p>
    <w:p w14:paraId="798E18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5E7D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因保修人未及时履行保修义务,导致建筑物毁损或者造成人身损害、财产损失的,保修人应当承担赔偿责任。</w:t>
      </w:r>
    </w:p>
    <w:p w14:paraId="52F731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保修人与建筑物所有人或者发包人对建筑物毁损均有过错的,各自承担相应的责任。</w:t>
      </w:r>
    </w:p>
    <w:p w14:paraId="7032D90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BC15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当事人对建设工程的计价标准或者计价方法有约定的,按照约定结算工程价款。</w:t>
      </w:r>
    </w:p>
    <w:p w14:paraId="6FA28D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因设计变更导致建设工程的工程量或者质量标准发生变化,当事人对该部分工程价款不能协商一致的,可以参照签订建设工程施工合同时当地建设行政主管部门发布的计价方法或者计价标准结算工程价款。</w:t>
      </w:r>
    </w:p>
    <w:p w14:paraId="4A2A98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建设工程施工合同有效,但建设工程经竣工验收不合格的,依照民法典第五百七十七条规定处理。</w:t>
      </w:r>
    </w:p>
    <w:p w14:paraId="5F1A1ED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1E38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当事人对工程量有争议的,按照施工过程中形成的签证等书面文件确认。承包人能够证明发包人同意其施工,但未能提供签证文件证明工程量发生的,可以按照当事人提供的其他证据确认实际发生的工程量。</w:t>
      </w:r>
    </w:p>
    <w:p w14:paraId="0A7A007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7083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当事人约定,发包人收到竣工结算文件后,在约定期限内不予答复,视为认可竣工结算文件的,按照约定处理。承包人请求按照竣工结算文件结算工程价款的,人民法院应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4861C32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9877E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签订的建设工程施工合同与招标文件、投标文件、中标通知书载明的工程范围、建设工期、工程质量、工程价款不一致,一方当事人请求将招标文件、投标文件、中标通知书作为结算工程价款的依据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0E00CFE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035A4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发包人将依法不属于必须招标的建设工程进行招标后,与承包人另行订立的建设工程施工合同背离中标合同的实质性内容,当事人请求以中标合同作为结算建设工程价款依据的,人民法院应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持,但发包人与承包人因客观情况发生了在招标投标时难以预见的变化而另行订立建设工程施工合同的除外。</w:t>
      </w:r>
    </w:p>
    <w:p w14:paraId="34FFD69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5D826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当事人就同</w:t>
      </w:r>
      <w:proofErr w:type="gramStart"/>
      <w:r>
        <w:rPr>
          <w:rFonts w:ascii="楷体" w:eastAsia="楷体" w:hAnsi="楷体" w:cs="Times New Roman"/>
          <w:color w:val="000000"/>
          <w:sz w:val="20"/>
          <w:szCs w:val="20"/>
        </w:rPr>
        <w:t>一建设</w:t>
      </w:r>
      <w:proofErr w:type="gramEnd"/>
      <w:r>
        <w:rPr>
          <w:rFonts w:ascii="楷体" w:eastAsia="楷体" w:hAnsi="楷体" w:cs="Times New Roman"/>
          <w:color w:val="000000"/>
          <w:sz w:val="20"/>
          <w:szCs w:val="20"/>
        </w:rPr>
        <w:t>工程订立的数份建设工程施工合同均无效,但建设工程质量合格,一方当事人请求参照实际履行的合同关于工程价款的约定折价补偿承包人的,人民法院应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604396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实际履行的合同难以确定,当事人请求参照最后签订的合同关于工程价款的约定折价补偿承包人的,人民法院应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1BDF236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5EA5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当事人对垫资和垫资利息有约定,承包人请求按照约定返还垫资及其利息的,人民法院应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持,但是约定的利息计算标准高于垫资时的同类贷款利率或者同期贷款市场报价利率的部分除外。</w:t>
      </w:r>
    </w:p>
    <w:p w14:paraId="7BFC18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当事人对垫资没有约定的,按照工程欠款处理。</w:t>
      </w:r>
    </w:p>
    <w:p w14:paraId="114921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当事人对垫资利息没有约定,承包人请求支付利息的,人民法院不予支持。</w:t>
      </w:r>
    </w:p>
    <w:p w14:paraId="3D9F4BD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32E23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当事人对欠付工程价款利息计付标准有约定的,按照约定处理。没有约定的,按照同期同类贷款利率或者同期贷款市场报价利率计息。</w:t>
      </w:r>
    </w:p>
    <w:p w14:paraId="3C1D19C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37353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利息从应付工程价款之日开始计付。当事人对付款时间没有约定或者约定不明的,下列时间视为应付</w:t>
      </w:r>
      <w:proofErr w:type="gramStart"/>
      <w:r>
        <w:rPr>
          <w:rFonts w:ascii="楷体" w:eastAsia="楷体" w:hAnsi="楷体" w:cs="Times New Roman"/>
          <w:color w:val="000000"/>
          <w:sz w:val="20"/>
          <w:szCs w:val="20"/>
        </w:rPr>
        <w:t>款时间</w:t>
      </w:r>
      <w:proofErr w:type="gramEnd"/>
      <w:r>
        <w:rPr>
          <w:rFonts w:ascii="楷体" w:eastAsia="楷体" w:hAnsi="楷体" w:cs="Times New Roman"/>
          <w:color w:val="000000"/>
          <w:sz w:val="20"/>
          <w:szCs w:val="20"/>
        </w:rPr>
        <w:t>:</w:t>
      </w:r>
    </w:p>
    <w:p w14:paraId="3A502A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)建设工程已实际交付的,为交付之日;</w:t>
      </w:r>
    </w:p>
    <w:p w14:paraId="30834B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(二)建设工程没有交付的,为提交竣工结算文件之日;</w:t>
      </w:r>
    </w:p>
    <w:p w14:paraId="37EACC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(三)建设工程未交付,工程价款也未结算的,为当事人起诉之日。</w:t>
      </w:r>
    </w:p>
    <w:p w14:paraId="45C2025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E19F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当事人约定按照</w:t>
      </w:r>
      <w:proofErr w:type="gramStart"/>
      <w:r>
        <w:rPr>
          <w:rFonts w:ascii="楷体" w:eastAsia="楷体" w:hAnsi="楷体" w:cs="Times New Roman"/>
          <w:color w:val="000000"/>
          <w:sz w:val="20"/>
          <w:szCs w:val="20"/>
        </w:rPr>
        <w:t>固定价</w:t>
      </w:r>
      <w:proofErr w:type="gramEnd"/>
      <w:r>
        <w:rPr>
          <w:rFonts w:ascii="楷体" w:eastAsia="楷体" w:hAnsi="楷体" w:cs="Times New Roman"/>
          <w:color w:val="000000"/>
          <w:sz w:val="20"/>
          <w:szCs w:val="20"/>
        </w:rPr>
        <w:t>结算工程价款,一方当事人请求对建设工程造价进行鉴定的,人民法院不予支持。</w:t>
      </w:r>
    </w:p>
    <w:p w14:paraId="70C1F1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B6A60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当事人在诉讼前已经对建设工程价款结算达成协议,诉讼中一方当事人申请对工程造价进行鉴定的,人民法院不予准许。</w:t>
      </w:r>
    </w:p>
    <w:p w14:paraId="1AF83A7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E705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当事人在诉讼</w:t>
      </w:r>
      <w:proofErr w:type="gramStart"/>
      <w:r>
        <w:rPr>
          <w:rFonts w:ascii="楷体" w:eastAsia="楷体" w:hAnsi="楷体" w:cs="Times New Roman"/>
          <w:color w:val="000000"/>
          <w:sz w:val="20"/>
          <w:szCs w:val="20"/>
        </w:rPr>
        <w:t>前共同</w:t>
      </w:r>
      <w:proofErr w:type="gramEnd"/>
      <w:r>
        <w:rPr>
          <w:rFonts w:ascii="楷体" w:eastAsia="楷体" w:hAnsi="楷体" w:cs="Times New Roman"/>
          <w:color w:val="000000"/>
          <w:sz w:val="20"/>
          <w:szCs w:val="20"/>
        </w:rPr>
        <w:t>委托有关机构、人员对建设工程造价出具咨询意见,诉讼中一方当事人不认可该咨询意见申请鉴定的,人民法院应予准许,但双方当事人明确表示受该咨询意见约束的除外。</w:t>
      </w:r>
    </w:p>
    <w:p w14:paraId="1CD184A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CDAED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当事人对部分案件事实有争议的,仅对有争议的事实进行鉴定,但争议事实范围不能确定,或者双方当事人请求对全部事实鉴定的除外。</w:t>
      </w:r>
    </w:p>
    <w:p w14:paraId="65D485D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51F1E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当事人对工程造价、质量、修复费用等专门性问题有争议,人民法院认为需要鉴定的,应当向负有举证责任的当事人释明。当事人经释明未申请鉴定,虽申请鉴定但未支付鉴定费用或者拒不提供相关材料的,应当承担举证不能的法律后果。</w:t>
      </w:r>
    </w:p>
    <w:p w14:paraId="35E345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一审诉讼中负有举证责任的当事人未申请鉴定,虽申请鉴定但未支付鉴定费用或者拒不提供相关材料,二审诉讼中申请鉴定,人民法院认为确有必要的,应当依照民事诉讼法第一百七十条第一款第三项的规定处理。</w:t>
      </w:r>
    </w:p>
    <w:p w14:paraId="6AF440B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6331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人民法院准许当事人的鉴定申请后,应当根据当事人申请及查明案件事实的需要,确定委托鉴定的事项、范围、鉴定期限等,并组织当事人对争议的鉴定材料进行质证。</w:t>
      </w:r>
    </w:p>
    <w:p w14:paraId="73635C7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5DE89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人民法院应当组织当事人对鉴定意见进行质证。鉴定人将当事人有争议且未经质证的材料作为鉴定依据的,人民法院应当组织当事人就该部分材料进行质证。经质证认为不能作为鉴定依据的,根据该材料</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的鉴定意见不得作为认定案件事实的依据。</w:t>
      </w:r>
    </w:p>
    <w:p w14:paraId="05476EE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07652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与发包人订立建设工程施工合同的承包人,依据民法典第八百零七条的规定请求其承建工程的价款就工程折价或者拍卖的价款优先受偿的,人民法院应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6444C5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531FA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承包人根据民法典第八百零七条规定享有的建设工程价款优先受偿权优于抵押权和其他债权。</w:t>
      </w:r>
    </w:p>
    <w:p w14:paraId="595496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D19E6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装饰装修工程具备折价或者拍卖条件,装饰装修工程的承包人请求工程价款就该装饰装修工程折价或者拍卖的价款优先受偿的,人民法院应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05A8A4C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1C567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建设工程质量合格,承包人请求其承建工程的价款就工程折价或者拍卖的价款优先受偿的,人民法院应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D2C7F6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F1FD7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第三十九条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未竣工的建设工程质量合格,承包人请求其承建工程的价款就其承建工程部分折价或者拍卖的价款优先受偿的,人民法院应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390930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654D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承包人建设工程价款优先受偿的范围依照国务院有关行政主管部门关于建设工程价款范围的规定确定。</w:t>
      </w:r>
    </w:p>
    <w:p w14:paraId="256A99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承包人就逾期支付建设工程价款的利息、违约金、损害赔偿金等主张优先受偿的,人民法院不予支持。</w:t>
      </w:r>
    </w:p>
    <w:p w14:paraId="05904DC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C0553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承包人应当在合理期限内行使建设工程价款优先受偿权,但最长不得超过十八个月,自发包人应当给付建设工程价款之日起算。</w:t>
      </w:r>
    </w:p>
    <w:p w14:paraId="43696D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EA213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发包人与承包人约定放弃或者限制建设工程价款优先受偿权,损害建筑工人利益,发包人根据该约定主张承包人不享有建设工程价款优先受偿权的,人民法院不予支持。</w:t>
      </w:r>
    </w:p>
    <w:p w14:paraId="6ADEFDB5"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7B7FF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实际施工人以转包人、违法分包人为被告起诉的,人民法院应当依法受理。</w:t>
      </w:r>
    </w:p>
    <w:p w14:paraId="38C6C1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施工人以发包人为被告主张权利的,人民法院应当追加转包人或者违法分包人为本案第三人,在查明发包人欠付转包人或者违法分包人建设工程价款的数额后,判决发包人在欠付建设工程价款范围内对实际施工人承担责任。</w:t>
      </w:r>
    </w:p>
    <w:p w14:paraId="3BFC905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3397F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实际施工人依据民法典第五百三十五条规定,以转包人或者违法分包人</w:t>
      </w:r>
      <w:proofErr w:type="gramStart"/>
      <w:r>
        <w:rPr>
          <w:rFonts w:ascii="楷体" w:eastAsia="楷体" w:hAnsi="楷体" w:cs="Times New Roman"/>
          <w:color w:val="000000"/>
          <w:sz w:val="20"/>
          <w:szCs w:val="20"/>
        </w:rPr>
        <w:t>怠</w:t>
      </w:r>
      <w:proofErr w:type="gramEnd"/>
      <w:r>
        <w:rPr>
          <w:rFonts w:ascii="楷体" w:eastAsia="楷体" w:hAnsi="楷体" w:cs="Times New Roman"/>
          <w:color w:val="000000"/>
          <w:sz w:val="20"/>
          <w:szCs w:val="20"/>
        </w:rPr>
        <w:t>于向发包人行使到期债权或者与该债权有关的从权利,影响其到期债权实现,提起代位权诉讼的,人民法院应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2FED23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78909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第四十五条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1F38A700" w14:textId="77777777" w:rsidR="00060919" w:rsidRDefault="005979D5">
      <w:pPr>
        <w:spacing w:line="240" w:lineRule="auto"/>
        <w:rPr>
          <w:rFonts w:ascii="楷体" w:eastAsia="楷体" w:hAnsi="楷体" w:cs="Times New Roman (标题 CS)"/>
          <w:b/>
          <w:bCs/>
          <w:color w:val="000000"/>
          <w:sz w:val="30"/>
          <w:szCs w:val="20"/>
        </w:rPr>
      </w:pPr>
      <w:r>
        <w:rPr>
          <w:rFonts w:ascii="楷体" w:eastAsia="楷体" w:hAnsi="楷体"/>
        </w:rPr>
        <w:br w:type="page"/>
      </w:r>
    </w:p>
    <w:p w14:paraId="5B6B74A7" w14:textId="77777777" w:rsidR="00060919" w:rsidRDefault="005979D5">
      <w:pPr>
        <w:pStyle w:val="2"/>
      </w:pPr>
      <w:bookmarkStart w:id="124" w:name="_Toc60388442"/>
      <w:r>
        <w:lastRenderedPageBreak/>
        <w:t>最高人民法院关于审理食品安全民事纠纷案件适用法律若干问题的解释（</w:t>
      </w:r>
      <w:proofErr w:type="gramStart"/>
      <w:r>
        <w:t>一</w:t>
      </w:r>
      <w:proofErr w:type="gramEnd"/>
      <w:r>
        <w:t>）</w:t>
      </w:r>
      <w:r>
        <w:rPr>
          <w:rFonts w:hint="eastAsia"/>
        </w:rPr>
        <w:t>（2</w:t>
      </w:r>
      <w:r>
        <w:t>021.1.1</w:t>
      </w:r>
      <w:r>
        <w:rPr>
          <w:rFonts w:hint="eastAsia"/>
        </w:rPr>
        <w:t>）</w:t>
      </w:r>
      <w:bookmarkEnd w:id="124"/>
    </w:p>
    <w:p w14:paraId="446719B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1C388B86" w14:textId="77777777">
        <w:tc>
          <w:tcPr>
            <w:tcW w:w="2704" w:type="dxa"/>
            <w:tcBorders>
              <w:top w:val="nil"/>
              <w:left w:val="nil"/>
              <w:bottom w:val="nil"/>
              <w:right w:val="nil"/>
            </w:tcBorders>
            <w:tcMar>
              <w:top w:w="0" w:type="dxa"/>
              <w:left w:w="0" w:type="dxa"/>
              <w:bottom w:w="0" w:type="dxa"/>
              <w:right w:w="0" w:type="dxa"/>
            </w:tcMar>
          </w:tcPr>
          <w:p w14:paraId="42523C4D"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67E020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0D0684A8" w14:textId="77777777">
        <w:tc>
          <w:tcPr>
            <w:tcW w:w="2704" w:type="dxa"/>
            <w:tcBorders>
              <w:top w:val="nil"/>
              <w:left w:val="nil"/>
              <w:bottom w:val="nil"/>
              <w:right w:val="nil"/>
            </w:tcBorders>
            <w:tcMar>
              <w:top w:w="0" w:type="dxa"/>
              <w:left w:w="0" w:type="dxa"/>
              <w:bottom w:w="0" w:type="dxa"/>
              <w:right w:w="0" w:type="dxa"/>
            </w:tcMar>
          </w:tcPr>
          <w:p w14:paraId="404D6042"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73728F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法释[2020]14号</w:t>
            </w:r>
          </w:p>
        </w:tc>
      </w:tr>
      <w:tr w:rsidR="00060919" w14:paraId="6829C2B1" w14:textId="77777777">
        <w:tc>
          <w:tcPr>
            <w:tcW w:w="2704" w:type="dxa"/>
            <w:tcBorders>
              <w:top w:val="nil"/>
              <w:left w:val="nil"/>
              <w:bottom w:val="nil"/>
              <w:right w:val="nil"/>
            </w:tcBorders>
            <w:tcMar>
              <w:top w:w="0" w:type="dxa"/>
              <w:left w:w="0" w:type="dxa"/>
              <w:bottom w:w="0" w:type="dxa"/>
              <w:right w:w="0" w:type="dxa"/>
            </w:tcMar>
          </w:tcPr>
          <w:p w14:paraId="4E1BD34F"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1C8652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12/08/2020</w:t>
            </w:r>
          </w:p>
        </w:tc>
      </w:tr>
      <w:tr w:rsidR="00060919" w14:paraId="0926FADB" w14:textId="77777777">
        <w:tc>
          <w:tcPr>
            <w:tcW w:w="2704" w:type="dxa"/>
            <w:tcBorders>
              <w:top w:val="nil"/>
              <w:left w:val="nil"/>
              <w:bottom w:val="nil"/>
              <w:right w:val="nil"/>
            </w:tcBorders>
            <w:tcMar>
              <w:top w:w="0" w:type="dxa"/>
              <w:left w:w="0" w:type="dxa"/>
              <w:bottom w:w="0" w:type="dxa"/>
              <w:right w:w="0" w:type="dxa"/>
            </w:tcMar>
          </w:tcPr>
          <w:p w14:paraId="251EEEE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2EBFA4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223CBD6B" w14:textId="77777777">
        <w:tc>
          <w:tcPr>
            <w:tcW w:w="2704" w:type="dxa"/>
            <w:tcBorders>
              <w:top w:val="nil"/>
              <w:left w:val="nil"/>
              <w:bottom w:val="nil"/>
              <w:right w:val="nil"/>
            </w:tcBorders>
            <w:tcMar>
              <w:top w:w="0" w:type="dxa"/>
              <w:left w:w="0" w:type="dxa"/>
              <w:bottom w:w="0" w:type="dxa"/>
              <w:right w:w="0" w:type="dxa"/>
            </w:tcMar>
          </w:tcPr>
          <w:p w14:paraId="37726678"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3AD1EB4D"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hint="eastAsia"/>
                <w:color w:val="000000"/>
                <w:sz w:val="20"/>
                <w:szCs w:val="20"/>
              </w:rPr>
              <w:t>有效</w:t>
            </w:r>
          </w:p>
        </w:tc>
      </w:tr>
    </w:tbl>
    <w:p w14:paraId="0F3B808D"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8BF4A0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D88FB10"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（2020年10月19日最高人民法院审判委员会第1813次会议通过，自2021年1月1日起施行）</w:t>
      </w:r>
    </w:p>
    <w:p w14:paraId="6B1477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正确审理食品安全民事纠纷案件，保障公众身体健康和生命安全，根据《中华人民共和国民法典》《中华人民共和国食品安全法》《中华人民共和国消费者权益保护法》《中华人民共和国民事诉讼法》等法律的规定，结合民事审判实践，制定本解释。</w:t>
      </w:r>
    </w:p>
    <w:p w14:paraId="0B4A3E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A4503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消费者因不符合食品安全标准的食品受到损害,依据食品安全法第一百四十八条第一款规定诉请食品生产者或者经营者赔偿损失,被诉的生产者或者经营者以赔偿责任应由生产经营者中的另一方承担为由主张免责的,人民法院不予支持。属于生产者责任的,经营者赔偿后有权向生产者追偿;属于经营者责任的,生产者赔偿后有权向经营者追偿。</w:t>
      </w:r>
    </w:p>
    <w:p w14:paraId="04A775C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5CFB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电子商务平台经营者以标记自营业务方式所销售的食品或者虽未标记</w:t>
      </w:r>
      <w:proofErr w:type="gramStart"/>
      <w:r>
        <w:rPr>
          <w:rFonts w:ascii="楷体" w:eastAsia="楷体" w:hAnsi="楷体" w:cs="Times New Roman"/>
          <w:color w:val="000000"/>
          <w:sz w:val="20"/>
          <w:szCs w:val="20"/>
        </w:rPr>
        <w:t>自营但</w:t>
      </w:r>
      <w:proofErr w:type="gramEnd"/>
      <w:r>
        <w:rPr>
          <w:rFonts w:ascii="楷体" w:eastAsia="楷体" w:hAnsi="楷体" w:cs="Times New Roman"/>
          <w:color w:val="000000"/>
          <w:sz w:val="20"/>
          <w:szCs w:val="20"/>
        </w:rPr>
        <w:t>实际开展自营业务所销售的食品不符合食品安全标准,消费者依据食品安全法第一百四十八条规定主张电子商务平台经营者承担作为食品经营者的赔偿责任的,人民法院应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352C12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电子商务平台经营者虽非实际开展自营业务,但其所作标识等足以误导消费者让消费者相信系电子商务平台经营者自营,消费者依据食品安全法第一百四十八条规定主张电子商务平台经营者承担作为食品经营者的赔偿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6CB487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FA712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电子商务平台经营者违反食品安全法第六十二条和第一百三十一条规定,未对平台内食品经营者进行实名登记、审查许可证,或者未履行报告、停止提供网络交易平台服务等义务,使消费者的合法权益受到损害,消费者主张电子商务平台经营者与平台内食品经营者承担连带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777912D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D4A8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公共交通运输的承运人向旅客提供的食品不符合食品安全标准,旅客主张承运人依据食品安全法第一百四十八条规定承担作为食品生产者或者经营者的赔偿责任的,人民法院应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持;承运人以其不是食品的生产经营者或者食品是免费提供为由进行免责抗辩的,人民法院不予支持。</w:t>
      </w:r>
    </w:p>
    <w:p w14:paraId="4B5DCE6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8C4AD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第五条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有关单位或者个人明知食品生产经营者从事食品安全法第一百二十三条第一款规定的违法行为而仍为其提供设备、技术、原料、销售渠道、运输、储存或者其他便利条件,消费者主张该单位或者个人依据食品安全法第一百二十三条第二款的规定与食品生产经营者承担连带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C2E83F6"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F896A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第六条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食品经营者具有下列情形之一,消费者主张构成食品安全法第一百四十八条规定的“明知”的,人民法院应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w:t>
      </w:r>
    </w:p>
    <w:p w14:paraId="55D427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w:t>
      </w:r>
      <w:proofErr w:type="gramStart"/>
      <w:r>
        <w:rPr>
          <w:rFonts w:ascii="楷体" w:eastAsia="楷体" w:hAnsi="楷体" w:cs="Times New Roman"/>
          <w:color w:val="000000"/>
          <w:sz w:val="20"/>
          <w:szCs w:val="20"/>
        </w:rPr>
        <w:t>一</w:t>
      </w:r>
      <w:proofErr w:type="gramEnd"/>
      <w:r>
        <w:rPr>
          <w:rFonts w:ascii="楷体" w:eastAsia="楷体" w:hAnsi="楷体" w:cs="Times New Roman"/>
          <w:color w:val="000000"/>
          <w:sz w:val="20"/>
          <w:szCs w:val="20"/>
        </w:rPr>
        <w:t>)已过食品标明的保质期但仍然销售的;</w:t>
      </w:r>
    </w:p>
    <w:p w14:paraId="46FD17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(二)未能提供所售食品的合法进货来源的;</w:t>
      </w:r>
    </w:p>
    <w:p w14:paraId="7683D8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(三)以明显不合理的低价进货且无合理原因的;</w:t>
      </w:r>
    </w:p>
    <w:p w14:paraId="3B05D9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(四)未依法履行进货查验义务的;</w:t>
      </w:r>
    </w:p>
    <w:p w14:paraId="6A861E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(五)虚假标注、更改食品生产日期、批号的;</w:t>
      </w:r>
    </w:p>
    <w:p w14:paraId="364956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(六)转移、隐匿、非法销毁食品进销货记录或者故意提供虚假信息的;</w:t>
      </w:r>
    </w:p>
    <w:p w14:paraId="368065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(七)其他能够认定为明知的情形。</w:t>
      </w:r>
    </w:p>
    <w:p w14:paraId="76B9E2B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3BF1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第七条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消费者认为生产经营者生产经营不符合食品安全标准的食品同时构成欺诈的,有权选择依据食品安全法第一百四十八条第二款或者消费者权益保护法第五十五条第一款规定主张食品生产者或者经营者承担惩罚性赔偿责任。</w:t>
      </w:r>
    </w:p>
    <w:p w14:paraId="1AADC0E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6CE37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第八条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经营者经营明知是不符合食品安全标准的食品,但向消费者承诺的赔偿标准高于食品安全法第一百四十八条规定的赔偿标准,消费者主张经营者按照承诺赔偿的,人民法院应当依法予以支持。</w:t>
      </w:r>
    </w:p>
    <w:p w14:paraId="0029C00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B9A8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第九条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食品符合食品安全标准但未达到生产经营者承诺的质量标准,消费者依照民法典、消费者权益保护法等法律规定主张生产经营者承担责任的,人民法院应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持,但消费者主张生产经营者依据食品安全法第一百四十八条规定承担赔偿责任的,人民法院不予支持。</w:t>
      </w:r>
    </w:p>
    <w:p w14:paraId="5993B0F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1F90C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食品不符合食品安全标准,消费者主张生产者或者经营者依据食品安全法第一百四十八条第二款规定承担惩罚性赔偿责任,生产者或者经营者以未造成消费者人身损害为由抗辩的,人民法院不予支持。</w:t>
      </w:r>
    </w:p>
    <w:p w14:paraId="1A701E6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A4C44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第十一条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生产经营未标明生产者名称、地址、成分或者配料表,或者未清晰标明生产日期、保质期的预包装食品,消费者主张生产者或者经营者依据食品安全法第一百四十八条第二款规定承担惩罚性赔偿责任的,人民法院应</w:t>
      </w:r>
      <w:proofErr w:type="gramStart"/>
      <w:r>
        <w:rPr>
          <w:rFonts w:ascii="楷体" w:eastAsia="楷体" w:hAnsi="楷体" w:cs="Times New Roman"/>
          <w:color w:val="000000"/>
          <w:sz w:val="20"/>
          <w:szCs w:val="20"/>
        </w:rPr>
        <w:t>予支</w:t>
      </w:r>
      <w:proofErr w:type="gramEnd"/>
      <w:r>
        <w:rPr>
          <w:rFonts w:ascii="楷体" w:eastAsia="楷体" w:hAnsi="楷体" w:cs="Times New Roman"/>
          <w:color w:val="000000"/>
          <w:sz w:val="20"/>
          <w:szCs w:val="20"/>
        </w:rPr>
        <w:t>持,但法律、行政法规、食品安全国家标准对标签标注事项另有规定的除外。</w:t>
      </w:r>
    </w:p>
    <w:p w14:paraId="3ADE0AC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50C3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第十二条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进口的食品不符合我国食品安全国家标准或者国务院卫生行政部门决定暂予适用的标准,消费者主张销售者、进口商等经营者依据食品安全法第一百四十八条规定承担赔偿责任,销售者、进口商等经营者仅以进口的食品符合出口地食品安全标准或者已经过我国出入境检验检疫机构检验检疫为由进行免责抗辩的,人民法院不予支持。</w:t>
      </w:r>
    </w:p>
    <w:p w14:paraId="7C70551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C7DFE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第十三条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生产经营不符合食品安全标准的食品,侵害众多消费者合法权益,损害社会公共利益,民事诉讼法、消费者权益保护法等法律规定的机关和有关组织依法提起公益诉讼的,人民法院应予受理。</w:t>
      </w:r>
    </w:p>
    <w:p w14:paraId="0889C05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7A50A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w:t>
      </w:r>
      <w:r>
        <w:rPr>
          <w:rFonts w:ascii="楷体" w:eastAsia="楷体" w:hAnsi="楷体" w:cs="Times New Roman"/>
          <w:b/>
          <w:bCs/>
          <w:color w:val="000000"/>
          <w:sz w:val="20"/>
          <w:szCs w:val="20"/>
        </w:rPr>
        <w:t>第十四条</w:t>
      </w: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w:t>
      </w:r>
      <w:proofErr w:type="gramStart"/>
      <w:r>
        <w:rPr>
          <w:rFonts w:ascii="楷体" w:eastAsia="楷体" w:hAnsi="楷体" w:cs="Times New Roman"/>
          <w:color w:val="000000"/>
          <w:sz w:val="20"/>
          <w:szCs w:val="20"/>
        </w:rPr>
        <w:t>解释自</w:t>
      </w:r>
      <w:proofErr w:type="gramEnd"/>
      <w:r>
        <w:rPr>
          <w:rFonts w:ascii="楷体" w:eastAsia="楷体" w:hAnsi="楷体" w:cs="Times New Roman"/>
          <w:color w:val="000000"/>
          <w:sz w:val="20"/>
          <w:szCs w:val="20"/>
        </w:rPr>
        <w:t>2021年1月1日起施行。</w:t>
      </w:r>
    </w:p>
    <w:p w14:paraId="0186ECA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本解释施行后人民法院正在审理的一审、二审案件适用本解释。</w:t>
      </w:r>
    </w:p>
    <w:p w14:paraId="30318D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本解释施行前已经终审,本解释施行后当事人申请再审或者按照审判监督程序决定再审的案件,不适用本解释。</w:t>
      </w:r>
    </w:p>
    <w:p w14:paraId="780953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最高人民法院以前发布的司法解释与本解释不一致的,以本解释为准。</w:t>
      </w:r>
    </w:p>
    <w:p w14:paraId="18C2E68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812CD72" w14:textId="77777777" w:rsidR="00060919" w:rsidRDefault="00060919">
      <w:pPr>
        <w:autoSpaceDE w:val="0"/>
        <w:autoSpaceDN w:val="0"/>
        <w:adjustRightInd w:val="0"/>
        <w:rPr>
          <w:rFonts w:ascii="楷体" w:eastAsia="楷体" w:hAnsi="楷体" w:cs="Times New Roman"/>
          <w:sz w:val="24"/>
        </w:rPr>
      </w:pPr>
    </w:p>
    <w:p w14:paraId="5460405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B903C38" w14:textId="77777777" w:rsidR="00060919" w:rsidRDefault="005979D5">
      <w:pPr>
        <w:pStyle w:val="1"/>
      </w:pPr>
      <w:bookmarkStart w:id="125" w:name="_Toc60388443"/>
      <w:r>
        <w:rPr>
          <w:rFonts w:hint="eastAsia"/>
        </w:rPr>
        <w:t>民法典其他相关解释</w:t>
      </w:r>
      <w:bookmarkEnd w:id="125"/>
    </w:p>
    <w:p w14:paraId="3762ED30" w14:textId="77777777" w:rsidR="00060919" w:rsidRDefault="005979D5">
      <w:pPr>
        <w:spacing w:line="240" w:lineRule="auto"/>
        <w:rPr>
          <w:rFonts w:ascii="楷体" w:eastAsia="楷体" w:hAnsi="楷体" w:cs="Times New Roman"/>
          <w:color w:val="000000"/>
          <w:sz w:val="20"/>
          <w:szCs w:val="20"/>
        </w:rPr>
      </w:pPr>
      <w:r>
        <w:rPr>
          <w:rFonts w:ascii="楷体" w:eastAsia="楷体" w:hAnsi="楷体" w:cs="Times New Roman"/>
          <w:color w:val="000000"/>
          <w:sz w:val="20"/>
          <w:szCs w:val="20"/>
        </w:rPr>
        <w:br w:type="page"/>
      </w:r>
    </w:p>
    <w:p w14:paraId="693210CB" w14:textId="77777777" w:rsidR="00060919" w:rsidRDefault="005979D5">
      <w:pPr>
        <w:pStyle w:val="2"/>
      </w:pPr>
      <w:bookmarkStart w:id="126" w:name="_Toc60388444"/>
      <w:r>
        <w:lastRenderedPageBreak/>
        <w:t>最高人民法院关于印发修改后的《民事案件案由规定》的通知</w:t>
      </w:r>
      <w:r>
        <w:rPr>
          <w:rFonts w:hint="eastAsia"/>
        </w:rPr>
        <w:t>(</w:t>
      </w:r>
      <w:r>
        <w:t>2021.1.1)</w:t>
      </w:r>
      <w:bookmarkEnd w:id="126"/>
    </w:p>
    <w:p w14:paraId="40BB2B1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47E1C1B9" w14:textId="77777777">
        <w:tc>
          <w:tcPr>
            <w:tcW w:w="2704" w:type="dxa"/>
            <w:tcBorders>
              <w:top w:val="nil"/>
              <w:left w:val="nil"/>
              <w:bottom w:val="nil"/>
              <w:right w:val="nil"/>
            </w:tcBorders>
            <w:tcMar>
              <w:top w:w="0" w:type="dxa"/>
              <w:left w:w="0" w:type="dxa"/>
              <w:bottom w:w="0" w:type="dxa"/>
              <w:right w:w="0" w:type="dxa"/>
            </w:tcMar>
          </w:tcPr>
          <w:p w14:paraId="6770E80C"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7182F4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2919DA1E" w14:textId="77777777">
        <w:tc>
          <w:tcPr>
            <w:tcW w:w="2704" w:type="dxa"/>
            <w:tcBorders>
              <w:top w:val="nil"/>
              <w:left w:val="nil"/>
              <w:bottom w:val="nil"/>
              <w:right w:val="nil"/>
            </w:tcBorders>
            <w:tcMar>
              <w:top w:w="0" w:type="dxa"/>
              <w:left w:w="0" w:type="dxa"/>
              <w:bottom w:w="0" w:type="dxa"/>
              <w:right w:w="0" w:type="dxa"/>
            </w:tcMar>
          </w:tcPr>
          <w:p w14:paraId="3AD1BB23"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1B04FA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法[2020]346号</w:t>
            </w:r>
          </w:p>
        </w:tc>
      </w:tr>
      <w:tr w:rsidR="00060919" w14:paraId="5E0B6E44" w14:textId="77777777">
        <w:tc>
          <w:tcPr>
            <w:tcW w:w="2704" w:type="dxa"/>
            <w:tcBorders>
              <w:top w:val="nil"/>
              <w:left w:val="nil"/>
              <w:bottom w:val="nil"/>
              <w:right w:val="nil"/>
            </w:tcBorders>
            <w:tcMar>
              <w:top w:w="0" w:type="dxa"/>
              <w:left w:w="0" w:type="dxa"/>
              <w:bottom w:w="0" w:type="dxa"/>
              <w:right w:w="0" w:type="dxa"/>
            </w:tcMar>
          </w:tcPr>
          <w:p w14:paraId="5FD169D8"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7FD65F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72E249FA" w14:textId="77777777">
        <w:tc>
          <w:tcPr>
            <w:tcW w:w="2704" w:type="dxa"/>
            <w:tcBorders>
              <w:top w:val="nil"/>
              <w:left w:val="nil"/>
              <w:bottom w:val="nil"/>
              <w:right w:val="nil"/>
            </w:tcBorders>
            <w:tcMar>
              <w:top w:w="0" w:type="dxa"/>
              <w:left w:w="0" w:type="dxa"/>
              <w:bottom w:w="0" w:type="dxa"/>
              <w:right w:w="0" w:type="dxa"/>
            </w:tcMar>
          </w:tcPr>
          <w:p w14:paraId="7792106D"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398D0A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6CB45213" w14:textId="77777777">
        <w:tc>
          <w:tcPr>
            <w:tcW w:w="2704" w:type="dxa"/>
            <w:tcBorders>
              <w:top w:val="nil"/>
              <w:left w:val="nil"/>
              <w:bottom w:val="nil"/>
              <w:right w:val="nil"/>
            </w:tcBorders>
            <w:tcMar>
              <w:top w:w="0" w:type="dxa"/>
              <w:left w:w="0" w:type="dxa"/>
              <w:bottom w:w="0" w:type="dxa"/>
              <w:right w:w="0" w:type="dxa"/>
            </w:tcMar>
          </w:tcPr>
          <w:p w14:paraId="6E3D010A"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355DDB56"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5CBD88F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3BE1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A50EF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各省、自治区、直辖市高级人民法院，解放军军事法院，新疆维吾尔自治区高级人民法院生产建设兵团分院:</w:t>
      </w:r>
    </w:p>
    <w:p w14:paraId="5E1300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切实贯彻实施民法典，最高人民法院对2011年2月18日第一次修正的《民事案件案由规定》（以下简称2011年《案由规定》）进行了修改，自2021年1月1日起施行。现将修改后的《民事案件案由规定》（以下简称修改后的《案由规定》）印发给你们，请认真贯彻执行。</w:t>
      </w:r>
    </w:p>
    <w:p w14:paraId="19FF19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2011年《案由规定》施行以来，在方便当事人进行民事诉讼，规范人民法院民事立案、审判和司法统计工作等方面，发挥了重要作用。近年来，随着民事诉讼法、邮政法、消费者权益保护法、环境保护法、反不正当竞争法、农村土地承包法、英雄烈士保护法等法律的制定或者修订，审判实践中出现了许多新类型民事案件，需要对2011年《案由规定》进行补充和完善。特别是民法典将于2021年1月1日起施行，迫切需要增补新的案由。经深入调查研究，广泛征求意见，最高人民法院对2011年《案由规定》进行了修改。现就各级人民法院适用修改后的《案由规定》的有关问题通知如下:</w:t>
      </w:r>
    </w:p>
    <w:p w14:paraId="6A7315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C0016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一、高度重视民事案件案由在民事审判规范化建设中的重要作用，认真学习掌握修改后的《案由规定》</w:t>
      </w:r>
    </w:p>
    <w:p w14:paraId="0A6054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民事案件案由是民事案件名称的重要组成部分，反映案件所涉及的民事法律关系的性质，是对当事人诉争的法律关系性质进行的概括，是人民法院进行民事案件管理的重要手段。建立科</w:t>
      </w:r>
      <w:r>
        <w:rPr>
          <w:rFonts w:ascii="楷体" w:eastAsia="楷体" w:hAnsi="楷体" w:cs="Times New Roman"/>
          <w:color w:val="000000"/>
          <w:sz w:val="20"/>
          <w:szCs w:val="20"/>
        </w:rPr>
        <w:lastRenderedPageBreak/>
        <w:t>学、完善的民事案件案由体系，有利于方便当事人进行民事诉讼，有利于统一民事案件的法律适用标准，有利于对受理案件进行分类管理，有利于确定各民事审判业务庭的管辖分工，有利于提高民事案件司法统计的准确性和科学性，从而更好地为创新和加强民事审判管理、为人民法院司法决策服务。</w:t>
      </w:r>
    </w:p>
    <w:p w14:paraId="2C96B8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各级人民法院要认真学习修改后的《案由规定》，理解案由编排体系和具体案由制定的背景、法律依据、确定标准、具体含义、适用顺序以及变更方法等问题，准确选择适用具体案由，依法维护当事人诉讼权利，创新和加强民事审判管理，不断推进民事审判工作规范化建设。</w:t>
      </w:r>
    </w:p>
    <w:p w14:paraId="2D358AD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1C6D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二、关于《案由规定》修改所遵循的原则</w:t>
      </w:r>
    </w:p>
    <w:p w14:paraId="2FA419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一是严格依法原则。本次修改的具体案由均具有实体法和程序法依据，符合民事诉讼法关于民事案件受案范围的有关规定。</w:t>
      </w:r>
    </w:p>
    <w:p w14:paraId="456515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是必要性原则。本次修改是以保持案由运行体系稳定为前提，对于必须增加、调整的案由作相应修改，尤其是对照民法典的新增制度和重大修改内容，增加、变更部分具体案由，并根据现行立法和司法实践需要完善部分具体案由，对案由编排体系不作大的调整。民法典施行后，最高人民法院将根据工作需要，结合司法实践，继续细化</w:t>
      </w:r>
      <w:proofErr w:type="gramStart"/>
      <w:r>
        <w:rPr>
          <w:rFonts w:ascii="楷体" w:eastAsia="楷体" w:hAnsi="楷体" w:cs="Times New Roman"/>
          <w:color w:val="000000"/>
          <w:sz w:val="20"/>
          <w:szCs w:val="20"/>
        </w:rPr>
        <w:t>完善民</w:t>
      </w:r>
      <w:proofErr w:type="gramEnd"/>
      <w:r>
        <w:rPr>
          <w:rFonts w:ascii="楷体" w:eastAsia="楷体" w:hAnsi="楷体" w:cs="Times New Roman"/>
          <w:color w:val="000000"/>
          <w:sz w:val="20"/>
          <w:szCs w:val="20"/>
        </w:rPr>
        <w:t>法典新增制度案由，特别是第四级案由。对本次未作修改的部分原有案由，届时一并修改。</w:t>
      </w:r>
    </w:p>
    <w:p w14:paraId="52051B2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是实用性原则。案由体系是在现行有效的法律规定基础上，充分考虑人民法院民事立案、审判实践以及司法统计的需要而编排的，本次修改更加注重案由的简洁明了、方便实用，既便于当事人进行民事诉讼，也便于人民法院进行民事立案、审判和司法统计工作。</w:t>
      </w:r>
    </w:p>
    <w:p w14:paraId="28EE71EB"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E950F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三、关于案由的确定标准</w:t>
      </w:r>
    </w:p>
    <w:p w14:paraId="1778C9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民事案件案由应当依据当事人诉争的民事法律关系的性质来确定。鉴于具体案件中当事人的诉讼请求、争议的焦点可能有多个，争议的标的也可能是多个，为保证案由的高度概括和简洁明了，修改后的《案由规定》仍沿用2011年《案由规定》关于案由的确定标准，即对民事案件案由的表述方式原则上确定为“法律关系性质”加“纠纷”，一般不包含争议焦点、标的物、侵权方式等要素。但是，实践中当事人诉争的民事法律关系的性质具有复杂多变性，单纯按照法律关系标准去划分案由体系的做法难以更好地满足民事审判实践的需要，难以更好地满足司法统计的</w:t>
      </w:r>
      <w:r>
        <w:rPr>
          <w:rFonts w:ascii="楷体" w:eastAsia="楷体" w:hAnsi="楷体" w:cs="Times New Roman"/>
          <w:color w:val="000000"/>
          <w:sz w:val="20"/>
          <w:szCs w:val="20"/>
        </w:rPr>
        <w:lastRenderedPageBreak/>
        <w:t>需要。为此，修改后的《案由规定》在坚持以法律关系性质作为确定案由的主要标准的同时，对少部分案由也依据请求权、形成权或者确认之诉、形成之诉等其他标准进行确定，对少部分案由的表述也包含了争议焦点、标的物、侵权方式等要素。另外，为了与行政案件案由进行明显区分，本次修改还对个别案由的表述进行了特殊处理。</w:t>
      </w:r>
    </w:p>
    <w:p w14:paraId="0FC4D3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对民事诉讼法规定的适用特别程序、督促程序、公示催告程序、公司清算、破产程序等非讼程序审理的案件案由，根据当事人的诉讼请求予以直接表述;对公益诉讼、第三人撤销之诉、执行程序中的异议之诉等特殊诉讼程序案件的案由，根据修改后民事诉讼法规定的诉讼制度予以直接表述。</w:t>
      </w:r>
    </w:p>
    <w:p w14:paraId="0CE0AA4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F248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四、关于案由体系的总体编排</w:t>
      </w:r>
    </w:p>
    <w:p w14:paraId="66CE92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关于案由纵向和横向体系的编排设置。修改后的《案由规定》以民法学理论对民事法律关系的分类为基础，以法律关系的内容即民事权利类型来编排案由的纵向体系。在纵向体系上，结合民法典、民事诉讼法等民事立法及审判实践，将案由的编排体系划分为人格权纠纷，婚姻家庭、继承纠纷，物权纠纷，合同、</w:t>
      </w:r>
      <w:proofErr w:type="gramStart"/>
      <w:r>
        <w:rPr>
          <w:rFonts w:ascii="楷体" w:eastAsia="楷体" w:hAnsi="楷体" w:cs="Times New Roman"/>
          <w:color w:val="000000"/>
          <w:sz w:val="20"/>
          <w:szCs w:val="20"/>
        </w:rPr>
        <w:t>准合同</w:t>
      </w:r>
      <w:proofErr w:type="gramEnd"/>
      <w:r>
        <w:rPr>
          <w:rFonts w:ascii="楷体" w:eastAsia="楷体" w:hAnsi="楷体" w:cs="Times New Roman"/>
          <w:color w:val="000000"/>
          <w:sz w:val="20"/>
          <w:szCs w:val="20"/>
        </w:rPr>
        <w:t>纠纷，劳动争议与人事争议，知识产权与竞争纠纷，海事海商纠纷，与公司、证券、保险、票据等有关的民事纠纷，侵权责任纠纷，非讼程序案件案由，特殊诉讼程序案件案由，共计十一大部分，作为第一级案由。</w:t>
      </w:r>
    </w:p>
    <w:p w14:paraId="1DDB7C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在横向体系上，通过总分式四级结构的设计，实现案由从高级（概括）到低级（具体）的演进。如物权纠纷（第一级案由）→所有权纠纷（第二级案由）→建筑物区分所有权纠纷（第三级案由）→业主专有权纠纷（第四级案由）。在第一级案由项下，细分为五十四类案由，作为第二级案由（以大写数字表示）;在第二级案由项下列出了473个案由，作为第三级案由（以阿拉伯数字表示）。第三级案由是司法实践中最常见和广泛使用的案由。基于审判工作指导、调研和司法统计的需要，在部分第三级案由项下又列出了391个第四级案由（以阿拉伯数字加（）表示）。基于民事法律关系的复杂性，不可能穷尽所有第四级案由，目前所列的第四级案由只是一些典型的、常见的或者为了司法统计需要而设立的案由。</w:t>
      </w:r>
    </w:p>
    <w:p w14:paraId="084EE6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修改后的《案由规定》采用纵向十一个部分、横向四级结构的编排设置，形成了网状结构体系，基本涵盖了民法典所涉及的民事纠纷案件类型以及人民法院当前受理的民事纠纷案件类型，有利于贯彻落实民法典等民事法律关于民事权益保护的相关规定。</w:t>
      </w:r>
    </w:p>
    <w:p w14:paraId="55DFB2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2.关于物权纠纷案由与合同纠纷案由的编排设置。修改后的《案由规定》仍然沿用2011年《案由规定》关于物权纠纷案由与合同纠纷案由的编排体系。按照物权变</w:t>
      </w:r>
      <w:proofErr w:type="gramStart"/>
      <w:r>
        <w:rPr>
          <w:rFonts w:ascii="楷体" w:eastAsia="楷体" w:hAnsi="楷体" w:cs="Times New Roman"/>
          <w:color w:val="000000"/>
          <w:sz w:val="20"/>
          <w:szCs w:val="20"/>
        </w:rPr>
        <w:t>动原因</w:t>
      </w:r>
      <w:proofErr w:type="gramEnd"/>
      <w:r>
        <w:rPr>
          <w:rFonts w:ascii="楷体" w:eastAsia="楷体" w:hAnsi="楷体" w:cs="Times New Roman"/>
          <w:color w:val="000000"/>
          <w:sz w:val="20"/>
          <w:szCs w:val="20"/>
        </w:rPr>
        <w:t>与结果相区分的原则，对于涉及物权变动的原因，即债权性质的合同关系引发的纠纷案件的案由，修改后的《案由规定》将其放在合同纠纷项下;对于涉及物权变动的结果，即物权设立、权属、效力、使用、收益等物权关系产生的纠纷案件的案由，修改后的《案由规定》将其放在物权纠纷项下。前者如第三级案由“居住权合同纠纷”列在第二级案由“合同纠纷”项下;后者如第三级案由“居住权纠纷”列在第二级案由“物权纠纷”项下。</w:t>
      </w:r>
    </w:p>
    <w:p w14:paraId="01D432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具体适用时，人民法院应根据当事人诉争的法律关系的性质，查明该法律关系涉及的是物权变动的原因关系还是物权变动的结果关系，以正确确定案由。当事人诉争的法律关系性质涉及物权变</w:t>
      </w:r>
      <w:proofErr w:type="gramStart"/>
      <w:r>
        <w:rPr>
          <w:rFonts w:ascii="楷体" w:eastAsia="楷体" w:hAnsi="楷体" w:cs="Times New Roman"/>
          <w:color w:val="000000"/>
          <w:sz w:val="20"/>
          <w:szCs w:val="20"/>
        </w:rPr>
        <w:t>动原因</w:t>
      </w:r>
      <w:proofErr w:type="gramEnd"/>
      <w:r>
        <w:rPr>
          <w:rFonts w:ascii="楷体" w:eastAsia="楷体" w:hAnsi="楷体" w:cs="Times New Roman"/>
          <w:color w:val="000000"/>
          <w:sz w:val="20"/>
          <w:szCs w:val="20"/>
        </w:rPr>
        <w:t>的，即因债权性质的合同关系引发的纠纷案件，应当选择适用第二级案由“合同纠纷”项下的案由，如“居住权合同纠纷”案由;当事人诉争的法律关系性质涉及物权变</w:t>
      </w:r>
      <w:proofErr w:type="gramStart"/>
      <w:r>
        <w:rPr>
          <w:rFonts w:ascii="楷体" w:eastAsia="楷体" w:hAnsi="楷体" w:cs="Times New Roman"/>
          <w:color w:val="000000"/>
          <w:sz w:val="20"/>
          <w:szCs w:val="20"/>
        </w:rPr>
        <w:t>动结果</w:t>
      </w:r>
      <w:proofErr w:type="gramEnd"/>
      <w:r>
        <w:rPr>
          <w:rFonts w:ascii="楷体" w:eastAsia="楷体" w:hAnsi="楷体" w:cs="Times New Roman"/>
          <w:color w:val="000000"/>
          <w:sz w:val="20"/>
          <w:szCs w:val="20"/>
        </w:rPr>
        <w:t>的，即因物权设立、权属、效力、使用、收益等物权关系引发的纠纷案件，应当选择第二级案由“物权纠纷”项下的案由，如“居住权纠纷”案由。</w:t>
      </w:r>
    </w:p>
    <w:p w14:paraId="449FC0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关于第三部分“物权纠纷”项下“物权保护纠纷”案由与“所有权纠纷”“用益物权纠纷”“担保物权纠纷”案由的编排设置。修改后的《案由规定》仍然沿用2011年《案由规定》关于物权纠纷案由的编排设置。“所有权纠纷”“用益物权纠纷”“担保物权纠纷”案由既包括以上三种类型的物权确认纠纷案由，也包括以上三种类型的侵害物权纠纷案由。民法典</w:t>
      </w:r>
      <w:proofErr w:type="gramStart"/>
      <w:r>
        <w:rPr>
          <w:rFonts w:ascii="楷体" w:eastAsia="楷体" w:hAnsi="楷体" w:cs="Times New Roman"/>
          <w:color w:val="000000"/>
          <w:sz w:val="20"/>
          <w:szCs w:val="20"/>
        </w:rPr>
        <w:t>物权编第三</w:t>
      </w:r>
      <w:proofErr w:type="gramEnd"/>
      <w:r>
        <w:rPr>
          <w:rFonts w:ascii="楷体" w:eastAsia="楷体" w:hAnsi="楷体" w:cs="Times New Roman"/>
          <w:color w:val="000000"/>
          <w:sz w:val="20"/>
          <w:szCs w:val="20"/>
        </w:rPr>
        <w:t>章“物权的保护”所规定的物权请求权或者债权请求权保护方法，即“物权保护纠纷”，在修改后的《案由规定》列举的每个物权类型（第三级案由）项下都可能部分或者全部适用，多数都可以作为第四级案由列举，但为避免使整个案由体系冗长繁杂，在各第三级案由下并未一一列出。实践中需要确定具体个案案由时，如果当事人的诉讼请求只涉及“物权保护纠纷”项下的一种物权请求权或者债权请求权，则可以选择适用“物权保护纠纷”项下的六种第三级案由;如果当事人的诉讼请求涉及“物权保护纠纷”项下的两种或者两种以上物权请求权或者债权请求权，则应按照所保护的权利种类，选择适用“所有权纠纷”“用益物权纠纷”“担保物权纠纷”项下的第三级案由（各种物</w:t>
      </w:r>
      <w:proofErr w:type="gramStart"/>
      <w:r>
        <w:rPr>
          <w:rFonts w:ascii="楷体" w:eastAsia="楷体" w:hAnsi="楷体" w:cs="Times New Roman"/>
          <w:color w:val="000000"/>
          <w:sz w:val="20"/>
          <w:szCs w:val="20"/>
        </w:rPr>
        <w:t>权类型</w:t>
      </w:r>
      <w:proofErr w:type="gramEnd"/>
      <w:r>
        <w:rPr>
          <w:rFonts w:ascii="楷体" w:eastAsia="楷体" w:hAnsi="楷体" w:cs="Times New Roman"/>
          <w:color w:val="000000"/>
          <w:sz w:val="20"/>
          <w:szCs w:val="20"/>
        </w:rPr>
        <w:t>纠纷）。</w:t>
      </w:r>
    </w:p>
    <w:p w14:paraId="3FB2DD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4.关于侵权责任纠纷案由的编排设置。修改后的《案由规定》仍然沿用2011年《案由规定》关于侵权责任纠纷案由与其他第一级案由的编排设置。根据民法典侵权责任编的相关规定，</w:t>
      </w:r>
      <w:proofErr w:type="gramStart"/>
      <w:r>
        <w:rPr>
          <w:rFonts w:ascii="楷体" w:eastAsia="楷体" w:hAnsi="楷体" w:cs="Times New Roman"/>
          <w:color w:val="000000"/>
          <w:sz w:val="20"/>
          <w:szCs w:val="20"/>
        </w:rPr>
        <w:t>该编</w:t>
      </w:r>
      <w:r>
        <w:rPr>
          <w:rFonts w:ascii="楷体" w:eastAsia="楷体" w:hAnsi="楷体" w:cs="Times New Roman"/>
          <w:color w:val="000000"/>
          <w:sz w:val="20"/>
          <w:szCs w:val="20"/>
        </w:rPr>
        <w:lastRenderedPageBreak/>
        <w:t>的</w:t>
      </w:r>
      <w:proofErr w:type="gramEnd"/>
      <w:r>
        <w:rPr>
          <w:rFonts w:ascii="楷体" w:eastAsia="楷体" w:hAnsi="楷体" w:cs="Times New Roman"/>
          <w:color w:val="000000"/>
          <w:sz w:val="20"/>
          <w:szCs w:val="20"/>
        </w:rPr>
        <w:t>保护对象为民事权益，具体范围是民法典总则编第五章所规定的人身、财产权益。这些民事权益，又分别在人格权编、物权编、婚姻家庭编、继承编等予以了细化规定，而这些民事权益纠纷往往既包括权属确认纠纷也包括侵权责任纠纷，这就为科学合理编排民事案件案由体系增加了难度。为了保持整个案由体系的完整性和稳定性，尽可能避免重复交叉，修改后的《案由规定》将这些侵害民事权益侵权责任纠纷案由仍旧分别保留在“人格权纠纷”“婚姻家庭、继承纠纷”“物权纠纷”“知识产权与竞争纠纷”等第一级案由体系项下，对照侵权责任编新规定调整第一级案由“侵权责任纠纷”项下案由;同时，将一些实践中常见的、其他第一级案由不便列出的侵权责任纠纷案由也列在第一级案由“侵权责任纠纷”项下，如“非机动车交通事故责任纠纷”。从“兜底”考虑，修改后的《案由规定》将第一级案由“侵权责任纠纷”列在其他八个民事权益纠纷类型之后，作为第九部分。</w:t>
      </w:r>
    </w:p>
    <w:p w14:paraId="4BD5F4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具体适用时，涉及侵权责任纠纷的，为明确和统一法律适用问题，应当先适用第九部分“侵权责任纠纷”项下根据侵权责任</w:t>
      </w:r>
      <w:proofErr w:type="gramStart"/>
      <w:r>
        <w:rPr>
          <w:rFonts w:ascii="楷体" w:eastAsia="楷体" w:hAnsi="楷体" w:cs="Times New Roman"/>
          <w:color w:val="000000"/>
          <w:sz w:val="20"/>
          <w:szCs w:val="20"/>
        </w:rPr>
        <w:t>编相关</w:t>
      </w:r>
      <w:proofErr w:type="gramEnd"/>
      <w:r>
        <w:rPr>
          <w:rFonts w:ascii="楷体" w:eastAsia="楷体" w:hAnsi="楷体" w:cs="Times New Roman"/>
          <w:color w:val="000000"/>
          <w:sz w:val="20"/>
          <w:szCs w:val="20"/>
        </w:rPr>
        <w:t>规定列出的具体案由;没有相应案由的，再适用“人格权纠纷”“物权纠纷”“知识产权与竞争纠纷”等其他部分项下的具体案由。如环境污染、高度危险行为均可能造成人身损害和财产损害，确定案由时，应当适用第九部分“侵权责任纠纷”项下“环境污染责任纠纷”“高度危险责任纠纷”案由，而不应适用第一部分“人格权纠纷”项下的“生命权、身体权、健康权纠纷”案由，也不应适用第三部分“物权纠纷”项下的“财产损害赔偿纠纷”案由。</w:t>
      </w:r>
    </w:p>
    <w:p w14:paraId="69FFFAB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C4181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五、适用修改后的《案由规定》应当注意的问题</w:t>
      </w:r>
    </w:p>
    <w:p w14:paraId="180E97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1.在案由横向体系上应当按照由低到高的顺序选择适用个案案由。确定个案案由时，应当优先适用第四级案由，没有对应的第四级案由的，适用相应的第三级案由;第三级案由中没有规定的，适用相应的第二级案由;第二级案由没有规定的，适用相应的第一级案由。这样处理，有利于更准确地反映当事人诉争的法律关系的性质，有利于促进分类管理科学化和提高司法统计准确性。</w:t>
      </w:r>
    </w:p>
    <w:p w14:paraId="02E71F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2.关于个案案由的变更。人民法院在民事立案审查阶段，可以根据原告诉讼请求涉及的法律关系性质，确定相应的个案案由;人民法院受理民事案件后，经审理发现当事人起诉的法律关系与实际诉争的法律关系不一致的，人民法院结案时应当根据法庭查明的当事人之间实际存在的</w:t>
      </w:r>
      <w:r>
        <w:rPr>
          <w:rFonts w:ascii="楷体" w:eastAsia="楷体" w:hAnsi="楷体" w:cs="Times New Roman"/>
          <w:color w:val="000000"/>
          <w:sz w:val="20"/>
          <w:szCs w:val="20"/>
        </w:rPr>
        <w:lastRenderedPageBreak/>
        <w:t>法律关系的性质，相应变更个案案由。当事人在诉讼过程中增加或者变更诉讼请求导致当事人诉争的法律关系发生变更的，人民法院应当相应变更个案案由。</w:t>
      </w:r>
    </w:p>
    <w:p w14:paraId="77AECC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3.存在多个法律关系时个案案由的确定。同一诉讼中涉及两个以上的法律关系的，应当根据当事人诉争的法律关系的性质确定个案案由;均为诉争的法律关系的，则按诉争的两个以上法律关系并列确定相应的案由。</w:t>
      </w:r>
    </w:p>
    <w:p w14:paraId="07F4CE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4.请求权竞合时个案案由的确定。在请求权竞合的情形下，人民法院应当按照当事人自主选择行使的请求权所涉及的诉争的法律关系的性质，确定相应的案由。</w:t>
      </w:r>
    </w:p>
    <w:p w14:paraId="55A26A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5.正确认识民事案件案由的性质与功能。案由体系的编排制定是人民法院进行民事审判管理的手段。各级人民法院应当依法保障当事人依照法律规定享有的起诉权利，不得将修改后的《案由规定》等同于民事诉讼法第一百一十九条规定的起诉条件，不得以当事人的诉请在修改后的《案由规定》中没有相应案由可以适用为由，裁定不予受理或者驳回起诉，损害当事人的诉讼权利。</w:t>
      </w:r>
    </w:p>
    <w:p w14:paraId="52D6C9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6.案由体系中的选择性案由（即含有顿号的部分案由）的使用方法。对这些案由，应当根据具体案情，确定相应的个案案由，不应直接将该案由全部引用。如“生命权、身体权、健康权纠纷”案由，应当根据具体侵害对象来确定相应的案由。</w:t>
      </w:r>
    </w:p>
    <w:p w14:paraId="14FC0B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本次民事案件案由修改工作主要基于人民法院当前司法实践经验，对照民法典等民事立法修改完善相关具体案由。2021年1月1日民法典施行后，修改后的《案由规定》可能需要</w:t>
      </w:r>
      <w:proofErr w:type="gramStart"/>
      <w:r>
        <w:rPr>
          <w:rFonts w:ascii="楷体" w:eastAsia="楷体" w:hAnsi="楷体" w:cs="Times New Roman"/>
          <w:color w:val="000000"/>
          <w:sz w:val="20"/>
          <w:szCs w:val="20"/>
        </w:rPr>
        <w:t>对标民法典</w:t>
      </w:r>
      <w:proofErr w:type="gramEnd"/>
      <w:r>
        <w:rPr>
          <w:rFonts w:ascii="楷体" w:eastAsia="楷体" w:hAnsi="楷体" w:cs="Times New Roman"/>
          <w:color w:val="000000"/>
          <w:sz w:val="20"/>
          <w:szCs w:val="20"/>
        </w:rPr>
        <w:t>具体施行情况作进一步调整。地方各级人民法院要密切关注民法典施行后立案审判中遇到的新情况、新问题，重点梳理汇总民法典新增制度项下可以细化规定为第四级案由的新类型案件，及时层报最高人民法院。</w:t>
      </w:r>
    </w:p>
    <w:p w14:paraId="244F916B"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最高人民法院</w:t>
      </w:r>
    </w:p>
    <w:p w14:paraId="1B8A8586"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2020年12月29日</w:t>
      </w:r>
    </w:p>
    <w:p w14:paraId="2C311C6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31A7FA4"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民事案件案由规定</w:t>
      </w:r>
    </w:p>
    <w:p w14:paraId="5A9F9E94"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（2007年10月29日最高人民法院审判委员会第1438次会议通过自2008年4月1日起施行 根据2011年2月18日最高人民法院《关于修改〈民事案件案由规定〉的决定》（法〔2011〕41号）第一次修正 根据2020年12月14日最高人民法院审判委员会第1821次会议通过的《最高人民法院关于修改〈民事案件案由规定〉的决定》（法〔2020〕346号）第二次修正）</w:t>
      </w:r>
    </w:p>
    <w:p w14:paraId="389372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为了正确适用法律，统一确定案由，根据《中华人民共和国民法典》《中华人民共和国民事诉讼法》等法律规定，结合人民法院民事审判工作实际情况，对民事案件案由规定如下：</w:t>
      </w:r>
    </w:p>
    <w:p w14:paraId="0B8D1D3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FA6DC03"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第一部分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人格权纠纷</w:t>
      </w:r>
    </w:p>
    <w:p w14:paraId="7F5343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一、人格权纠纷</w:t>
      </w:r>
    </w:p>
    <w:p w14:paraId="385CA1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1.生命权、身体权、健康权纠纷</w:t>
      </w:r>
    </w:p>
    <w:p w14:paraId="54A7EF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2.姓名权纠纷</w:t>
      </w:r>
    </w:p>
    <w:p w14:paraId="49AD95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3.名称权纠纷</w:t>
      </w:r>
    </w:p>
    <w:p w14:paraId="234DF1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4.肖像权纠纷</w:t>
      </w:r>
    </w:p>
    <w:p w14:paraId="0032A6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5.声音保护纠纷</w:t>
      </w:r>
    </w:p>
    <w:p w14:paraId="323CA5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6.名誉权纠纷</w:t>
      </w:r>
    </w:p>
    <w:p w14:paraId="5B9C7F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7.荣誉权纠纷</w:t>
      </w:r>
    </w:p>
    <w:p w14:paraId="1DDB59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8.隐私权、个人信息保护纠纷</w:t>
      </w:r>
    </w:p>
    <w:p w14:paraId="02FED5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（1）隐私权纠纷</w:t>
      </w:r>
    </w:p>
    <w:p w14:paraId="056149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（2）个人信息保护纠纷</w:t>
      </w:r>
    </w:p>
    <w:p w14:paraId="00401A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9.婚姻自主权纠纷</w:t>
      </w:r>
    </w:p>
    <w:p w14:paraId="363882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10.人身自由权纠纷</w:t>
      </w:r>
    </w:p>
    <w:p w14:paraId="30E713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11.一般人格权纠纷</w:t>
      </w:r>
    </w:p>
    <w:p w14:paraId="2BF17E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（1）平等就业权纠纷</w:t>
      </w:r>
    </w:p>
    <w:p w14:paraId="6A8207A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96C1E7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第二部分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婚姻家庭、继承纠纷</w:t>
      </w:r>
    </w:p>
    <w:p w14:paraId="63DA30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二、婚姻家庭纠纷</w:t>
      </w:r>
    </w:p>
    <w:p w14:paraId="4490B8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12.婚约财产纠纷</w:t>
      </w:r>
    </w:p>
    <w:p w14:paraId="7EFCD4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13.婚内夫妻财产分割纠纷</w:t>
      </w:r>
    </w:p>
    <w:p w14:paraId="44788A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14.离婚纠纷</w:t>
      </w:r>
    </w:p>
    <w:p w14:paraId="5F6648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15.离婚后财产纠纷</w:t>
      </w:r>
    </w:p>
    <w:p w14:paraId="71FC69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16.离婚</w:t>
      </w:r>
      <w:proofErr w:type="gramStart"/>
      <w:r>
        <w:rPr>
          <w:rFonts w:ascii="楷体" w:eastAsia="楷体" w:hAnsi="楷体" w:cs="Times New Roman"/>
          <w:color w:val="000000"/>
          <w:sz w:val="20"/>
          <w:szCs w:val="20"/>
        </w:rPr>
        <w:t>后损害</w:t>
      </w:r>
      <w:proofErr w:type="gramEnd"/>
      <w:r>
        <w:rPr>
          <w:rFonts w:ascii="楷体" w:eastAsia="楷体" w:hAnsi="楷体" w:cs="Times New Roman"/>
          <w:color w:val="000000"/>
          <w:sz w:val="20"/>
          <w:szCs w:val="20"/>
        </w:rPr>
        <w:t>责任纠纷</w:t>
      </w:r>
    </w:p>
    <w:p w14:paraId="7B5622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17.婚姻无效纠纷</w:t>
      </w:r>
    </w:p>
    <w:p w14:paraId="326399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18.撤销婚姻纠纷</w:t>
      </w:r>
    </w:p>
    <w:p w14:paraId="31FCA1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19.夫妻财产约定纠纷</w:t>
      </w:r>
    </w:p>
    <w:p w14:paraId="43D5EB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20.同居关系纠纷</w:t>
      </w:r>
    </w:p>
    <w:p w14:paraId="00B8D3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（1）同居关系析产纠纷</w:t>
      </w:r>
    </w:p>
    <w:p w14:paraId="4D8C8C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（2）同居关系子女抚养纠纷</w:t>
      </w:r>
    </w:p>
    <w:p w14:paraId="23E58D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21.亲子关系纠纷</w:t>
      </w:r>
    </w:p>
    <w:p w14:paraId="387B67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（1）确认亲子关系纠纷</w:t>
      </w:r>
    </w:p>
    <w:p w14:paraId="7147ED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（2）否认亲子关系纠纷</w:t>
      </w:r>
    </w:p>
    <w:p w14:paraId="6F6727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22.抚养纠纷</w:t>
      </w:r>
    </w:p>
    <w:p w14:paraId="63539D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（1）抚养费纠纷</w:t>
      </w:r>
    </w:p>
    <w:p w14:paraId="19C4C9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（2）变更抚养关系纠纷</w:t>
      </w:r>
    </w:p>
    <w:p w14:paraId="2D680D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23.扶养纠纷</w:t>
      </w:r>
    </w:p>
    <w:p w14:paraId="0BD930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（1）扶养费纠纷</w:t>
      </w:r>
    </w:p>
    <w:p w14:paraId="26256C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（2）变更扶养关系纠纷</w:t>
      </w:r>
    </w:p>
    <w:p w14:paraId="04B3A2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24.赡养纠纷</w:t>
      </w:r>
    </w:p>
    <w:p w14:paraId="7A5FDD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（1）赡养费纠纷</w:t>
      </w:r>
    </w:p>
    <w:p w14:paraId="4AC147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（2）变更赡养关系纠纷</w:t>
      </w:r>
    </w:p>
    <w:p w14:paraId="73E499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25.收养关系纠纷</w:t>
      </w:r>
    </w:p>
    <w:p w14:paraId="23D4BF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（1）确认收养关系纠纷</w:t>
      </w:r>
    </w:p>
    <w:p w14:paraId="33BA79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（2）解除收养关系纠纷</w:t>
      </w:r>
    </w:p>
    <w:p w14:paraId="13E0A9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26.监护权纠纷</w:t>
      </w:r>
    </w:p>
    <w:p w14:paraId="2CE504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27.探望权纠纷</w:t>
      </w:r>
    </w:p>
    <w:p w14:paraId="68DA58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28.分家析产纠纷</w:t>
      </w:r>
    </w:p>
    <w:p w14:paraId="1B84A2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三、继承纠纷</w:t>
      </w:r>
    </w:p>
    <w:p w14:paraId="4A624F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29.法定继承纠纷</w:t>
      </w:r>
    </w:p>
    <w:p w14:paraId="388AC4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（1）转继承纠纷</w:t>
      </w:r>
    </w:p>
    <w:p w14:paraId="3E93D6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（2）代位继承纠纷</w:t>
      </w:r>
    </w:p>
    <w:p w14:paraId="488D27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30.遗嘱继承纠纷</w:t>
      </w:r>
    </w:p>
    <w:p w14:paraId="6A3857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31.被继承人债务清偿纠纷</w:t>
      </w:r>
    </w:p>
    <w:p w14:paraId="0E822E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32.遗赠纠纷</w:t>
      </w:r>
    </w:p>
    <w:p w14:paraId="334C61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33.遗赠扶养协议纠纷</w:t>
      </w:r>
    </w:p>
    <w:p w14:paraId="144437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34.遗产管理纠纷</w:t>
      </w:r>
    </w:p>
    <w:p w14:paraId="1815BD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52122CC"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第三部分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物权纠纷</w:t>
      </w:r>
    </w:p>
    <w:p w14:paraId="3340B4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四、不动产登记纠纷</w:t>
      </w:r>
    </w:p>
    <w:p w14:paraId="54534B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35.异议登记不当损害责任纠纷</w:t>
      </w:r>
    </w:p>
    <w:p w14:paraId="1A7E2B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36.虚假登记损害责任纠纷</w:t>
      </w:r>
    </w:p>
    <w:p w14:paraId="755251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五、物权保护纠纷</w:t>
      </w:r>
    </w:p>
    <w:p w14:paraId="7214FB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37.物权确认纠纷</w:t>
      </w:r>
    </w:p>
    <w:p w14:paraId="29FC3F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（1）所有权确认纠纷</w:t>
      </w:r>
    </w:p>
    <w:p w14:paraId="4D2E68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（2）用益物权确认纠纷</w:t>
      </w:r>
    </w:p>
    <w:p w14:paraId="08758A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（3）担保物权确认纠纷</w:t>
      </w:r>
    </w:p>
    <w:p w14:paraId="2046C1A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38.返还原物纠纷</w:t>
      </w:r>
    </w:p>
    <w:p w14:paraId="557FE0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39.排除妨害纠纷</w:t>
      </w:r>
    </w:p>
    <w:p w14:paraId="25E047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40.消除危险纠纷</w:t>
      </w:r>
    </w:p>
    <w:p w14:paraId="282125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41.修理、重作、更换纠纷</w:t>
      </w:r>
    </w:p>
    <w:p w14:paraId="1AB4C1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42.恢复原状纠纷</w:t>
      </w:r>
    </w:p>
    <w:p w14:paraId="236F5D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43.财产损害赔偿纠纷</w:t>
      </w:r>
    </w:p>
    <w:p w14:paraId="026305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六、所有权纠纷</w:t>
      </w:r>
    </w:p>
    <w:p w14:paraId="2BCAEE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44.侵害集体经济组织成员权益纠纷</w:t>
      </w:r>
    </w:p>
    <w:p w14:paraId="233761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45.建筑物区分所有权纠纷</w:t>
      </w:r>
    </w:p>
    <w:p w14:paraId="1EA52D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（1）业主专有权纠纷</w:t>
      </w:r>
    </w:p>
    <w:p w14:paraId="41D3DB5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（2）业主共有权纠纷</w:t>
      </w:r>
    </w:p>
    <w:p w14:paraId="77937E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（3）车位纠纷</w:t>
      </w:r>
    </w:p>
    <w:p w14:paraId="705EC2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（4）车库纠纷</w:t>
      </w:r>
    </w:p>
    <w:p w14:paraId="7E66E7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46.业主撤销权纠纷</w:t>
      </w:r>
    </w:p>
    <w:p w14:paraId="4CD03C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47.业主知情权纠纷</w:t>
      </w:r>
    </w:p>
    <w:p w14:paraId="6BB13C8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48.遗失物返还纠纷</w:t>
      </w:r>
    </w:p>
    <w:p w14:paraId="096AFD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49.漂流物返还纠纷</w:t>
      </w:r>
    </w:p>
    <w:p w14:paraId="689C37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50.埋藏物返还纠纷</w:t>
      </w:r>
    </w:p>
    <w:p w14:paraId="4C0FD1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51.隐藏物返还纠纷</w:t>
      </w:r>
    </w:p>
    <w:p w14:paraId="15DB0D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52.</w:t>
      </w:r>
      <w:proofErr w:type="gramStart"/>
      <w:r>
        <w:rPr>
          <w:rFonts w:ascii="楷体" w:eastAsia="楷体" w:hAnsi="楷体" w:cs="Times New Roman"/>
          <w:color w:val="000000"/>
          <w:sz w:val="20"/>
          <w:szCs w:val="20"/>
        </w:rPr>
        <w:t>添附物归属</w:t>
      </w:r>
      <w:proofErr w:type="gramEnd"/>
      <w:r>
        <w:rPr>
          <w:rFonts w:ascii="楷体" w:eastAsia="楷体" w:hAnsi="楷体" w:cs="Times New Roman"/>
          <w:color w:val="000000"/>
          <w:sz w:val="20"/>
          <w:szCs w:val="20"/>
        </w:rPr>
        <w:t>纠纷</w:t>
      </w:r>
    </w:p>
    <w:p w14:paraId="0FA634E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53.相邻关系纠纷</w:t>
      </w:r>
    </w:p>
    <w:p w14:paraId="7649295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（1）相邻用水、排水纠纷</w:t>
      </w:r>
    </w:p>
    <w:p w14:paraId="6FC490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（2）相邻通行纠纷</w:t>
      </w:r>
    </w:p>
    <w:p w14:paraId="62DFD6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（3）相邻土地、建筑物利用关系纠纷</w:t>
      </w:r>
    </w:p>
    <w:p w14:paraId="402E02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（4）相邻通风纠纷</w:t>
      </w:r>
    </w:p>
    <w:p w14:paraId="402676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（5）相邻采光、日照纠纷</w:t>
      </w:r>
    </w:p>
    <w:p w14:paraId="1E9391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（6）相邻污染侵害纠纷</w:t>
      </w:r>
    </w:p>
    <w:p w14:paraId="1E3544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（7）相邻损害</w:t>
      </w:r>
      <w:proofErr w:type="gramStart"/>
      <w:r>
        <w:rPr>
          <w:rFonts w:ascii="楷体" w:eastAsia="楷体" w:hAnsi="楷体" w:cs="Times New Roman"/>
          <w:color w:val="000000"/>
          <w:sz w:val="20"/>
          <w:szCs w:val="20"/>
        </w:rPr>
        <w:t>防免关系</w:t>
      </w:r>
      <w:proofErr w:type="gramEnd"/>
      <w:r>
        <w:rPr>
          <w:rFonts w:ascii="楷体" w:eastAsia="楷体" w:hAnsi="楷体" w:cs="Times New Roman"/>
          <w:color w:val="000000"/>
          <w:sz w:val="20"/>
          <w:szCs w:val="20"/>
        </w:rPr>
        <w:t>纠纷</w:t>
      </w:r>
    </w:p>
    <w:p w14:paraId="7CA374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54.共有纠纷</w:t>
      </w:r>
    </w:p>
    <w:p w14:paraId="25B911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（1）共有权确认纠纷</w:t>
      </w:r>
    </w:p>
    <w:p w14:paraId="47F025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（2）共有物分割纠纷</w:t>
      </w:r>
    </w:p>
    <w:p w14:paraId="62CB54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（3）共有人优先购买权纠纷</w:t>
      </w:r>
    </w:p>
    <w:p w14:paraId="2D764D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（4）债权人代位析产纠纷</w:t>
      </w:r>
    </w:p>
    <w:p w14:paraId="2E8829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七、用益物权纠纷</w:t>
      </w:r>
    </w:p>
    <w:p w14:paraId="38BB52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55.海域使用权纠纷</w:t>
      </w:r>
    </w:p>
    <w:p w14:paraId="05519C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56.探矿权纠纷</w:t>
      </w:r>
    </w:p>
    <w:p w14:paraId="26DBB7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57.采矿权纠纷</w:t>
      </w:r>
    </w:p>
    <w:p w14:paraId="562E8A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58.取水权纠纷</w:t>
      </w:r>
    </w:p>
    <w:p w14:paraId="527E7A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59.养殖权纠纷</w:t>
      </w:r>
    </w:p>
    <w:p w14:paraId="593EED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60.捕捞权纠纷</w:t>
      </w:r>
    </w:p>
    <w:p w14:paraId="5E2291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61.土地承包经营权纠纷</w:t>
      </w:r>
    </w:p>
    <w:p w14:paraId="6F45A4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（1）土地承包经营权确认纠纷</w:t>
      </w:r>
    </w:p>
    <w:p w14:paraId="5DCEC1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（2）承包地征收补偿费用分配纠纷</w:t>
      </w:r>
    </w:p>
    <w:p w14:paraId="5FDC84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（3）土地承包经营权继承纠纷</w:t>
      </w:r>
    </w:p>
    <w:p w14:paraId="29E402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62.土地经营权纠纷</w:t>
      </w:r>
    </w:p>
    <w:p w14:paraId="2B3E5F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63.建设用地使用权纠纷</w:t>
      </w:r>
    </w:p>
    <w:p w14:paraId="12D234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64.宅基地使用权纠纷</w:t>
      </w:r>
    </w:p>
    <w:p w14:paraId="252DEE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65.居住权纠纷</w:t>
      </w:r>
    </w:p>
    <w:p w14:paraId="6E1629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66.地役权纠纷</w:t>
      </w:r>
    </w:p>
    <w:p w14:paraId="6334C47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八、担保物权纠纷</w:t>
      </w:r>
    </w:p>
    <w:p w14:paraId="7A61A4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67.抵押权纠纷</w:t>
      </w:r>
    </w:p>
    <w:p w14:paraId="0EFF26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（1）建筑物和其他土地附着物抵押权纠纷</w:t>
      </w:r>
    </w:p>
    <w:p w14:paraId="6D76CE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（2）在建建筑物抵押权纠纷</w:t>
      </w:r>
    </w:p>
    <w:p w14:paraId="01E6B2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（3）建设用地使用权抵押权纠纷</w:t>
      </w:r>
    </w:p>
    <w:p w14:paraId="0A60AA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（4）土地经营权抵押权纠纷</w:t>
      </w:r>
    </w:p>
    <w:p w14:paraId="397138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（5）探矿权抵押权纠纷</w:t>
      </w:r>
    </w:p>
    <w:p w14:paraId="4780BF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（6）采矿权抵押权纠纷</w:t>
      </w:r>
    </w:p>
    <w:p w14:paraId="314272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（7）海域使用权抵押权纠纷</w:t>
      </w:r>
    </w:p>
    <w:p w14:paraId="5D2B80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（8）动产抵押权纠纷</w:t>
      </w:r>
    </w:p>
    <w:p w14:paraId="68EEB4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（9）在建船舶、航空器抵押权纠纷</w:t>
      </w:r>
    </w:p>
    <w:p w14:paraId="2883FDB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（10）动产浮动抵押权纠纷</w:t>
      </w:r>
    </w:p>
    <w:p w14:paraId="6AA932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高额抵押权纠纷</w:t>
      </w:r>
    </w:p>
    <w:p w14:paraId="7807A8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68.质权纠纷</w:t>
      </w:r>
    </w:p>
    <w:p w14:paraId="58E271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（1）动产质权纠纷</w:t>
      </w:r>
    </w:p>
    <w:p w14:paraId="022701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w:t>
      </w:r>
      <w:proofErr w:type="gramStart"/>
      <w:r>
        <w:rPr>
          <w:rFonts w:ascii="楷体" w:eastAsia="楷体" w:hAnsi="楷体" w:cs="Times New Roman"/>
          <w:color w:val="000000"/>
          <w:sz w:val="20"/>
          <w:szCs w:val="20"/>
        </w:rPr>
        <w:t>转质权</w:t>
      </w:r>
      <w:proofErr w:type="gramEnd"/>
      <w:r>
        <w:rPr>
          <w:rFonts w:ascii="楷体" w:eastAsia="楷体" w:hAnsi="楷体" w:cs="Times New Roman"/>
          <w:color w:val="000000"/>
          <w:sz w:val="20"/>
          <w:szCs w:val="20"/>
        </w:rPr>
        <w:t>纠纷</w:t>
      </w:r>
    </w:p>
    <w:p w14:paraId="2D65D2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w:t>
      </w:r>
      <w:proofErr w:type="gramStart"/>
      <w:r>
        <w:rPr>
          <w:rFonts w:ascii="楷体" w:eastAsia="楷体" w:hAnsi="楷体" w:cs="Times New Roman"/>
          <w:color w:val="000000"/>
          <w:sz w:val="20"/>
          <w:szCs w:val="20"/>
        </w:rPr>
        <w:t>最</w:t>
      </w:r>
      <w:proofErr w:type="gramEnd"/>
      <w:r>
        <w:rPr>
          <w:rFonts w:ascii="楷体" w:eastAsia="楷体" w:hAnsi="楷体" w:cs="Times New Roman"/>
          <w:color w:val="000000"/>
          <w:sz w:val="20"/>
          <w:szCs w:val="20"/>
        </w:rPr>
        <w:t>高额质权纠纷</w:t>
      </w:r>
    </w:p>
    <w:p w14:paraId="3652E5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（4）票据质权纠纷</w:t>
      </w:r>
    </w:p>
    <w:p w14:paraId="2542B5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（5）债券质权纠纷</w:t>
      </w:r>
    </w:p>
    <w:p w14:paraId="0B3065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（6）存单质权纠纷</w:t>
      </w:r>
    </w:p>
    <w:p w14:paraId="5AAF75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（7）仓</w:t>
      </w:r>
      <w:proofErr w:type="gramStart"/>
      <w:r>
        <w:rPr>
          <w:rFonts w:ascii="楷体" w:eastAsia="楷体" w:hAnsi="楷体" w:cs="Times New Roman"/>
          <w:color w:val="000000"/>
          <w:sz w:val="20"/>
          <w:szCs w:val="20"/>
        </w:rPr>
        <w:t>单质权</w:t>
      </w:r>
      <w:proofErr w:type="gramEnd"/>
      <w:r>
        <w:rPr>
          <w:rFonts w:ascii="楷体" w:eastAsia="楷体" w:hAnsi="楷体" w:cs="Times New Roman"/>
          <w:color w:val="000000"/>
          <w:sz w:val="20"/>
          <w:szCs w:val="20"/>
        </w:rPr>
        <w:t>纠纷</w:t>
      </w:r>
    </w:p>
    <w:p w14:paraId="183933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（8）提单质权纠纷</w:t>
      </w:r>
    </w:p>
    <w:p w14:paraId="6567C8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（9）股权质权纠纷</w:t>
      </w:r>
    </w:p>
    <w:p w14:paraId="5994BC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（10）基金份额质权纠纷</w:t>
      </w:r>
    </w:p>
    <w:p w14:paraId="3A063F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（11）知识产权质权纠纷</w:t>
      </w:r>
    </w:p>
    <w:p w14:paraId="1CB3C6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（12）应收账款质权纠纷</w:t>
      </w:r>
    </w:p>
    <w:p w14:paraId="37CB16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69.留置权纠纷</w:t>
      </w:r>
    </w:p>
    <w:p w14:paraId="052F90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九、占有保护纠纷</w:t>
      </w:r>
    </w:p>
    <w:p w14:paraId="0CC393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70.占有物返还纠纷</w:t>
      </w:r>
    </w:p>
    <w:p w14:paraId="4600D4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71.占有排除妨害纠纷</w:t>
      </w:r>
    </w:p>
    <w:p w14:paraId="28E42C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72.占有消除危险纠纷</w:t>
      </w:r>
    </w:p>
    <w:p w14:paraId="5478FA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73.占有物损害赔偿纠纷</w:t>
      </w:r>
    </w:p>
    <w:p w14:paraId="402E0B8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417D723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第四部分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合同、</w:t>
      </w:r>
      <w:proofErr w:type="gramStart"/>
      <w:r>
        <w:rPr>
          <w:rFonts w:ascii="楷体" w:eastAsia="楷体" w:hAnsi="楷体" w:cs="Times New Roman"/>
          <w:color w:val="000000"/>
          <w:sz w:val="20"/>
          <w:szCs w:val="20"/>
        </w:rPr>
        <w:t>准合同</w:t>
      </w:r>
      <w:proofErr w:type="gramEnd"/>
      <w:r>
        <w:rPr>
          <w:rFonts w:ascii="楷体" w:eastAsia="楷体" w:hAnsi="楷体" w:cs="Times New Roman"/>
          <w:color w:val="000000"/>
          <w:sz w:val="20"/>
          <w:szCs w:val="20"/>
        </w:rPr>
        <w:t>纠纷</w:t>
      </w:r>
    </w:p>
    <w:p w14:paraId="049393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十、合同纠纷</w:t>
      </w:r>
    </w:p>
    <w:p w14:paraId="2C9FC7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74.缔约过失责任纠纷</w:t>
      </w:r>
    </w:p>
    <w:p w14:paraId="08BB9E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75.预约合同纠纷</w:t>
      </w:r>
    </w:p>
    <w:p w14:paraId="20B4A5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76.确认合同效力纠纷</w:t>
      </w:r>
    </w:p>
    <w:p w14:paraId="4D4860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（1）确认合同有效纠纷</w:t>
      </w:r>
    </w:p>
    <w:p w14:paraId="6CA89B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（2）确认合同无效纠纷</w:t>
      </w:r>
    </w:p>
    <w:p w14:paraId="1B6CFB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77.债权人代位权纠纷</w:t>
      </w:r>
    </w:p>
    <w:p w14:paraId="3EEB19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78.债权人撤销权纠纷</w:t>
      </w:r>
    </w:p>
    <w:p w14:paraId="5C2EB4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79.债权转让合同纠纷</w:t>
      </w:r>
    </w:p>
    <w:p w14:paraId="06CD1D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80.债务转移合同纠纷</w:t>
      </w:r>
    </w:p>
    <w:p w14:paraId="05E453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81.债权债务概括转移合同纠纷</w:t>
      </w:r>
    </w:p>
    <w:p w14:paraId="236A42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82.债务加入纠纷</w:t>
      </w:r>
    </w:p>
    <w:p w14:paraId="3E9371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83.悬赏广告纠纷</w:t>
      </w:r>
    </w:p>
    <w:p w14:paraId="397505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84.买卖合同纠纷</w:t>
      </w:r>
    </w:p>
    <w:p w14:paraId="595B11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（1）分期付款买卖合同纠纷</w:t>
      </w:r>
    </w:p>
    <w:p w14:paraId="15C40A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（2）凭样品买卖合同纠纷</w:t>
      </w:r>
    </w:p>
    <w:p w14:paraId="1CC35E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（3）试用买卖合同纠纷</w:t>
      </w:r>
    </w:p>
    <w:p w14:paraId="0E03DE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（4）所有权保留买卖合同纠纷</w:t>
      </w:r>
    </w:p>
    <w:p w14:paraId="4572E4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（5）招标投标买卖合同纠纷</w:t>
      </w:r>
    </w:p>
    <w:p w14:paraId="63A81D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（6）互易纠纷</w:t>
      </w:r>
    </w:p>
    <w:p w14:paraId="436FC7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（7）国际货物买卖合同纠纷</w:t>
      </w:r>
    </w:p>
    <w:p w14:paraId="324C22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（8）信息网络买卖合同纠纷</w:t>
      </w:r>
    </w:p>
    <w:p w14:paraId="2DC202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85.拍卖合同纠纷</w:t>
      </w:r>
    </w:p>
    <w:p w14:paraId="06E38C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86.建设用地使用权合同纠纷</w:t>
      </w:r>
    </w:p>
    <w:p w14:paraId="628760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（1）建设用地使用权出让合同纠纷</w:t>
      </w:r>
    </w:p>
    <w:p w14:paraId="7E83F5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（2）建设用地使用权转让合同纠纷</w:t>
      </w:r>
    </w:p>
    <w:p w14:paraId="277A8E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87.临时用地合同纠纷</w:t>
      </w:r>
    </w:p>
    <w:p w14:paraId="23BB64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88.探矿权转让合同纠纷</w:t>
      </w:r>
    </w:p>
    <w:p w14:paraId="66FC32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89.采矿权转让合同纠纷</w:t>
      </w:r>
    </w:p>
    <w:p w14:paraId="741A14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90.房地产开发经营合同纠纷</w:t>
      </w:r>
    </w:p>
    <w:p w14:paraId="277F97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（1）委托代建合同纠纷</w:t>
      </w:r>
    </w:p>
    <w:p w14:paraId="64DA675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（2）合资、合作开发房地产合同纠纷</w:t>
      </w:r>
    </w:p>
    <w:p w14:paraId="29BC30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（3）项目转让合同纠纷</w:t>
      </w:r>
    </w:p>
    <w:p w14:paraId="33AED6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91.房屋买卖合同纠纷</w:t>
      </w:r>
    </w:p>
    <w:p w14:paraId="5559B9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（1）商品房预约合同纠纷</w:t>
      </w:r>
    </w:p>
    <w:p w14:paraId="6E3BE8C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（2）商品房预售合同纠纷</w:t>
      </w:r>
    </w:p>
    <w:p w14:paraId="0B5E6C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（3）商品房销售合同纠纷</w:t>
      </w:r>
    </w:p>
    <w:p w14:paraId="406B5E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（4）商品房委托代理销售合同纠纷</w:t>
      </w:r>
    </w:p>
    <w:p w14:paraId="722324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（5）经济适用房转让合同纠纷</w:t>
      </w:r>
    </w:p>
    <w:p w14:paraId="492A99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（6）农村房屋买卖合同纠纷</w:t>
      </w:r>
    </w:p>
    <w:p w14:paraId="023F81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92.民事主体间房屋拆迁补偿合同纠纷</w:t>
      </w:r>
    </w:p>
    <w:p w14:paraId="595572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93.供用电合同纠纷</w:t>
      </w:r>
    </w:p>
    <w:p w14:paraId="3E07A6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94.供用水合同纠纷</w:t>
      </w:r>
    </w:p>
    <w:p w14:paraId="469965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95.供用气合同纠纷</w:t>
      </w:r>
    </w:p>
    <w:p w14:paraId="05D5953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96.供用热力合同纠纷</w:t>
      </w:r>
    </w:p>
    <w:p w14:paraId="6DCB22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97.排污权交易纠纷</w:t>
      </w:r>
    </w:p>
    <w:p w14:paraId="24EF8E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98.</w:t>
      </w:r>
      <w:proofErr w:type="gramStart"/>
      <w:r>
        <w:rPr>
          <w:rFonts w:ascii="楷体" w:eastAsia="楷体" w:hAnsi="楷体" w:cs="Times New Roman"/>
          <w:color w:val="000000"/>
          <w:sz w:val="20"/>
          <w:szCs w:val="20"/>
        </w:rPr>
        <w:t>用能权交易</w:t>
      </w:r>
      <w:proofErr w:type="gramEnd"/>
      <w:r>
        <w:rPr>
          <w:rFonts w:ascii="楷体" w:eastAsia="楷体" w:hAnsi="楷体" w:cs="Times New Roman"/>
          <w:color w:val="000000"/>
          <w:sz w:val="20"/>
          <w:szCs w:val="20"/>
        </w:rPr>
        <w:t>纠纷</w:t>
      </w:r>
    </w:p>
    <w:p w14:paraId="154D17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99.用水权交易纠纷</w:t>
      </w:r>
    </w:p>
    <w:p w14:paraId="49805F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100.</w:t>
      </w:r>
      <w:proofErr w:type="gramStart"/>
      <w:r>
        <w:rPr>
          <w:rFonts w:ascii="楷体" w:eastAsia="楷体" w:hAnsi="楷体" w:cs="Times New Roman"/>
          <w:color w:val="000000"/>
          <w:sz w:val="20"/>
          <w:szCs w:val="20"/>
        </w:rPr>
        <w:t>碳排放权</w:t>
      </w:r>
      <w:proofErr w:type="gramEnd"/>
      <w:r>
        <w:rPr>
          <w:rFonts w:ascii="楷体" w:eastAsia="楷体" w:hAnsi="楷体" w:cs="Times New Roman"/>
          <w:color w:val="000000"/>
          <w:sz w:val="20"/>
          <w:szCs w:val="20"/>
        </w:rPr>
        <w:t>交易纠纷</w:t>
      </w:r>
    </w:p>
    <w:p w14:paraId="5CD375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101.</w:t>
      </w:r>
      <w:proofErr w:type="gramStart"/>
      <w:r>
        <w:rPr>
          <w:rFonts w:ascii="楷体" w:eastAsia="楷体" w:hAnsi="楷体" w:cs="Times New Roman"/>
          <w:color w:val="000000"/>
          <w:sz w:val="20"/>
          <w:szCs w:val="20"/>
        </w:rPr>
        <w:t>碳汇交易</w:t>
      </w:r>
      <w:proofErr w:type="gramEnd"/>
      <w:r>
        <w:rPr>
          <w:rFonts w:ascii="楷体" w:eastAsia="楷体" w:hAnsi="楷体" w:cs="Times New Roman"/>
          <w:color w:val="000000"/>
          <w:sz w:val="20"/>
          <w:szCs w:val="20"/>
        </w:rPr>
        <w:t>纠纷</w:t>
      </w:r>
    </w:p>
    <w:p w14:paraId="3757C8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102.赠与合同纠纷</w:t>
      </w:r>
    </w:p>
    <w:p w14:paraId="3DABC4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（1）公益事业捐赠合同纠纷</w:t>
      </w:r>
    </w:p>
    <w:p w14:paraId="01A8F6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（2）附义务赠与合同纠纷</w:t>
      </w:r>
    </w:p>
    <w:p w14:paraId="4A1242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103.借款合同纠纷</w:t>
      </w:r>
    </w:p>
    <w:p w14:paraId="399AF6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（1）金融借款合同纠纷</w:t>
      </w:r>
    </w:p>
    <w:p w14:paraId="08ED25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（2）同业拆借纠纷</w:t>
      </w:r>
    </w:p>
    <w:p w14:paraId="0CB7AD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（3）民间借贷纠纷</w:t>
      </w:r>
    </w:p>
    <w:p w14:paraId="7D86E6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（4）小额借款合同纠纷</w:t>
      </w:r>
    </w:p>
    <w:p w14:paraId="3B41E9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（5）金融不良债权转让合同纠纷</w:t>
      </w:r>
    </w:p>
    <w:p w14:paraId="6AA371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（6）金融不良债权追偿纠纷</w:t>
      </w:r>
    </w:p>
    <w:p w14:paraId="1B4343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104.保证合同纠纷</w:t>
      </w:r>
    </w:p>
    <w:p w14:paraId="7E723AD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105.抵押合同纠纷</w:t>
      </w:r>
    </w:p>
    <w:p w14:paraId="7F4881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106.质押合同纠纷</w:t>
      </w:r>
    </w:p>
    <w:p w14:paraId="1B8CCB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107.定金合同纠纷</w:t>
      </w:r>
    </w:p>
    <w:p w14:paraId="037A55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108.进出口押汇纠纷</w:t>
      </w:r>
    </w:p>
    <w:p w14:paraId="073A1F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109.储蓄存款合同纠纷</w:t>
      </w:r>
    </w:p>
    <w:p w14:paraId="5BC4C7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110.银行卡纠纷</w:t>
      </w:r>
    </w:p>
    <w:p w14:paraId="271BCF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（1）借记卡纠纷</w:t>
      </w:r>
    </w:p>
    <w:p w14:paraId="70FB88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（2）信用卡纠纷</w:t>
      </w:r>
    </w:p>
    <w:p w14:paraId="7C9F30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111.租赁合同纠纷</w:t>
      </w:r>
    </w:p>
    <w:p w14:paraId="022370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（1）土地租赁合同纠纷</w:t>
      </w:r>
    </w:p>
    <w:p w14:paraId="249E9D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（2）房屋租赁合同纠纷</w:t>
      </w:r>
    </w:p>
    <w:p w14:paraId="73FE1C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（3）车辆租赁合同纠纷</w:t>
      </w:r>
    </w:p>
    <w:p w14:paraId="768A10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（4）建筑设备租赁合同纠纷</w:t>
      </w:r>
    </w:p>
    <w:p w14:paraId="29A707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112.融资租赁合同纠纷</w:t>
      </w:r>
    </w:p>
    <w:p w14:paraId="07C9BC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113.保</w:t>
      </w:r>
      <w:proofErr w:type="gramStart"/>
      <w:r>
        <w:rPr>
          <w:rFonts w:ascii="楷体" w:eastAsia="楷体" w:hAnsi="楷体" w:cs="Times New Roman"/>
          <w:color w:val="000000"/>
          <w:sz w:val="20"/>
          <w:szCs w:val="20"/>
        </w:rPr>
        <w:t>理合同</w:t>
      </w:r>
      <w:proofErr w:type="gramEnd"/>
      <w:r>
        <w:rPr>
          <w:rFonts w:ascii="楷体" w:eastAsia="楷体" w:hAnsi="楷体" w:cs="Times New Roman"/>
          <w:color w:val="000000"/>
          <w:sz w:val="20"/>
          <w:szCs w:val="20"/>
        </w:rPr>
        <w:t>纠纷</w:t>
      </w:r>
    </w:p>
    <w:p w14:paraId="614EA5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114.承揽合同纠纷</w:t>
      </w:r>
    </w:p>
    <w:p w14:paraId="2129211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（1）加工合同纠纷</w:t>
      </w:r>
    </w:p>
    <w:p w14:paraId="41E660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w:t>
      </w:r>
      <w:proofErr w:type="gramStart"/>
      <w:r>
        <w:rPr>
          <w:rFonts w:ascii="楷体" w:eastAsia="楷体" w:hAnsi="楷体" w:cs="Times New Roman"/>
          <w:color w:val="000000"/>
          <w:sz w:val="20"/>
          <w:szCs w:val="20"/>
        </w:rPr>
        <w:t>定作</w:t>
      </w:r>
      <w:proofErr w:type="gramEnd"/>
      <w:r>
        <w:rPr>
          <w:rFonts w:ascii="楷体" w:eastAsia="楷体" w:hAnsi="楷体" w:cs="Times New Roman"/>
          <w:color w:val="000000"/>
          <w:sz w:val="20"/>
          <w:szCs w:val="20"/>
        </w:rPr>
        <w:t>合同纠纷</w:t>
      </w:r>
    </w:p>
    <w:p w14:paraId="3E1846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（3）修理合同纠纷</w:t>
      </w:r>
    </w:p>
    <w:p w14:paraId="44476C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（4）复制合同纠纷</w:t>
      </w:r>
    </w:p>
    <w:p w14:paraId="031694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（5）测试合同纠纷</w:t>
      </w:r>
    </w:p>
    <w:p w14:paraId="1447AC8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（6）检验合同纠纷</w:t>
      </w:r>
    </w:p>
    <w:p w14:paraId="1CB275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（7）铁路机车、车辆建造合同纠纷</w:t>
      </w:r>
    </w:p>
    <w:p w14:paraId="0556C5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115.建设工程合同纠纷</w:t>
      </w:r>
    </w:p>
    <w:p w14:paraId="6CF110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（1）建设工程勘察合同纠纷</w:t>
      </w:r>
    </w:p>
    <w:p w14:paraId="770F92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（2）建设工程设计合同纠纷</w:t>
      </w:r>
    </w:p>
    <w:p w14:paraId="2B7979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（3）建设工程施工合同纠纷</w:t>
      </w:r>
    </w:p>
    <w:p w14:paraId="6E2C128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（4）建设工程价款优先受偿权纠纷</w:t>
      </w:r>
    </w:p>
    <w:p w14:paraId="2BCF1C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（5）建设工程分包合同纠纷</w:t>
      </w:r>
    </w:p>
    <w:p w14:paraId="437717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（6）建设工程监理合同纠纷</w:t>
      </w:r>
    </w:p>
    <w:p w14:paraId="4AD11A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（7）装饰装修合同纠纷</w:t>
      </w:r>
    </w:p>
    <w:p w14:paraId="530007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（8）铁路修建合同纠纷</w:t>
      </w:r>
    </w:p>
    <w:p w14:paraId="433E88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（9）农村建房施工合同纠纷</w:t>
      </w:r>
    </w:p>
    <w:p w14:paraId="510FA3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116.运输合同纠纷</w:t>
      </w:r>
    </w:p>
    <w:p w14:paraId="5FF5E4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（1）公路旅客运输合同纠纷</w:t>
      </w:r>
    </w:p>
    <w:p w14:paraId="774FBD6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（2）公路货物运输合同纠纷</w:t>
      </w:r>
    </w:p>
    <w:p w14:paraId="492355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（3）水路旅客运输合同纠纷</w:t>
      </w:r>
    </w:p>
    <w:p w14:paraId="6B881B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（4）水路货物运输合同纠纷</w:t>
      </w:r>
    </w:p>
    <w:p w14:paraId="5F81E0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（5）航空旅客运输合同纠纷</w:t>
      </w:r>
    </w:p>
    <w:p w14:paraId="149897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（6）航空货物运输合同纠纷</w:t>
      </w:r>
    </w:p>
    <w:p w14:paraId="3CFA8F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（7）出租汽车运输合同纠纷</w:t>
      </w:r>
    </w:p>
    <w:p w14:paraId="73568F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（8）管道运输合同纠纷</w:t>
      </w:r>
    </w:p>
    <w:p w14:paraId="5AD38C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（9）城市公交运输合同纠纷</w:t>
      </w:r>
    </w:p>
    <w:p w14:paraId="00CBDA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（10）联合运输合同纠纷</w:t>
      </w:r>
    </w:p>
    <w:p w14:paraId="27827E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（11）多式联运合同纠纷</w:t>
      </w:r>
    </w:p>
    <w:p w14:paraId="542AE7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（12）铁路货物运输合同纠纷</w:t>
      </w:r>
    </w:p>
    <w:p w14:paraId="0CF5A9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（13）铁路旅客运输合同纠纷</w:t>
      </w:r>
    </w:p>
    <w:p w14:paraId="476E94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（14）铁路行李运输合同纠纷</w:t>
      </w:r>
    </w:p>
    <w:p w14:paraId="7843AB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（15）铁路包裹运输合同纠纷</w:t>
      </w:r>
    </w:p>
    <w:p w14:paraId="57236F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（16）国际铁路联运合同纠纷</w:t>
      </w:r>
    </w:p>
    <w:p w14:paraId="0575B3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117.保管合同纠纷</w:t>
      </w:r>
    </w:p>
    <w:p w14:paraId="0F7939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118.仓储合同纠纷</w:t>
      </w:r>
    </w:p>
    <w:p w14:paraId="389804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119.委托合同纠纷</w:t>
      </w:r>
    </w:p>
    <w:p w14:paraId="3AF498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（1）进出口代理合同纠纷</w:t>
      </w:r>
    </w:p>
    <w:p w14:paraId="547DE9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（2）货运代理合同纠纷</w:t>
      </w:r>
    </w:p>
    <w:p w14:paraId="7D7BA0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（3）民用航空运输销售代理合同纠纷</w:t>
      </w:r>
    </w:p>
    <w:p w14:paraId="0AD91A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（4）诉讼、仲裁、人民调解代理合同纠纷</w:t>
      </w:r>
    </w:p>
    <w:p w14:paraId="45E91C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（5）销售代理合同纠纷</w:t>
      </w:r>
    </w:p>
    <w:p w14:paraId="1B06AA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120.委托理财合同纠纷</w:t>
      </w:r>
    </w:p>
    <w:p w14:paraId="69D06F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（1）金融委托理财合同纠纷</w:t>
      </w:r>
    </w:p>
    <w:p w14:paraId="7C43D2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（2）民间委托理财合同纠纷</w:t>
      </w:r>
    </w:p>
    <w:p w14:paraId="50DD21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121.物业服务合同纠纷</w:t>
      </w:r>
    </w:p>
    <w:p w14:paraId="4E514B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122.行纪合同纠纷</w:t>
      </w:r>
    </w:p>
    <w:p w14:paraId="1FC935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123.中介合同纠纷</w:t>
      </w:r>
    </w:p>
    <w:p w14:paraId="0520DE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124.补偿贸易纠纷</w:t>
      </w:r>
    </w:p>
    <w:p w14:paraId="59029C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125.借用合同纠纷</w:t>
      </w:r>
    </w:p>
    <w:p w14:paraId="5435C4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126.典当纠纷</w:t>
      </w:r>
    </w:p>
    <w:p w14:paraId="2DAD05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127.合伙合同纠纷</w:t>
      </w:r>
    </w:p>
    <w:p w14:paraId="61B9B1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128.种植、养殖回收合同纠纷</w:t>
      </w:r>
    </w:p>
    <w:p w14:paraId="2BCD3B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129.彩票、奖券纠纷</w:t>
      </w:r>
    </w:p>
    <w:p w14:paraId="7B7CB2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130.中外合作勘探开发自然资源合同纠纷</w:t>
      </w:r>
    </w:p>
    <w:p w14:paraId="79D0BA4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131.农业承包合同纠纷</w:t>
      </w:r>
    </w:p>
    <w:p w14:paraId="5786A6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132.林业承包合同纠纷</w:t>
      </w:r>
    </w:p>
    <w:p w14:paraId="63ABC1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133.渔业承包合同纠纷</w:t>
      </w:r>
    </w:p>
    <w:p w14:paraId="4F1E8E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134.牧业承包合同纠纷</w:t>
      </w:r>
    </w:p>
    <w:p w14:paraId="624BA6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135.土地承包经营权合同纠纷</w:t>
      </w:r>
    </w:p>
    <w:p w14:paraId="0B5166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（1）土地承包经营权转让合同纠纷</w:t>
      </w:r>
    </w:p>
    <w:p w14:paraId="4CC64C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（2）土地承包经营权互换合同纠纷</w:t>
      </w:r>
    </w:p>
    <w:p w14:paraId="6E7999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（3）土地经营权入股合同纠纷</w:t>
      </w:r>
    </w:p>
    <w:p w14:paraId="49F3D3D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（4）土地经营权抵押合同纠纷</w:t>
      </w:r>
    </w:p>
    <w:p w14:paraId="2A11AA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（5）土地经营权出租合同纠纷</w:t>
      </w:r>
    </w:p>
    <w:p w14:paraId="02B980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136.居住权合同纠纷</w:t>
      </w:r>
    </w:p>
    <w:p w14:paraId="21958C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137.服务合同纠纷</w:t>
      </w:r>
    </w:p>
    <w:p w14:paraId="0129AB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（1）电信服务合同纠纷</w:t>
      </w:r>
    </w:p>
    <w:p w14:paraId="36A659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（2）邮政服务合同纠纷</w:t>
      </w:r>
    </w:p>
    <w:p w14:paraId="26CCD5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（3）快递服务合同纠纷</w:t>
      </w:r>
    </w:p>
    <w:p w14:paraId="1B2611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（4）医疗服务合同纠纷</w:t>
      </w:r>
    </w:p>
    <w:p w14:paraId="1E7CD1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（5）法律服务合同纠纷</w:t>
      </w:r>
    </w:p>
    <w:p w14:paraId="3582BA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（6）旅游合同纠纷</w:t>
      </w:r>
    </w:p>
    <w:p w14:paraId="7345E0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（7）房地产咨询合同纠纷</w:t>
      </w:r>
    </w:p>
    <w:p w14:paraId="5AAF7EC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（8）房地产价格评估合同纠纷</w:t>
      </w:r>
    </w:p>
    <w:p w14:paraId="199F47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（9）旅店服务合同纠纷</w:t>
      </w:r>
    </w:p>
    <w:p w14:paraId="0E951C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（10）财会服务合同纠纷</w:t>
      </w:r>
    </w:p>
    <w:p w14:paraId="0984F9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（11）餐饮服务合同纠纷</w:t>
      </w:r>
    </w:p>
    <w:p w14:paraId="4D5A53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（12）娱乐服务合同纠纷</w:t>
      </w:r>
    </w:p>
    <w:p w14:paraId="1D51AE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（13）有线电视服务合同纠纷</w:t>
      </w:r>
    </w:p>
    <w:p w14:paraId="619A2F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（14）网络服务合同纠纷</w:t>
      </w:r>
    </w:p>
    <w:p w14:paraId="731376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（15）教育培训合同纠纷</w:t>
      </w:r>
    </w:p>
    <w:p w14:paraId="4CB40F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（16）家政服务合同纠纷</w:t>
      </w:r>
    </w:p>
    <w:p w14:paraId="32C5F5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（17）庆典服务合同纠纷</w:t>
      </w:r>
    </w:p>
    <w:p w14:paraId="6F74C3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（18）殡葬服务合同纠纷</w:t>
      </w:r>
    </w:p>
    <w:p w14:paraId="6D6F49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（19）农业技术服务合同纠纷</w:t>
      </w:r>
    </w:p>
    <w:p w14:paraId="615C91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（20）农机作业服务合同纠纷</w:t>
      </w:r>
    </w:p>
    <w:p w14:paraId="3742E2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（21）保安服务合同纠纷</w:t>
      </w:r>
    </w:p>
    <w:p w14:paraId="1BF176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（22）银行结算合同纠纷</w:t>
      </w:r>
    </w:p>
    <w:p w14:paraId="194A99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138.演出合同纠纷</w:t>
      </w:r>
    </w:p>
    <w:p w14:paraId="5DFA44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139.劳务合同纠纷</w:t>
      </w:r>
    </w:p>
    <w:p w14:paraId="653420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140.离退休人员返聘合同纠纷</w:t>
      </w:r>
    </w:p>
    <w:p w14:paraId="1BCCE2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141.广告合同纠纷</w:t>
      </w:r>
    </w:p>
    <w:p w14:paraId="1E2D0B9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142.展览合同纠纷</w:t>
      </w:r>
    </w:p>
    <w:p w14:paraId="412311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143.追偿权纠纷</w:t>
      </w:r>
    </w:p>
    <w:p w14:paraId="795A8D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十一、不当得利纠纷</w:t>
      </w:r>
    </w:p>
    <w:p w14:paraId="21FB4C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144.不当得利纠纷</w:t>
      </w:r>
    </w:p>
    <w:p w14:paraId="40B076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十二、无因管理纠纷</w:t>
      </w:r>
    </w:p>
    <w:p w14:paraId="4CB632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145.无因管理纠纷</w:t>
      </w:r>
    </w:p>
    <w:p w14:paraId="04BC0E8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D860318"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第五部分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知识产权与竞争纠纷</w:t>
      </w:r>
    </w:p>
    <w:p w14:paraId="593196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十三、知识产权合同纠纷</w:t>
      </w:r>
    </w:p>
    <w:p w14:paraId="5E656E6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146.著作权合同纠纷</w:t>
      </w:r>
    </w:p>
    <w:p w14:paraId="744846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（1）委托创作合同纠纷</w:t>
      </w:r>
    </w:p>
    <w:p w14:paraId="13BF86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（2）合作创作合同纠纷</w:t>
      </w:r>
    </w:p>
    <w:p w14:paraId="358ED8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（3）著作权转让合同纠纷</w:t>
      </w:r>
    </w:p>
    <w:p w14:paraId="442446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（4）著作权许可使用合同纠纷</w:t>
      </w:r>
    </w:p>
    <w:p w14:paraId="3EA9C1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（5）出版合同纠纷</w:t>
      </w:r>
    </w:p>
    <w:p w14:paraId="117BC5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（6）表演合同纠纷</w:t>
      </w:r>
    </w:p>
    <w:p w14:paraId="546454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（7）音像制品制作合同纠纷</w:t>
      </w:r>
    </w:p>
    <w:p w14:paraId="280DC9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（8）广播电视播放合同纠纷</w:t>
      </w:r>
    </w:p>
    <w:p w14:paraId="33EF40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（9）邻接权转让合同纠纷</w:t>
      </w:r>
    </w:p>
    <w:p w14:paraId="7C8C04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（10）邻接权许可使用合同纠纷</w:t>
      </w:r>
    </w:p>
    <w:p w14:paraId="2298E4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（11）计算机软件开发合同纠纷</w:t>
      </w:r>
    </w:p>
    <w:p w14:paraId="5E8305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（12）计算机软件著作权转让合同纠纷</w:t>
      </w:r>
    </w:p>
    <w:p w14:paraId="6389FF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（13）计算机软件著作权许可使用合同纠纷</w:t>
      </w:r>
    </w:p>
    <w:p w14:paraId="4016C3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147.商标合同纠纷</w:t>
      </w:r>
    </w:p>
    <w:p w14:paraId="4452B2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（1）商标权转让合同纠纷</w:t>
      </w:r>
    </w:p>
    <w:p w14:paraId="3384F3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（2）商标使用许可合同纠纷</w:t>
      </w:r>
    </w:p>
    <w:p w14:paraId="0E8D25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（3）商标代理合同纠纷</w:t>
      </w:r>
    </w:p>
    <w:p w14:paraId="57E592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148.专利合同纠纷</w:t>
      </w:r>
    </w:p>
    <w:p w14:paraId="1D36AA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（1）专利申请权转让合同纠纷</w:t>
      </w:r>
    </w:p>
    <w:p w14:paraId="5542D6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（2）专利权转让合同纠纷</w:t>
      </w:r>
    </w:p>
    <w:p w14:paraId="0034AB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（3）发明专利实施许可合同纠纷</w:t>
      </w:r>
    </w:p>
    <w:p w14:paraId="7FA38E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（4）实用新型专利实施许可合同纠纷</w:t>
      </w:r>
    </w:p>
    <w:p w14:paraId="40AF4D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（5）外观设计专利实施许可合同纠纷</w:t>
      </w:r>
    </w:p>
    <w:p w14:paraId="203663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（6）专利代理合同纠纷</w:t>
      </w:r>
    </w:p>
    <w:p w14:paraId="61A5A3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149.植物新品种合同纠纷</w:t>
      </w:r>
    </w:p>
    <w:p w14:paraId="2A6CAC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（1）植物新品种育种合同纠纷</w:t>
      </w:r>
    </w:p>
    <w:p w14:paraId="2616D3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（2）植物新品种申请权转让合同纠纷</w:t>
      </w:r>
    </w:p>
    <w:p w14:paraId="54C75C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（3）植物新品种权转让合同纠纷</w:t>
      </w:r>
    </w:p>
    <w:p w14:paraId="7F3180F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（4）植物新品种实施许可合同纠纷</w:t>
      </w:r>
    </w:p>
    <w:p w14:paraId="292E37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150.集成电路布图设计合同纠纷</w:t>
      </w:r>
    </w:p>
    <w:p w14:paraId="6D0144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（1）集成电路布图设计创作合同纠纷</w:t>
      </w:r>
    </w:p>
    <w:p w14:paraId="64AD0D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（2）集成电路布图设计专有权转让合同纠纷</w:t>
      </w:r>
    </w:p>
    <w:p w14:paraId="5DDBB5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（3）集成电路布图设计许可使用合同纠纷</w:t>
      </w:r>
    </w:p>
    <w:p w14:paraId="50D929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151.商业秘密合同纠纷</w:t>
      </w:r>
    </w:p>
    <w:p w14:paraId="362A17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（1）技术秘密让与合同纠纷</w:t>
      </w:r>
    </w:p>
    <w:p w14:paraId="07C24E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（2）技术秘密许可使用合同纠纷</w:t>
      </w:r>
    </w:p>
    <w:p w14:paraId="444FE7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（3）经营秘密让与合同纠纷</w:t>
      </w:r>
    </w:p>
    <w:p w14:paraId="486C73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（4）经营秘密许可使用合同纠纷</w:t>
      </w:r>
    </w:p>
    <w:p w14:paraId="039686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152.技术合同纠纷</w:t>
      </w:r>
    </w:p>
    <w:p w14:paraId="40AF06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（1）技术委托开发合同纠纷</w:t>
      </w:r>
    </w:p>
    <w:p w14:paraId="1586B7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（2）技术合作开发合同纠纷</w:t>
      </w:r>
    </w:p>
    <w:p w14:paraId="6C2DE6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（3）技术转化合同纠纷</w:t>
      </w:r>
    </w:p>
    <w:p w14:paraId="37E357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（4）技术转让合同纠纷</w:t>
      </w:r>
    </w:p>
    <w:p w14:paraId="27AD75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（5）技术许可合同纠纷</w:t>
      </w:r>
    </w:p>
    <w:p w14:paraId="447BB1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（6）技术咨询合同纠纷</w:t>
      </w:r>
    </w:p>
    <w:p w14:paraId="585716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（7）技术服务合同纠纷</w:t>
      </w:r>
    </w:p>
    <w:p w14:paraId="1FF435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（8）技术培训合同纠纷</w:t>
      </w:r>
    </w:p>
    <w:p w14:paraId="76C3A2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（9）技术中介合同纠纷</w:t>
      </w:r>
    </w:p>
    <w:p w14:paraId="4A3CDC7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（10）技术进口合同纠纷</w:t>
      </w:r>
    </w:p>
    <w:p w14:paraId="1BE299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（11）技术出口合同纠纷</w:t>
      </w:r>
    </w:p>
    <w:p w14:paraId="5F1ED6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（12）职务技术成果完成人奖励、报酬纠纷</w:t>
      </w:r>
    </w:p>
    <w:p w14:paraId="3D10AA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（13）技术成果完成人署名权、荣誉权、奖励权纠纷</w:t>
      </w:r>
    </w:p>
    <w:p w14:paraId="436ECE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153.特许经营合同纠纷</w:t>
      </w:r>
    </w:p>
    <w:p w14:paraId="0CE4F58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154.企业名称（商号）合同纠纷</w:t>
      </w:r>
    </w:p>
    <w:p w14:paraId="46AC76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（1）企业名称（商号）转让合同纠纷</w:t>
      </w:r>
    </w:p>
    <w:p w14:paraId="615AC9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（2）企业名称（商号）使用合同纠纷</w:t>
      </w:r>
    </w:p>
    <w:p w14:paraId="72E93D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155.特殊标志合同纠纷</w:t>
      </w:r>
    </w:p>
    <w:p w14:paraId="78F1EF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156.网络域名合同纠纷</w:t>
      </w:r>
    </w:p>
    <w:p w14:paraId="748191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（1）网络域名注册合同纠纷</w:t>
      </w:r>
    </w:p>
    <w:p w14:paraId="29A983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（2）网络域名转让合同纠纷</w:t>
      </w:r>
    </w:p>
    <w:p w14:paraId="67141D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（3）网络域名许可使用合同纠纷</w:t>
      </w:r>
    </w:p>
    <w:p w14:paraId="09B0105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157.知识产权质押合同纠纷</w:t>
      </w:r>
    </w:p>
    <w:p w14:paraId="426F3D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十四、知识产权权属、侵权纠纷</w:t>
      </w:r>
    </w:p>
    <w:p w14:paraId="408BFA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158.著作权权属、侵权纠纷</w:t>
      </w:r>
    </w:p>
    <w:p w14:paraId="5508E3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（1）著作权权属纠纷</w:t>
      </w:r>
    </w:p>
    <w:p w14:paraId="511C6C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（2）侵害作品发表权纠纷</w:t>
      </w:r>
    </w:p>
    <w:p w14:paraId="4A8920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（3）侵害作品署名权纠纷</w:t>
      </w:r>
    </w:p>
    <w:p w14:paraId="09B063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（4）侵害作品修改权纠纷</w:t>
      </w:r>
    </w:p>
    <w:p w14:paraId="4ED9BAA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（5）侵害保护作品完整权纠纷</w:t>
      </w:r>
    </w:p>
    <w:p w14:paraId="11DA2B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（6）侵害作品复制权纠纷</w:t>
      </w:r>
    </w:p>
    <w:p w14:paraId="79B452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（7）侵害作品发行权纠纷</w:t>
      </w:r>
    </w:p>
    <w:p w14:paraId="15C03D2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（8）侵害作品出租权纠纷</w:t>
      </w:r>
    </w:p>
    <w:p w14:paraId="0AF676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（9）侵害作品展览权纠纷</w:t>
      </w:r>
    </w:p>
    <w:p w14:paraId="2C3C5A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（10）侵害作品表演权纠纷</w:t>
      </w:r>
    </w:p>
    <w:p w14:paraId="225C5D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（11）侵害作品放映权纠纷</w:t>
      </w:r>
    </w:p>
    <w:p w14:paraId="4C7C83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（12）侵害作品广播权纠纷</w:t>
      </w:r>
    </w:p>
    <w:p w14:paraId="5FD6F4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（13）侵害作品信息网络传播权纠纷</w:t>
      </w:r>
    </w:p>
    <w:p w14:paraId="546902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（14）侵害作品摄制权纠纷</w:t>
      </w:r>
    </w:p>
    <w:p w14:paraId="5B9F3D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（15）侵害作品改编权纠纷</w:t>
      </w:r>
    </w:p>
    <w:p w14:paraId="06F751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（16）侵害作品翻译权纠纷</w:t>
      </w:r>
    </w:p>
    <w:p w14:paraId="58F6EEC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（17）侵害作品汇编权纠纷</w:t>
      </w:r>
    </w:p>
    <w:p w14:paraId="143359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（18）侵害其他著作财产权纠纷</w:t>
      </w:r>
    </w:p>
    <w:p w14:paraId="10FD84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（19）出版者权权属纠纷</w:t>
      </w:r>
    </w:p>
    <w:p w14:paraId="68CF20C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w:t>
      </w:r>
      <w:proofErr w:type="gramStart"/>
      <w:r>
        <w:rPr>
          <w:rFonts w:ascii="楷体" w:eastAsia="楷体" w:hAnsi="楷体" w:cs="Times New Roman"/>
          <w:color w:val="000000"/>
          <w:sz w:val="20"/>
          <w:szCs w:val="20"/>
        </w:rPr>
        <w:t>表演者权权属</w:t>
      </w:r>
      <w:proofErr w:type="gramEnd"/>
      <w:r>
        <w:rPr>
          <w:rFonts w:ascii="楷体" w:eastAsia="楷体" w:hAnsi="楷体" w:cs="Times New Roman"/>
          <w:color w:val="000000"/>
          <w:sz w:val="20"/>
          <w:szCs w:val="20"/>
        </w:rPr>
        <w:t>纠纷</w:t>
      </w:r>
    </w:p>
    <w:p w14:paraId="6D28FC1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（21）录音录像制作者权权属纠纷</w:t>
      </w:r>
    </w:p>
    <w:p w14:paraId="585C90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（22）广播组织权权属纠纷</w:t>
      </w:r>
    </w:p>
    <w:p w14:paraId="7212AA7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（23）侵害出版者权纠纷</w:t>
      </w:r>
    </w:p>
    <w:p w14:paraId="51236F7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（24）侵害</w:t>
      </w:r>
      <w:proofErr w:type="gramStart"/>
      <w:r>
        <w:rPr>
          <w:rFonts w:ascii="楷体" w:eastAsia="楷体" w:hAnsi="楷体" w:cs="Times New Roman"/>
          <w:color w:val="000000"/>
          <w:sz w:val="20"/>
          <w:szCs w:val="20"/>
        </w:rPr>
        <w:t>表演者权纠纷</w:t>
      </w:r>
      <w:proofErr w:type="gramEnd"/>
    </w:p>
    <w:p w14:paraId="57777A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（25）侵害录音录像制作者权纠纷</w:t>
      </w:r>
    </w:p>
    <w:p w14:paraId="1D9BA8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（26）侵害广播组织权纠纷</w:t>
      </w:r>
    </w:p>
    <w:p w14:paraId="779DF5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（27）计算机软件著作权权属纠纷</w:t>
      </w:r>
    </w:p>
    <w:p w14:paraId="01D1A6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（28）侵害计算机软件著作权纠纷</w:t>
      </w:r>
    </w:p>
    <w:p w14:paraId="62EED4C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159.商标权权属、侵权纠纷</w:t>
      </w:r>
    </w:p>
    <w:p w14:paraId="7F6585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（1）商标权权属纠纷</w:t>
      </w:r>
    </w:p>
    <w:p w14:paraId="74B3DB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（2）侵害商标权纠纷</w:t>
      </w:r>
    </w:p>
    <w:p w14:paraId="32EA66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160.专利权权属、侵权纠纷</w:t>
      </w:r>
    </w:p>
    <w:p w14:paraId="656BB4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（1）专利申请权权属纠纷</w:t>
      </w:r>
    </w:p>
    <w:p w14:paraId="6FFBC8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（2）专利权权属纠纷</w:t>
      </w:r>
    </w:p>
    <w:p w14:paraId="2939EB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（3）侵害发明专利权纠纷</w:t>
      </w:r>
    </w:p>
    <w:p w14:paraId="2E034F9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（4）侵害实用新型专利权纠纷</w:t>
      </w:r>
    </w:p>
    <w:p w14:paraId="501237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（5）侵害外观设计专利权纠纷</w:t>
      </w:r>
    </w:p>
    <w:p w14:paraId="65F7EB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（6）假冒他人专利纠纷</w:t>
      </w:r>
    </w:p>
    <w:p w14:paraId="731F7D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（7）发明专利临时保护期使用费纠纷</w:t>
      </w:r>
    </w:p>
    <w:p w14:paraId="1A1150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（8）职务发明创造发明人、设计人奖励、报酬纠纷</w:t>
      </w:r>
    </w:p>
    <w:p w14:paraId="254A512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（9）发明创造发明人、设计人署名权纠纷</w:t>
      </w:r>
    </w:p>
    <w:p w14:paraId="2F17714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（10）标准必要专利使用费纠纷</w:t>
      </w:r>
    </w:p>
    <w:p w14:paraId="31606D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161.植物新品种权权属、侵权纠纷</w:t>
      </w:r>
    </w:p>
    <w:p w14:paraId="5B4E26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（1）植物新品种申请权权属纠纷</w:t>
      </w:r>
    </w:p>
    <w:p w14:paraId="603AE0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（2）植物新品种权权属纠纷</w:t>
      </w:r>
    </w:p>
    <w:p w14:paraId="4DC07C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（3）侵害植物新品种权纠纷</w:t>
      </w:r>
    </w:p>
    <w:p w14:paraId="6C7A0D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（4）植物新品种临时保护期使用费纠纷</w:t>
      </w:r>
    </w:p>
    <w:p w14:paraId="217109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162.集成电路布图设计专有权权属、侵权纠纷</w:t>
      </w:r>
    </w:p>
    <w:p w14:paraId="087CE6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（1）集成电路布图设计专有权权属纠纷</w:t>
      </w:r>
    </w:p>
    <w:p w14:paraId="3A920F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（2）侵害集成电路布图设计专有权纠纷</w:t>
      </w:r>
    </w:p>
    <w:p w14:paraId="106039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163.侵害企业名称（商号）权纠纷</w:t>
      </w:r>
    </w:p>
    <w:p w14:paraId="569C43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164.侵害特殊标志专有权纠纷</w:t>
      </w:r>
    </w:p>
    <w:p w14:paraId="43E2A4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165.网络域名权属、侵权纠纷</w:t>
      </w:r>
    </w:p>
    <w:p w14:paraId="68D2B0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（1）网络域名权属纠纷</w:t>
      </w:r>
    </w:p>
    <w:p w14:paraId="75C6E3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（2）侵害网络域名纠纷</w:t>
      </w:r>
    </w:p>
    <w:p w14:paraId="6A0C85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166.发现权纠纷</w:t>
      </w:r>
    </w:p>
    <w:p w14:paraId="7D5A2F7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167.发明权纠纷</w:t>
      </w:r>
    </w:p>
    <w:p w14:paraId="07DD16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168.其他科技成果权纠纷</w:t>
      </w:r>
    </w:p>
    <w:p w14:paraId="47A853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169.确认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侵害知识产权纠纷</w:t>
      </w:r>
    </w:p>
    <w:p w14:paraId="1F9274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侵害专利权纠纷</w:t>
      </w:r>
    </w:p>
    <w:p w14:paraId="508AF2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侵害商标权纠纷</w:t>
      </w:r>
    </w:p>
    <w:p w14:paraId="7D7635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侵害著作权纠纷</w:t>
      </w:r>
    </w:p>
    <w:p w14:paraId="3AF5CE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侵害植物新品种权纠纷</w:t>
      </w:r>
    </w:p>
    <w:p w14:paraId="03091E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侵害集成电路布图设计专用权纠纷</w:t>
      </w:r>
    </w:p>
    <w:p w14:paraId="0FF609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（6）确认</w:t>
      </w:r>
      <w:proofErr w:type="gramStart"/>
      <w:r>
        <w:rPr>
          <w:rFonts w:ascii="楷体" w:eastAsia="楷体" w:hAnsi="楷体" w:cs="Times New Roman"/>
          <w:color w:val="000000"/>
          <w:sz w:val="20"/>
          <w:szCs w:val="20"/>
        </w:rPr>
        <w:t>不</w:t>
      </w:r>
      <w:proofErr w:type="gramEnd"/>
      <w:r>
        <w:rPr>
          <w:rFonts w:ascii="楷体" w:eastAsia="楷体" w:hAnsi="楷体" w:cs="Times New Roman"/>
          <w:color w:val="000000"/>
          <w:sz w:val="20"/>
          <w:szCs w:val="20"/>
        </w:rPr>
        <w:t>侵害计算机软件著作权纠纷</w:t>
      </w:r>
    </w:p>
    <w:p w14:paraId="6CC531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170.因申请知识产权临时措施损害责任纠纷</w:t>
      </w:r>
    </w:p>
    <w:p w14:paraId="64156C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（1）因申请诉前停止侵害专利权损害责任纠纷</w:t>
      </w:r>
    </w:p>
    <w:p w14:paraId="24E301C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（2）因申请诉前停止侵害注册商标专用权损害责任纠纷</w:t>
      </w:r>
    </w:p>
    <w:p w14:paraId="33C8724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（3）因申请诉前停止侵害著作权损害责任纠纷</w:t>
      </w:r>
    </w:p>
    <w:p w14:paraId="2BD419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（4）因申请诉前停止侵害植物新品种</w:t>
      </w:r>
      <w:proofErr w:type="gramStart"/>
      <w:r>
        <w:rPr>
          <w:rFonts w:ascii="楷体" w:eastAsia="楷体" w:hAnsi="楷体" w:cs="Times New Roman"/>
          <w:color w:val="000000"/>
          <w:sz w:val="20"/>
          <w:szCs w:val="20"/>
        </w:rPr>
        <w:t>权损害</w:t>
      </w:r>
      <w:proofErr w:type="gramEnd"/>
      <w:r>
        <w:rPr>
          <w:rFonts w:ascii="楷体" w:eastAsia="楷体" w:hAnsi="楷体" w:cs="Times New Roman"/>
          <w:color w:val="000000"/>
          <w:sz w:val="20"/>
          <w:szCs w:val="20"/>
        </w:rPr>
        <w:t>责任纠纷</w:t>
      </w:r>
    </w:p>
    <w:p w14:paraId="02E627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（5）因申请海关知识产权保护措施损害责任纠纷</w:t>
      </w:r>
    </w:p>
    <w:p w14:paraId="527985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（6）因申请诉前停止侵害计算机软件著作权损害责任纠纷</w:t>
      </w:r>
    </w:p>
    <w:p w14:paraId="1B0CC4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（7）因申请诉前停止侵害集成电路布图设计专用权损害责任纠纷</w:t>
      </w:r>
    </w:p>
    <w:p w14:paraId="53CE263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171.因恶意提起知识产权诉讼损害责任纠纷</w:t>
      </w:r>
    </w:p>
    <w:p w14:paraId="269D1D9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172.专利权宣告无效后返还费用纠纷</w:t>
      </w:r>
    </w:p>
    <w:p w14:paraId="74841A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十五、不正当竞争纠纷</w:t>
      </w:r>
    </w:p>
    <w:p w14:paraId="0B02C76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173.仿冒纠纷</w:t>
      </w:r>
    </w:p>
    <w:p w14:paraId="04A8DF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（1）擅自使用与他人有一定影响的商品名称、包装、装潢等相同或者近似的标识纠纷</w:t>
      </w:r>
    </w:p>
    <w:p w14:paraId="5D9837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（2）擅自使用他人有一定影响的企业名称、社会组织名称、姓名纠纷</w:t>
      </w:r>
    </w:p>
    <w:p w14:paraId="3397CC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（3）擅自使用他人有一定影响的域名主体部分、网站名称、网页纠纷</w:t>
      </w:r>
    </w:p>
    <w:p w14:paraId="6194DC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174.商业贿赂不正当竞争纠纷</w:t>
      </w:r>
    </w:p>
    <w:p w14:paraId="26EA3B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175.虚假宣传纠纷</w:t>
      </w:r>
    </w:p>
    <w:p w14:paraId="030499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176.侵害商业秘密纠纷</w:t>
      </w:r>
    </w:p>
    <w:p w14:paraId="62943E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（1）侵害技术秘密纠纷</w:t>
      </w:r>
    </w:p>
    <w:p w14:paraId="6C1E3D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（2）侵害经营秘密纠纷</w:t>
      </w:r>
    </w:p>
    <w:p w14:paraId="5F28D1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177.低价倾销不正当竞争纠纷</w:t>
      </w:r>
    </w:p>
    <w:p w14:paraId="3BFBE7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178.捆绑销售不正当竞争纠纷</w:t>
      </w:r>
    </w:p>
    <w:p w14:paraId="49EB80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179.有奖销售纠纷</w:t>
      </w:r>
    </w:p>
    <w:p w14:paraId="6AAE42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180.商业诋毁纠纷</w:t>
      </w:r>
    </w:p>
    <w:p w14:paraId="3A32C2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181.串通投标不正当竞争纠纷</w:t>
      </w:r>
    </w:p>
    <w:p w14:paraId="485478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182.网络不正当竞争纠纷</w:t>
      </w:r>
    </w:p>
    <w:p w14:paraId="6BAB74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十六、垄断纠纷</w:t>
      </w:r>
    </w:p>
    <w:p w14:paraId="2BA3B0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183.垄断协议纠纷</w:t>
      </w:r>
    </w:p>
    <w:p w14:paraId="41B9BF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（1）横向垄断协议纠纷</w:t>
      </w:r>
    </w:p>
    <w:p w14:paraId="0DF0E7F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（2）纵向垄断协议纠纷</w:t>
      </w:r>
    </w:p>
    <w:p w14:paraId="6E002A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184.滥用市场支配地位纠纷</w:t>
      </w:r>
    </w:p>
    <w:p w14:paraId="176E31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（1）垄断定价纠纷</w:t>
      </w:r>
    </w:p>
    <w:p w14:paraId="796FDA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（2）掠夺定价纠纷</w:t>
      </w:r>
    </w:p>
    <w:p w14:paraId="5323BF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（3）拒绝交易纠纷</w:t>
      </w:r>
    </w:p>
    <w:p w14:paraId="1D7306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（4）限定交易纠纷</w:t>
      </w:r>
    </w:p>
    <w:p w14:paraId="60CC15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（5）捆绑交易纠纷</w:t>
      </w:r>
    </w:p>
    <w:p w14:paraId="10728B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（6）差别待遇纠纷</w:t>
      </w:r>
    </w:p>
    <w:p w14:paraId="154D5D0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185.经营者集中纠纷</w:t>
      </w:r>
    </w:p>
    <w:p w14:paraId="53F666D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ED4917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第六部分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劳动争议、人事争议</w:t>
      </w:r>
    </w:p>
    <w:p w14:paraId="2BDD34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十七、劳动争议</w:t>
      </w:r>
    </w:p>
    <w:p w14:paraId="6039F43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186.劳动合同纠纷</w:t>
      </w:r>
    </w:p>
    <w:p w14:paraId="2A5B8E8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（1）确认劳动关系纠纷</w:t>
      </w:r>
    </w:p>
    <w:p w14:paraId="15774D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（2）集体合同纠纷</w:t>
      </w:r>
    </w:p>
    <w:p w14:paraId="1CDD33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（3）劳务派遣合同纠纷</w:t>
      </w:r>
    </w:p>
    <w:p w14:paraId="6D05F0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（4）非全日制用工纠纷</w:t>
      </w:r>
    </w:p>
    <w:p w14:paraId="17F6D4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（5）追索劳动报酬纠纷</w:t>
      </w:r>
    </w:p>
    <w:p w14:paraId="734CFB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（6）经济补偿金纠纷</w:t>
      </w:r>
    </w:p>
    <w:p w14:paraId="6B5591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（7）竞业限制纠纷</w:t>
      </w:r>
    </w:p>
    <w:p w14:paraId="4CCD41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187.社会保险纠纷</w:t>
      </w:r>
    </w:p>
    <w:p w14:paraId="7954530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（1）养老保险待遇纠纷</w:t>
      </w:r>
    </w:p>
    <w:p w14:paraId="33014E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（2）工伤保险待遇纠纷</w:t>
      </w:r>
    </w:p>
    <w:p w14:paraId="541DA4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（3）医疗保险待遇纠纷</w:t>
      </w:r>
    </w:p>
    <w:p w14:paraId="104025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（4）生育保险待遇纠纷</w:t>
      </w:r>
    </w:p>
    <w:p w14:paraId="07F30C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（5）失业保险待遇纠纷</w:t>
      </w:r>
    </w:p>
    <w:p w14:paraId="12387D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188.福利待遇纠纷</w:t>
      </w:r>
    </w:p>
    <w:p w14:paraId="1C22C3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十八、人事争议</w:t>
      </w:r>
    </w:p>
    <w:p w14:paraId="7CAC32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189.聘用合同纠纷</w:t>
      </w:r>
    </w:p>
    <w:p w14:paraId="751284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190.聘任合同纠纷</w:t>
      </w:r>
    </w:p>
    <w:p w14:paraId="626187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191.辞职纠纷</w:t>
      </w:r>
    </w:p>
    <w:p w14:paraId="52898F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192.辞退纠纷</w:t>
      </w:r>
    </w:p>
    <w:p w14:paraId="024D1012"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16E21A2"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第七部分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海事海商纠纷</w:t>
      </w:r>
    </w:p>
    <w:p w14:paraId="590D2C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十九、海事海商纠纷</w:t>
      </w:r>
    </w:p>
    <w:p w14:paraId="69697E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193.船舶碰撞损害责任纠纷</w:t>
      </w:r>
    </w:p>
    <w:p w14:paraId="0F30AA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194.船舶触碰损害责任纠纷</w:t>
      </w:r>
    </w:p>
    <w:p w14:paraId="59162C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195.船舶损坏空中设施、水下设施损害责任纠纷</w:t>
      </w:r>
    </w:p>
    <w:p w14:paraId="42A3FE6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196.船舶污染损害责任纠纷</w:t>
      </w:r>
    </w:p>
    <w:p w14:paraId="2863AAE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197.海上、通海水域污染损害责任纠纷</w:t>
      </w:r>
    </w:p>
    <w:p w14:paraId="12A058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198.海上、通海水域养殖损害责任纠纷</w:t>
      </w:r>
    </w:p>
    <w:p w14:paraId="2C80635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199.海上、通海水域财产损害责任纠纷</w:t>
      </w:r>
    </w:p>
    <w:p w14:paraId="547032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200.海上、通海水域人身损害责任纠纷</w:t>
      </w:r>
    </w:p>
    <w:p w14:paraId="6F5640B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201.非法留置船舶、船载货物、船用燃油、船用物料损害责任纠纷</w:t>
      </w:r>
    </w:p>
    <w:p w14:paraId="5AFE7D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202.海上、通海水域货物运输合同纠纷</w:t>
      </w:r>
    </w:p>
    <w:p w14:paraId="70249E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203.海上、通海水域旅客运输合同纠纷</w:t>
      </w:r>
    </w:p>
    <w:p w14:paraId="47EB6C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204.海上、通海水域行李运输合同纠纷</w:t>
      </w:r>
    </w:p>
    <w:p w14:paraId="2DA732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205.船舶经营管理合同纠纷</w:t>
      </w:r>
    </w:p>
    <w:p w14:paraId="024443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206.船舶买卖合同纠纷</w:t>
      </w:r>
    </w:p>
    <w:p w14:paraId="0FD5A9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207.船舶建造合同纠纷</w:t>
      </w:r>
    </w:p>
    <w:p w14:paraId="12CDA7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208.船舶修理合同纠纷</w:t>
      </w:r>
    </w:p>
    <w:p w14:paraId="76971C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209.船舶改建合同纠纷</w:t>
      </w:r>
    </w:p>
    <w:p w14:paraId="1E2455D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210.船舶拆解合同纠纷</w:t>
      </w:r>
    </w:p>
    <w:p w14:paraId="72FECE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211.船舶抵押合同纠纷</w:t>
      </w:r>
    </w:p>
    <w:p w14:paraId="3438C5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212.航次租船合同纠纷</w:t>
      </w:r>
    </w:p>
    <w:p w14:paraId="00F142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213.船舶租用合同纠纷</w:t>
      </w:r>
    </w:p>
    <w:p w14:paraId="42A2BB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（1）定期租船合同纠纷</w:t>
      </w:r>
    </w:p>
    <w:p w14:paraId="78049D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（2）光船租赁合同纠纷</w:t>
      </w:r>
    </w:p>
    <w:p w14:paraId="642C5A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214.船舶融资租赁合同纠纷</w:t>
      </w:r>
    </w:p>
    <w:p w14:paraId="14A272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215.海上、通海水域运输船舶承包合同纠纷</w:t>
      </w:r>
    </w:p>
    <w:p w14:paraId="370067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216.渔船承包合同纠纷</w:t>
      </w:r>
    </w:p>
    <w:p w14:paraId="258B9B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217.船舶属具租赁合同纠纷</w:t>
      </w:r>
    </w:p>
    <w:p w14:paraId="77EBC38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218.船舶属</w:t>
      </w:r>
      <w:proofErr w:type="gramStart"/>
      <w:r>
        <w:rPr>
          <w:rFonts w:ascii="楷体" w:eastAsia="楷体" w:hAnsi="楷体" w:cs="Times New Roman"/>
          <w:color w:val="000000"/>
          <w:sz w:val="20"/>
          <w:szCs w:val="20"/>
        </w:rPr>
        <w:t>具保管合同</w:t>
      </w:r>
      <w:proofErr w:type="gramEnd"/>
      <w:r>
        <w:rPr>
          <w:rFonts w:ascii="楷体" w:eastAsia="楷体" w:hAnsi="楷体" w:cs="Times New Roman"/>
          <w:color w:val="000000"/>
          <w:sz w:val="20"/>
          <w:szCs w:val="20"/>
        </w:rPr>
        <w:t>纠纷</w:t>
      </w:r>
    </w:p>
    <w:p w14:paraId="2AB9CA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219.海运集装箱租赁合同纠纷</w:t>
      </w:r>
    </w:p>
    <w:p w14:paraId="348BCF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220.海运集装箱保管合同纠纷</w:t>
      </w:r>
    </w:p>
    <w:p w14:paraId="729B52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221.港口货物保管合同纠纷</w:t>
      </w:r>
    </w:p>
    <w:p w14:paraId="4BC80A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222.船舶代理合同纠纷</w:t>
      </w:r>
    </w:p>
    <w:p w14:paraId="544060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223.海上、通海水域货运代理合同纠纷</w:t>
      </w:r>
    </w:p>
    <w:p w14:paraId="44D330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224.理货合同纠纷</w:t>
      </w:r>
    </w:p>
    <w:p w14:paraId="750AA8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225.船舶物料和备品供应合同纠纷</w:t>
      </w:r>
    </w:p>
    <w:p w14:paraId="34E4CF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226.船员劳务合同纠纷</w:t>
      </w:r>
    </w:p>
    <w:p w14:paraId="48EEBE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227.海难救助合同纠纷</w:t>
      </w:r>
    </w:p>
    <w:p w14:paraId="0A03E4C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228.海上、通海水域打捞合同纠纷</w:t>
      </w:r>
    </w:p>
    <w:p w14:paraId="526D556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229.海上、通海水域拖航合同纠纷</w:t>
      </w:r>
    </w:p>
    <w:p w14:paraId="477139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230.海上、通海水域保险合同纠纷</w:t>
      </w:r>
    </w:p>
    <w:p w14:paraId="5DC976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231.海上、通海水域保赔合同纠纷</w:t>
      </w:r>
    </w:p>
    <w:p w14:paraId="14CFED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232.海上、通海水域运输联营合同纠纷</w:t>
      </w:r>
    </w:p>
    <w:p w14:paraId="07D0E4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233.船舶营运借款合同纠纷</w:t>
      </w:r>
    </w:p>
    <w:p w14:paraId="73DF5C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234.海事担保合同纠纷</w:t>
      </w:r>
    </w:p>
    <w:p w14:paraId="5AE163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235.航道、港口疏浚合同纠纷</w:t>
      </w:r>
    </w:p>
    <w:p w14:paraId="13A599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236.船坞、码头建造合同纠纷</w:t>
      </w:r>
    </w:p>
    <w:p w14:paraId="52FB9E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237.船舶检验合同纠纷</w:t>
      </w:r>
    </w:p>
    <w:p w14:paraId="19F4B03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238.海事请求担保纠纷</w:t>
      </w:r>
    </w:p>
    <w:p w14:paraId="5B17EE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239.海上、通海水域运输重大责任事故责任纠纷</w:t>
      </w:r>
    </w:p>
    <w:p w14:paraId="40241A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240.港口作业重大责任事故责任纠纷</w:t>
      </w:r>
    </w:p>
    <w:p w14:paraId="441C87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241.港口作业纠纷</w:t>
      </w:r>
    </w:p>
    <w:p w14:paraId="1580095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242.共同海损纠纷</w:t>
      </w:r>
    </w:p>
    <w:p w14:paraId="6BF2289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243.海洋开发利用纠纷</w:t>
      </w:r>
    </w:p>
    <w:p w14:paraId="440B08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244.船舶共有纠纷</w:t>
      </w:r>
    </w:p>
    <w:p w14:paraId="765AE7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245.船舶权属纠纷</w:t>
      </w:r>
    </w:p>
    <w:p w14:paraId="187D11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246.海运欺诈纠纷</w:t>
      </w:r>
    </w:p>
    <w:p w14:paraId="110B9E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247.海事债权确权纠纷</w:t>
      </w:r>
    </w:p>
    <w:p w14:paraId="05D3A8FF"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406F70F"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第八部分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与公司、证券、保险、票据等有关的民事纠纷</w:t>
      </w:r>
    </w:p>
    <w:p w14:paraId="3A40CB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二十、与企业有关的纠纷</w:t>
      </w:r>
    </w:p>
    <w:p w14:paraId="62D25B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248.企业出资人权益确认纠纷</w:t>
      </w:r>
    </w:p>
    <w:p w14:paraId="3B0A4B8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249.侵害企业出资人权益纠纷</w:t>
      </w:r>
    </w:p>
    <w:p w14:paraId="150129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250.企业公司制改造合同纠纷</w:t>
      </w:r>
    </w:p>
    <w:p w14:paraId="68AAA5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251.企业股份合作制改造合同纠纷</w:t>
      </w:r>
    </w:p>
    <w:p w14:paraId="75A2C7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252.企业债权转股权合同纠纷</w:t>
      </w:r>
    </w:p>
    <w:p w14:paraId="00C391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253.企业分立合同纠纷</w:t>
      </w:r>
    </w:p>
    <w:p w14:paraId="69B9BF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254.企业租赁经营合同纠纷</w:t>
      </w:r>
    </w:p>
    <w:p w14:paraId="15F33BF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255.企业出售合同纠纷</w:t>
      </w:r>
    </w:p>
    <w:p w14:paraId="2F4FF1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256.挂靠经营合同纠纷</w:t>
      </w:r>
    </w:p>
    <w:p w14:paraId="28EC0C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257.企业兼并合同纠纷</w:t>
      </w:r>
    </w:p>
    <w:p w14:paraId="029910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258.联营合同纠纷</w:t>
      </w:r>
    </w:p>
    <w:p w14:paraId="451D83A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259.企业承包经营合同纠纷</w:t>
      </w:r>
    </w:p>
    <w:p w14:paraId="1851B7D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（1）中外合资经营企业承包经营合同纠纷</w:t>
      </w:r>
    </w:p>
    <w:p w14:paraId="120616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（2）中外合作经营企业承包经营合同纠纷</w:t>
      </w:r>
    </w:p>
    <w:p w14:paraId="0E881E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（3）外商独资企业承包经营合同纠纷</w:t>
      </w:r>
    </w:p>
    <w:p w14:paraId="1713706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（4）乡镇企业承包经营合同纠纷</w:t>
      </w:r>
    </w:p>
    <w:p w14:paraId="5FCBDA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260.中外合资经营企业合同纠纷</w:t>
      </w:r>
    </w:p>
    <w:p w14:paraId="2A8B9F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261.中外合作经营企业合同纠纷</w:t>
      </w:r>
    </w:p>
    <w:p w14:paraId="497964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二十一、与公司有关的纠纷</w:t>
      </w:r>
    </w:p>
    <w:p w14:paraId="511236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262.股东资格确认纠纷</w:t>
      </w:r>
    </w:p>
    <w:p w14:paraId="42CB6E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263.股东名册记载纠纷</w:t>
      </w:r>
    </w:p>
    <w:p w14:paraId="1153077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264.请求变更公司登记纠纷</w:t>
      </w:r>
    </w:p>
    <w:p w14:paraId="395240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265.股东出资纠纷</w:t>
      </w:r>
    </w:p>
    <w:p w14:paraId="237C0B5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266.新增资本认购纠纷</w:t>
      </w:r>
    </w:p>
    <w:p w14:paraId="68CC2D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267.股东知情权纠纷</w:t>
      </w:r>
    </w:p>
    <w:p w14:paraId="7C06BE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268.请求公司收购股份纠纷</w:t>
      </w:r>
    </w:p>
    <w:p w14:paraId="29D9A0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269.股权转让纠纷</w:t>
      </w:r>
    </w:p>
    <w:p w14:paraId="1CEAE3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270.公司决议纠纷</w:t>
      </w:r>
    </w:p>
    <w:p w14:paraId="7A3540D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（1）公司决议效力确认纠纷</w:t>
      </w:r>
    </w:p>
    <w:p w14:paraId="6805A65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（2）公司决议撤销纠纷</w:t>
      </w:r>
    </w:p>
    <w:p w14:paraId="3BCA310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271.公司设立纠纷</w:t>
      </w:r>
    </w:p>
    <w:p w14:paraId="56C82EA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272.公司证照返还纠纷</w:t>
      </w:r>
    </w:p>
    <w:p w14:paraId="58B213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273.发起人责任纠纷</w:t>
      </w:r>
    </w:p>
    <w:p w14:paraId="42A42C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274.公司盈余分配纠纷</w:t>
      </w:r>
    </w:p>
    <w:p w14:paraId="2F5DAA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275.损害股东利益责任纠纷</w:t>
      </w:r>
    </w:p>
    <w:p w14:paraId="375219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276.损害公司利益责任纠纷</w:t>
      </w:r>
    </w:p>
    <w:p w14:paraId="63B0EBD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277.损害公司债权人利益责任纠纷</w:t>
      </w:r>
    </w:p>
    <w:p w14:paraId="1553EAE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（1）股东损害公司债权人利益责任纠纷</w:t>
      </w:r>
    </w:p>
    <w:p w14:paraId="4F674C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（2）实际控制人损害公司债权人利益责任纠纷</w:t>
      </w:r>
    </w:p>
    <w:p w14:paraId="48FFE6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278.公司关联交易损害责任纠纷</w:t>
      </w:r>
    </w:p>
    <w:p w14:paraId="1C3A059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279.公司合并纠纷</w:t>
      </w:r>
    </w:p>
    <w:p w14:paraId="78F4D32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280.公司分立纠纷</w:t>
      </w:r>
    </w:p>
    <w:p w14:paraId="6354AD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281.公司减资纠纷</w:t>
      </w:r>
    </w:p>
    <w:p w14:paraId="428DDB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282.公司增资纠纷</w:t>
      </w:r>
    </w:p>
    <w:p w14:paraId="572F8F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283.公司解散纠纷</w:t>
      </w:r>
    </w:p>
    <w:p w14:paraId="56A882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284.清算责任纠纷</w:t>
      </w:r>
    </w:p>
    <w:p w14:paraId="19978C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285.上市公司收购纠纷</w:t>
      </w:r>
    </w:p>
    <w:p w14:paraId="65F72B7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二十二、合伙企业纠纷</w:t>
      </w:r>
    </w:p>
    <w:p w14:paraId="564BBAA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286.入伙纠纷</w:t>
      </w:r>
    </w:p>
    <w:p w14:paraId="3243FED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287.退伙纠纷</w:t>
      </w:r>
    </w:p>
    <w:p w14:paraId="75937E9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288.合伙企业财产份额转让纠纷</w:t>
      </w:r>
    </w:p>
    <w:p w14:paraId="366BC7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二十三、与破产有关的纠纷</w:t>
      </w:r>
    </w:p>
    <w:p w14:paraId="5FDB4F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289.请求撤销个别清偿行为纠纷</w:t>
      </w:r>
    </w:p>
    <w:p w14:paraId="7B7806F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290.请求确认债务人行为无效纠纷</w:t>
      </w:r>
    </w:p>
    <w:p w14:paraId="46B051B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291.对外追收债权纠纷</w:t>
      </w:r>
    </w:p>
    <w:p w14:paraId="753B38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292.追收未缴出资纠纷</w:t>
      </w:r>
    </w:p>
    <w:p w14:paraId="7BFC76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293.追收抽逃出资纠纷</w:t>
      </w:r>
    </w:p>
    <w:p w14:paraId="1F492D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294.追收非正常收入纠纷</w:t>
      </w:r>
    </w:p>
    <w:p w14:paraId="555B00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295.破产债权确认纠纷</w:t>
      </w:r>
    </w:p>
    <w:p w14:paraId="1F270E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（1）职工破产债权确认纠纷</w:t>
      </w:r>
    </w:p>
    <w:p w14:paraId="3868A7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（2）普通破产债权确认纠纷</w:t>
      </w:r>
    </w:p>
    <w:p w14:paraId="21E62D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296.取回权纠纷</w:t>
      </w:r>
    </w:p>
    <w:p w14:paraId="166C781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（1）一般取回权纠纷</w:t>
      </w:r>
    </w:p>
    <w:p w14:paraId="5A48F0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（2）出卖人取回权纠纷</w:t>
      </w:r>
    </w:p>
    <w:p w14:paraId="3B50F3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297.破产</w:t>
      </w:r>
      <w:proofErr w:type="gramStart"/>
      <w:r>
        <w:rPr>
          <w:rFonts w:ascii="楷体" w:eastAsia="楷体" w:hAnsi="楷体" w:cs="Times New Roman"/>
          <w:color w:val="000000"/>
          <w:sz w:val="20"/>
          <w:szCs w:val="20"/>
        </w:rPr>
        <w:t>抵销</w:t>
      </w:r>
      <w:proofErr w:type="gramEnd"/>
      <w:r>
        <w:rPr>
          <w:rFonts w:ascii="楷体" w:eastAsia="楷体" w:hAnsi="楷体" w:cs="Times New Roman"/>
          <w:color w:val="000000"/>
          <w:sz w:val="20"/>
          <w:szCs w:val="20"/>
        </w:rPr>
        <w:t>权纠纷</w:t>
      </w:r>
    </w:p>
    <w:p w14:paraId="2BAB57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298.别除权纠纷</w:t>
      </w:r>
    </w:p>
    <w:p w14:paraId="675987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299.破产撤销权纠纷</w:t>
      </w:r>
    </w:p>
    <w:p w14:paraId="70BF6A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300.损害债务人利益赔偿纠纷</w:t>
      </w:r>
    </w:p>
    <w:p w14:paraId="7A5668B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301.管理人责任纠纷</w:t>
      </w:r>
    </w:p>
    <w:p w14:paraId="5FFB5B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二十四、证券纠纷</w:t>
      </w:r>
    </w:p>
    <w:p w14:paraId="48E826A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302.证券权利确认纠纷</w:t>
      </w:r>
    </w:p>
    <w:p w14:paraId="0D1E9E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（1）股票权利确认纠纷</w:t>
      </w:r>
    </w:p>
    <w:p w14:paraId="6AB138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（2）公司债券权利确认纠纷</w:t>
      </w:r>
    </w:p>
    <w:p w14:paraId="2BD0A1F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（3）国债权利确认纠纷</w:t>
      </w:r>
    </w:p>
    <w:p w14:paraId="7DE1A3E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（4）证券投资基金权利确认纠纷</w:t>
      </w:r>
    </w:p>
    <w:p w14:paraId="545960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303.证券交易合同纠纷</w:t>
      </w:r>
    </w:p>
    <w:p w14:paraId="03C502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（1）股票交易纠纷</w:t>
      </w:r>
    </w:p>
    <w:p w14:paraId="37ED42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（2）公司债券交易纠纷</w:t>
      </w:r>
    </w:p>
    <w:p w14:paraId="240DF0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（3）国债交易纠纷</w:t>
      </w:r>
    </w:p>
    <w:p w14:paraId="45C7D8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（4）证券投资基金交易纠纷</w:t>
      </w:r>
    </w:p>
    <w:p w14:paraId="1EC087F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304.金融衍生品种交易纠纷</w:t>
      </w:r>
    </w:p>
    <w:p w14:paraId="5B2BD6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305.证券承销合同纠纷</w:t>
      </w:r>
    </w:p>
    <w:p w14:paraId="3BDE73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（1）证券代销合同纠纷</w:t>
      </w:r>
    </w:p>
    <w:p w14:paraId="5FF3EE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（2）证券包销合同纠纷</w:t>
      </w:r>
    </w:p>
    <w:p w14:paraId="2C2161B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306.证券投资咨询纠纷</w:t>
      </w:r>
    </w:p>
    <w:p w14:paraId="17AFB4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307.证券资信评级服务合同纠纷</w:t>
      </w:r>
    </w:p>
    <w:p w14:paraId="4ABDC2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308.证券回购合同纠纷</w:t>
      </w:r>
    </w:p>
    <w:p w14:paraId="6CEC6A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（1）股票回购合同纠纷</w:t>
      </w:r>
    </w:p>
    <w:p w14:paraId="44B5C7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（2）国债回购合同纠纷</w:t>
      </w:r>
    </w:p>
    <w:p w14:paraId="0CAB1CD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（3）公司债券回购合同纠纷</w:t>
      </w:r>
    </w:p>
    <w:p w14:paraId="1B7EAF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（4）证券投资基金回购合同纠纷</w:t>
      </w:r>
    </w:p>
    <w:p w14:paraId="66129B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（5）质押</w:t>
      </w:r>
      <w:proofErr w:type="gramStart"/>
      <w:r>
        <w:rPr>
          <w:rFonts w:ascii="楷体" w:eastAsia="楷体" w:hAnsi="楷体" w:cs="Times New Roman"/>
          <w:color w:val="000000"/>
          <w:sz w:val="20"/>
          <w:szCs w:val="20"/>
        </w:rPr>
        <w:t>式证券</w:t>
      </w:r>
      <w:proofErr w:type="gramEnd"/>
      <w:r>
        <w:rPr>
          <w:rFonts w:ascii="楷体" w:eastAsia="楷体" w:hAnsi="楷体" w:cs="Times New Roman"/>
          <w:color w:val="000000"/>
          <w:sz w:val="20"/>
          <w:szCs w:val="20"/>
        </w:rPr>
        <w:t>回购纠纷</w:t>
      </w:r>
    </w:p>
    <w:p w14:paraId="72D7DA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309.证券上市合同纠纷</w:t>
      </w:r>
    </w:p>
    <w:p w14:paraId="5DECE3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310.证券交易代理合同纠纷</w:t>
      </w:r>
    </w:p>
    <w:p w14:paraId="63E86D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311.证券上市保荐合同纠纷</w:t>
      </w:r>
    </w:p>
    <w:p w14:paraId="66CCCD8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312.证券发行纠纷</w:t>
      </w:r>
    </w:p>
    <w:p w14:paraId="59F648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（1）证券认购纠纷</w:t>
      </w:r>
    </w:p>
    <w:p w14:paraId="583AE7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（2）证券发行失败纠纷</w:t>
      </w:r>
    </w:p>
    <w:p w14:paraId="66C7198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313.证券返还纠纷</w:t>
      </w:r>
    </w:p>
    <w:p w14:paraId="7F2A69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314.证券欺诈责任纠纷</w:t>
      </w:r>
    </w:p>
    <w:p w14:paraId="190E81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（1）证券内幕交易责任纠纷</w:t>
      </w:r>
    </w:p>
    <w:p w14:paraId="5C8C00B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（2）操纵证券交易市场责任纠纷</w:t>
      </w:r>
    </w:p>
    <w:p w14:paraId="020463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（3）证券虚假陈述责任纠纷</w:t>
      </w:r>
    </w:p>
    <w:p w14:paraId="7D5D37A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（4）欺诈客户责任纠纷</w:t>
      </w:r>
    </w:p>
    <w:p w14:paraId="7C2D8D2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315.证券托管纠纷</w:t>
      </w:r>
    </w:p>
    <w:p w14:paraId="7A8D605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316.证券登记、存管、结算纠纷</w:t>
      </w:r>
    </w:p>
    <w:p w14:paraId="1CB5F2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317.融资融券交易纠纷</w:t>
      </w:r>
    </w:p>
    <w:p w14:paraId="0B362C2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318.客户交易结算资金纠纷</w:t>
      </w:r>
    </w:p>
    <w:p w14:paraId="384949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二十五、期货交易纠纷</w:t>
      </w:r>
    </w:p>
    <w:p w14:paraId="6EA627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319.期货经纪合同纠纷</w:t>
      </w:r>
    </w:p>
    <w:p w14:paraId="773D6CE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320.期货透支交易纠纷</w:t>
      </w:r>
    </w:p>
    <w:p w14:paraId="0A8827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321.期货强行平仓纠纷</w:t>
      </w:r>
    </w:p>
    <w:p w14:paraId="2469A3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322.期货实物交割纠纷</w:t>
      </w:r>
    </w:p>
    <w:p w14:paraId="03A018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323.期货保证合约纠纷</w:t>
      </w:r>
    </w:p>
    <w:p w14:paraId="2FE4B2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324.期货交易代理合同纠纷</w:t>
      </w:r>
    </w:p>
    <w:p w14:paraId="7393BD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325.侵占期货交易保证金纠纷</w:t>
      </w:r>
    </w:p>
    <w:p w14:paraId="05D942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326.期货欺诈责任纠纷</w:t>
      </w:r>
    </w:p>
    <w:p w14:paraId="7ACB68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327.操纵期货交易市场责任纠纷</w:t>
      </w:r>
    </w:p>
    <w:p w14:paraId="686C0F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328.期货内幕交易责任纠纷</w:t>
      </w:r>
    </w:p>
    <w:p w14:paraId="1494277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329.期货虚假信息责任纠纷</w:t>
      </w:r>
    </w:p>
    <w:p w14:paraId="12B9B0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二十六、信托纠纷</w:t>
      </w:r>
    </w:p>
    <w:p w14:paraId="78A4D8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330.民事信托纠纷</w:t>
      </w:r>
    </w:p>
    <w:p w14:paraId="671407D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331.营业信托纠纷</w:t>
      </w:r>
    </w:p>
    <w:p w14:paraId="067D97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332.公益信托纠纷</w:t>
      </w:r>
    </w:p>
    <w:p w14:paraId="1B2BCAE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二十七、保险纠纷</w:t>
      </w:r>
    </w:p>
    <w:p w14:paraId="7A13A8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333.财产保险合同纠纷</w:t>
      </w:r>
    </w:p>
    <w:p w14:paraId="5F3DCDB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（1）财产损失保险合同纠纷</w:t>
      </w:r>
    </w:p>
    <w:p w14:paraId="610A3B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（2）责任保险合同纠纷</w:t>
      </w:r>
    </w:p>
    <w:p w14:paraId="60A127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（3）信用保险合同纠纷</w:t>
      </w:r>
    </w:p>
    <w:p w14:paraId="217FF0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（4）保证保险合同纠纷</w:t>
      </w:r>
    </w:p>
    <w:p w14:paraId="444418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（5）保险人代位求偿权纠纷</w:t>
      </w:r>
    </w:p>
    <w:p w14:paraId="037807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334.人身保险合同纠纷</w:t>
      </w:r>
    </w:p>
    <w:p w14:paraId="2EB824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（1）人寿保险合同纠纷</w:t>
      </w:r>
    </w:p>
    <w:p w14:paraId="696157A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（2）意外伤害保险合同纠纷</w:t>
      </w:r>
    </w:p>
    <w:p w14:paraId="566C79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（3）健康保险合同纠纷</w:t>
      </w:r>
    </w:p>
    <w:p w14:paraId="1A7D5F6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335.再保险合同纠纷</w:t>
      </w:r>
    </w:p>
    <w:p w14:paraId="56C154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336.保险经纪合同纠纷</w:t>
      </w:r>
    </w:p>
    <w:p w14:paraId="51E2BFA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337.保险代理合同纠纷</w:t>
      </w:r>
    </w:p>
    <w:p w14:paraId="02DFBA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338.进出口信用保险合同纠纷</w:t>
      </w:r>
    </w:p>
    <w:p w14:paraId="5C10B5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339.保险费纠纷</w:t>
      </w:r>
    </w:p>
    <w:p w14:paraId="081E73C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二十八、票据纠纷</w:t>
      </w:r>
    </w:p>
    <w:p w14:paraId="134C472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340.票据付款请求权纠纷</w:t>
      </w:r>
    </w:p>
    <w:p w14:paraId="70525C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341.票据追索权纠纷</w:t>
      </w:r>
    </w:p>
    <w:p w14:paraId="22C43EC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342.票据交付请求权纠纷</w:t>
      </w:r>
    </w:p>
    <w:p w14:paraId="5DA8246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343.票据返还请求权纠纷</w:t>
      </w:r>
    </w:p>
    <w:p w14:paraId="1688E5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344.票据损害责任纠纷</w:t>
      </w:r>
    </w:p>
    <w:p w14:paraId="1CDCED2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345.票据利益返还请求权纠纷</w:t>
      </w:r>
    </w:p>
    <w:p w14:paraId="6283EC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346.汇票回单签发请求权纠纷</w:t>
      </w:r>
    </w:p>
    <w:p w14:paraId="7A0D4A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347.票据保证纠纷</w:t>
      </w:r>
    </w:p>
    <w:p w14:paraId="6ADF774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348.确认票据无效纠纷</w:t>
      </w:r>
    </w:p>
    <w:p w14:paraId="19F061A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349.票据代理纠纷</w:t>
      </w:r>
    </w:p>
    <w:p w14:paraId="35DFCC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350.票据回购纠纷</w:t>
      </w:r>
    </w:p>
    <w:p w14:paraId="65C2274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二十九、信用证纠纷</w:t>
      </w:r>
    </w:p>
    <w:p w14:paraId="64699A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351.委托开立信用证纠纷</w:t>
      </w:r>
    </w:p>
    <w:p w14:paraId="424979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352.信用证开证纠纷</w:t>
      </w:r>
    </w:p>
    <w:p w14:paraId="17CB4F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353.信用证议付纠纷</w:t>
      </w:r>
    </w:p>
    <w:p w14:paraId="6DAD4F6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354.信用证欺诈纠纷</w:t>
      </w:r>
    </w:p>
    <w:p w14:paraId="2CCCF35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355.信用证融资纠纷</w:t>
      </w:r>
    </w:p>
    <w:p w14:paraId="4DA157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356.信用证转让纠纷</w:t>
      </w:r>
    </w:p>
    <w:p w14:paraId="419B61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三十、独立保函纠纷</w:t>
      </w:r>
    </w:p>
    <w:p w14:paraId="010A5F8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357.独立保函开立纠纷</w:t>
      </w:r>
    </w:p>
    <w:p w14:paraId="05FEAD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358.独立保函付款纠纷</w:t>
      </w:r>
    </w:p>
    <w:p w14:paraId="165BBEE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359.独立保函追偿纠纷</w:t>
      </w:r>
    </w:p>
    <w:p w14:paraId="58B8167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360.独立保函欺诈纠纷</w:t>
      </w:r>
    </w:p>
    <w:p w14:paraId="2943C78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361.独立保函转让纠纷</w:t>
      </w:r>
    </w:p>
    <w:p w14:paraId="284A7D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362.独立保函通知纠纷</w:t>
      </w:r>
    </w:p>
    <w:p w14:paraId="4CC53F4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363.独立保函撤销纠纷</w:t>
      </w:r>
    </w:p>
    <w:p w14:paraId="461A4F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7A745BB6"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第九部分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侵权责任纠纷</w:t>
      </w:r>
    </w:p>
    <w:p w14:paraId="5CEF59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三十一、侵权责任纠纷</w:t>
      </w:r>
    </w:p>
    <w:p w14:paraId="6538B61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364.监护人责任纠纷</w:t>
      </w:r>
    </w:p>
    <w:p w14:paraId="4BADA2A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365.用人单位责任纠纷</w:t>
      </w:r>
    </w:p>
    <w:p w14:paraId="5F460A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366.劳务派遣工作人员侵权责任纠纷</w:t>
      </w:r>
    </w:p>
    <w:p w14:paraId="1D0355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367.提供劳务者致害责任纠纷</w:t>
      </w:r>
    </w:p>
    <w:p w14:paraId="23EC129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368.提供劳务者受害责任纠纷</w:t>
      </w:r>
    </w:p>
    <w:p w14:paraId="3292C7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369.网络侵权责任纠纷</w:t>
      </w:r>
    </w:p>
    <w:p w14:paraId="440B017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（1）网络侵害虚拟财产纠纷</w:t>
      </w:r>
    </w:p>
    <w:p w14:paraId="75432BC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370.违反安全保障义务责任纠纷</w:t>
      </w:r>
    </w:p>
    <w:p w14:paraId="2CF4834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（1）经营场所、公共场所的经营者、管理者责任纠纷</w:t>
      </w:r>
    </w:p>
    <w:p w14:paraId="3B5D4E5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（2）群众性活动组织者责任纠纷</w:t>
      </w:r>
    </w:p>
    <w:p w14:paraId="0592B8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371.教育机构责任纠纷</w:t>
      </w:r>
    </w:p>
    <w:p w14:paraId="68CDD9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372.性骚扰损害责任纠纷</w:t>
      </w:r>
    </w:p>
    <w:p w14:paraId="3C2C6E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373.产品责任纠纷</w:t>
      </w:r>
    </w:p>
    <w:p w14:paraId="0FA71F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（1）产品生产者责任纠纷</w:t>
      </w:r>
    </w:p>
    <w:p w14:paraId="196044F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（2）产品销售者责任纠纷</w:t>
      </w:r>
    </w:p>
    <w:p w14:paraId="1D41A30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（3）产品运输者责任纠纷</w:t>
      </w:r>
    </w:p>
    <w:p w14:paraId="7A16FB7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（4）产品仓储者责任纠纷</w:t>
      </w:r>
    </w:p>
    <w:p w14:paraId="5EBA9E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374.机动车交通事故责任纠纷</w:t>
      </w:r>
    </w:p>
    <w:p w14:paraId="38649D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375.非机动车交通事故责任纠纷</w:t>
      </w:r>
    </w:p>
    <w:p w14:paraId="070B1D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376.医疗损害责任纠纷</w:t>
      </w:r>
    </w:p>
    <w:p w14:paraId="508634F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（1）侵害患者知情同意权责任纠纷</w:t>
      </w:r>
    </w:p>
    <w:p w14:paraId="47AA43E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（2）医疗产品责任纠纷</w:t>
      </w:r>
    </w:p>
    <w:p w14:paraId="69FC489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377.环境污染责任纠纷</w:t>
      </w:r>
    </w:p>
    <w:p w14:paraId="0E79A7D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（1）大气污染责任纠纷</w:t>
      </w:r>
    </w:p>
    <w:p w14:paraId="6C29AF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（2）水污染责任纠纷</w:t>
      </w:r>
    </w:p>
    <w:p w14:paraId="163B3F1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（3）土壤污染责任纠纷</w:t>
      </w:r>
    </w:p>
    <w:p w14:paraId="79F017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（4）电子废物污染责任纠纷</w:t>
      </w:r>
    </w:p>
    <w:p w14:paraId="0AB78C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（5）固体废物污染责任纠纷</w:t>
      </w:r>
    </w:p>
    <w:p w14:paraId="3E8B284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（6）噪声污染责任纠纷</w:t>
      </w:r>
    </w:p>
    <w:p w14:paraId="7B94B66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（7）光污染责任纠纷</w:t>
      </w:r>
    </w:p>
    <w:p w14:paraId="132792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（8）放射性污染责任纠纷</w:t>
      </w:r>
    </w:p>
    <w:p w14:paraId="70215CB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378.生态破坏责任纠纷</w:t>
      </w:r>
    </w:p>
    <w:p w14:paraId="4AEEA14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379.高度危险责任纠纷</w:t>
      </w:r>
    </w:p>
    <w:p w14:paraId="3FAF42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（1）民用核设施、核材料损害责任纠纷</w:t>
      </w:r>
    </w:p>
    <w:p w14:paraId="41A3341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（2）民用航空</w:t>
      </w:r>
      <w:proofErr w:type="gramStart"/>
      <w:r>
        <w:rPr>
          <w:rFonts w:ascii="楷体" w:eastAsia="楷体" w:hAnsi="楷体" w:cs="Times New Roman"/>
          <w:color w:val="000000"/>
          <w:sz w:val="20"/>
          <w:szCs w:val="20"/>
        </w:rPr>
        <w:t>器损害</w:t>
      </w:r>
      <w:proofErr w:type="gramEnd"/>
      <w:r>
        <w:rPr>
          <w:rFonts w:ascii="楷体" w:eastAsia="楷体" w:hAnsi="楷体" w:cs="Times New Roman"/>
          <w:color w:val="000000"/>
          <w:sz w:val="20"/>
          <w:szCs w:val="20"/>
        </w:rPr>
        <w:t>责任纠纷</w:t>
      </w:r>
    </w:p>
    <w:p w14:paraId="2D11A92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（3）占有、使用高度危险物损害责任纠纷</w:t>
      </w:r>
    </w:p>
    <w:p w14:paraId="1993E8E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（4）高度危险活动损害责任纠纷</w:t>
      </w:r>
    </w:p>
    <w:p w14:paraId="5A59EF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（5）遗失、抛弃高度危险物损害责任纠纷</w:t>
      </w:r>
    </w:p>
    <w:p w14:paraId="4738AF3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（6）非法占有高度危险物损害责任纠纷</w:t>
      </w:r>
    </w:p>
    <w:p w14:paraId="64A5C69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380.饲养动物损害责任纠纷</w:t>
      </w:r>
    </w:p>
    <w:p w14:paraId="46C055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381.建筑物和物件损害责任纠纷</w:t>
      </w:r>
    </w:p>
    <w:p w14:paraId="5BABC6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（1）物件脱落、坠落损害责任纠纷</w:t>
      </w:r>
    </w:p>
    <w:p w14:paraId="67F6581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（2）建筑物、构筑物倒塌、塌陷损害责任纠纷</w:t>
      </w:r>
    </w:p>
    <w:p w14:paraId="709DB4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（3）高空抛物、坠</w:t>
      </w:r>
      <w:proofErr w:type="gramStart"/>
      <w:r>
        <w:rPr>
          <w:rFonts w:ascii="楷体" w:eastAsia="楷体" w:hAnsi="楷体" w:cs="Times New Roman"/>
          <w:color w:val="000000"/>
          <w:sz w:val="20"/>
          <w:szCs w:val="20"/>
        </w:rPr>
        <w:t>物损害</w:t>
      </w:r>
      <w:proofErr w:type="gramEnd"/>
      <w:r>
        <w:rPr>
          <w:rFonts w:ascii="楷体" w:eastAsia="楷体" w:hAnsi="楷体" w:cs="Times New Roman"/>
          <w:color w:val="000000"/>
          <w:sz w:val="20"/>
          <w:szCs w:val="20"/>
        </w:rPr>
        <w:t>责任纠纷</w:t>
      </w:r>
    </w:p>
    <w:p w14:paraId="6D163C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（4）堆放物倒塌、滚落、滑落损害责任纠纷</w:t>
      </w:r>
    </w:p>
    <w:p w14:paraId="091800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（5）公共道路妨碍通行损害责任纠纷</w:t>
      </w:r>
    </w:p>
    <w:p w14:paraId="78CF7AE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（6）林木折断、倾倒、果实坠落损害责任纠纷</w:t>
      </w:r>
    </w:p>
    <w:p w14:paraId="4AAC06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（7）地面施工、地下设施损害责任纠纷</w:t>
      </w:r>
    </w:p>
    <w:p w14:paraId="4475E72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382.触电人身损害责任纠纷</w:t>
      </w:r>
    </w:p>
    <w:p w14:paraId="7A31B83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383.义务帮工人受害责任纠纷</w:t>
      </w:r>
    </w:p>
    <w:p w14:paraId="6074987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384.见义勇为人受害责任纠纷</w:t>
      </w:r>
    </w:p>
    <w:p w14:paraId="740973D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385.公证损害责任纠纷</w:t>
      </w:r>
    </w:p>
    <w:p w14:paraId="29AD761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386.防卫过当损害责任纠纷</w:t>
      </w:r>
    </w:p>
    <w:p w14:paraId="7E99182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387.紧急避险损害责任纠纷</w:t>
      </w:r>
    </w:p>
    <w:p w14:paraId="5240F7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388.驻香港、澳门特别行政区军人执行职务侵权责任纠纷</w:t>
      </w:r>
    </w:p>
    <w:p w14:paraId="21544D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389.铁路运输损害责任纠纷</w:t>
      </w:r>
    </w:p>
    <w:p w14:paraId="3A1BE2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（1）铁路运输人身损害责任纠纷</w:t>
      </w:r>
    </w:p>
    <w:p w14:paraId="5AC59F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（2）铁路运输财产损害责任纠纷</w:t>
      </w:r>
    </w:p>
    <w:p w14:paraId="6A7A6C8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390.水上运输损害责任纠纷</w:t>
      </w:r>
    </w:p>
    <w:p w14:paraId="75A3606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（1）水上运输人身损害责任纠纷</w:t>
      </w:r>
    </w:p>
    <w:p w14:paraId="17B6EB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（2）水上运输财产损害责任纠纷</w:t>
      </w:r>
    </w:p>
    <w:p w14:paraId="5F65EC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391.航空运输损害责任纠纷</w:t>
      </w:r>
    </w:p>
    <w:p w14:paraId="64247E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（1）航空运输人身损害责任纠纷</w:t>
      </w:r>
    </w:p>
    <w:p w14:paraId="6718EA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（2）航空运输财产损害责任纠纷</w:t>
      </w:r>
    </w:p>
    <w:p w14:paraId="41DE93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392.因申请财产保全损害责任纠纷</w:t>
      </w:r>
    </w:p>
    <w:p w14:paraId="12D06CC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393.因申请行为保全损害责任纠纷</w:t>
      </w:r>
    </w:p>
    <w:p w14:paraId="60EB051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394.因申请证据保全损害责任纠纷</w:t>
      </w:r>
    </w:p>
    <w:p w14:paraId="332EE63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395.因申请先予执行损害责任纠纷</w:t>
      </w:r>
    </w:p>
    <w:p w14:paraId="2941F7C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2CAC762"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第十部分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非讼程序案件案由</w:t>
      </w:r>
    </w:p>
    <w:p w14:paraId="184FE8C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三十二、选民资格案件</w:t>
      </w:r>
    </w:p>
    <w:p w14:paraId="4CA0C1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396.申请确定选民资格</w:t>
      </w:r>
    </w:p>
    <w:p w14:paraId="4E32DE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三十三、宣告失踪、宣告死亡案件</w:t>
      </w:r>
    </w:p>
    <w:p w14:paraId="10A090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397.申请宣告自然人失踪</w:t>
      </w:r>
    </w:p>
    <w:p w14:paraId="7ADE32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398.申请撤销宣告失踪判决</w:t>
      </w:r>
    </w:p>
    <w:p w14:paraId="395571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399.申请为失踪人财产指定、变更代管人</w:t>
      </w:r>
    </w:p>
    <w:p w14:paraId="1DE701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400.申请宣告自然人死亡</w:t>
      </w:r>
    </w:p>
    <w:p w14:paraId="422667B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401.申请撤销宣告自然人死亡判决</w:t>
      </w:r>
    </w:p>
    <w:p w14:paraId="5665649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三十四、认定自然人无民事行为能力、限制民事行为能力案件</w:t>
      </w:r>
    </w:p>
    <w:p w14:paraId="0AD0EC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402.申请宣告自然人无民事行为能力</w:t>
      </w:r>
    </w:p>
    <w:p w14:paraId="0C1CC0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403.申请宣告自然人限制民事行为能力</w:t>
      </w:r>
    </w:p>
    <w:p w14:paraId="4606F2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404.申请宣告自然人恢复限制民事行为能力</w:t>
      </w:r>
    </w:p>
    <w:p w14:paraId="139496C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405.申请宣告自然人恢复完全民事行为能力</w:t>
      </w:r>
    </w:p>
    <w:p w14:paraId="4669B5B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三十五、指定遗产管理人案件</w:t>
      </w:r>
    </w:p>
    <w:p w14:paraId="606D5B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406.申请指定遗产管理人</w:t>
      </w:r>
    </w:p>
    <w:p w14:paraId="5E4C55E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三十六、认定财产无主案件</w:t>
      </w:r>
    </w:p>
    <w:p w14:paraId="3187480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407.申请认定财产无主</w:t>
      </w:r>
    </w:p>
    <w:p w14:paraId="2DE2B2E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408.申请撤销认定财产无主判决</w:t>
      </w:r>
    </w:p>
    <w:p w14:paraId="6CF5D52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三十七、确认调解协议案件</w:t>
      </w:r>
    </w:p>
    <w:p w14:paraId="2E00255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409.申请司法确认调解协议</w:t>
      </w:r>
    </w:p>
    <w:p w14:paraId="56A48BE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410.申请撤销确认调解协议裁定</w:t>
      </w:r>
    </w:p>
    <w:p w14:paraId="0199452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三十八、实现担保物权案件</w:t>
      </w:r>
    </w:p>
    <w:p w14:paraId="6FFF20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411.申请实现担保物权</w:t>
      </w:r>
    </w:p>
    <w:p w14:paraId="29A093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412.申请撤销准许实现担保物权裁定</w:t>
      </w:r>
    </w:p>
    <w:p w14:paraId="103CE1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三十九、监护权特别程序案件</w:t>
      </w:r>
    </w:p>
    <w:p w14:paraId="0AB224F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413.申请确定监护人</w:t>
      </w:r>
    </w:p>
    <w:p w14:paraId="6F41FD3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414.申请指定监护人</w:t>
      </w:r>
    </w:p>
    <w:p w14:paraId="519BF1C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415.申请变更监护人</w:t>
      </w:r>
    </w:p>
    <w:p w14:paraId="669684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416.申请撤销监护人资格</w:t>
      </w:r>
    </w:p>
    <w:p w14:paraId="3756D77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417.申请恢复监护人资格</w:t>
      </w:r>
    </w:p>
    <w:p w14:paraId="19952AB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四十、督促程序案件</w:t>
      </w:r>
    </w:p>
    <w:p w14:paraId="0A94FF6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418.申请支付令</w:t>
      </w:r>
    </w:p>
    <w:p w14:paraId="111615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四十一、公示催告程序案件</w:t>
      </w:r>
    </w:p>
    <w:p w14:paraId="1755638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419.申请公示催告</w:t>
      </w:r>
    </w:p>
    <w:p w14:paraId="41D7C76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四十二、公司清算案件</w:t>
      </w:r>
    </w:p>
    <w:p w14:paraId="0E0964F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420.申请公司清算</w:t>
      </w:r>
    </w:p>
    <w:p w14:paraId="1973AB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四十三、破产程序案件</w:t>
      </w:r>
    </w:p>
    <w:p w14:paraId="057DADB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421.申请破产清算</w:t>
      </w:r>
    </w:p>
    <w:p w14:paraId="417D00F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422.申请破产重整</w:t>
      </w:r>
    </w:p>
    <w:p w14:paraId="739A0CB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423.申请破产和解</w:t>
      </w:r>
    </w:p>
    <w:p w14:paraId="77E7C42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424.申请对破产财产追加分配</w:t>
      </w:r>
    </w:p>
    <w:p w14:paraId="115C81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四十四、申请诉前停止侵害知识产权案件</w:t>
      </w:r>
    </w:p>
    <w:p w14:paraId="24D95A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425.申请诉前停止侵害专利权</w:t>
      </w:r>
    </w:p>
    <w:p w14:paraId="4169914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426.申请诉前停止侵害注册商标专用权</w:t>
      </w:r>
    </w:p>
    <w:p w14:paraId="09F6A30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427.申请诉前停止侵害著作权</w:t>
      </w:r>
    </w:p>
    <w:p w14:paraId="55D8849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428.申请诉前停止侵害植物新品种权</w:t>
      </w:r>
    </w:p>
    <w:p w14:paraId="6E63F1F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429.申请诉前停止侵害计算机软件著作权</w:t>
      </w:r>
    </w:p>
    <w:p w14:paraId="0B4691C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430.申请诉前停止侵害集成电路布图设计专用权</w:t>
      </w:r>
    </w:p>
    <w:p w14:paraId="2D52913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四十五、申请保全案件</w:t>
      </w:r>
    </w:p>
    <w:p w14:paraId="539A181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431.申请诉前财产保全</w:t>
      </w:r>
    </w:p>
    <w:p w14:paraId="599A0E4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432.申请诉前行为保全</w:t>
      </w:r>
    </w:p>
    <w:p w14:paraId="0622AC4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433.申请诉前证据保全</w:t>
      </w:r>
    </w:p>
    <w:p w14:paraId="7B3834F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434.申请仲裁</w:t>
      </w:r>
      <w:proofErr w:type="gramStart"/>
      <w:r>
        <w:rPr>
          <w:rFonts w:ascii="楷体" w:eastAsia="楷体" w:hAnsi="楷体" w:cs="Times New Roman"/>
          <w:color w:val="000000"/>
          <w:sz w:val="20"/>
          <w:szCs w:val="20"/>
        </w:rPr>
        <w:t>前财产</w:t>
      </w:r>
      <w:proofErr w:type="gramEnd"/>
      <w:r>
        <w:rPr>
          <w:rFonts w:ascii="楷体" w:eastAsia="楷体" w:hAnsi="楷体" w:cs="Times New Roman"/>
          <w:color w:val="000000"/>
          <w:sz w:val="20"/>
          <w:szCs w:val="20"/>
        </w:rPr>
        <w:t>保全</w:t>
      </w:r>
    </w:p>
    <w:p w14:paraId="365527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435.申请仲裁前行为保全</w:t>
      </w:r>
    </w:p>
    <w:p w14:paraId="7BC9C09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436.申请仲裁前证据保全</w:t>
      </w:r>
    </w:p>
    <w:p w14:paraId="05EF8C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437.仲裁程序中的财产保全</w:t>
      </w:r>
    </w:p>
    <w:p w14:paraId="51DE6A2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438.仲裁程序中的证据保全</w:t>
      </w:r>
    </w:p>
    <w:p w14:paraId="5C9A660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439.申请执行</w:t>
      </w:r>
      <w:proofErr w:type="gramStart"/>
      <w:r>
        <w:rPr>
          <w:rFonts w:ascii="楷体" w:eastAsia="楷体" w:hAnsi="楷体" w:cs="Times New Roman"/>
          <w:color w:val="000000"/>
          <w:sz w:val="20"/>
          <w:szCs w:val="20"/>
        </w:rPr>
        <w:t>前财产</w:t>
      </w:r>
      <w:proofErr w:type="gramEnd"/>
      <w:r>
        <w:rPr>
          <w:rFonts w:ascii="楷体" w:eastAsia="楷体" w:hAnsi="楷体" w:cs="Times New Roman"/>
          <w:color w:val="000000"/>
          <w:sz w:val="20"/>
          <w:szCs w:val="20"/>
        </w:rPr>
        <w:t>保全</w:t>
      </w:r>
    </w:p>
    <w:p w14:paraId="2A4905E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440.申请中止支付信用证项下款项</w:t>
      </w:r>
    </w:p>
    <w:p w14:paraId="4E74C70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441.申请中止支付保函项下款项</w:t>
      </w:r>
    </w:p>
    <w:p w14:paraId="7103923B"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四十六、申请人身安全保护令案件</w:t>
      </w:r>
    </w:p>
    <w:p w14:paraId="310DE0F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442.申请人身安全保护令</w:t>
      </w:r>
    </w:p>
    <w:p w14:paraId="7C7C1D3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四十七、</w:t>
      </w:r>
      <w:proofErr w:type="gramStart"/>
      <w:r>
        <w:rPr>
          <w:rFonts w:ascii="楷体" w:eastAsia="楷体" w:hAnsi="楷体" w:cs="Times New Roman"/>
          <w:color w:val="000000"/>
          <w:sz w:val="20"/>
          <w:szCs w:val="20"/>
        </w:rPr>
        <w:t>申请人格权侵害</w:t>
      </w:r>
      <w:proofErr w:type="gramEnd"/>
      <w:r>
        <w:rPr>
          <w:rFonts w:ascii="楷体" w:eastAsia="楷体" w:hAnsi="楷体" w:cs="Times New Roman"/>
          <w:color w:val="000000"/>
          <w:sz w:val="20"/>
          <w:szCs w:val="20"/>
        </w:rPr>
        <w:t>禁令案件</w:t>
      </w:r>
    </w:p>
    <w:p w14:paraId="407913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443.</w:t>
      </w:r>
      <w:proofErr w:type="gramStart"/>
      <w:r>
        <w:rPr>
          <w:rFonts w:ascii="楷体" w:eastAsia="楷体" w:hAnsi="楷体" w:cs="Times New Roman"/>
          <w:color w:val="000000"/>
          <w:sz w:val="20"/>
          <w:szCs w:val="20"/>
        </w:rPr>
        <w:t>申请人格权侵害</w:t>
      </w:r>
      <w:proofErr w:type="gramEnd"/>
      <w:r>
        <w:rPr>
          <w:rFonts w:ascii="楷体" w:eastAsia="楷体" w:hAnsi="楷体" w:cs="Times New Roman"/>
          <w:color w:val="000000"/>
          <w:sz w:val="20"/>
          <w:szCs w:val="20"/>
        </w:rPr>
        <w:t>禁令</w:t>
      </w:r>
    </w:p>
    <w:p w14:paraId="7FF0FDE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四十八、仲裁程序案件</w:t>
      </w:r>
    </w:p>
    <w:p w14:paraId="5B48E79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444.申请确认仲裁协议效力</w:t>
      </w:r>
    </w:p>
    <w:p w14:paraId="16E9B5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445.申请撤销仲裁裁决</w:t>
      </w:r>
    </w:p>
    <w:p w14:paraId="1EE1A5B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四十九、海事诉讼特别程序案件</w:t>
      </w:r>
    </w:p>
    <w:p w14:paraId="519FEB4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446.申请海事请求保全</w:t>
      </w:r>
    </w:p>
    <w:p w14:paraId="7F129F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（1）申请扣押船舶</w:t>
      </w:r>
    </w:p>
    <w:p w14:paraId="088A13A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（2）申请拍卖扣押船舶</w:t>
      </w:r>
    </w:p>
    <w:p w14:paraId="341FE75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（3）申请扣押船载货物</w:t>
      </w:r>
    </w:p>
    <w:p w14:paraId="46FA1AD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（4）申请拍卖扣押船载货物</w:t>
      </w:r>
    </w:p>
    <w:p w14:paraId="03E4931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（5）申请扣押船用燃油及船用物料</w:t>
      </w:r>
    </w:p>
    <w:p w14:paraId="72EB527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（6）申请拍卖扣押船用燃油及船用物料</w:t>
      </w:r>
    </w:p>
    <w:p w14:paraId="48C75DC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447.申请海事支付令</w:t>
      </w:r>
    </w:p>
    <w:p w14:paraId="2366285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448.申请海事强制令</w:t>
      </w:r>
    </w:p>
    <w:p w14:paraId="212735A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449.申请海事证据保全</w:t>
      </w:r>
    </w:p>
    <w:p w14:paraId="784309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450.申请设立海事赔偿责任限制基金</w:t>
      </w:r>
    </w:p>
    <w:p w14:paraId="3EBE7A4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451.申请船舶优先权催告</w:t>
      </w:r>
    </w:p>
    <w:p w14:paraId="2C65F81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452.申请海事债权登记与受偿</w:t>
      </w:r>
    </w:p>
    <w:p w14:paraId="5EEB85B0"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五十、申请承认与执行法院判决、仲裁裁决案件</w:t>
      </w:r>
    </w:p>
    <w:p w14:paraId="0C748A0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453.申请执行海事仲裁裁决</w:t>
      </w:r>
    </w:p>
    <w:p w14:paraId="6DE0074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454.申请执行知识产权仲裁裁决</w:t>
      </w:r>
    </w:p>
    <w:p w14:paraId="46834B37"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455.申请执行涉外仲裁裁决</w:t>
      </w:r>
    </w:p>
    <w:p w14:paraId="35E947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456.申请认可和执行香港特别行政区法院民事判决</w:t>
      </w:r>
    </w:p>
    <w:p w14:paraId="516A2258"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457.申请认可和执行香港特别行政区仲裁裁决</w:t>
      </w:r>
    </w:p>
    <w:p w14:paraId="6FB4600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458.申请认可和执行澳门特别行政区法院民事判决</w:t>
      </w:r>
    </w:p>
    <w:p w14:paraId="75D614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459.申请认可和执行澳门特别行政区仲裁裁决</w:t>
      </w:r>
    </w:p>
    <w:p w14:paraId="30D70ED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460.申请认可和执行台湾地区法院民事判决</w:t>
      </w:r>
    </w:p>
    <w:p w14:paraId="45623C9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461.申请认可和执行台湾地区仲裁裁决</w:t>
      </w:r>
    </w:p>
    <w:p w14:paraId="64BAE31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462.申请承认和执行外国法院民事判决、裁定</w:t>
      </w:r>
    </w:p>
    <w:p w14:paraId="70A7B835"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lastRenderedPageBreak/>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463.申请承认和执行外国仲裁裁决</w:t>
      </w:r>
    </w:p>
    <w:p w14:paraId="6D52BFF0"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1A9A4F9A" w14:textId="77777777" w:rsidR="00060919" w:rsidRDefault="005979D5">
      <w:pPr>
        <w:suppressAutoHyphens/>
        <w:autoSpaceDE w:val="0"/>
        <w:autoSpaceDN w:val="0"/>
        <w:adjustRightInd w:val="0"/>
        <w:spacing w:line="288" w:lineRule="auto"/>
        <w:jc w:val="center"/>
        <w:rPr>
          <w:rFonts w:ascii="楷体" w:eastAsia="楷体" w:hAnsi="楷体" w:cs="Times New Roman"/>
          <w:color w:val="000000"/>
          <w:sz w:val="20"/>
          <w:szCs w:val="20"/>
        </w:rPr>
      </w:pPr>
      <w:r>
        <w:rPr>
          <w:rFonts w:ascii="楷体" w:eastAsia="楷体" w:hAnsi="楷体" w:cs="Times New Roman"/>
          <w:color w:val="000000"/>
          <w:sz w:val="20"/>
          <w:szCs w:val="20"/>
        </w:rPr>
        <w:t>第十一部分</w:t>
      </w:r>
      <w:r>
        <w:rPr>
          <w:rFonts w:ascii="Calibri" w:eastAsia="楷体" w:hAnsi="Calibri" w:cs="Calibri"/>
          <w:color w:val="000000"/>
          <w:sz w:val="20"/>
          <w:szCs w:val="20"/>
        </w:rPr>
        <w:t> </w:t>
      </w:r>
      <w:r>
        <w:rPr>
          <w:rFonts w:ascii="楷体" w:eastAsia="楷体" w:hAnsi="楷体" w:cs="Times New Roman"/>
          <w:color w:val="000000"/>
          <w:sz w:val="20"/>
          <w:szCs w:val="20"/>
        </w:rPr>
        <w:t xml:space="preserve"> 特殊诉讼程序案件案由</w:t>
      </w:r>
    </w:p>
    <w:p w14:paraId="2CEC92B3"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五十一、与宣告失踪、宣告死亡案件有关的纠纷</w:t>
      </w:r>
    </w:p>
    <w:p w14:paraId="0AC4A90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464.失踪人债务支付纠纷</w:t>
      </w:r>
    </w:p>
    <w:p w14:paraId="35946C3F"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465.被撤销死亡宣告人请求返还财产纠纷</w:t>
      </w:r>
    </w:p>
    <w:p w14:paraId="1A09816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五十二、公益诉讼</w:t>
      </w:r>
    </w:p>
    <w:p w14:paraId="79B6486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466.生态环境保护民事公益诉讼</w:t>
      </w:r>
    </w:p>
    <w:p w14:paraId="610548A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（1）环境污染民事公益诉讼</w:t>
      </w:r>
    </w:p>
    <w:p w14:paraId="22C1EEF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（2）生态破坏民事公益诉讼</w:t>
      </w:r>
    </w:p>
    <w:p w14:paraId="04FA27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（3）生态环境损害赔偿诉讼</w:t>
      </w:r>
    </w:p>
    <w:p w14:paraId="0BBA8CA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467.英雄烈士保护民事公益诉讼</w:t>
      </w:r>
    </w:p>
    <w:p w14:paraId="0EB1A5D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468.未成年人保护民事公益诉讼</w:t>
      </w:r>
    </w:p>
    <w:p w14:paraId="503459D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469.消费者权益保护民事公益诉讼</w:t>
      </w:r>
    </w:p>
    <w:p w14:paraId="0368399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五十三、第三人撤销之诉</w:t>
      </w:r>
    </w:p>
    <w:p w14:paraId="5075580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470.第三人撤销之诉</w:t>
      </w:r>
    </w:p>
    <w:p w14:paraId="40BFC58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五十四、执行程序中的异议之诉</w:t>
      </w:r>
    </w:p>
    <w:p w14:paraId="1809F84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471.执行异议之诉</w:t>
      </w:r>
    </w:p>
    <w:p w14:paraId="51879284"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（1）案外人执行异议之诉</w:t>
      </w:r>
    </w:p>
    <w:p w14:paraId="590CA50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（2）申请执行人执行异议之诉</w:t>
      </w:r>
    </w:p>
    <w:p w14:paraId="5524A80E"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472.追加、变更被执行人异议之诉</w:t>
      </w:r>
    </w:p>
    <w:p w14:paraId="7A50141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 xml:space="preserve"> 473.执行分配方案异议之诉</w:t>
      </w:r>
    </w:p>
    <w:p w14:paraId="6D1FFC50" w14:textId="77777777" w:rsidR="00060919" w:rsidRDefault="005979D5">
      <w:pPr>
        <w:spacing w:line="240" w:lineRule="auto"/>
        <w:rPr>
          <w:rFonts w:ascii="楷体" w:eastAsia="楷体" w:hAnsi="楷体" w:cs="Times New Roman"/>
          <w:color w:val="000000"/>
          <w:sz w:val="20"/>
          <w:szCs w:val="20"/>
        </w:rPr>
      </w:pPr>
      <w:r>
        <w:rPr>
          <w:rFonts w:ascii="楷体" w:eastAsia="楷体" w:hAnsi="楷体" w:cs="Times New Roman"/>
          <w:color w:val="000000"/>
          <w:sz w:val="20"/>
          <w:szCs w:val="20"/>
        </w:rPr>
        <w:br w:type="page"/>
      </w:r>
    </w:p>
    <w:p w14:paraId="7F1F855D" w14:textId="77777777" w:rsidR="00060919" w:rsidRDefault="005979D5">
      <w:pPr>
        <w:pStyle w:val="2"/>
      </w:pPr>
      <w:bookmarkStart w:id="127" w:name="_Toc60388445"/>
      <w:r>
        <w:lastRenderedPageBreak/>
        <w:t>最高人民法院关于部分指导性案例不再参照的通知</w:t>
      </w:r>
      <w:r>
        <w:rPr>
          <w:rFonts w:hint="eastAsia"/>
        </w:rPr>
        <w:t>(</w:t>
      </w:r>
      <w:r>
        <w:t>2021.1.1)</w:t>
      </w:r>
      <w:bookmarkEnd w:id="127"/>
    </w:p>
    <w:p w14:paraId="774C4E2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5CB795FD" w14:textId="77777777">
        <w:tc>
          <w:tcPr>
            <w:tcW w:w="2704" w:type="dxa"/>
            <w:tcBorders>
              <w:top w:val="nil"/>
              <w:left w:val="nil"/>
              <w:bottom w:val="nil"/>
              <w:right w:val="nil"/>
            </w:tcBorders>
            <w:tcMar>
              <w:top w:w="0" w:type="dxa"/>
              <w:left w:w="0" w:type="dxa"/>
              <w:bottom w:w="0" w:type="dxa"/>
              <w:right w:w="0" w:type="dxa"/>
            </w:tcMar>
          </w:tcPr>
          <w:p w14:paraId="455FE4E5"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0ADD093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13CF266A" w14:textId="77777777">
        <w:tc>
          <w:tcPr>
            <w:tcW w:w="2704" w:type="dxa"/>
            <w:tcBorders>
              <w:top w:val="nil"/>
              <w:left w:val="nil"/>
              <w:bottom w:val="nil"/>
              <w:right w:val="nil"/>
            </w:tcBorders>
            <w:tcMar>
              <w:top w:w="0" w:type="dxa"/>
              <w:left w:w="0" w:type="dxa"/>
              <w:bottom w:w="0" w:type="dxa"/>
              <w:right w:w="0" w:type="dxa"/>
            </w:tcMar>
          </w:tcPr>
          <w:p w14:paraId="0A01F34A"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07DF125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法[2020]343号</w:t>
            </w:r>
          </w:p>
        </w:tc>
      </w:tr>
      <w:tr w:rsidR="00060919" w14:paraId="1D186E9B" w14:textId="77777777">
        <w:tc>
          <w:tcPr>
            <w:tcW w:w="2704" w:type="dxa"/>
            <w:tcBorders>
              <w:top w:val="nil"/>
              <w:left w:val="nil"/>
              <w:bottom w:val="nil"/>
              <w:right w:val="nil"/>
            </w:tcBorders>
            <w:tcMar>
              <w:top w:w="0" w:type="dxa"/>
              <w:left w:w="0" w:type="dxa"/>
              <w:bottom w:w="0" w:type="dxa"/>
              <w:right w:w="0" w:type="dxa"/>
            </w:tcMar>
          </w:tcPr>
          <w:p w14:paraId="0D017AB1"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0CCC8509"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0F63C5F5" w14:textId="77777777">
        <w:tc>
          <w:tcPr>
            <w:tcW w:w="2704" w:type="dxa"/>
            <w:tcBorders>
              <w:top w:val="nil"/>
              <w:left w:val="nil"/>
              <w:bottom w:val="nil"/>
              <w:right w:val="nil"/>
            </w:tcBorders>
            <w:tcMar>
              <w:top w:w="0" w:type="dxa"/>
              <w:left w:w="0" w:type="dxa"/>
              <w:bottom w:w="0" w:type="dxa"/>
              <w:right w:w="0" w:type="dxa"/>
            </w:tcMar>
          </w:tcPr>
          <w:p w14:paraId="4D57FCF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43903C3D"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64D742A7" w14:textId="77777777">
        <w:tc>
          <w:tcPr>
            <w:tcW w:w="2704" w:type="dxa"/>
            <w:tcBorders>
              <w:top w:val="nil"/>
              <w:left w:val="nil"/>
              <w:bottom w:val="nil"/>
              <w:right w:val="nil"/>
            </w:tcBorders>
            <w:tcMar>
              <w:top w:w="0" w:type="dxa"/>
              <w:left w:w="0" w:type="dxa"/>
              <w:bottom w:w="0" w:type="dxa"/>
              <w:right w:w="0" w:type="dxa"/>
            </w:tcMar>
          </w:tcPr>
          <w:p w14:paraId="01ADFAA9"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0A75D0C8"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3124E1C4"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EF5F657"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F85526"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各省、自治区、直辖市高级人民法院,解放军军事法院,新疆维吾尔自治区高级人民法院生产建设兵团分院:</w:t>
      </w:r>
    </w:p>
    <w:p w14:paraId="0DE7823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057BA272"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为保证国家法律统一正确适用,根据《中华人民共和国民法典》等有关法律规定和审判实际,经最高人民法院审判委员会讨论决定,9号、20号指导性案例不再参照。但该指导性案例的裁判以及参照该指导性案例</w:t>
      </w:r>
      <w:proofErr w:type="gramStart"/>
      <w:r>
        <w:rPr>
          <w:rFonts w:ascii="楷体" w:eastAsia="楷体" w:hAnsi="楷体" w:cs="Times New Roman"/>
          <w:color w:val="000000"/>
          <w:sz w:val="20"/>
          <w:szCs w:val="20"/>
        </w:rPr>
        <w:t>作出</w:t>
      </w:r>
      <w:proofErr w:type="gramEnd"/>
      <w:r>
        <w:rPr>
          <w:rFonts w:ascii="楷体" w:eastAsia="楷体" w:hAnsi="楷体" w:cs="Times New Roman"/>
          <w:color w:val="000000"/>
          <w:sz w:val="20"/>
          <w:szCs w:val="20"/>
        </w:rPr>
        <w:t>的裁判仍然有效。</w:t>
      </w:r>
    </w:p>
    <w:p w14:paraId="7313ABCE"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54B2E71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本通知自2021年1月1日起施行。</w:t>
      </w:r>
    </w:p>
    <w:p w14:paraId="6E58FEF3"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739B20D"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最高人民法院</w:t>
      </w:r>
    </w:p>
    <w:p w14:paraId="2B708DA4" w14:textId="77777777" w:rsidR="00060919" w:rsidRDefault="005979D5">
      <w:pPr>
        <w:suppressAutoHyphens/>
        <w:autoSpaceDE w:val="0"/>
        <w:autoSpaceDN w:val="0"/>
        <w:adjustRightInd w:val="0"/>
        <w:spacing w:line="288" w:lineRule="auto"/>
        <w:jc w:val="right"/>
        <w:rPr>
          <w:rFonts w:ascii="楷体" w:eastAsia="楷体" w:hAnsi="楷体" w:cs="Times New Roman"/>
          <w:color w:val="000000"/>
          <w:sz w:val="20"/>
          <w:szCs w:val="20"/>
        </w:rPr>
      </w:pPr>
      <w:r>
        <w:rPr>
          <w:rFonts w:ascii="楷体" w:eastAsia="楷体" w:hAnsi="楷体" w:cs="Times New Roman"/>
          <w:color w:val="000000"/>
          <w:sz w:val="20"/>
          <w:szCs w:val="20"/>
        </w:rPr>
        <w:t xml:space="preserve"> </w:t>
      </w:r>
      <w:r>
        <w:rPr>
          <w:rFonts w:ascii="Calibri" w:eastAsia="楷体" w:hAnsi="Calibri" w:cs="Calibri"/>
          <w:color w:val="000000"/>
          <w:sz w:val="20"/>
          <w:szCs w:val="20"/>
        </w:rPr>
        <w:t>       </w:t>
      </w:r>
      <w:r>
        <w:rPr>
          <w:rFonts w:ascii="楷体" w:eastAsia="楷体" w:hAnsi="楷体" w:cs="Times New Roman"/>
          <w:color w:val="000000"/>
          <w:sz w:val="20"/>
          <w:szCs w:val="20"/>
        </w:rPr>
        <w:t>2020年12月29日</w:t>
      </w:r>
    </w:p>
    <w:p w14:paraId="17F69C28"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D15A42" w14:textId="77777777" w:rsidR="00060919" w:rsidRDefault="00060919">
      <w:pPr>
        <w:autoSpaceDE w:val="0"/>
        <w:autoSpaceDN w:val="0"/>
        <w:adjustRightInd w:val="0"/>
        <w:rPr>
          <w:rFonts w:ascii="楷体" w:eastAsia="楷体" w:hAnsi="楷体" w:cs="Times New Roman"/>
          <w:sz w:val="24"/>
        </w:rPr>
      </w:pPr>
    </w:p>
    <w:p w14:paraId="7C808AD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A5C27E9"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6C73F793" w14:textId="77777777" w:rsidR="00060919" w:rsidRDefault="00060919">
      <w:pPr>
        <w:autoSpaceDE w:val="0"/>
        <w:autoSpaceDN w:val="0"/>
        <w:adjustRightInd w:val="0"/>
        <w:rPr>
          <w:rFonts w:ascii="楷体" w:eastAsia="楷体" w:hAnsi="楷体" w:cs="Times New Roman"/>
          <w:sz w:val="24"/>
        </w:rPr>
      </w:pPr>
    </w:p>
    <w:p w14:paraId="37EDABC1"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33E2CD93" w14:textId="77777777" w:rsidR="00060919" w:rsidRDefault="00000000">
      <w:pPr>
        <w:pStyle w:val="2"/>
      </w:pPr>
      <w:hyperlink r:id="rId9" w:history="1">
        <w:r w:rsidR="005979D5">
          <w:t>最高人民法院关于废止部分司法解释及相关规范性文件的决定</w:t>
        </w:r>
      </w:hyperlink>
      <w:r w:rsidR="005979D5">
        <w:rPr>
          <w:rFonts w:hint="eastAsia"/>
        </w:rPr>
        <w:t>（2</w:t>
      </w:r>
      <w:r w:rsidR="005979D5">
        <w:t>021.1.1</w:t>
      </w:r>
      <w:r w:rsidR="005979D5">
        <w:rPr>
          <w:rFonts w:hint="eastAsia"/>
        </w:rPr>
        <w:t>）</w:t>
      </w:r>
    </w:p>
    <w:p w14:paraId="1EF55EAA"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tbl>
      <w:tblPr>
        <w:tblW w:w="9014" w:type="dxa"/>
        <w:tblLayout w:type="fixed"/>
        <w:tblCellMar>
          <w:left w:w="0" w:type="dxa"/>
          <w:right w:w="0" w:type="dxa"/>
        </w:tblCellMar>
        <w:tblLook w:val="04A0" w:firstRow="1" w:lastRow="0" w:firstColumn="1" w:lastColumn="0" w:noHBand="0" w:noVBand="1"/>
      </w:tblPr>
      <w:tblGrid>
        <w:gridCol w:w="2704"/>
        <w:gridCol w:w="6310"/>
      </w:tblGrid>
      <w:tr w:rsidR="00060919" w14:paraId="2B28EAC7" w14:textId="77777777">
        <w:tc>
          <w:tcPr>
            <w:tcW w:w="2704" w:type="dxa"/>
            <w:tcBorders>
              <w:top w:val="nil"/>
              <w:left w:val="nil"/>
              <w:bottom w:val="nil"/>
              <w:right w:val="nil"/>
            </w:tcBorders>
            <w:tcMar>
              <w:top w:w="0" w:type="dxa"/>
              <w:left w:w="0" w:type="dxa"/>
              <w:bottom w:w="0" w:type="dxa"/>
              <w:right w:w="0" w:type="dxa"/>
            </w:tcMar>
          </w:tcPr>
          <w:p w14:paraId="463D6691"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颁布机关：</w:t>
            </w:r>
          </w:p>
        </w:tc>
        <w:tc>
          <w:tcPr>
            <w:tcW w:w="6310" w:type="dxa"/>
            <w:tcBorders>
              <w:top w:val="nil"/>
              <w:left w:val="nil"/>
              <w:bottom w:val="nil"/>
              <w:right w:val="nil"/>
            </w:tcBorders>
            <w:tcMar>
              <w:top w:w="0" w:type="dxa"/>
              <w:left w:w="0" w:type="dxa"/>
              <w:bottom w:w="0" w:type="dxa"/>
              <w:right w:w="0" w:type="dxa"/>
            </w:tcMar>
          </w:tcPr>
          <w:p w14:paraId="3C94951A"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最高人民法院</w:t>
            </w:r>
          </w:p>
        </w:tc>
      </w:tr>
      <w:tr w:rsidR="00060919" w14:paraId="3319816A" w14:textId="77777777">
        <w:tc>
          <w:tcPr>
            <w:tcW w:w="2704" w:type="dxa"/>
            <w:tcBorders>
              <w:top w:val="nil"/>
              <w:left w:val="nil"/>
              <w:bottom w:val="nil"/>
              <w:right w:val="nil"/>
            </w:tcBorders>
            <w:tcMar>
              <w:top w:w="0" w:type="dxa"/>
              <w:left w:w="0" w:type="dxa"/>
              <w:bottom w:w="0" w:type="dxa"/>
              <w:right w:w="0" w:type="dxa"/>
            </w:tcMar>
          </w:tcPr>
          <w:p w14:paraId="5BC39016"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文</w:t>
            </w:r>
            <w:r>
              <w:rPr>
                <w:rFonts w:ascii="Calibri" w:eastAsia="楷体" w:hAnsi="Calibri" w:cs="Calibri"/>
                <w:b/>
                <w:bCs/>
                <w:color w:val="000000"/>
                <w:sz w:val="20"/>
                <w:szCs w:val="20"/>
              </w:rPr>
              <w:t>      </w:t>
            </w:r>
            <w:r>
              <w:rPr>
                <w:rFonts w:ascii="楷体" w:eastAsia="楷体" w:hAnsi="楷体" w:cs="Times New Roman"/>
                <w:b/>
                <w:bCs/>
                <w:color w:val="000000"/>
                <w:sz w:val="20"/>
                <w:szCs w:val="20"/>
              </w:rPr>
              <w:t>号：</w:t>
            </w:r>
          </w:p>
        </w:tc>
        <w:tc>
          <w:tcPr>
            <w:tcW w:w="6310" w:type="dxa"/>
            <w:tcBorders>
              <w:top w:val="nil"/>
              <w:left w:val="nil"/>
              <w:bottom w:val="nil"/>
              <w:right w:val="nil"/>
            </w:tcBorders>
            <w:tcMar>
              <w:top w:w="0" w:type="dxa"/>
              <w:left w:w="0" w:type="dxa"/>
              <w:bottom w:w="0" w:type="dxa"/>
              <w:right w:w="0" w:type="dxa"/>
            </w:tcMar>
          </w:tcPr>
          <w:p w14:paraId="787B73E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hint="eastAsia"/>
                <w:color w:val="000000"/>
                <w:sz w:val="20"/>
                <w:szCs w:val="20"/>
              </w:rPr>
              <w:t>法释〔2020〕16号</w:t>
            </w:r>
          </w:p>
        </w:tc>
      </w:tr>
      <w:tr w:rsidR="00060919" w14:paraId="1A525527" w14:textId="77777777">
        <w:tc>
          <w:tcPr>
            <w:tcW w:w="2704" w:type="dxa"/>
            <w:tcBorders>
              <w:top w:val="nil"/>
              <w:left w:val="nil"/>
              <w:bottom w:val="nil"/>
              <w:right w:val="nil"/>
            </w:tcBorders>
            <w:tcMar>
              <w:top w:w="0" w:type="dxa"/>
              <w:left w:w="0" w:type="dxa"/>
              <w:bottom w:w="0" w:type="dxa"/>
              <w:right w:w="0" w:type="dxa"/>
            </w:tcMar>
          </w:tcPr>
          <w:p w14:paraId="748690F4"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颁布时间：</w:t>
            </w:r>
          </w:p>
        </w:tc>
        <w:tc>
          <w:tcPr>
            <w:tcW w:w="6310" w:type="dxa"/>
            <w:tcBorders>
              <w:top w:val="nil"/>
              <w:left w:val="nil"/>
              <w:bottom w:val="nil"/>
              <w:right w:val="nil"/>
            </w:tcBorders>
            <w:tcMar>
              <w:top w:w="0" w:type="dxa"/>
              <w:left w:w="0" w:type="dxa"/>
              <w:bottom w:w="0" w:type="dxa"/>
              <w:right w:w="0" w:type="dxa"/>
            </w:tcMar>
          </w:tcPr>
          <w:p w14:paraId="6973CB7C"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12/29/2020</w:t>
            </w:r>
          </w:p>
        </w:tc>
      </w:tr>
      <w:tr w:rsidR="00060919" w14:paraId="43EEA349" w14:textId="77777777">
        <w:tc>
          <w:tcPr>
            <w:tcW w:w="2704" w:type="dxa"/>
            <w:tcBorders>
              <w:top w:val="nil"/>
              <w:left w:val="nil"/>
              <w:bottom w:val="nil"/>
              <w:right w:val="nil"/>
            </w:tcBorders>
            <w:tcMar>
              <w:top w:w="0" w:type="dxa"/>
              <w:left w:w="0" w:type="dxa"/>
              <w:bottom w:w="0" w:type="dxa"/>
              <w:right w:w="0" w:type="dxa"/>
            </w:tcMar>
          </w:tcPr>
          <w:p w14:paraId="63996B5E"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实施时间：</w:t>
            </w:r>
          </w:p>
        </w:tc>
        <w:tc>
          <w:tcPr>
            <w:tcW w:w="6310" w:type="dxa"/>
            <w:tcBorders>
              <w:top w:val="nil"/>
              <w:left w:val="nil"/>
              <w:bottom w:val="nil"/>
              <w:right w:val="nil"/>
            </w:tcBorders>
            <w:tcMar>
              <w:top w:w="0" w:type="dxa"/>
              <w:left w:w="0" w:type="dxa"/>
              <w:bottom w:w="0" w:type="dxa"/>
              <w:right w:w="0" w:type="dxa"/>
            </w:tcMar>
          </w:tcPr>
          <w:p w14:paraId="0FB8E9D1" w14:textId="77777777" w:rsidR="00060919" w:rsidRDefault="005979D5">
            <w:pPr>
              <w:suppressAutoHyphens/>
              <w:autoSpaceDE w:val="0"/>
              <w:autoSpaceDN w:val="0"/>
              <w:adjustRightInd w:val="0"/>
              <w:spacing w:line="288" w:lineRule="auto"/>
              <w:rPr>
                <w:rFonts w:ascii="楷体" w:eastAsia="楷体" w:hAnsi="楷体" w:cs="Times New Roman"/>
                <w:color w:val="000000"/>
                <w:sz w:val="20"/>
                <w:szCs w:val="20"/>
              </w:rPr>
            </w:pPr>
            <w:r>
              <w:rPr>
                <w:rFonts w:ascii="楷体" w:eastAsia="楷体" w:hAnsi="楷体" w:cs="Times New Roman"/>
                <w:color w:val="000000"/>
                <w:sz w:val="20"/>
                <w:szCs w:val="20"/>
              </w:rPr>
              <w:t>01/01/2021</w:t>
            </w:r>
          </w:p>
        </w:tc>
      </w:tr>
      <w:tr w:rsidR="00060919" w14:paraId="2C8A445A" w14:textId="77777777">
        <w:tc>
          <w:tcPr>
            <w:tcW w:w="2704" w:type="dxa"/>
            <w:tcBorders>
              <w:top w:val="nil"/>
              <w:left w:val="nil"/>
              <w:bottom w:val="nil"/>
              <w:right w:val="nil"/>
            </w:tcBorders>
            <w:tcMar>
              <w:top w:w="0" w:type="dxa"/>
              <w:left w:w="0" w:type="dxa"/>
              <w:bottom w:w="0" w:type="dxa"/>
              <w:right w:w="0" w:type="dxa"/>
            </w:tcMar>
          </w:tcPr>
          <w:p w14:paraId="34FAEF60" w14:textId="77777777" w:rsidR="00060919" w:rsidRDefault="005979D5">
            <w:pPr>
              <w:suppressAutoHyphens/>
              <w:autoSpaceDE w:val="0"/>
              <w:autoSpaceDN w:val="0"/>
              <w:adjustRightInd w:val="0"/>
              <w:spacing w:line="288" w:lineRule="auto"/>
              <w:rPr>
                <w:rFonts w:ascii="楷体" w:eastAsia="楷体" w:hAnsi="楷体" w:cs="Times New Roman"/>
                <w:b/>
                <w:bCs/>
                <w:color w:val="000000"/>
                <w:sz w:val="20"/>
                <w:szCs w:val="20"/>
              </w:rPr>
            </w:pPr>
            <w:r>
              <w:rPr>
                <w:rFonts w:ascii="楷体" w:eastAsia="楷体" w:hAnsi="楷体" w:cs="Times New Roman"/>
                <w:b/>
                <w:bCs/>
                <w:color w:val="000000"/>
                <w:sz w:val="20"/>
                <w:szCs w:val="20"/>
              </w:rPr>
              <w:t>效力状态：</w:t>
            </w:r>
          </w:p>
        </w:tc>
        <w:tc>
          <w:tcPr>
            <w:tcW w:w="6310" w:type="dxa"/>
            <w:tcBorders>
              <w:top w:val="nil"/>
              <w:left w:val="nil"/>
              <w:bottom w:val="nil"/>
              <w:right w:val="nil"/>
            </w:tcBorders>
            <w:tcMar>
              <w:top w:w="0" w:type="dxa"/>
              <w:left w:w="0" w:type="dxa"/>
              <w:bottom w:w="0" w:type="dxa"/>
              <w:right w:w="0" w:type="dxa"/>
            </w:tcMar>
          </w:tcPr>
          <w:p w14:paraId="19BE1722" w14:textId="77777777" w:rsidR="00060919" w:rsidRDefault="005979D5">
            <w:pPr>
              <w:suppressAutoHyphens/>
              <w:autoSpaceDE w:val="0"/>
              <w:autoSpaceDN w:val="0"/>
              <w:adjustRightInd w:val="0"/>
              <w:spacing w:line="288" w:lineRule="auto"/>
              <w:rPr>
                <w:rFonts w:ascii="楷体" w:eastAsia="楷体" w:hAnsi="楷体" w:cs="Verdana"/>
                <w:color w:val="000000"/>
                <w:sz w:val="20"/>
                <w:szCs w:val="20"/>
              </w:rPr>
            </w:pPr>
            <w:r>
              <w:rPr>
                <w:rFonts w:ascii="楷体" w:eastAsia="楷体" w:hAnsi="楷体" w:cs="Times New Roman"/>
                <w:color w:val="000000"/>
                <w:sz w:val="20"/>
                <w:szCs w:val="20"/>
              </w:rPr>
              <w:t>有效</w:t>
            </w:r>
          </w:p>
        </w:tc>
      </w:tr>
    </w:tbl>
    <w:p w14:paraId="4F6CF1BC" w14:textId="77777777" w:rsidR="00060919" w:rsidRDefault="00060919">
      <w:pPr>
        <w:suppressAutoHyphens/>
        <w:autoSpaceDE w:val="0"/>
        <w:autoSpaceDN w:val="0"/>
        <w:adjustRightInd w:val="0"/>
        <w:spacing w:line="288" w:lineRule="auto"/>
        <w:rPr>
          <w:rFonts w:ascii="楷体" w:eastAsia="楷体" w:hAnsi="楷体" w:cs="Times New Roman"/>
          <w:color w:val="000000"/>
          <w:sz w:val="20"/>
          <w:szCs w:val="20"/>
        </w:rPr>
      </w:pPr>
    </w:p>
    <w:p w14:paraId="21828640" w14:textId="77777777" w:rsidR="00060919" w:rsidRDefault="00060919">
      <w:pPr>
        <w:rPr>
          <w:rFonts w:ascii="楷体" w:eastAsia="楷体" w:hAnsi="楷体"/>
        </w:rPr>
      </w:pPr>
    </w:p>
    <w:p w14:paraId="27650DA2" w14:textId="77777777" w:rsidR="00060919" w:rsidRDefault="005979D5">
      <w:pPr>
        <w:pStyle w:val="faguiconp"/>
        <w:spacing w:beforeAutospacing="1" w:afterAutospacing="1"/>
        <w:jc w:val="center"/>
        <w:rPr>
          <w:rFonts w:ascii="楷体" w:eastAsia="楷体" w:hAnsi="楷体"/>
          <w:b/>
          <w:bCs/>
          <w:vanish/>
          <w:lang w:val="zh-CN"/>
        </w:rPr>
      </w:pPr>
      <w:r>
        <w:rPr>
          <w:rFonts w:ascii="楷体" w:eastAsia="楷体" w:hAnsi="楷体"/>
          <w:b/>
          <w:bCs/>
          <w:vanish/>
          <w:lang w:val="zh-CN"/>
        </w:rPr>
        <w:t>最高人民法院关于废止部分司法解释及相关规范性文件的决定</w:t>
      </w:r>
    </w:p>
    <w:p w14:paraId="6AC8C528" w14:textId="77777777" w:rsidR="00060919" w:rsidRDefault="005979D5">
      <w:pPr>
        <w:pStyle w:val="faguiconp"/>
        <w:spacing w:before="150" w:beforeAutospacing="1" w:after="150" w:afterAutospacing="1"/>
        <w:ind w:right="150" w:firstLine="520"/>
        <w:jc w:val="center"/>
        <w:rPr>
          <w:rFonts w:ascii="楷体" w:eastAsia="楷体" w:hAnsi="楷体"/>
          <w:sz w:val="26"/>
          <w:szCs w:val="26"/>
          <w:lang w:val="zh-CN"/>
        </w:rPr>
      </w:pPr>
      <w:r>
        <w:rPr>
          <w:rFonts w:ascii="楷体" w:eastAsia="楷体" w:hAnsi="楷体"/>
          <w:sz w:val="26"/>
          <w:szCs w:val="26"/>
          <w:lang w:val="zh-CN"/>
        </w:rPr>
        <w:t>法释〔2020〕16号</w:t>
      </w:r>
    </w:p>
    <w:p w14:paraId="33409069" w14:textId="77777777" w:rsidR="00060919" w:rsidRDefault="005979D5">
      <w:pPr>
        <w:pStyle w:val="pdoc-A"/>
        <w:spacing w:beforeAutospacing="1" w:afterAutospacing="1"/>
        <w:rPr>
          <w:rFonts w:ascii="楷体" w:eastAsia="楷体" w:hAnsi="楷体"/>
          <w:lang w:val="zh-CN"/>
        </w:rPr>
      </w:pPr>
      <w:r>
        <w:rPr>
          <w:rFonts w:ascii="楷体" w:eastAsia="楷体" w:hAnsi="楷体"/>
          <w:lang w:val="zh-CN"/>
        </w:rPr>
        <w:t>《最高人民法院关于废止部分司法解释及相关规范性文件的决定》已于2020年12月23日由最高人民法院审判委员会第1823次会议通过，现予公布，自2021年1月1日起施行。</w:t>
      </w:r>
    </w:p>
    <w:p w14:paraId="4EF0CFCE" w14:textId="77777777" w:rsidR="00060919" w:rsidRDefault="005979D5">
      <w:pPr>
        <w:pStyle w:val="faguiconp"/>
        <w:spacing w:beforeAutospacing="1" w:afterAutospacing="1"/>
        <w:ind w:firstLine="520"/>
        <w:jc w:val="right"/>
        <w:rPr>
          <w:rFonts w:ascii="楷体" w:eastAsia="楷体" w:hAnsi="楷体"/>
          <w:sz w:val="26"/>
          <w:szCs w:val="26"/>
          <w:lang w:val="zh-CN"/>
        </w:rPr>
      </w:pPr>
      <w:r>
        <w:rPr>
          <w:rFonts w:ascii="楷体" w:eastAsia="楷体" w:hAnsi="楷体"/>
          <w:sz w:val="26"/>
          <w:szCs w:val="26"/>
          <w:lang w:val="zh-CN"/>
        </w:rPr>
        <w:t>最高人民法院</w:t>
      </w:r>
    </w:p>
    <w:p w14:paraId="0760EC81" w14:textId="77777777" w:rsidR="00060919" w:rsidRDefault="005979D5">
      <w:pPr>
        <w:pStyle w:val="faguiconp"/>
        <w:spacing w:beforeAutospacing="1" w:afterAutospacing="1"/>
        <w:ind w:firstLine="520"/>
        <w:jc w:val="right"/>
        <w:rPr>
          <w:rFonts w:ascii="楷体" w:eastAsia="楷体" w:hAnsi="楷体"/>
          <w:sz w:val="26"/>
          <w:szCs w:val="26"/>
          <w:lang w:val="zh-CN"/>
        </w:rPr>
      </w:pPr>
      <w:r>
        <w:rPr>
          <w:rFonts w:ascii="楷体" w:eastAsia="楷体" w:hAnsi="楷体"/>
          <w:sz w:val="26"/>
          <w:szCs w:val="26"/>
          <w:lang w:val="zh-CN"/>
        </w:rPr>
        <w:t>2020年12月29日</w:t>
      </w:r>
    </w:p>
    <w:p w14:paraId="2C5DBC19" w14:textId="77777777" w:rsidR="00060919" w:rsidRDefault="005979D5">
      <w:pPr>
        <w:pStyle w:val="faguiconp"/>
        <w:spacing w:before="150" w:beforeAutospacing="1" w:after="150" w:afterAutospacing="1"/>
        <w:ind w:right="150"/>
        <w:jc w:val="center"/>
        <w:rPr>
          <w:rFonts w:ascii="楷体" w:eastAsia="楷体" w:hAnsi="楷体"/>
          <w:b/>
          <w:bCs/>
          <w:vanish/>
          <w:lang w:val="zh-CN"/>
        </w:rPr>
      </w:pPr>
      <w:r>
        <w:rPr>
          <w:rFonts w:ascii="楷体" w:eastAsia="楷体" w:hAnsi="楷体"/>
          <w:b/>
          <w:bCs/>
          <w:vanish/>
          <w:lang w:val="zh-CN"/>
        </w:rPr>
        <w:t>最高人民法院关于废止部分司法解释及相关规范性文件的决定</w:t>
      </w:r>
    </w:p>
    <w:p w14:paraId="2305DD81" w14:textId="77777777" w:rsidR="00060919" w:rsidRDefault="005979D5">
      <w:pPr>
        <w:pStyle w:val="pcnsubtitle"/>
        <w:spacing w:before="315" w:beforeAutospacing="1" w:after="315" w:afterAutospacing="1"/>
        <w:ind w:firstLine="520"/>
        <w:rPr>
          <w:rFonts w:ascii="楷体" w:eastAsia="楷体" w:hAnsi="楷体"/>
          <w:lang w:val="zh-CN"/>
        </w:rPr>
      </w:pPr>
      <w:r>
        <w:rPr>
          <w:rFonts w:ascii="楷体" w:eastAsia="楷体" w:hAnsi="楷体"/>
          <w:lang w:val="zh-CN"/>
        </w:rPr>
        <w:t>（2020年12月23日最高人民法院审判委员会第1823次会议通过，自2021年1月1日起施行）</w:t>
      </w:r>
    </w:p>
    <w:p w14:paraId="330F7036" w14:textId="77777777" w:rsidR="00060919" w:rsidRDefault="005979D5">
      <w:pPr>
        <w:pStyle w:val="pdoc-A"/>
        <w:spacing w:beforeAutospacing="1" w:afterAutospacing="1"/>
        <w:rPr>
          <w:rFonts w:ascii="楷体" w:eastAsia="楷体" w:hAnsi="楷体"/>
          <w:lang w:val="zh-CN"/>
        </w:rPr>
      </w:pPr>
      <w:bookmarkStart w:id="128" w:name="No8"/>
      <w:bookmarkEnd w:id="128"/>
      <w:r>
        <w:rPr>
          <w:rFonts w:ascii="楷体" w:eastAsia="楷体" w:hAnsi="楷体"/>
          <w:lang w:val="zh-CN"/>
        </w:rPr>
        <w:t>为切实实施民法典，保证国家法律统一正确适用，根据《中华人民共和国民法典》等法律规定，结合审判实际，现决定废止《</w:t>
      </w:r>
      <w:hyperlink r:id="rId10" w:history="1">
        <w:r>
          <w:rPr>
            <w:rStyle w:val="acontentlinklink"/>
            <w:rFonts w:ascii="楷体" w:eastAsia="楷体" w:hAnsi="楷体"/>
            <w:u w:val="single" w:color="0000FF"/>
            <w:lang w:val="zh-CN"/>
          </w:rPr>
          <w:t>最高人民法院关于适用〈中华人民共和国民法总则〉诉讼时效制度若干问题的解释</w:t>
        </w:r>
      </w:hyperlink>
      <w:r>
        <w:rPr>
          <w:rFonts w:ascii="楷体" w:eastAsia="楷体" w:hAnsi="楷体"/>
          <w:lang w:val="zh-CN"/>
        </w:rPr>
        <w:t>》等116件司法解释及相关规范性文件（目录附后）。</w:t>
      </w:r>
    </w:p>
    <w:p w14:paraId="725092FE" w14:textId="77777777" w:rsidR="00060919" w:rsidRDefault="005979D5">
      <w:pPr>
        <w:pStyle w:val="pdoc-A"/>
        <w:spacing w:beforeAutospacing="1" w:afterAutospacing="1"/>
        <w:rPr>
          <w:rFonts w:ascii="楷体" w:eastAsia="楷体" w:hAnsi="楷体"/>
          <w:lang w:val="zh-CN"/>
        </w:rPr>
      </w:pPr>
      <w:bookmarkStart w:id="129" w:name="No9"/>
      <w:bookmarkEnd w:id="129"/>
      <w:r>
        <w:rPr>
          <w:rFonts w:ascii="楷体" w:eastAsia="楷体" w:hAnsi="楷体"/>
          <w:lang w:val="zh-CN"/>
        </w:rPr>
        <w:t>本决定自2021年1月1日起施行。</w:t>
      </w:r>
    </w:p>
    <w:p w14:paraId="18241023" w14:textId="77777777" w:rsidR="00060919" w:rsidRDefault="005979D5">
      <w:pPr>
        <w:pStyle w:val="pdoc-A"/>
        <w:spacing w:beforeAutospacing="1" w:afterAutospacing="1"/>
        <w:rPr>
          <w:rFonts w:ascii="楷体" w:eastAsia="楷体" w:hAnsi="楷体"/>
          <w:lang w:val="zh-CN"/>
        </w:rPr>
      </w:pPr>
      <w:bookmarkStart w:id="130" w:name="No10"/>
      <w:bookmarkEnd w:id="130"/>
      <w:r>
        <w:rPr>
          <w:rFonts w:ascii="楷体" w:eastAsia="楷体" w:hAnsi="楷体"/>
          <w:lang w:val="zh-CN"/>
        </w:rPr>
        <w:t>最高人民法院决定废止的部分司法解释及相关规范性文件的目录</w:t>
      </w:r>
    </w:p>
    <w:tbl>
      <w:tblPr>
        <w:tblStyle w:val="anyTable"/>
        <w:tblW w:w="8284"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4A0" w:firstRow="1" w:lastRow="0" w:firstColumn="1" w:lastColumn="0" w:noHBand="0" w:noVBand="1"/>
      </w:tblPr>
      <w:tblGrid>
        <w:gridCol w:w="828"/>
        <w:gridCol w:w="3728"/>
        <w:gridCol w:w="3728"/>
      </w:tblGrid>
      <w:tr w:rsidR="00060919" w14:paraId="494D3995" w14:textId="77777777">
        <w:trPr>
          <w:trHeight w:val="14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A8BDDEA" w14:textId="77777777" w:rsidR="00060919" w:rsidRDefault="005979D5">
            <w:pPr>
              <w:pStyle w:val="faguiconp"/>
              <w:jc w:val="center"/>
              <w:rPr>
                <w:rFonts w:ascii="楷体" w:eastAsia="楷体" w:hAnsi="楷体" w:cs="Times New Roman"/>
                <w:color w:val="000000"/>
                <w:lang w:val="zh-CN"/>
              </w:rPr>
            </w:pPr>
            <w:bookmarkStart w:id="131" w:name="No11"/>
            <w:bookmarkEnd w:id="131"/>
            <w:r>
              <w:rPr>
                <w:rFonts w:ascii="楷体" w:eastAsia="楷体" w:hAnsi="楷体" w:cs="Times New Roman"/>
                <w:color w:val="000000"/>
                <w:lang w:val="zh-CN"/>
              </w:rPr>
              <w:lastRenderedPageBreak/>
              <w:t xml:space="preserve">序号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2CD33A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标题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5423DE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发文日期 </w:t>
            </w:r>
            <w:r>
              <w:rPr>
                <w:rFonts w:ascii="楷体" w:eastAsia="楷体" w:hAnsi="楷体" w:cs="Times New Roman"/>
                <w:color w:val="000000"/>
                <w:lang w:val="zh-CN"/>
              </w:rPr>
              <w:br/>
              <w:t xml:space="preserve">及文号 </w:t>
            </w:r>
          </w:p>
        </w:tc>
      </w:tr>
      <w:tr w:rsidR="00060919" w14:paraId="367C27F9" w14:textId="77777777">
        <w:trPr>
          <w:trHeight w:val="14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2A6D63B"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5756BC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最高人民法院关于人民法院司法统计工作的若干规定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4B3882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1985年11月21日 </w:t>
            </w:r>
          </w:p>
        </w:tc>
      </w:tr>
      <w:tr w:rsidR="00060919" w14:paraId="5D427EE5"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4165E7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931C68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最高人民法院印发《处理涉台刑事申诉、民事案件座谈会纪要》的通知 </w:t>
            </w:r>
            <w:r>
              <w:rPr>
                <w:rFonts w:ascii="楷体" w:eastAsia="楷体" w:hAnsi="楷体" w:cs="Times New Roman"/>
                <w:color w:val="000000"/>
                <w:lang w:val="zh-CN"/>
              </w:rPr>
              <w:br/>
              <w:t>附</w:t>
            </w:r>
            <w:proofErr w:type="gramStart"/>
            <w:r>
              <w:rPr>
                <w:rFonts w:ascii="楷体" w:eastAsia="楷体" w:hAnsi="楷体" w:cs="Times New Roman"/>
                <w:color w:val="000000"/>
                <w:lang w:val="zh-CN"/>
              </w:rPr>
              <w:t>一</w:t>
            </w:r>
            <w:proofErr w:type="gramEnd"/>
            <w:r>
              <w:rPr>
                <w:rFonts w:ascii="楷体" w:eastAsia="楷体" w:hAnsi="楷体" w:cs="Times New Roman"/>
                <w:color w:val="000000"/>
                <w:lang w:val="zh-CN"/>
              </w:rPr>
              <w:t xml:space="preserve">：处理涉台刑事申诉、民事案件座谈会纪要（节录） </w:t>
            </w:r>
            <w:r>
              <w:rPr>
                <w:rFonts w:ascii="楷体" w:eastAsia="楷体" w:hAnsi="楷体" w:cs="Times New Roman"/>
                <w:color w:val="000000"/>
                <w:lang w:val="zh-CN"/>
              </w:rPr>
              <w:br/>
              <w:t xml:space="preserve">附二：关于人民法院处理涉台民事案件的几个法律问题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599183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1988年8月5日 </w:t>
            </w:r>
            <w:r>
              <w:rPr>
                <w:rFonts w:ascii="楷体" w:eastAsia="楷体" w:hAnsi="楷体" w:cs="Times New Roman"/>
                <w:color w:val="000000"/>
                <w:lang w:val="zh-CN"/>
              </w:rPr>
              <w:br/>
              <w:t xml:space="preserve">法〔办〕发〔1988〕18号 </w:t>
            </w:r>
          </w:p>
        </w:tc>
      </w:tr>
      <w:tr w:rsidR="00060919" w14:paraId="4230E0A1" w14:textId="77777777">
        <w:trPr>
          <w:trHeight w:val="27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0B08A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15708D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最高人民法院关于各级人民法院与港方签订有关法律事务协议的须先报经最高人民法院审查批准的通知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2FAFFB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1988年8月25日 </w:t>
            </w:r>
            <w:r>
              <w:rPr>
                <w:rFonts w:ascii="楷体" w:eastAsia="楷体" w:hAnsi="楷体" w:cs="Times New Roman"/>
                <w:color w:val="000000"/>
                <w:lang w:val="zh-CN"/>
              </w:rPr>
              <w:br/>
              <w:t xml:space="preserve">高法明电〔1988〕62号 </w:t>
            </w:r>
          </w:p>
        </w:tc>
      </w:tr>
      <w:tr w:rsidR="00060919" w14:paraId="5A8131D7"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8264F7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0C34CF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最高人民法院关于学习宣传贯彻《</w:t>
            </w:r>
            <w:hyperlink r:id="rId11" w:history="1">
              <w:r>
                <w:rPr>
                  <w:rStyle w:val="acontentlinklink"/>
                  <w:rFonts w:ascii="楷体" w:eastAsia="楷体" w:hAnsi="楷体"/>
                  <w:u w:val="single" w:color="0000FF"/>
                  <w:lang w:val="zh-CN"/>
                </w:rPr>
                <w:t>中华人民共和国未成年人保护法</w:t>
              </w:r>
            </w:hyperlink>
            <w:r>
              <w:rPr>
                <w:rFonts w:ascii="楷体" w:eastAsia="楷体" w:hAnsi="楷体" w:cs="Times New Roman"/>
                <w:color w:val="000000"/>
                <w:lang w:val="zh-CN"/>
              </w:rPr>
              <w:t xml:space="preserve">》的通知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F6B82A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1991年12月24日 </w:t>
            </w:r>
            <w:r>
              <w:rPr>
                <w:rFonts w:ascii="楷体" w:eastAsia="楷体" w:hAnsi="楷体" w:cs="Times New Roman"/>
                <w:color w:val="000000"/>
                <w:lang w:val="zh-CN"/>
              </w:rPr>
              <w:br/>
              <w:t xml:space="preserve">法〔研〕发〔1991〕44号 </w:t>
            </w:r>
          </w:p>
        </w:tc>
      </w:tr>
      <w:tr w:rsidR="00060919" w14:paraId="5860E0A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961DCD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A623F3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最高人民法院关于印发《法官考评委员会暂行组织办法》和《初任审判员助理审判员考试暂行办法》的通知 </w:t>
            </w:r>
            <w:r>
              <w:rPr>
                <w:rFonts w:ascii="楷体" w:eastAsia="楷体" w:hAnsi="楷体" w:cs="Times New Roman"/>
                <w:color w:val="000000"/>
                <w:lang w:val="zh-CN"/>
              </w:rPr>
              <w:br/>
              <w:t>附：法官考评委员会暂行组织办法</w:t>
            </w:r>
            <w:r>
              <w:rPr>
                <w:rFonts w:ascii="楷体" w:eastAsia="楷体" w:hAnsi="楷体" w:cs="Times New Roman"/>
                <w:color w:val="000000"/>
                <w:lang w:val="zh-CN"/>
              </w:rPr>
              <w:br/>
              <w:t xml:space="preserve">初任审判员、助理审判员考试暂行办法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61FADF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1996年6月26日 </w:t>
            </w:r>
            <w:r>
              <w:rPr>
                <w:rFonts w:ascii="楷体" w:eastAsia="楷体" w:hAnsi="楷体" w:cs="Times New Roman"/>
                <w:color w:val="000000"/>
                <w:lang w:val="zh-CN"/>
              </w:rPr>
              <w:br/>
              <w:t xml:space="preserve">法发〔1996〕20号 </w:t>
            </w:r>
          </w:p>
        </w:tc>
      </w:tr>
      <w:tr w:rsidR="00060919" w14:paraId="780D3B68"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79721F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BFDC1A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12" w:history="1">
              <w:r>
                <w:rPr>
                  <w:rStyle w:val="acontentlinklink"/>
                  <w:rFonts w:ascii="楷体" w:eastAsia="楷体" w:hAnsi="楷体"/>
                  <w:u w:val="single" w:color="0000FF"/>
                  <w:lang w:val="zh-CN"/>
                </w:rPr>
                <w:t>中华人民共和国民法总则</w:t>
              </w:r>
            </w:hyperlink>
            <w:r>
              <w:rPr>
                <w:rFonts w:ascii="楷体" w:eastAsia="楷体" w:hAnsi="楷体" w:cs="Times New Roman"/>
                <w:color w:val="000000"/>
                <w:lang w:val="zh-CN"/>
              </w:rPr>
              <w:t xml:space="preserve">》诉讼时效制度若干问题的解释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FB698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2018年7月18日 </w:t>
            </w:r>
            <w:r>
              <w:rPr>
                <w:rFonts w:ascii="楷体" w:eastAsia="楷体" w:hAnsi="楷体" w:cs="Times New Roman"/>
                <w:color w:val="000000"/>
                <w:lang w:val="zh-CN"/>
              </w:rPr>
              <w:br/>
              <w:t xml:space="preserve">法释〔2018〕12号 </w:t>
            </w:r>
          </w:p>
        </w:tc>
      </w:tr>
      <w:tr w:rsidR="00060919" w14:paraId="568B6755" w14:textId="77777777">
        <w:trPr>
          <w:trHeight w:val="57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EAD084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F23839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最高人民法院印发《关于贯彻执行〈</w:t>
            </w:r>
            <w:hyperlink r:id="rId13" w:history="1">
              <w:r>
                <w:rPr>
                  <w:rStyle w:val="acontentlinklink"/>
                  <w:rFonts w:ascii="楷体" w:eastAsia="楷体" w:hAnsi="楷体"/>
                  <w:u w:val="single" w:color="0000FF"/>
                  <w:lang w:val="zh-CN"/>
                </w:rPr>
                <w:t>中华人民共和国民法通则</w:t>
              </w:r>
            </w:hyperlink>
            <w:r>
              <w:rPr>
                <w:rFonts w:ascii="楷体" w:eastAsia="楷体" w:hAnsi="楷体" w:cs="Times New Roman"/>
                <w:color w:val="000000"/>
                <w:lang w:val="zh-CN"/>
              </w:rPr>
              <w:t xml:space="preserve">〉若干问题的意见（试行）》的通知 </w:t>
            </w:r>
            <w:r>
              <w:rPr>
                <w:rFonts w:ascii="楷体" w:eastAsia="楷体" w:hAnsi="楷体" w:cs="Times New Roman"/>
                <w:color w:val="000000"/>
                <w:lang w:val="zh-CN"/>
              </w:rPr>
              <w:br/>
              <w:t>附：最高人民法院关于贯彻执行《</w:t>
            </w:r>
            <w:hyperlink r:id="rId14" w:history="1">
              <w:r>
                <w:rPr>
                  <w:rStyle w:val="acontentlinklink"/>
                  <w:rFonts w:ascii="楷体" w:eastAsia="楷体" w:hAnsi="楷体"/>
                  <w:u w:val="single" w:color="0000FF"/>
                  <w:lang w:val="zh-CN"/>
                </w:rPr>
                <w:t>中</w:t>
              </w:r>
              <w:r>
                <w:rPr>
                  <w:rStyle w:val="acontentlinklink"/>
                  <w:rFonts w:ascii="楷体" w:eastAsia="楷体" w:hAnsi="楷体"/>
                  <w:u w:val="single" w:color="0000FF"/>
                  <w:lang w:val="zh-CN"/>
                </w:rPr>
                <w:lastRenderedPageBreak/>
                <w:t>华人民共和国民法通则</w:t>
              </w:r>
            </w:hyperlink>
            <w:r>
              <w:rPr>
                <w:rFonts w:ascii="楷体" w:eastAsia="楷体" w:hAnsi="楷体" w:cs="Times New Roman"/>
                <w:color w:val="000000"/>
                <w:lang w:val="zh-CN"/>
              </w:rPr>
              <w:t xml:space="preserve">》若干问题的意见（试行）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07C95C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1988年4月2日 </w:t>
            </w:r>
            <w:r>
              <w:rPr>
                <w:rFonts w:ascii="楷体" w:eastAsia="楷体" w:hAnsi="楷体" w:cs="Times New Roman"/>
                <w:color w:val="000000"/>
                <w:lang w:val="zh-CN"/>
              </w:rPr>
              <w:br/>
              <w:t xml:space="preserve">法（办）发〔1988〕6号 </w:t>
            </w:r>
          </w:p>
        </w:tc>
      </w:tr>
      <w:tr w:rsidR="00060919" w14:paraId="4E71D2FF"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D0818D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AAEF98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15" w:history="1">
              <w:r>
                <w:rPr>
                  <w:rStyle w:val="acontentlinklink"/>
                  <w:rFonts w:ascii="楷体" w:eastAsia="楷体" w:hAnsi="楷体"/>
                  <w:u w:val="single" w:color="0000FF"/>
                  <w:lang w:val="zh-CN"/>
                </w:rPr>
                <w:t>中华人民共和国物权法</w:t>
              </w:r>
            </w:hyperlink>
            <w:r>
              <w:rPr>
                <w:rFonts w:ascii="楷体" w:eastAsia="楷体" w:hAnsi="楷体" w:cs="Times New Roman"/>
                <w:color w:val="000000"/>
                <w:lang w:val="zh-CN"/>
              </w:rPr>
              <w:t xml:space="preserve">》若干问题的解释（一）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5A88E8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2016年2月22日 </w:t>
            </w:r>
            <w:r>
              <w:rPr>
                <w:rFonts w:ascii="楷体" w:eastAsia="楷体" w:hAnsi="楷体" w:cs="Times New Roman"/>
                <w:color w:val="000000"/>
                <w:lang w:val="zh-CN"/>
              </w:rPr>
              <w:br/>
              <w:t xml:space="preserve">法释〔2016〕5号 </w:t>
            </w:r>
          </w:p>
        </w:tc>
      </w:tr>
      <w:tr w:rsidR="00060919" w14:paraId="4F506159"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FB872AD"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214423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16" w:history="1">
              <w:r>
                <w:rPr>
                  <w:rStyle w:val="acontentlinklink"/>
                  <w:rFonts w:ascii="楷体" w:eastAsia="楷体" w:hAnsi="楷体"/>
                  <w:u w:val="single" w:color="0000FF"/>
                  <w:lang w:val="zh-CN"/>
                </w:rPr>
                <w:t>中华人民共和国担保法</w:t>
              </w:r>
            </w:hyperlink>
            <w:r>
              <w:rPr>
                <w:rFonts w:ascii="楷体" w:eastAsia="楷体" w:hAnsi="楷体" w:cs="Times New Roman"/>
                <w:color w:val="000000"/>
                <w:lang w:val="zh-CN"/>
              </w:rPr>
              <w:t xml:space="preserve">》若干问题的解释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E3D436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2000年12月8日 </w:t>
            </w:r>
            <w:r>
              <w:rPr>
                <w:rFonts w:ascii="楷体" w:eastAsia="楷体" w:hAnsi="楷体" w:cs="Times New Roman"/>
                <w:color w:val="000000"/>
                <w:lang w:val="zh-CN"/>
              </w:rPr>
              <w:br/>
              <w:t xml:space="preserve">法释〔2000〕44号 </w:t>
            </w:r>
          </w:p>
        </w:tc>
      </w:tr>
      <w:tr w:rsidR="00060919" w14:paraId="7C28B07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B3686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2B80AE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最高人民法院关于国有工业企业以机器设备等财产为抵押物与债权人签订的抵押合同的效力问题的批复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988476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2002年6月18日 </w:t>
            </w:r>
            <w:r>
              <w:rPr>
                <w:rFonts w:ascii="楷体" w:eastAsia="楷体" w:hAnsi="楷体" w:cs="Times New Roman"/>
                <w:color w:val="000000"/>
                <w:lang w:val="zh-CN"/>
              </w:rPr>
              <w:br/>
              <w:t xml:space="preserve">法释〔2002〕14号 </w:t>
            </w:r>
          </w:p>
        </w:tc>
      </w:tr>
      <w:tr w:rsidR="00060919" w14:paraId="60B3E4FA"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0074C0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2FB9CC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最高人民法院关于审理出口退税托管账户质押贷款案件有关问题的规定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9BB478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2004年11月22日 </w:t>
            </w:r>
            <w:r>
              <w:rPr>
                <w:rFonts w:ascii="楷体" w:eastAsia="楷体" w:hAnsi="楷体" w:cs="Times New Roman"/>
                <w:color w:val="000000"/>
                <w:lang w:val="zh-CN"/>
              </w:rPr>
              <w:br/>
              <w:t xml:space="preserve">法释〔2004〕18号 </w:t>
            </w:r>
          </w:p>
        </w:tc>
      </w:tr>
      <w:tr w:rsidR="00060919" w14:paraId="523E192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6429F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DAB4FE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最高人民法院关于执行《民事政策法律若干问题的意见》中几个涉及房屋典当问题的函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02478E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1985年2月24日 </w:t>
            </w:r>
            <w:r>
              <w:rPr>
                <w:rFonts w:ascii="楷体" w:eastAsia="楷体" w:hAnsi="楷体" w:cs="Times New Roman"/>
                <w:color w:val="000000"/>
                <w:lang w:val="zh-CN"/>
              </w:rPr>
              <w:br/>
              <w:t xml:space="preserve">法〔民〕函〔1985〕8号 </w:t>
            </w:r>
          </w:p>
        </w:tc>
      </w:tr>
      <w:tr w:rsidR="00060919" w14:paraId="78B68EB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35860C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084E00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最高人民法院关于典当房屋被视为绝卖以后确认产权程序问题的批复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4930F1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1989年7月24日 </w:t>
            </w:r>
            <w:r>
              <w:rPr>
                <w:rFonts w:ascii="楷体" w:eastAsia="楷体" w:hAnsi="楷体" w:cs="Times New Roman"/>
                <w:color w:val="000000"/>
                <w:lang w:val="zh-CN"/>
              </w:rPr>
              <w:br/>
              <w:t xml:space="preserve">〔1989〕法民字第17号 </w:t>
            </w:r>
          </w:p>
        </w:tc>
      </w:tr>
      <w:tr w:rsidR="00060919" w14:paraId="11799ED2"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E8DE68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4D0F5F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最高人民法院关于私房改造中典当双方都是被改造户的回赎案件应如何处理问题的批复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F78344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1990年7月25日 </w:t>
            </w:r>
            <w:r>
              <w:rPr>
                <w:rFonts w:ascii="楷体" w:eastAsia="楷体" w:hAnsi="楷体" w:cs="Times New Roman"/>
                <w:color w:val="000000"/>
                <w:lang w:val="zh-CN"/>
              </w:rPr>
              <w:br/>
              <w:t xml:space="preserve">法民〔1990〕6号 </w:t>
            </w:r>
          </w:p>
        </w:tc>
      </w:tr>
      <w:tr w:rsidR="00060919" w14:paraId="063AF1A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1CEA5C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FBA5B5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最高人民法院关于会计师事务所为企业出具虚假验资证明应如何承担责任问题的批复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4F249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1998年6月26日 </w:t>
            </w:r>
            <w:r>
              <w:rPr>
                <w:rFonts w:ascii="楷体" w:eastAsia="楷体" w:hAnsi="楷体" w:cs="Times New Roman"/>
                <w:color w:val="000000"/>
                <w:lang w:val="zh-CN"/>
              </w:rPr>
              <w:br/>
              <w:t xml:space="preserve">法释〔1998〕13号 </w:t>
            </w:r>
          </w:p>
        </w:tc>
      </w:tr>
      <w:tr w:rsidR="00060919" w14:paraId="47BA169A"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E55236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33C05C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17" w:history="1">
              <w:r>
                <w:rPr>
                  <w:rStyle w:val="acontentlinklink"/>
                  <w:rFonts w:ascii="楷体" w:eastAsia="楷体" w:hAnsi="楷体"/>
                  <w:u w:val="single" w:color="0000FF"/>
                  <w:lang w:val="zh-CN"/>
                </w:rPr>
                <w:t>中华人民共和国合同法</w:t>
              </w:r>
            </w:hyperlink>
            <w:r>
              <w:rPr>
                <w:rFonts w:ascii="楷体" w:eastAsia="楷体" w:hAnsi="楷体" w:cs="Times New Roman"/>
                <w:color w:val="000000"/>
                <w:lang w:val="zh-CN"/>
              </w:rPr>
              <w:t xml:space="preserve">》若干问题的解释（一）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B76C1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1999年12月29日 </w:t>
            </w:r>
            <w:r>
              <w:rPr>
                <w:rFonts w:ascii="楷体" w:eastAsia="楷体" w:hAnsi="楷体" w:cs="Times New Roman"/>
                <w:color w:val="000000"/>
                <w:lang w:val="zh-CN"/>
              </w:rPr>
              <w:br/>
              <w:t xml:space="preserve">法释〔1999〕19号 </w:t>
            </w:r>
          </w:p>
        </w:tc>
      </w:tr>
      <w:tr w:rsidR="00060919" w14:paraId="4E7A8A6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01FBF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C2C33C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18" w:history="1">
              <w:r>
                <w:rPr>
                  <w:rStyle w:val="acontentlinklink"/>
                  <w:rFonts w:ascii="楷体" w:eastAsia="楷体" w:hAnsi="楷体"/>
                  <w:u w:val="single" w:color="0000FF"/>
                  <w:lang w:val="zh-CN"/>
                </w:rPr>
                <w:t>中华人民共和国合同法</w:t>
              </w:r>
            </w:hyperlink>
            <w:r>
              <w:rPr>
                <w:rFonts w:ascii="楷体" w:eastAsia="楷体" w:hAnsi="楷体" w:cs="Times New Roman"/>
                <w:color w:val="000000"/>
                <w:lang w:val="zh-CN"/>
              </w:rPr>
              <w:t>》若干问题的解</w:t>
            </w:r>
            <w:r>
              <w:rPr>
                <w:rFonts w:ascii="楷体" w:eastAsia="楷体" w:hAnsi="楷体" w:cs="Times New Roman"/>
                <w:color w:val="000000"/>
                <w:lang w:val="zh-CN"/>
              </w:rPr>
              <w:lastRenderedPageBreak/>
              <w:t xml:space="preserve">释（二）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6CA6B1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2009年4月24日 </w:t>
            </w:r>
            <w:r>
              <w:rPr>
                <w:rFonts w:ascii="楷体" w:eastAsia="楷体" w:hAnsi="楷体" w:cs="Times New Roman"/>
                <w:color w:val="000000"/>
                <w:lang w:val="zh-CN"/>
              </w:rPr>
              <w:br/>
              <w:t xml:space="preserve">法释〔2009〕5号 </w:t>
            </w:r>
          </w:p>
        </w:tc>
      </w:tr>
      <w:tr w:rsidR="00060919" w14:paraId="63829AD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E1C447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D7A97A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最高人民法院关于单位负责人被追究刑事责任</w:t>
            </w:r>
            <w:proofErr w:type="gramStart"/>
            <w:r>
              <w:rPr>
                <w:rFonts w:ascii="楷体" w:eastAsia="楷体" w:hAnsi="楷体" w:cs="Times New Roman"/>
                <w:color w:val="000000"/>
                <w:lang w:val="zh-CN"/>
              </w:rPr>
              <w:t>后单位</w:t>
            </w:r>
            <w:proofErr w:type="gramEnd"/>
            <w:r>
              <w:rPr>
                <w:rFonts w:ascii="楷体" w:eastAsia="楷体" w:hAnsi="楷体" w:cs="Times New Roman"/>
                <w:color w:val="000000"/>
                <w:lang w:val="zh-CN"/>
              </w:rPr>
              <w:t xml:space="preserve">应否承担返还其预收货款的责任问题的批复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3183A5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1989年1月3日 </w:t>
            </w:r>
            <w:r>
              <w:rPr>
                <w:rFonts w:ascii="楷体" w:eastAsia="楷体" w:hAnsi="楷体" w:cs="Times New Roman"/>
                <w:color w:val="000000"/>
                <w:lang w:val="zh-CN"/>
              </w:rPr>
              <w:br/>
              <w:t xml:space="preserve">法（经）复〔1989〕1号 </w:t>
            </w:r>
          </w:p>
        </w:tc>
      </w:tr>
      <w:tr w:rsidR="00060919" w14:paraId="58A671A7"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47BA47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6605792" w14:textId="77777777" w:rsidR="00060919" w:rsidRDefault="00000000">
            <w:pPr>
              <w:pStyle w:val="faguiconp"/>
              <w:rPr>
                <w:rFonts w:ascii="楷体" w:eastAsia="楷体" w:hAnsi="楷体" w:cs="Times New Roman"/>
                <w:color w:val="000000"/>
                <w:lang w:val="zh-CN"/>
              </w:rPr>
            </w:pPr>
            <w:hyperlink r:id="rId19" w:history="1">
              <w:r w:rsidR="005979D5">
                <w:rPr>
                  <w:rStyle w:val="acontentlinklink"/>
                  <w:rFonts w:ascii="楷体" w:eastAsia="楷体" w:hAnsi="楷体"/>
                  <w:u w:val="single" w:color="0000FF"/>
                  <w:lang w:val="zh-CN"/>
                </w:rPr>
                <w:t>最高人民法院关于逾期付款违约金应当按照何种标准计算问题的批复</w:t>
              </w:r>
            </w:hyperlink>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90C51A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1999年2月12日 </w:t>
            </w:r>
            <w:r>
              <w:rPr>
                <w:rFonts w:ascii="楷体" w:eastAsia="楷体" w:hAnsi="楷体" w:cs="Times New Roman"/>
                <w:color w:val="000000"/>
                <w:lang w:val="zh-CN"/>
              </w:rPr>
              <w:br/>
              <w:t xml:space="preserve">法释〔1999〕8号 </w:t>
            </w:r>
          </w:p>
        </w:tc>
      </w:tr>
      <w:tr w:rsidR="00060919" w14:paraId="16680F8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462EDA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24425A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最高人民法院关于修改《</w:t>
            </w:r>
            <w:hyperlink r:id="rId20" w:history="1">
              <w:r>
                <w:rPr>
                  <w:rStyle w:val="acontentlinklink"/>
                  <w:rFonts w:ascii="楷体" w:eastAsia="楷体" w:hAnsi="楷体"/>
                  <w:u w:val="single" w:color="0000FF"/>
                  <w:lang w:val="zh-CN"/>
                </w:rPr>
                <w:t>最高人民法院关于逾期付款违约金应当按照何种标准计算问题的批复</w:t>
              </w:r>
            </w:hyperlink>
            <w:r>
              <w:rPr>
                <w:rFonts w:ascii="楷体" w:eastAsia="楷体" w:hAnsi="楷体" w:cs="Times New Roman"/>
                <w:color w:val="000000"/>
                <w:lang w:val="zh-CN"/>
              </w:rPr>
              <w:t xml:space="preserve">》的批复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B64D5B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2000年11月15日 </w:t>
            </w:r>
            <w:r>
              <w:rPr>
                <w:rFonts w:ascii="楷体" w:eastAsia="楷体" w:hAnsi="楷体" w:cs="Times New Roman"/>
                <w:color w:val="000000"/>
                <w:lang w:val="zh-CN"/>
              </w:rPr>
              <w:br/>
              <w:t xml:space="preserve">法释〔2000〕34号 </w:t>
            </w:r>
          </w:p>
        </w:tc>
      </w:tr>
      <w:tr w:rsidR="00060919" w14:paraId="6D10C152" w14:textId="77777777">
        <w:trPr>
          <w:trHeight w:val="44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12932B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48B93E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最高人民法院关于郑立本与青岛市建筑安装工程公司追索赔偿金纠纷一案的复函 </w:t>
            </w:r>
            <w:r>
              <w:rPr>
                <w:rFonts w:ascii="楷体" w:eastAsia="楷体" w:hAnsi="楷体" w:cs="Times New Roman"/>
                <w:color w:val="000000"/>
                <w:lang w:val="zh-CN"/>
              </w:rPr>
              <w:br/>
              <w:t xml:space="preserve">附：山东省高级人民法院关于审理郑立本与青岛市建筑安装工程公司追索赔偿金纠纷一案的请示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B62E0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1993年7月13日 </w:t>
            </w:r>
            <w:r>
              <w:rPr>
                <w:rFonts w:ascii="楷体" w:eastAsia="楷体" w:hAnsi="楷体" w:cs="Times New Roman"/>
                <w:color w:val="000000"/>
                <w:lang w:val="zh-CN"/>
              </w:rPr>
              <w:br/>
            </w:r>
            <w:proofErr w:type="gramStart"/>
            <w:r>
              <w:rPr>
                <w:rFonts w:ascii="楷体" w:eastAsia="楷体" w:hAnsi="楷体" w:cs="Times New Roman"/>
                <w:color w:val="000000"/>
                <w:lang w:val="zh-CN"/>
              </w:rPr>
              <w:t>〔1993〕民他字</w:t>
            </w:r>
            <w:proofErr w:type="gramEnd"/>
            <w:r>
              <w:rPr>
                <w:rFonts w:ascii="楷体" w:eastAsia="楷体" w:hAnsi="楷体" w:cs="Times New Roman"/>
                <w:color w:val="000000"/>
                <w:lang w:val="zh-CN"/>
              </w:rPr>
              <w:t xml:space="preserve">第14号 </w:t>
            </w:r>
          </w:p>
        </w:tc>
      </w:tr>
      <w:tr w:rsidR="00060919" w14:paraId="79149382"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6D54D8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00B9BF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最高人民法院关于建设工程价款优先受偿权问题的批复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86C2D5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2002年6月20日 </w:t>
            </w:r>
            <w:r>
              <w:rPr>
                <w:rFonts w:ascii="楷体" w:eastAsia="楷体" w:hAnsi="楷体" w:cs="Times New Roman"/>
                <w:color w:val="000000"/>
                <w:lang w:val="zh-CN"/>
              </w:rPr>
              <w:br/>
              <w:t xml:space="preserve">法释〔2002〕16号 </w:t>
            </w:r>
          </w:p>
        </w:tc>
      </w:tr>
      <w:tr w:rsidR="00060919" w14:paraId="2B7D188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56BDCD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602D15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最高人民法院关于审理建设工程施工合同纠纷案件适用法律问题的解释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525857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2004年10月25日 </w:t>
            </w:r>
            <w:r>
              <w:rPr>
                <w:rFonts w:ascii="楷体" w:eastAsia="楷体" w:hAnsi="楷体" w:cs="Times New Roman"/>
                <w:color w:val="000000"/>
                <w:lang w:val="zh-CN"/>
              </w:rPr>
              <w:br/>
              <w:t xml:space="preserve">法释〔2004〕14号 </w:t>
            </w:r>
          </w:p>
        </w:tc>
      </w:tr>
      <w:tr w:rsidR="00060919" w14:paraId="0E14E912"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92353D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53C2D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最高人民法院关于审理建设工程施工合同纠纷案件适用法律问题的解释（二）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767397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2018年12月29日 </w:t>
            </w:r>
            <w:r>
              <w:rPr>
                <w:rFonts w:ascii="楷体" w:eastAsia="楷体" w:hAnsi="楷体" w:cs="Times New Roman"/>
                <w:color w:val="000000"/>
                <w:lang w:val="zh-CN"/>
              </w:rPr>
              <w:br/>
              <w:t xml:space="preserve">法释〔2018〕20号 </w:t>
            </w:r>
          </w:p>
        </w:tc>
      </w:tr>
      <w:tr w:rsidR="00060919" w14:paraId="03B2875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33E12A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F5E9CF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最高人民法院关于银行、信用社扣划预付货款收贷应否退还问题的批复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BB757D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1994年3月9日 </w:t>
            </w:r>
            <w:r>
              <w:rPr>
                <w:rFonts w:ascii="楷体" w:eastAsia="楷体" w:hAnsi="楷体" w:cs="Times New Roman"/>
                <w:color w:val="000000"/>
                <w:lang w:val="zh-CN"/>
              </w:rPr>
              <w:br/>
              <w:t xml:space="preserve">法复〔1994〕1号 </w:t>
            </w:r>
          </w:p>
        </w:tc>
      </w:tr>
      <w:tr w:rsidR="00060919" w14:paraId="61AC36E4"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2FFB89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759C02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最高人民法院关于乡政府与其他单位签订的联营协议效力问题的批复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92DEB6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1988年1月9日 </w:t>
            </w:r>
            <w:r>
              <w:rPr>
                <w:rFonts w:ascii="楷体" w:eastAsia="楷体" w:hAnsi="楷体" w:cs="Times New Roman"/>
                <w:color w:val="000000"/>
                <w:lang w:val="zh-CN"/>
              </w:rPr>
              <w:br/>
              <w:t xml:space="preserve">法（经）复〔1988〕3号 </w:t>
            </w:r>
          </w:p>
        </w:tc>
      </w:tr>
      <w:tr w:rsidR="00060919" w14:paraId="02A35D4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6C2A15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3B38E2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最高人民法院关于印发《</w:t>
            </w:r>
            <w:hyperlink r:id="rId21" w:history="1">
              <w:r>
                <w:rPr>
                  <w:rStyle w:val="acontentlinklink"/>
                  <w:rFonts w:ascii="楷体" w:eastAsia="楷体" w:hAnsi="楷体"/>
                  <w:u w:val="single" w:color="0000FF"/>
                  <w:lang w:val="zh-CN"/>
                </w:rPr>
                <w:t>关于</w:t>
              </w:r>
              <w:r>
                <w:rPr>
                  <w:rStyle w:val="acontentlinklink"/>
                  <w:rFonts w:ascii="楷体" w:eastAsia="楷体" w:hAnsi="楷体"/>
                  <w:u w:val="single" w:color="0000FF"/>
                  <w:lang w:val="zh-CN"/>
                </w:rPr>
                <w:lastRenderedPageBreak/>
                <w:t>审理联营合同纠纷案件若干问题的解答</w:t>
              </w:r>
            </w:hyperlink>
            <w:r>
              <w:rPr>
                <w:rFonts w:ascii="楷体" w:eastAsia="楷体" w:hAnsi="楷体" w:cs="Times New Roman"/>
                <w:color w:val="000000"/>
                <w:lang w:val="zh-CN"/>
              </w:rPr>
              <w:t xml:space="preserve">》的通知 </w:t>
            </w:r>
            <w:r>
              <w:rPr>
                <w:rFonts w:ascii="楷体" w:eastAsia="楷体" w:hAnsi="楷体" w:cs="Times New Roman"/>
                <w:color w:val="000000"/>
                <w:lang w:val="zh-CN"/>
              </w:rPr>
              <w:br/>
              <w:t>附：最高人民法院</w:t>
            </w:r>
            <w:hyperlink r:id="rId22" w:history="1">
              <w:r>
                <w:rPr>
                  <w:rStyle w:val="acontentlinklink"/>
                  <w:rFonts w:ascii="楷体" w:eastAsia="楷体" w:hAnsi="楷体"/>
                  <w:u w:val="single" w:color="0000FF"/>
                  <w:lang w:val="zh-CN"/>
                </w:rPr>
                <w:t>关于审理联营合同纠纷案件若干问题的解答</w:t>
              </w:r>
            </w:hyperlink>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A60121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1990年11月12日 </w:t>
            </w:r>
            <w:r>
              <w:rPr>
                <w:rFonts w:ascii="楷体" w:eastAsia="楷体" w:hAnsi="楷体" w:cs="Times New Roman"/>
                <w:color w:val="000000"/>
                <w:lang w:val="zh-CN"/>
              </w:rPr>
              <w:br/>
            </w:r>
            <w:r>
              <w:rPr>
                <w:rFonts w:ascii="楷体" w:eastAsia="楷体" w:hAnsi="楷体" w:cs="Times New Roman"/>
                <w:color w:val="000000"/>
                <w:lang w:val="zh-CN"/>
              </w:rPr>
              <w:lastRenderedPageBreak/>
              <w:t xml:space="preserve">法（经）发〔1990〕27号 </w:t>
            </w:r>
          </w:p>
        </w:tc>
      </w:tr>
      <w:tr w:rsidR="00060919" w14:paraId="0CF29A1E"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03EC4A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lastRenderedPageBreak/>
              <w:t xml:space="preserve">28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30B6D0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最高人民法院关于作为保证人的合伙组织被撤销后自行公告期限清理债权债务的，债权人在诉讼时效期间内有权要求合伙人承担保证责任问题的批复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8616F2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1988年10月18日 </w:t>
            </w:r>
            <w:r>
              <w:rPr>
                <w:rFonts w:ascii="楷体" w:eastAsia="楷体" w:hAnsi="楷体" w:cs="Times New Roman"/>
                <w:color w:val="000000"/>
                <w:lang w:val="zh-CN"/>
              </w:rPr>
              <w:br/>
              <w:t xml:space="preserve">法（经）复〔1988〕46号 </w:t>
            </w:r>
          </w:p>
        </w:tc>
      </w:tr>
      <w:tr w:rsidR="00060919" w14:paraId="69785BA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20F2E0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29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B6617D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最高人民法院关于审理经济合同纠纷案件有关保证的若干问题的规定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6AE582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1994年4月15日 </w:t>
            </w:r>
            <w:r>
              <w:rPr>
                <w:rFonts w:ascii="楷体" w:eastAsia="楷体" w:hAnsi="楷体" w:cs="Times New Roman"/>
                <w:color w:val="000000"/>
                <w:lang w:val="zh-CN"/>
              </w:rPr>
              <w:br/>
              <w:t xml:space="preserve">法发〔1994〕8号 </w:t>
            </w:r>
          </w:p>
        </w:tc>
      </w:tr>
      <w:tr w:rsidR="00060919" w14:paraId="244DEC5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6027AC"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8DED8D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最高人民法院关于因法院错判导致债权利息损失扩大保证人应否承担责任问题的批复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830698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2000年8月8日 </w:t>
            </w:r>
            <w:r>
              <w:rPr>
                <w:rFonts w:ascii="楷体" w:eastAsia="楷体" w:hAnsi="楷体" w:cs="Times New Roman"/>
                <w:color w:val="000000"/>
                <w:lang w:val="zh-CN"/>
              </w:rPr>
              <w:br/>
              <w:t xml:space="preserve">法释〔2000〕24号 </w:t>
            </w:r>
          </w:p>
        </w:tc>
      </w:tr>
      <w:tr w:rsidR="00060919" w14:paraId="5F7E6F27"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C7170B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6FE20E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最高人民法院关于涉及担保纠纷案件的司法解释的适用和保证责任方式认定问题的批复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E40300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2002年11月23日 </w:t>
            </w:r>
            <w:r>
              <w:rPr>
                <w:rFonts w:ascii="楷体" w:eastAsia="楷体" w:hAnsi="楷体" w:cs="Times New Roman"/>
                <w:color w:val="000000"/>
                <w:lang w:val="zh-CN"/>
              </w:rPr>
              <w:br/>
              <w:t xml:space="preserve">法释〔2002〕38号 </w:t>
            </w:r>
          </w:p>
        </w:tc>
      </w:tr>
      <w:tr w:rsidR="00060919" w14:paraId="19670DF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07B0E6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E33F3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最高人民法院关于已承担保证责任的保证人向其他保证人行使追偿权问题的批复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7FDA9C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2002年11月23日 </w:t>
            </w:r>
            <w:r>
              <w:rPr>
                <w:rFonts w:ascii="楷体" w:eastAsia="楷体" w:hAnsi="楷体" w:cs="Times New Roman"/>
                <w:color w:val="000000"/>
                <w:lang w:val="zh-CN"/>
              </w:rPr>
              <w:br/>
              <w:t xml:space="preserve">法释〔2002〕37号 </w:t>
            </w:r>
          </w:p>
        </w:tc>
      </w:tr>
      <w:tr w:rsidR="00060919" w14:paraId="243AA3F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1905C7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A37BB2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最高人民法院关于人民法院应当如何认定保证人在保证期间届满后又在催款通知书上签字问题的批复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713F8C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2004年4月14日 </w:t>
            </w:r>
            <w:r>
              <w:rPr>
                <w:rFonts w:ascii="楷体" w:eastAsia="楷体" w:hAnsi="楷体" w:cs="Times New Roman"/>
                <w:color w:val="000000"/>
                <w:lang w:val="zh-CN"/>
              </w:rPr>
              <w:br/>
              <w:t xml:space="preserve">法释〔2004〕4号 </w:t>
            </w:r>
          </w:p>
        </w:tc>
      </w:tr>
      <w:tr w:rsidR="00060919" w14:paraId="71E8672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8B0CF6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211CE1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最高人民法院关于审理名誉权案件若干问题的解答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1BB47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1993年8月7日 </w:t>
            </w:r>
            <w:r>
              <w:rPr>
                <w:rFonts w:ascii="楷体" w:eastAsia="楷体" w:hAnsi="楷体" w:cs="Times New Roman"/>
                <w:color w:val="000000"/>
                <w:lang w:val="zh-CN"/>
              </w:rPr>
              <w:br/>
              <w:t xml:space="preserve">法发〔1993〕15号 </w:t>
            </w:r>
          </w:p>
        </w:tc>
      </w:tr>
      <w:tr w:rsidR="00060919" w14:paraId="2C93A06F"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BCAC05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C420D8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最高人民法院关于审理名誉权案件若干问题的解释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D0E670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1998年8月31日 </w:t>
            </w:r>
            <w:r>
              <w:rPr>
                <w:rFonts w:ascii="楷体" w:eastAsia="楷体" w:hAnsi="楷体" w:cs="Times New Roman"/>
                <w:color w:val="000000"/>
                <w:lang w:val="zh-CN"/>
              </w:rPr>
              <w:br/>
              <w:t xml:space="preserve">法释〔1998〕26号 </w:t>
            </w:r>
          </w:p>
        </w:tc>
      </w:tr>
      <w:tr w:rsidR="00060919" w14:paraId="2F085C67" w14:textId="77777777">
        <w:trPr>
          <w:trHeight w:val="51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67E85FC"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EE6EF3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最高人民法院印发《关于人民法院审理离婚案件如何认定夫妻感情确已破裂的若干具体意见》《</w:t>
            </w:r>
            <w:hyperlink r:id="rId23" w:history="1">
              <w:r>
                <w:rPr>
                  <w:rStyle w:val="acontentlinklink"/>
                  <w:rFonts w:ascii="楷体" w:eastAsia="楷体" w:hAnsi="楷体"/>
                  <w:u w:val="single" w:color="0000FF"/>
                  <w:lang w:val="zh-CN"/>
                </w:rPr>
                <w:t>关</w:t>
              </w:r>
              <w:r>
                <w:rPr>
                  <w:rStyle w:val="acontentlinklink"/>
                  <w:rFonts w:ascii="楷体" w:eastAsia="楷体" w:hAnsi="楷体"/>
                  <w:u w:val="single" w:color="0000FF"/>
                  <w:lang w:val="zh-CN"/>
                </w:rPr>
                <w:lastRenderedPageBreak/>
                <w:t>于人民法院审理未办结婚登记而以夫妻名义同居生活案件的若干意见</w:t>
              </w:r>
            </w:hyperlink>
            <w:r>
              <w:rPr>
                <w:rFonts w:ascii="楷体" w:eastAsia="楷体" w:hAnsi="楷体" w:cs="Times New Roman"/>
                <w:color w:val="000000"/>
                <w:lang w:val="zh-CN"/>
              </w:rPr>
              <w:t xml:space="preserve">》的通知 </w:t>
            </w:r>
            <w:r>
              <w:rPr>
                <w:rFonts w:ascii="楷体" w:eastAsia="楷体" w:hAnsi="楷体" w:cs="Times New Roman"/>
                <w:color w:val="000000"/>
                <w:lang w:val="zh-CN"/>
              </w:rPr>
              <w:br/>
              <w:t xml:space="preserve">附：最高人民法院关于人民法院审理离婚案件如何认定夫妻感情确已破裂的若干具体意见 </w:t>
            </w:r>
            <w:r>
              <w:rPr>
                <w:rFonts w:ascii="楷体" w:eastAsia="楷体" w:hAnsi="楷体" w:cs="Times New Roman"/>
                <w:color w:val="000000"/>
                <w:lang w:val="zh-CN"/>
              </w:rPr>
              <w:br/>
            </w:r>
            <w:hyperlink r:id="rId24" w:history="1">
              <w:r>
                <w:rPr>
                  <w:rStyle w:val="acontentlinklink"/>
                  <w:rFonts w:ascii="楷体" w:eastAsia="楷体" w:hAnsi="楷体"/>
                  <w:u w:val="single" w:color="0000FF"/>
                  <w:lang w:val="zh-CN"/>
                </w:rPr>
                <w:t>关于人民法院审理未办结婚登记而以夫妻名义同居生活案件的若干意见</w:t>
              </w:r>
            </w:hyperlink>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C73BC3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1989年12月13日 </w:t>
            </w:r>
            <w:r>
              <w:rPr>
                <w:rFonts w:ascii="楷体" w:eastAsia="楷体" w:hAnsi="楷体" w:cs="Times New Roman"/>
                <w:color w:val="000000"/>
                <w:lang w:val="zh-CN"/>
              </w:rPr>
              <w:br/>
              <w:t xml:space="preserve">法〔民〕发〔1989〕38号 </w:t>
            </w:r>
          </w:p>
        </w:tc>
      </w:tr>
      <w:tr w:rsidR="00060919" w14:paraId="6969C15A"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ECDADC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390039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最高人民法院关于人民法院审理离婚案件处理财产分割问题的若干具体意见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6E63AC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1993年11月3日 </w:t>
            </w:r>
            <w:r>
              <w:rPr>
                <w:rFonts w:ascii="楷体" w:eastAsia="楷体" w:hAnsi="楷体" w:cs="Times New Roman"/>
                <w:color w:val="000000"/>
                <w:lang w:val="zh-CN"/>
              </w:rPr>
              <w:br/>
              <w:t xml:space="preserve">法发〔1993〕32号 </w:t>
            </w:r>
          </w:p>
        </w:tc>
      </w:tr>
      <w:tr w:rsidR="00060919" w14:paraId="5D6C6352" w14:textId="77777777">
        <w:trPr>
          <w:trHeight w:val="56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92B8A7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66BB8D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最高人民法院关于人民法院审理离婚案件处理子女抚养问题的若干具体意见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D9FFAF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1993年11月3日 </w:t>
            </w:r>
            <w:r>
              <w:rPr>
                <w:rFonts w:ascii="楷体" w:eastAsia="楷体" w:hAnsi="楷体" w:cs="Times New Roman"/>
                <w:color w:val="000000"/>
                <w:lang w:val="zh-CN"/>
              </w:rPr>
              <w:br/>
              <w:t xml:space="preserve">法发〔1993〕30号 </w:t>
            </w:r>
          </w:p>
        </w:tc>
      </w:tr>
      <w:tr w:rsidR="00060919" w14:paraId="4164A13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22B2F7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39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DC8803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最高人民法院印发《关于审理离婚案件中公房使用、承租若干问题的解答》的通知 </w:t>
            </w:r>
            <w:r>
              <w:rPr>
                <w:rFonts w:ascii="楷体" w:eastAsia="楷体" w:hAnsi="楷体" w:cs="Times New Roman"/>
                <w:color w:val="000000"/>
                <w:lang w:val="zh-CN"/>
              </w:rPr>
              <w:br/>
              <w:t xml:space="preserve">附：最高人民法院关于审理离婚案件中公房使用、承租若干问题的解答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FEB4FE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1996年2月5日 </w:t>
            </w:r>
            <w:r>
              <w:rPr>
                <w:rFonts w:ascii="楷体" w:eastAsia="楷体" w:hAnsi="楷体" w:cs="Times New Roman"/>
                <w:color w:val="000000"/>
                <w:lang w:val="zh-CN"/>
              </w:rPr>
              <w:br/>
              <w:t xml:space="preserve">法发〔1996〕4号 </w:t>
            </w:r>
          </w:p>
        </w:tc>
      </w:tr>
      <w:tr w:rsidR="00060919" w14:paraId="17D7AB9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C88939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E92E9F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25" w:history="1">
              <w:r>
                <w:rPr>
                  <w:rStyle w:val="acontentlinklink"/>
                  <w:rFonts w:ascii="楷体" w:eastAsia="楷体" w:hAnsi="楷体"/>
                  <w:u w:val="single" w:color="0000FF"/>
                  <w:lang w:val="zh-CN"/>
                </w:rPr>
                <w:t>中华人民共和国婚姻法</w:t>
              </w:r>
            </w:hyperlink>
            <w:r>
              <w:rPr>
                <w:rFonts w:ascii="楷体" w:eastAsia="楷体" w:hAnsi="楷体" w:cs="Times New Roman"/>
                <w:color w:val="000000"/>
                <w:lang w:val="zh-CN"/>
              </w:rPr>
              <w:t xml:space="preserve">》若干问题的解释（一）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5256D1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2001年12月24日 </w:t>
            </w:r>
            <w:r>
              <w:rPr>
                <w:rFonts w:ascii="楷体" w:eastAsia="楷体" w:hAnsi="楷体" w:cs="Times New Roman"/>
                <w:color w:val="000000"/>
                <w:lang w:val="zh-CN"/>
              </w:rPr>
              <w:br/>
              <w:t xml:space="preserve">法释〔2001〕30号 </w:t>
            </w:r>
          </w:p>
        </w:tc>
      </w:tr>
      <w:tr w:rsidR="00060919" w14:paraId="0BF0439F" w14:textId="77777777">
        <w:trPr>
          <w:trHeight w:val="56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7DF2A6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769B99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26" w:history="1">
              <w:r>
                <w:rPr>
                  <w:rStyle w:val="acontentlinklink"/>
                  <w:rFonts w:ascii="楷体" w:eastAsia="楷体" w:hAnsi="楷体"/>
                  <w:u w:val="single" w:color="0000FF"/>
                  <w:lang w:val="zh-CN"/>
                </w:rPr>
                <w:t>中华人民共和国婚姻法</w:t>
              </w:r>
            </w:hyperlink>
            <w:r>
              <w:rPr>
                <w:rFonts w:ascii="楷体" w:eastAsia="楷体" w:hAnsi="楷体" w:cs="Times New Roman"/>
                <w:color w:val="000000"/>
                <w:lang w:val="zh-CN"/>
              </w:rPr>
              <w:t xml:space="preserve">》若干问题的解释（二）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E025E8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2003年12月25日 </w:t>
            </w:r>
            <w:r>
              <w:rPr>
                <w:rFonts w:ascii="楷体" w:eastAsia="楷体" w:hAnsi="楷体" w:cs="Times New Roman"/>
                <w:color w:val="000000"/>
                <w:lang w:val="zh-CN"/>
              </w:rPr>
              <w:br/>
              <w:t xml:space="preserve">法释〔2003〕19号 </w:t>
            </w:r>
          </w:p>
        </w:tc>
      </w:tr>
      <w:tr w:rsidR="00060919" w14:paraId="7ADE1184"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B5EEC8D"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3A5A32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27" w:history="1">
              <w:r>
                <w:rPr>
                  <w:rStyle w:val="acontentlinklink"/>
                  <w:rFonts w:ascii="楷体" w:eastAsia="楷体" w:hAnsi="楷体"/>
                  <w:u w:val="single" w:color="0000FF"/>
                  <w:lang w:val="zh-CN"/>
                </w:rPr>
                <w:t>中华人民共和国婚姻法</w:t>
              </w:r>
            </w:hyperlink>
            <w:r>
              <w:rPr>
                <w:rFonts w:ascii="楷体" w:eastAsia="楷体" w:hAnsi="楷体" w:cs="Times New Roman"/>
                <w:color w:val="000000"/>
                <w:lang w:val="zh-CN"/>
              </w:rPr>
              <w:t xml:space="preserve">》若干问题的解释（三）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47014E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2011年8月9日 </w:t>
            </w:r>
            <w:r>
              <w:rPr>
                <w:rFonts w:ascii="楷体" w:eastAsia="楷体" w:hAnsi="楷体" w:cs="Times New Roman"/>
                <w:color w:val="000000"/>
                <w:lang w:val="zh-CN"/>
              </w:rPr>
              <w:br/>
              <w:t xml:space="preserve">法释〔2011〕18号 </w:t>
            </w:r>
          </w:p>
        </w:tc>
      </w:tr>
      <w:tr w:rsidR="00060919" w14:paraId="200C13A8" w14:textId="77777777">
        <w:trPr>
          <w:trHeight w:val="56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452F8F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E266AC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最高人民法院关于适用《</w:t>
            </w:r>
            <w:hyperlink r:id="rId28" w:history="1">
              <w:r>
                <w:rPr>
                  <w:rStyle w:val="acontentlinklink"/>
                  <w:rFonts w:ascii="楷体" w:eastAsia="楷体" w:hAnsi="楷体"/>
                  <w:u w:val="single" w:color="0000FF"/>
                  <w:lang w:val="zh-CN"/>
                </w:rPr>
                <w:t>中华人民共和国婚姻法</w:t>
              </w:r>
            </w:hyperlink>
            <w:r>
              <w:rPr>
                <w:rFonts w:ascii="楷体" w:eastAsia="楷体" w:hAnsi="楷体" w:cs="Times New Roman"/>
                <w:color w:val="000000"/>
                <w:lang w:val="zh-CN"/>
              </w:rPr>
              <w:t>》若干问题的解</w:t>
            </w:r>
            <w:r>
              <w:rPr>
                <w:rFonts w:ascii="楷体" w:eastAsia="楷体" w:hAnsi="楷体" w:cs="Times New Roman"/>
                <w:color w:val="000000"/>
                <w:lang w:val="zh-CN"/>
              </w:rPr>
              <w:lastRenderedPageBreak/>
              <w:t xml:space="preserve">释（二）的补充规定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2DA697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2017年2月28日 </w:t>
            </w:r>
            <w:r>
              <w:rPr>
                <w:rFonts w:ascii="楷体" w:eastAsia="楷体" w:hAnsi="楷体" w:cs="Times New Roman"/>
                <w:color w:val="000000"/>
                <w:lang w:val="zh-CN"/>
              </w:rPr>
              <w:br/>
              <w:t xml:space="preserve">法释〔2017〕6号 </w:t>
            </w:r>
          </w:p>
        </w:tc>
      </w:tr>
      <w:tr w:rsidR="00060919" w14:paraId="31F043D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A5AD45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9021C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最高人民法院关于审理涉及夫妻债务纠纷案件适用法律有关问题的解释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96CE74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2018年1月16日 </w:t>
            </w:r>
            <w:r>
              <w:rPr>
                <w:rFonts w:ascii="楷体" w:eastAsia="楷体" w:hAnsi="楷体" w:cs="Times New Roman"/>
                <w:color w:val="000000"/>
                <w:lang w:val="zh-CN"/>
              </w:rPr>
              <w:br/>
              <w:t xml:space="preserve">法释〔2018〕2号 </w:t>
            </w:r>
          </w:p>
        </w:tc>
      </w:tr>
      <w:tr w:rsidR="00060919" w14:paraId="6D6C2AE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96659ED"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694D15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最高人民法院关于违反计划生育政策的超生子女可否列为职工的供养直系亲属等问题的复函 </w:t>
            </w:r>
            <w:r>
              <w:rPr>
                <w:rFonts w:ascii="楷体" w:eastAsia="楷体" w:hAnsi="楷体" w:cs="Times New Roman"/>
                <w:color w:val="000000"/>
                <w:lang w:val="zh-CN"/>
              </w:rPr>
              <w:br/>
              <w:t xml:space="preserve">附：劳动部保险福利司关于违反计划生育政策的超生子女可否列为职工的供养直系亲属等问题的征求意见函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6307E5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1990年8月13日 </w:t>
            </w:r>
            <w:r>
              <w:rPr>
                <w:rFonts w:ascii="楷体" w:eastAsia="楷体" w:hAnsi="楷体" w:cs="Times New Roman"/>
                <w:color w:val="000000"/>
                <w:lang w:val="zh-CN"/>
              </w:rPr>
              <w:br/>
              <w:t xml:space="preserve">〔1990〕法民字第17号 </w:t>
            </w:r>
          </w:p>
        </w:tc>
      </w:tr>
      <w:tr w:rsidR="00060919" w14:paraId="77E1142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9B76C9C"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CCE849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最高人民法院关于夫妻离婚后人工授精所生子女的法律地位如何确定的复函</w:t>
            </w:r>
            <w:r>
              <w:rPr>
                <w:rFonts w:ascii="楷体" w:eastAsia="楷体" w:hAnsi="楷体" w:cs="Times New Roman"/>
                <w:color w:val="000000"/>
                <w:lang w:val="zh-CN"/>
              </w:rPr>
              <w:br/>
              <w:t xml:space="preserve">附：河北省高级人民法院关于夫妻离婚后人工授精所生子女的法律地位如何确定的请示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C1B8F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1991年7月8日</w:t>
            </w:r>
            <w:proofErr w:type="gramStart"/>
            <w:r>
              <w:rPr>
                <w:rFonts w:ascii="楷体" w:eastAsia="楷体" w:hAnsi="楷体" w:cs="Times New Roman"/>
                <w:color w:val="000000"/>
                <w:lang w:val="zh-CN"/>
              </w:rPr>
              <w:t>〔1991〕民他字</w:t>
            </w:r>
            <w:proofErr w:type="gramEnd"/>
            <w:r>
              <w:rPr>
                <w:rFonts w:ascii="楷体" w:eastAsia="楷体" w:hAnsi="楷体" w:cs="Times New Roman"/>
                <w:color w:val="000000"/>
                <w:lang w:val="zh-CN"/>
              </w:rPr>
              <w:t xml:space="preserve">第12号 </w:t>
            </w:r>
          </w:p>
        </w:tc>
      </w:tr>
      <w:tr w:rsidR="00060919" w14:paraId="35932814"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0CFCA4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E8FEE0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最高人民法院关于认真学习宣传和贯彻执行</w:t>
            </w:r>
            <w:hyperlink r:id="rId29" w:history="1">
              <w:r>
                <w:rPr>
                  <w:rStyle w:val="any"/>
                  <w:rFonts w:ascii="楷体" w:eastAsia="楷体" w:hAnsi="楷体"/>
                  <w:color w:val="0000FF"/>
                  <w:u w:val="single" w:color="0000FF"/>
                  <w:lang w:val="zh-CN"/>
                </w:rPr>
                <w:t>继承法</w:t>
              </w:r>
            </w:hyperlink>
            <w:r>
              <w:rPr>
                <w:rFonts w:ascii="楷体" w:eastAsia="楷体" w:hAnsi="楷体" w:cs="Times New Roman"/>
                <w:color w:val="000000"/>
                <w:lang w:val="zh-CN"/>
              </w:rPr>
              <w:t xml:space="preserve">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2AB02B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1985年6月12日 </w:t>
            </w:r>
            <w:r>
              <w:rPr>
                <w:rFonts w:ascii="楷体" w:eastAsia="楷体" w:hAnsi="楷体" w:cs="Times New Roman"/>
                <w:color w:val="000000"/>
                <w:lang w:val="zh-CN"/>
              </w:rPr>
              <w:br/>
              <w:t xml:space="preserve">法（民）发〔1985〕13号 </w:t>
            </w:r>
          </w:p>
        </w:tc>
      </w:tr>
      <w:tr w:rsidR="00060919" w14:paraId="144D9CBA" w14:textId="77777777">
        <w:trPr>
          <w:trHeight w:val="45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97550B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4A596C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最高人民法院关于贯彻执行《</w:t>
            </w:r>
            <w:hyperlink r:id="rId30" w:history="1">
              <w:r>
                <w:rPr>
                  <w:rStyle w:val="acontentlinklink"/>
                  <w:rFonts w:ascii="楷体" w:eastAsia="楷体" w:hAnsi="楷体"/>
                  <w:u w:val="single" w:color="0000FF"/>
                  <w:lang w:val="zh-CN"/>
                </w:rPr>
                <w:t>中华人民共和国继承法</w:t>
              </w:r>
            </w:hyperlink>
            <w:r>
              <w:rPr>
                <w:rFonts w:ascii="楷体" w:eastAsia="楷体" w:hAnsi="楷体" w:cs="Times New Roman"/>
                <w:color w:val="000000"/>
                <w:lang w:val="zh-CN"/>
              </w:rPr>
              <w:t xml:space="preserve">》若干问题的意见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F97240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1985年9月11日 </w:t>
            </w:r>
            <w:r>
              <w:rPr>
                <w:rFonts w:ascii="楷体" w:eastAsia="楷体" w:hAnsi="楷体" w:cs="Times New Roman"/>
                <w:color w:val="000000"/>
                <w:lang w:val="zh-CN"/>
              </w:rPr>
              <w:br/>
              <w:t xml:space="preserve">法(民)发〔1985〕22号 </w:t>
            </w:r>
          </w:p>
        </w:tc>
      </w:tr>
      <w:tr w:rsidR="00060919" w14:paraId="66EBE72A"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082350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49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E38525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最高人民法院关于保险金能否作为被保险人遗产的批复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1BC7BF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1988年3月24日 </w:t>
            </w:r>
            <w:r>
              <w:rPr>
                <w:rFonts w:ascii="楷体" w:eastAsia="楷体" w:hAnsi="楷体" w:cs="Times New Roman"/>
                <w:color w:val="000000"/>
                <w:lang w:val="zh-CN"/>
              </w:rPr>
              <w:br/>
            </w:r>
            <w:proofErr w:type="gramStart"/>
            <w:r>
              <w:rPr>
                <w:rFonts w:ascii="楷体" w:eastAsia="楷体" w:hAnsi="楷体" w:cs="Times New Roman"/>
                <w:color w:val="000000"/>
                <w:lang w:val="zh-CN"/>
              </w:rPr>
              <w:t>〔1987〕民他字</w:t>
            </w:r>
            <w:proofErr w:type="gramEnd"/>
            <w:r>
              <w:rPr>
                <w:rFonts w:ascii="楷体" w:eastAsia="楷体" w:hAnsi="楷体" w:cs="Times New Roman"/>
                <w:color w:val="000000"/>
                <w:lang w:val="zh-CN"/>
              </w:rPr>
              <w:t xml:space="preserve">第52号 </w:t>
            </w:r>
          </w:p>
        </w:tc>
      </w:tr>
      <w:tr w:rsidR="00060919" w14:paraId="78F6EBF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3101C3D"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C180BC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最高人民法院关于被继承人死亡后没有法定继承人分享遗产人能否分得全部遗产的复函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189A7C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1992年10月11日 </w:t>
            </w:r>
            <w:r>
              <w:rPr>
                <w:rFonts w:ascii="楷体" w:eastAsia="楷体" w:hAnsi="楷体" w:cs="Times New Roman"/>
                <w:color w:val="000000"/>
                <w:lang w:val="zh-CN"/>
              </w:rPr>
              <w:br/>
            </w:r>
            <w:proofErr w:type="gramStart"/>
            <w:r>
              <w:rPr>
                <w:rFonts w:ascii="楷体" w:eastAsia="楷体" w:hAnsi="楷体" w:cs="Times New Roman"/>
                <w:color w:val="000000"/>
                <w:lang w:val="zh-CN"/>
              </w:rPr>
              <w:t>〔1992〕民他字</w:t>
            </w:r>
            <w:proofErr w:type="gramEnd"/>
            <w:r>
              <w:rPr>
                <w:rFonts w:ascii="楷体" w:eastAsia="楷体" w:hAnsi="楷体" w:cs="Times New Roman"/>
                <w:color w:val="000000"/>
                <w:lang w:val="zh-CN"/>
              </w:rPr>
              <w:t xml:space="preserve">第25号 </w:t>
            </w:r>
          </w:p>
        </w:tc>
      </w:tr>
      <w:tr w:rsidR="00060919" w14:paraId="0F86EA49"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3C6442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8328B6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最高人民法院关于如何处理农村五保对象遗产问题的批复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61BB1F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2000年7月25日 </w:t>
            </w:r>
            <w:r>
              <w:rPr>
                <w:rFonts w:ascii="楷体" w:eastAsia="楷体" w:hAnsi="楷体" w:cs="Times New Roman"/>
                <w:color w:val="000000"/>
                <w:lang w:val="zh-CN"/>
              </w:rPr>
              <w:br/>
              <w:t xml:space="preserve">法释〔2000〕23号 </w:t>
            </w:r>
          </w:p>
        </w:tc>
      </w:tr>
      <w:tr w:rsidR="00060919" w14:paraId="43FCFB4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5D6A3AC"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651DD5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最高人民法院关于刊登侵害他人名誉权小说的出版单位在作者已</w:t>
            </w:r>
            <w:r>
              <w:rPr>
                <w:rFonts w:ascii="楷体" w:eastAsia="楷体" w:hAnsi="楷体" w:cs="Times New Roman"/>
                <w:color w:val="000000"/>
                <w:lang w:val="zh-CN"/>
              </w:rPr>
              <w:lastRenderedPageBreak/>
              <w:t xml:space="preserve">被判刑后还应否承担民事责任的复函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DA4527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1992年8月14日 </w:t>
            </w:r>
            <w:r>
              <w:rPr>
                <w:rFonts w:ascii="楷体" w:eastAsia="楷体" w:hAnsi="楷体" w:cs="Times New Roman"/>
                <w:color w:val="000000"/>
                <w:lang w:val="zh-CN"/>
              </w:rPr>
              <w:br/>
            </w:r>
            <w:proofErr w:type="gramStart"/>
            <w:r>
              <w:rPr>
                <w:rFonts w:ascii="楷体" w:eastAsia="楷体" w:hAnsi="楷体" w:cs="Times New Roman"/>
                <w:color w:val="000000"/>
                <w:lang w:val="zh-CN"/>
              </w:rPr>
              <w:t>〔1992〕民他字</w:t>
            </w:r>
            <w:proofErr w:type="gramEnd"/>
            <w:r>
              <w:rPr>
                <w:rFonts w:ascii="楷体" w:eastAsia="楷体" w:hAnsi="楷体" w:cs="Times New Roman"/>
                <w:color w:val="000000"/>
                <w:lang w:val="zh-CN"/>
              </w:rPr>
              <w:t xml:space="preserve">第1号 </w:t>
            </w:r>
          </w:p>
        </w:tc>
      </w:tr>
      <w:tr w:rsidR="00060919" w14:paraId="115F8BD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41587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4EACBF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最高人民法院关于审理中外合资经营合同纠纷案件如何清算合资企业问题的批复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EA0295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1998年1月15日 </w:t>
            </w:r>
            <w:r>
              <w:rPr>
                <w:rFonts w:ascii="楷体" w:eastAsia="楷体" w:hAnsi="楷体" w:cs="Times New Roman"/>
                <w:color w:val="000000"/>
                <w:lang w:val="zh-CN"/>
              </w:rPr>
              <w:br/>
              <w:t xml:space="preserve">法释〔1998〕1号 </w:t>
            </w:r>
          </w:p>
        </w:tc>
      </w:tr>
      <w:tr w:rsidR="00060919" w14:paraId="727A344F"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9853DE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7A3BB1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最高人民法院关于审计（师）事务所执业审计师可以接受清算组的聘任参与企业破产清算的通知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F4DB08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1993年8月28日 </w:t>
            </w:r>
            <w:r>
              <w:rPr>
                <w:rFonts w:ascii="楷体" w:eastAsia="楷体" w:hAnsi="楷体" w:cs="Times New Roman"/>
                <w:color w:val="000000"/>
                <w:lang w:val="zh-CN"/>
              </w:rPr>
              <w:br/>
              <w:t xml:space="preserve">法〔1993〕72号 </w:t>
            </w:r>
          </w:p>
        </w:tc>
      </w:tr>
      <w:tr w:rsidR="00060919" w14:paraId="3D242BA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535B1E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7F7113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最高人民法院关于对企业法人破产还债程序终结的裁定的抗诉应否受理问题的批复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C5B143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1997年7月31日 </w:t>
            </w:r>
            <w:r>
              <w:rPr>
                <w:rFonts w:ascii="楷体" w:eastAsia="楷体" w:hAnsi="楷体" w:cs="Times New Roman"/>
                <w:color w:val="000000"/>
                <w:lang w:val="zh-CN"/>
              </w:rPr>
              <w:br/>
              <w:t xml:space="preserve">法释〔1997〕2号 </w:t>
            </w:r>
          </w:p>
        </w:tc>
      </w:tr>
      <w:tr w:rsidR="00060919" w14:paraId="2A417CE3"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FAC323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C0F1B7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最高人民法院关于破产清算组在履行职责过程中违约或侵权等民事纠纷案件诉讼管辖问题的批复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A9D292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2004年6月21日 </w:t>
            </w:r>
            <w:r>
              <w:rPr>
                <w:rFonts w:ascii="楷体" w:eastAsia="楷体" w:hAnsi="楷体" w:cs="Times New Roman"/>
                <w:color w:val="000000"/>
                <w:lang w:val="zh-CN"/>
              </w:rPr>
              <w:br/>
              <w:t xml:space="preserve">法释〔2004〕5号 </w:t>
            </w:r>
          </w:p>
        </w:tc>
      </w:tr>
      <w:tr w:rsidR="00060919" w14:paraId="1CA67569"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D60ECA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A629FF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最高人民法院关于信用社违反规定手续退汇给他人造成损失应承担民事责任问题的批复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4A0ECB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1988年10月18日 </w:t>
            </w:r>
            <w:r>
              <w:rPr>
                <w:rFonts w:ascii="楷体" w:eastAsia="楷体" w:hAnsi="楷体" w:cs="Times New Roman"/>
                <w:color w:val="000000"/>
                <w:lang w:val="zh-CN"/>
              </w:rPr>
              <w:br/>
              <w:t xml:space="preserve">法（经）复〔1988〕45号 </w:t>
            </w:r>
          </w:p>
        </w:tc>
      </w:tr>
      <w:tr w:rsidR="00060919" w14:paraId="3717686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8F30ED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F8C415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最高人民法院关于出借银行账户的当事人是否承担民事责任问题的批复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2B28EA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1991年9月27日 </w:t>
            </w:r>
            <w:r>
              <w:rPr>
                <w:rFonts w:ascii="楷体" w:eastAsia="楷体" w:hAnsi="楷体" w:cs="Times New Roman"/>
                <w:color w:val="000000"/>
                <w:lang w:val="zh-CN"/>
              </w:rPr>
              <w:br/>
              <w:t xml:space="preserve">法（经）复〔1991〕5号 </w:t>
            </w:r>
          </w:p>
        </w:tc>
      </w:tr>
      <w:tr w:rsidR="00060919" w14:paraId="6E4C3375"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80DC33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59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306CF7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最高人民法院经济审判庭关于代理发行企业债券的金融机构应否承担企业债券发行人债务责任问题的复函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753360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1994年4月29日 </w:t>
            </w:r>
            <w:r>
              <w:rPr>
                <w:rFonts w:ascii="楷体" w:eastAsia="楷体" w:hAnsi="楷体" w:cs="Times New Roman"/>
                <w:color w:val="000000"/>
                <w:lang w:val="zh-CN"/>
              </w:rPr>
              <w:br/>
              <w:t xml:space="preserve">法经〔1994〕103号 </w:t>
            </w:r>
          </w:p>
        </w:tc>
      </w:tr>
      <w:tr w:rsidR="00060919" w14:paraId="4952EDD8" w14:textId="77777777">
        <w:trPr>
          <w:trHeight w:val="41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C5F00F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3B41E0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最高人民法院关于审理涉及金融资产管理公司收购、管理、处置国有银行不良贷款形成的资产的案件适用法律若干问题的规定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FF1C65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2001年4月11日 </w:t>
            </w:r>
            <w:r>
              <w:rPr>
                <w:rFonts w:ascii="楷体" w:eastAsia="楷体" w:hAnsi="楷体" w:cs="Times New Roman"/>
                <w:color w:val="000000"/>
                <w:lang w:val="zh-CN"/>
              </w:rPr>
              <w:br/>
              <w:t xml:space="preserve">法释〔2001〕12号 </w:t>
            </w:r>
          </w:p>
        </w:tc>
      </w:tr>
      <w:tr w:rsidR="00060919" w14:paraId="3695039E"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D7B431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CC8EDF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最高人民法院关于如何确定证券回购合同履行地问题的批复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35D1FA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1996年7月4日 </w:t>
            </w:r>
            <w:r>
              <w:rPr>
                <w:rFonts w:ascii="楷体" w:eastAsia="楷体" w:hAnsi="楷体" w:cs="Times New Roman"/>
                <w:color w:val="000000"/>
                <w:lang w:val="zh-CN"/>
              </w:rPr>
              <w:br/>
              <w:t xml:space="preserve">法复〔1996〕9号 </w:t>
            </w:r>
          </w:p>
        </w:tc>
      </w:tr>
      <w:tr w:rsidR="00060919" w14:paraId="1C02E293"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DB8A11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F0896E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最高人民法院关于审理劳动争议案件适用法律若干问题的解释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7928B9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2001年4月16日 </w:t>
            </w:r>
            <w:r>
              <w:rPr>
                <w:rFonts w:ascii="楷体" w:eastAsia="楷体" w:hAnsi="楷体" w:cs="Times New Roman"/>
                <w:color w:val="000000"/>
                <w:lang w:val="zh-CN"/>
              </w:rPr>
              <w:br/>
              <w:t xml:space="preserve">法释〔2001〕14号 </w:t>
            </w:r>
          </w:p>
        </w:tc>
      </w:tr>
      <w:tr w:rsidR="00060919" w14:paraId="015E7DD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5BAE16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lastRenderedPageBreak/>
              <w:t xml:space="preserve">63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D6597D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最高人民法院关于审理劳动争议案件适用法律若干问题的解释（二）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D7DE24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2006年8月14日 </w:t>
            </w:r>
            <w:r>
              <w:rPr>
                <w:rFonts w:ascii="楷体" w:eastAsia="楷体" w:hAnsi="楷体" w:cs="Times New Roman"/>
                <w:color w:val="000000"/>
                <w:lang w:val="zh-CN"/>
              </w:rPr>
              <w:br/>
              <w:t xml:space="preserve">法释〔2006〕6号 </w:t>
            </w:r>
          </w:p>
        </w:tc>
      </w:tr>
      <w:tr w:rsidR="00060919" w14:paraId="5C681D2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10F200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C4BEAA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最高人民法院关于审理劳动争议案件适用法律若干问题的解释（三）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777078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2010年9月13日 </w:t>
            </w:r>
            <w:r>
              <w:rPr>
                <w:rFonts w:ascii="楷体" w:eastAsia="楷体" w:hAnsi="楷体" w:cs="Times New Roman"/>
                <w:color w:val="000000"/>
                <w:lang w:val="zh-CN"/>
              </w:rPr>
              <w:br/>
              <w:t xml:space="preserve">法释〔2010〕12号 </w:t>
            </w:r>
          </w:p>
        </w:tc>
      </w:tr>
      <w:tr w:rsidR="00060919" w14:paraId="18F6B95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132747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7AA241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最高人民法院关于审理劳动争议案件适用法律若干问题的解释（四）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538393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2013年1月18日 </w:t>
            </w:r>
            <w:r>
              <w:rPr>
                <w:rFonts w:ascii="楷体" w:eastAsia="楷体" w:hAnsi="楷体" w:cs="Times New Roman"/>
                <w:color w:val="000000"/>
                <w:lang w:val="zh-CN"/>
              </w:rPr>
              <w:br/>
              <w:t xml:space="preserve">法释〔2013〕4号 </w:t>
            </w:r>
          </w:p>
        </w:tc>
      </w:tr>
      <w:tr w:rsidR="00060919" w14:paraId="35159C59"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C2FE17E"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3EA77C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最高人民法院关于银行工作人员未按规定办理储户挂失造成储户损失银行是否承担民事责任问题的批复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502522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1990年9月11日 </w:t>
            </w:r>
            <w:r>
              <w:rPr>
                <w:rFonts w:ascii="楷体" w:eastAsia="楷体" w:hAnsi="楷体" w:cs="Times New Roman"/>
                <w:color w:val="000000"/>
                <w:lang w:val="zh-CN"/>
              </w:rPr>
              <w:br/>
              <w:t xml:space="preserve">法（民）复〔1990〕13号 </w:t>
            </w:r>
          </w:p>
        </w:tc>
      </w:tr>
      <w:tr w:rsidR="00060919" w14:paraId="6B651DE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91BCC7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A7EB0D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最高人民法院关于审理合伙型联营体和个人合伙对外债务纠纷案件应否一并确定合伙内部各方的债务份额的复函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520A6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1992年3月18日 </w:t>
            </w:r>
            <w:r>
              <w:rPr>
                <w:rFonts w:ascii="楷体" w:eastAsia="楷体" w:hAnsi="楷体" w:cs="Times New Roman"/>
                <w:color w:val="000000"/>
                <w:lang w:val="zh-CN"/>
              </w:rPr>
              <w:br/>
              <w:t xml:space="preserve">法函〔1992〕34号 </w:t>
            </w:r>
          </w:p>
        </w:tc>
      </w:tr>
      <w:tr w:rsidR="00060919" w14:paraId="7F95610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138172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FDC377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最高人民法院关于对私营客车保险期满后发生的车祸事故保险公司应否承担保险责任问题的请示的复函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E4887F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1993年8月4日 </w:t>
            </w:r>
            <w:r>
              <w:rPr>
                <w:rFonts w:ascii="楷体" w:eastAsia="楷体" w:hAnsi="楷体" w:cs="Times New Roman"/>
                <w:color w:val="000000"/>
                <w:lang w:val="zh-CN"/>
              </w:rPr>
              <w:br/>
              <w:t xml:space="preserve">法经〔1993〕161号 </w:t>
            </w:r>
          </w:p>
        </w:tc>
      </w:tr>
      <w:tr w:rsidR="00060919" w14:paraId="3C8E892B" w14:textId="77777777">
        <w:trPr>
          <w:trHeight w:val="27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0B92AC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69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AAA11D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最高人民法院关于如何适用《</w:t>
            </w:r>
            <w:hyperlink r:id="rId31" w:history="1">
              <w:r>
                <w:rPr>
                  <w:rStyle w:val="acontentlinklink"/>
                  <w:rFonts w:ascii="楷体" w:eastAsia="楷体" w:hAnsi="楷体"/>
                  <w:u w:val="single" w:color="0000FF"/>
                  <w:lang w:val="zh-CN"/>
                </w:rPr>
                <w:t>中华人民共和国民法通则</w:t>
              </w:r>
            </w:hyperlink>
            <w:r>
              <w:rPr>
                <w:rFonts w:ascii="楷体" w:eastAsia="楷体" w:hAnsi="楷体" w:cs="Times New Roman"/>
                <w:color w:val="000000"/>
                <w:lang w:val="zh-CN"/>
              </w:rPr>
              <w:t>》</w:t>
            </w:r>
            <w:hyperlink r:id="rId32" w:anchor="No409_Z6J4T134" w:history="1">
              <w:r>
                <w:rPr>
                  <w:rStyle w:val="acontentlinklink"/>
                  <w:rFonts w:ascii="楷体" w:eastAsia="楷体" w:hAnsi="楷体"/>
                  <w:u w:val="single" w:color="0000FF"/>
                  <w:lang w:val="zh-CN"/>
                </w:rPr>
                <w:t>第一百三十四条第三款</w:t>
              </w:r>
            </w:hyperlink>
            <w:r>
              <w:rPr>
                <w:rFonts w:ascii="楷体" w:eastAsia="楷体" w:hAnsi="楷体" w:cs="Times New Roman"/>
                <w:color w:val="000000"/>
                <w:lang w:val="zh-CN"/>
              </w:rPr>
              <w:t xml:space="preserve">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97B5C3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1993年11月4日 </w:t>
            </w:r>
          </w:p>
        </w:tc>
      </w:tr>
      <w:tr w:rsidR="00060919" w14:paraId="629CD233"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3311DD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E53D96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最高人民法院关于企业开办的其他企业被撤销或者歇业后民事责任承担问题的批复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1C7A1F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1994年3月30日 </w:t>
            </w:r>
            <w:r>
              <w:rPr>
                <w:rFonts w:ascii="楷体" w:eastAsia="楷体" w:hAnsi="楷体" w:cs="Times New Roman"/>
                <w:color w:val="000000"/>
                <w:lang w:val="zh-CN"/>
              </w:rPr>
              <w:br/>
              <w:t xml:space="preserve">法复〔1994〕4号 </w:t>
            </w:r>
          </w:p>
        </w:tc>
      </w:tr>
      <w:tr w:rsidR="00060919" w14:paraId="5C71D6C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538D01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F93B98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最高人民法院关于市政府经济技术协作委员会能否作为诉讼主体独立承担民事责任问题的复函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14057B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1996年1月8日 </w:t>
            </w:r>
            <w:r>
              <w:rPr>
                <w:rFonts w:ascii="楷体" w:eastAsia="楷体" w:hAnsi="楷体" w:cs="Times New Roman"/>
                <w:color w:val="000000"/>
                <w:lang w:val="zh-CN"/>
              </w:rPr>
              <w:br/>
              <w:t xml:space="preserve">法函〔1996〕9号 </w:t>
            </w:r>
          </w:p>
        </w:tc>
      </w:tr>
      <w:tr w:rsidR="00060919" w14:paraId="479EA1B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6488AB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7FDADA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最高人民法院关于银行以折角核对方法核对印鉴应否承担客户存</w:t>
            </w:r>
            <w:r>
              <w:rPr>
                <w:rFonts w:ascii="楷体" w:eastAsia="楷体" w:hAnsi="楷体" w:cs="Times New Roman"/>
                <w:color w:val="000000"/>
                <w:lang w:val="zh-CN"/>
              </w:rPr>
              <w:lastRenderedPageBreak/>
              <w:t xml:space="preserve">款被骗取的民事责任问题的复函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FC859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1996年3月21日 </w:t>
            </w:r>
            <w:r>
              <w:rPr>
                <w:rFonts w:ascii="楷体" w:eastAsia="楷体" w:hAnsi="楷体" w:cs="Times New Roman"/>
                <w:color w:val="000000"/>
                <w:lang w:val="zh-CN"/>
              </w:rPr>
              <w:br/>
              <w:t xml:space="preserve">法函〔1996〕65号 </w:t>
            </w:r>
          </w:p>
        </w:tc>
      </w:tr>
      <w:tr w:rsidR="00060919" w14:paraId="06BEEEE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BADCBFC"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5773D5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最高人民法院关于金融机构为行政机关批准开办的公司提供注册资金验资报告不实应当承担责任问题的批复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A7A092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1996年3月27日 </w:t>
            </w:r>
            <w:r>
              <w:rPr>
                <w:rFonts w:ascii="楷体" w:eastAsia="楷体" w:hAnsi="楷体" w:cs="Times New Roman"/>
                <w:color w:val="000000"/>
                <w:lang w:val="zh-CN"/>
              </w:rPr>
              <w:br/>
              <w:t xml:space="preserve">法复〔1996〕3号 </w:t>
            </w:r>
          </w:p>
        </w:tc>
      </w:tr>
      <w:tr w:rsidR="00060919" w14:paraId="476BBDF8"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5DEAD9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AB645C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最高人民法院关于城市街道办事处是否应当独立承担民事责任的批复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D9EFD6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1997年7月14日 </w:t>
            </w:r>
            <w:r>
              <w:rPr>
                <w:rFonts w:ascii="楷体" w:eastAsia="楷体" w:hAnsi="楷体" w:cs="Times New Roman"/>
                <w:color w:val="000000"/>
                <w:lang w:val="zh-CN"/>
              </w:rPr>
              <w:br/>
              <w:t xml:space="preserve">法释〔1997〕1号 </w:t>
            </w:r>
          </w:p>
        </w:tc>
      </w:tr>
      <w:tr w:rsidR="00060919" w14:paraId="620837E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B63A85E"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93EC66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最高人民法院关于验资单位对多个案件债权人损失应如何承担责任的批复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84D8C3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1997年12月31日 </w:t>
            </w:r>
            <w:r>
              <w:rPr>
                <w:rFonts w:ascii="楷体" w:eastAsia="楷体" w:hAnsi="楷体" w:cs="Times New Roman"/>
                <w:color w:val="000000"/>
                <w:lang w:val="zh-CN"/>
              </w:rPr>
              <w:br/>
              <w:t xml:space="preserve">法释〔1997〕10号 </w:t>
            </w:r>
          </w:p>
        </w:tc>
      </w:tr>
      <w:tr w:rsidR="00060919" w14:paraId="6741C992"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55554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4B6A0F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最高人民法院关于交通事故中的财产损失是否包括被损车辆停运损失问题的批复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D4A523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1999年2月11日 </w:t>
            </w:r>
            <w:r>
              <w:rPr>
                <w:rFonts w:ascii="楷体" w:eastAsia="楷体" w:hAnsi="楷体" w:cs="Times New Roman"/>
                <w:color w:val="000000"/>
                <w:lang w:val="zh-CN"/>
              </w:rPr>
              <w:br/>
              <w:t xml:space="preserve">法释〔1999〕5号 </w:t>
            </w:r>
          </w:p>
        </w:tc>
      </w:tr>
      <w:tr w:rsidR="00060919" w14:paraId="6FB24172"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1DED6F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CE9449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最高人民法院关于被盗机动车辆肇事后由谁承担损害赔偿责任问题的批复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BF8B7D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1999年6月25日 </w:t>
            </w:r>
            <w:r>
              <w:rPr>
                <w:rFonts w:ascii="楷体" w:eastAsia="楷体" w:hAnsi="楷体" w:cs="Times New Roman"/>
                <w:color w:val="000000"/>
                <w:lang w:val="zh-CN"/>
              </w:rPr>
              <w:br/>
              <w:t xml:space="preserve">法释〔1999〕13号 </w:t>
            </w:r>
          </w:p>
        </w:tc>
      </w:tr>
      <w:tr w:rsidR="00060919" w14:paraId="550ED012"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4859A0B"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4735391"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最高人民法院关于托运人主张货损货差而拒付运费应否支付滞纳金的答复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759A4A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1992年2月12日 </w:t>
            </w:r>
            <w:r>
              <w:rPr>
                <w:rFonts w:ascii="楷体" w:eastAsia="楷体" w:hAnsi="楷体" w:cs="Times New Roman"/>
                <w:color w:val="000000"/>
                <w:lang w:val="zh-CN"/>
              </w:rPr>
              <w:br/>
              <w:t xml:space="preserve">法函〔1992〕16号 </w:t>
            </w:r>
          </w:p>
        </w:tc>
      </w:tr>
      <w:tr w:rsidR="00060919" w14:paraId="0705C7BF"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45112DD"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79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54D775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最高人民法院对在审判工作中有关适用民法通则时效的几个问题的批复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7E7E9E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1987年5月22日 </w:t>
            </w:r>
            <w:r>
              <w:rPr>
                <w:rFonts w:ascii="楷体" w:eastAsia="楷体" w:hAnsi="楷体" w:cs="Times New Roman"/>
                <w:color w:val="000000"/>
                <w:lang w:val="zh-CN"/>
              </w:rPr>
              <w:br/>
              <w:t>法(</w:t>
            </w:r>
            <w:proofErr w:type="gramStart"/>
            <w:r>
              <w:rPr>
                <w:rFonts w:ascii="楷体" w:eastAsia="楷体" w:hAnsi="楷体" w:cs="Times New Roman"/>
                <w:color w:val="000000"/>
                <w:lang w:val="zh-CN"/>
              </w:rPr>
              <w:t>研</w:t>
            </w:r>
            <w:proofErr w:type="gramEnd"/>
            <w:r>
              <w:rPr>
                <w:rFonts w:ascii="楷体" w:eastAsia="楷体" w:hAnsi="楷体" w:cs="Times New Roman"/>
                <w:color w:val="000000"/>
                <w:lang w:val="zh-CN"/>
              </w:rPr>
              <w:t xml:space="preserve">)复〔1987〕18号 </w:t>
            </w:r>
          </w:p>
        </w:tc>
      </w:tr>
      <w:tr w:rsidR="00060919" w14:paraId="2912A72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3CCA90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D7D45B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最高人民法院关于企业或个人欠国家银行贷款逾期两年未还应当适用民法通则规定的诉讼时效问题的批复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9E74A1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1993年2月22日 </w:t>
            </w:r>
            <w:r>
              <w:rPr>
                <w:rFonts w:ascii="楷体" w:eastAsia="楷体" w:hAnsi="楷体" w:cs="Times New Roman"/>
                <w:color w:val="000000"/>
                <w:lang w:val="zh-CN"/>
              </w:rPr>
              <w:br/>
              <w:t xml:space="preserve">法复〔1993〕1号 </w:t>
            </w:r>
          </w:p>
        </w:tc>
      </w:tr>
      <w:tr w:rsidR="00060919" w14:paraId="520FF914"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BA2751B"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27357A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最高人民法院关于超过诉讼时效期间当事人达成的还款协议是否应当受法律保护问题的批复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DF6D9D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1997年4月16日 </w:t>
            </w:r>
            <w:r>
              <w:rPr>
                <w:rFonts w:ascii="楷体" w:eastAsia="楷体" w:hAnsi="楷体" w:cs="Times New Roman"/>
                <w:color w:val="000000"/>
                <w:lang w:val="zh-CN"/>
              </w:rPr>
              <w:br/>
              <w:t xml:space="preserve">法复〔1997〕4号 </w:t>
            </w:r>
          </w:p>
        </w:tc>
      </w:tr>
      <w:tr w:rsidR="00060919" w14:paraId="5086CF90" w14:textId="77777777">
        <w:trPr>
          <w:trHeight w:val="42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D3444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8EFA46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最高人民法院关于审理第一审专利案件聘请专家担任陪审员的复</w:t>
            </w:r>
            <w:r>
              <w:rPr>
                <w:rFonts w:ascii="楷体" w:eastAsia="楷体" w:hAnsi="楷体" w:cs="Times New Roman"/>
                <w:color w:val="000000"/>
                <w:lang w:val="zh-CN"/>
              </w:rPr>
              <w:lastRenderedPageBreak/>
              <w:t xml:space="preserve">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C839F6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1991年6月6日 </w:t>
            </w:r>
            <w:r>
              <w:rPr>
                <w:rFonts w:ascii="楷体" w:eastAsia="楷体" w:hAnsi="楷体" w:cs="Times New Roman"/>
                <w:color w:val="000000"/>
                <w:lang w:val="zh-CN"/>
              </w:rPr>
              <w:br/>
              <w:t xml:space="preserve">法（经）函〔1991〕64号 </w:t>
            </w:r>
          </w:p>
        </w:tc>
      </w:tr>
      <w:tr w:rsidR="00060919" w14:paraId="14DA6DB2"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ED5BA6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85CDB4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最高人民法院关于在专利侵权诉讼中当事人均拥有专利权应如何处理问题的批复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D5444A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1993年8月16日 </w:t>
            </w:r>
            <w:r>
              <w:rPr>
                <w:rFonts w:ascii="楷体" w:eastAsia="楷体" w:hAnsi="楷体" w:cs="Times New Roman"/>
                <w:color w:val="000000"/>
                <w:lang w:val="zh-CN"/>
              </w:rPr>
              <w:br/>
              <w:t xml:space="preserve">〔93〕经他字第20号 </w:t>
            </w:r>
          </w:p>
        </w:tc>
      </w:tr>
      <w:tr w:rsidR="00060919" w14:paraId="305411B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AAF13E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9ADD9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最高人民法院关于对诉前停止侵犯专利权行为适用法律问题的若干规定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533691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2001年6月7日 </w:t>
            </w:r>
            <w:r>
              <w:rPr>
                <w:rFonts w:ascii="楷体" w:eastAsia="楷体" w:hAnsi="楷体" w:cs="Times New Roman"/>
                <w:color w:val="000000"/>
                <w:lang w:val="zh-CN"/>
              </w:rPr>
              <w:br/>
              <w:t xml:space="preserve">法释〔2001〕20号 </w:t>
            </w:r>
          </w:p>
        </w:tc>
      </w:tr>
      <w:tr w:rsidR="00060919" w14:paraId="0C08DEE9"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43787D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16258F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最高人民法院关于诉前停止侵犯注册商标专用权行为和保全证据适用法律问题的解释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4FA93E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2002年1月9日 </w:t>
            </w:r>
            <w:r>
              <w:rPr>
                <w:rFonts w:ascii="楷体" w:eastAsia="楷体" w:hAnsi="楷体" w:cs="Times New Roman"/>
                <w:color w:val="000000"/>
                <w:lang w:val="zh-CN"/>
              </w:rPr>
              <w:br/>
              <w:t xml:space="preserve">法释〔2002〕2号 </w:t>
            </w:r>
          </w:p>
        </w:tc>
      </w:tr>
      <w:tr w:rsidR="00060919" w14:paraId="35F76EE1"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B5C556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044BD2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最高人民法院关于调整司法解释等文件中引用《</w:t>
            </w:r>
            <w:hyperlink r:id="rId33" w:history="1">
              <w:r>
                <w:rPr>
                  <w:rStyle w:val="acontentlinklink"/>
                  <w:rFonts w:ascii="楷体" w:eastAsia="楷体" w:hAnsi="楷体"/>
                  <w:u w:val="single" w:color="0000FF"/>
                  <w:lang w:val="zh-CN"/>
                </w:rPr>
                <w:t>中华人民共和国民事诉讼法</w:t>
              </w:r>
            </w:hyperlink>
            <w:r>
              <w:rPr>
                <w:rFonts w:ascii="楷体" w:eastAsia="楷体" w:hAnsi="楷体" w:cs="Times New Roman"/>
                <w:color w:val="000000"/>
                <w:lang w:val="zh-CN"/>
              </w:rPr>
              <w:t xml:space="preserve">》条文序号的决定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818440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2008年12月16日 </w:t>
            </w:r>
            <w:r>
              <w:rPr>
                <w:rFonts w:ascii="楷体" w:eastAsia="楷体" w:hAnsi="楷体" w:cs="Times New Roman"/>
                <w:color w:val="000000"/>
                <w:lang w:val="zh-CN"/>
              </w:rPr>
              <w:br/>
              <w:t xml:space="preserve">法释〔2008〕18号 </w:t>
            </w:r>
          </w:p>
        </w:tc>
      </w:tr>
      <w:tr w:rsidR="00060919" w14:paraId="01DA890E"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65848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1992FB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最高人民法院关于行政机关对土地争议的处理决定生效后一方不履行另一方不应以民事侵权向法院起诉的批复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CC94EA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1991年7月24日 </w:t>
            </w:r>
            <w:r>
              <w:rPr>
                <w:rFonts w:ascii="楷体" w:eastAsia="楷体" w:hAnsi="楷体" w:cs="Times New Roman"/>
                <w:color w:val="000000"/>
                <w:lang w:val="zh-CN"/>
              </w:rPr>
              <w:br/>
              <w:t xml:space="preserve">〔90〕法民字第2号 </w:t>
            </w:r>
          </w:p>
        </w:tc>
      </w:tr>
      <w:tr w:rsidR="00060919" w14:paraId="2759412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7C881D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2296E2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最高人民法院关于人民法院应否受理财政、扶贫办等非金融行政机构借款合同纠纷的批复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A7360E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1993年8月28日 </w:t>
            </w:r>
            <w:r>
              <w:rPr>
                <w:rFonts w:ascii="楷体" w:eastAsia="楷体" w:hAnsi="楷体" w:cs="Times New Roman"/>
                <w:color w:val="000000"/>
                <w:lang w:val="zh-CN"/>
              </w:rPr>
              <w:br/>
              <w:t xml:space="preserve">法复〔1993〕7号 </w:t>
            </w:r>
          </w:p>
        </w:tc>
      </w:tr>
      <w:tr w:rsidR="00060919" w14:paraId="6A15F0A4" w14:textId="77777777">
        <w:trPr>
          <w:trHeight w:val="63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624663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89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D71C33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最高人民法院关于劳动仲裁委员会逾期不</w:t>
            </w:r>
            <w:proofErr w:type="gramStart"/>
            <w:r>
              <w:rPr>
                <w:rFonts w:ascii="楷体" w:eastAsia="楷体" w:hAnsi="楷体" w:cs="Times New Roman"/>
                <w:color w:val="000000"/>
                <w:lang w:val="zh-CN"/>
              </w:rPr>
              <w:t>作出</w:t>
            </w:r>
            <w:proofErr w:type="gramEnd"/>
            <w:r>
              <w:rPr>
                <w:rFonts w:ascii="楷体" w:eastAsia="楷体" w:hAnsi="楷体" w:cs="Times New Roman"/>
                <w:color w:val="000000"/>
                <w:lang w:val="zh-CN"/>
              </w:rPr>
              <w:t>仲裁裁决或者</w:t>
            </w:r>
            <w:proofErr w:type="gramStart"/>
            <w:r>
              <w:rPr>
                <w:rFonts w:ascii="楷体" w:eastAsia="楷体" w:hAnsi="楷体" w:cs="Times New Roman"/>
                <w:color w:val="000000"/>
                <w:lang w:val="zh-CN"/>
              </w:rPr>
              <w:t>作出</w:t>
            </w:r>
            <w:proofErr w:type="gramEnd"/>
            <w:r>
              <w:rPr>
                <w:rFonts w:ascii="楷体" w:eastAsia="楷体" w:hAnsi="楷体" w:cs="Times New Roman"/>
                <w:color w:val="000000"/>
                <w:lang w:val="zh-CN"/>
              </w:rPr>
              <w:t xml:space="preserve">不予受理通知的劳动争议案件，人民法院应否受理的批复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05AE52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1998年9月2日 </w:t>
            </w:r>
            <w:r>
              <w:rPr>
                <w:rFonts w:ascii="楷体" w:eastAsia="楷体" w:hAnsi="楷体" w:cs="Times New Roman"/>
                <w:color w:val="000000"/>
                <w:lang w:val="zh-CN"/>
              </w:rPr>
              <w:br/>
              <w:t xml:space="preserve">法释〔1998〕24号 </w:t>
            </w:r>
          </w:p>
        </w:tc>
      </w:tr>
      <w:tr w:rsidR="00060919" w14:paraId="556DDEB1"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6BDBDE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82C6B6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最高人民法院关于案件级别管辖几个问题的批复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B21A96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1996年5月7日 </w:t>
            </w:r>
            <w:r>
              <w:rPr>
                <w:rFonts w:ascii="楷体" w:eastAsia="楷体" w:hAnsi="楷体" w:cs="Times New Roman"/>
                <w:color w:val="000000"/>
                <w:lang w:val="zh-CN"/>
              </w:rPr>
              <w:br/>
              <w:t xml:space="preserve">法复〔1996〕5号 </w:t>
            </w:r>
          </w:p>
        </w:tc>
      </w:tr>
      <w:tr w:rsidR="00060919" w14:paraId="6AC3A4F4" w14:textId="77777777">
        <w:trPr>
          <w:trHeight w:val="48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304FE5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19E723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最高人民法院关于经济合同的名称与内容不一致时如何确定管辖权问题的批复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68FEEA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1996年11月13日 </w:t>
            </w:r>
            <w:r>
              <w:rPr>
                <w:rFonts w:ascii="楷体" w:eastAsia="楷体" w:hAnsi="楷体" w:cs="Times New Roman"/>
                <w:color w:val="000000"/>
                <w:lang w:val="zh-CN"/>
              </w:rPr>
              <w:br/>
              <w:t xml:space="preserve">法复〔1996〕16号 </w:t>
            </w:r>
          </w:p>
        </w:tc>
      </w:tr>
      <w:tr w:rsidR="00060919" w14:paraId="3EAD103F"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E9C237E"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70A867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最高人民法院经济审判庭关于购销合同的双方当事人在合同中约定了交货地点，但部分货物没有在</w:t>
            </w:r>
            <w:r>
              <w:rPr>
                <w:rFonts w:ascii="楷体" w:eastAsia="楷体" w:hAnsi="楷体" w:cs="Times New Roman"/>
                <w:color w:val="000000"/>
                <w:lang w:val="zh-CN"/>
              </w:rPr>
              <w:lastRenderedPageBreak/>
              <w:t xml:space="preserve">约定的交货地点交付，如何确定管辖权问题的复函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9D5806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1995年7月11日 </w:t>
            </w:r>
            <w:r>
              <w:rPr>
                <w:rFonts w:ascii="楷体" w:eastAsia="楷体" w:hAnsi="楷体" w:cs="Times New Roman"/>
                <w:color w:val="000000"/>
                <w:lang w:val="zh-CN"/>
              </w:rPr>
              <w:br/>
              <w:t xml:space="preserve">法经〔1995〕206号 </w:t>
            </w:r>
          </w:p>
        </w:tc>
      </w:tr>
      <w:tr w:rsidR="00060919" w14:paraId="5FA489E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055064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8DE668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最高人民法院关于如何确定委托贷款协议纠纷诉讼主体资格的批复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710EEC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1996年5月16日 </w:t>
            </w:r>
            <w:r>
              <w:rPr>
                <w:rFonts w:ascii="楷体" w:eastAsia="楷体" w:hAnsi="楷体" w:cs="Times New Roman"/>
                <w:color w:val="000000"/>
                <w:lang w:val="zh-CN"/>
              </w:rPr>
              <w:br/>
              <w:t xml:space="preserve">法复〔1996〕6号 </w:t>
            </w:r>
          </w:p>
        </w:tc>
      </w:tr>
      <w:tr w:rsidR="00060919" w14:paraId="12BFACD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64A4AE3"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B27D19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最高人民法院关于第一审离婚判决生效后应出具证明书的通知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1A1442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1991年10月24日 </w:t>
            </w:r>
            <w:r>
              <w:rPr>
                <w:rFonts w:ascii="楷体" w:eastAsia="楷体" w:hAnsi="楷体" w:cs="Times New Roman"/>
                <w:color w:val="000000"/>
                <w:lang w:val="zh-CN"/>
              </w:rPr>
              <w:br/>
              <w:t xml:space="preserve">法〔民〕发〔1991〕33号 </w:t>
            </w:r>
          </w:p>
        </w:tc>
      </w:tr>
      <w:tr w:rsidR="00060919" w14:paraId="4F33938B"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E574BF6"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60A069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最高人民法院关于第二审法院</w:t>
            </w:r>
            <w:proofErr w:type="gramStart"/>
            <w:r>
              <w:rPr>
                <w:rFonts w:ascii="楷体" w:eastAsia="楷体" w:hAnsi="楷体" w:cs="Times New Roman"/>
                <w:color w:val="000000"/>
                <w:lang w:val="zh-CN"/>
              </w:rPr>
              <w:t>裁定按</w:t>
            </w:r>
            <w:proofErr w:type="gramEnd"/>
            <w:r>
              <w:rPr>
                <w:rFonts w:ascii="楷体" w:eastAsia="楷体" w:hAnsi="楷体" w:cs="Times New Roman"/>
                <w:color w:val="000000"/>
                <w:lang w:val="zh-CN"/>
              </w:rPr>
              <w:t xml:space="preserve">自动撤回上诉处理的案件第一审法院能否再审问题的批复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ACA49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1998年8月10日 </w:t>
            </w:r>
            <w:r>
              <w:rPr>
                <w:rFonts w:ascii="楷体" w:eastAsia="楷体" w:hAnsi="楷体" w:cs="Times New Roman"/>
                <w:color w:val="000000"/>
                <w:lang w:val="zh-CN"/>
              </w:rPr>
              <w:br/>
              <w:t xml:space="preserve">法释〔1998〕19号 </w:t>
            </w:r>
          </w:p>
        </w:tc>
      </w:tr>
      <w:tr w:rsidR="00060919" w14:paraId="1B208540"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8B00F0B"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53DE0C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最高人民法院关于中级人民法院能否适用督促程序的复函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1E50C9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1993年11月9日 </w:t>
            </w:r>
            <w:r>
              <w:rPr>
                <w:rFonts w:ascii="楷体" w:eastAsia="楷体" w:hAnsi="楷体" w:cs="Times New Roman"/>
                <w:color w:val="000000"/>
                <w:lang w:val="zh-CN"/>
              </w:rPr>
              <w:br/>
              <w:t xml:space="preserve">〔1993〕法民字第29号 </w:t>
            </w:r>
          </w:p>
        </w:tc>
      </w:tr>
      <w:tr w:rsidR="00060919" w14:paraId="36D2B9E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9A4A8E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CF0E97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最高人民法院关于适用督促程序若干问题的规定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139F0A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2001年1月8日 </w:t>
            </w:r>
            <w:r>
              <w:rPr>
                <w:rFonts w:ascii="楷体" w:eastAsia="楷体" w:hAnsi="楷体" w:cs="Times New Roman"/>
                <w:color w:val="000000"/>
                <w:lang w:val="zh-CN"/>
              </w:rPr>
              <w:br/>
              <w:t xml:space="preserve">法释〔2001〕2号 </w:t>
            </w:r>
          </w:p>
        </w:tc>
      </w:tr>
      <w:tr w:rsidR="00060919" w14:paraId="72463C21" w14:textId="77777777">
        <w:trPr>
          <w:trHeight w:val="41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D33587E"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5D6B7B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最高人民法院关于人民法院发现已经受理的申请执行仲裁裁决或不服仲裁裁决而起诉的案件不属本院管辖应如何处理问题的批复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953789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1988年1月13日 </w:t>
            </w:r>
            <w:r>
              <w:rPr>
                <w:rFonts w:ascii="楷体" w:eastAsia="楷体" w:hAnsi="楷体" w:cs="Times New Roman"/>
                <w:color w:val="000000"/>
                <w:lang w:val="zh-CN"/>
              </w:rPr>
              <w:br/>
              <w:t>法(</w:t>
            </w:r>
            <w:proofErr w:type="gramStart"/>
            <w:r>
              <w:rPr>
                <w:rFonts w:ascii="楷体" w:eastAsia="楷体" w:hAnsi="楷体" w:cs="Times New Roman"/>
                <w:color w:val="000000"/>
                <w:lang w:val="zh-CN"/>
              </w:rPr>
              <w:t>研</w:t>
            </w:r>
            <w:proofErr w:type="gramEnd"/>
            <w:r>
              <w:rPr>
                <w:rFonts w:ascii="楷体" w:eastAsia="楷体" w:hAnsi="楷体" w:cs="Times New Roman"/>
                <w:color w:val="000000"/>
                <w:lang w:val="zh-CN"/>
              </w:rPr>
              <w:t xml:space="preserve">)复〔1988〕8号 </w:t>
            </w:r>
          </w:p>
        </w:tc>
      </w:tr>
      <w:tr w:rsidR="00060919" w14:paraId="3C06D51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B7DA0D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99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D8F623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最高人民法院经济审判庭关于信用合作社责任财产范围问题的答复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0B8C91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1991年6月17日 </w:t>
            </w:r>
            <w:r>
              <w:rPr>
                <w:rFonts w:ascii="楷体" w:eastAsia="楷体" w:hAnsi="楷体" w:cs="Times New Roman"/>
                <w:color w:val="000000"/>
                <w:lang w:val="zh-CN"/>
              </w:rPr>
              <w:br/>
              <w:t xml:space="preserve">法经〔1991〕67号 </w:t>
            </w:r>
          </w:p>
        </w:tc>
      </w:tr>
      <w:tr w:rsidR="00060919" w14:paraId="22CA6B56"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D2A92F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5563C3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最高人民法院关于对因妨害民事诉讼被罚款拘留的人不服决定申请复议的期间如何确定问题的批复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85011D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1993年2月23日 </w:t>
            </w:r>
            <w:r>
              <w:rPr>
                <w:rFonts w:ascii="楷体" w:eastAsia="楷体" w:hAnsi="楷体" w:cs="Times New Roman"/>
                <w:color w:val="000000"/>
                <w:lang w:val="zh-CN"/>
              </w:rPr>
              <w:br/>
              <w:t xml:space="preserve">〔93〕法民字第7号 </w:t>
            </w:r>
          </w:p>
        </w:tc>
      </w:tr>
      <w:tr w:rsidR="00060919" w14:paraId="5300C692" w14:textId="77777777">
        <w:trPr>
          <w:trHeight w:val="578"/>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A84751E"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68DE68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最高人民法院关于采取诉前保全措施的法院可否超越其级别管辖权限受理诉前保全申请人提起的诉讼问题的复函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CD2833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1995年3月7日 </w:t>
            </w:r>
            <w:r>
              <w:rPr>
                <w:rFonts w:ascii="楷体" w:eastAsia="楷体" w:hAnsi="楷体" w:cs="Times New Roman"/>
                <w:color w:val="000000"/>
                <w:lang w:val="zh-CN"/>
              </w:rPr>
              <w:br/>
              <w:t xml:space="preserve">法经〔1995〕64号 </w:t>
            </w:r>
          </w:p>
        </w:tc>
      </w:tr>
      <w:tr w:rsidR="00060919" w14:paraId="52A4361D"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FCEB6F7"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84DF91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最高人民法院关于认真贯彻</w:t>
            </w:r>
            <w:hyperlink r:id="rId34" w:history="1">
              <w:r>
                <w:rPr>
                  <w:rStyle w:val="acontentlinklink"/>
                  <w:rFonts w:ascii="楷体" w:eastAsia="楷体" w:hAnsi="楷体"/>
                  <w:u w:val="single" w:color="0000FF"/>
                  <w:lang w:val="zh-CN"/>
                </w:rPr>
                <w:t>仲裁法</w:t>
              </w:r>
            </w:hyperlink>
            <w:r>
              <w:rPr>
                <w:rFonts w:ascii="楷体" w:eastAsia="楷体" w:hAnsi="楷体" w:cs="Times New Roman"/>
                <w:color w:val="000000"/>
                <w:lang w:val="zh-CN"/>
              </w:rPr>
              <w:t xml:space="preserve">依法执行仲裁裁决的通知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25A05F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1995年10月4日 </w:t>
            </w:r>
            <w:r>
              <w:rPr>
                <w:rFonts w:ascii="楷体" w:eastAsia="楷体" w:hAnsi="楷体" w:cs="Times New Roman"/>
                <w:color w:val="000000"/>
                <w:lang w:val="zh-CN"/>
              </w:rPr>
              <w:br/>
              <w:t xml:space="preserve">法发〔1995〕21号 </w:t>
            </w:r>
          </w:p>
        </w:tc>
      </w:tr>
      <w:tr w:rsidR="00060919" w14:paraId="53757C4E"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0BCDEC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8BAC2B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最高人民法院关于当事人因对不予执行仲裁裁决的裁定不服而申</w:t>
            </w:r>
            <w:r>
              <w:rPr>
                <w:rFonts w:ascii="楷体" w:eastAsia="楷体" w:hAnsi="楷体" w:cs="Times New Roman"/>
                <w:color w:val="000000"/>
                <w:lang w:val="zh-CN"/>
              </w:rPr>
              <w:lastRenderedPageBreak/>
              <w:t xml:space="preserve">请再审人民法院不予受理的批复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FCCEB8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1996年6月26日 </w:t>
            </w:r>
            <w:r>
              <w:rPr>
                <w:rFonts w:ascii="楷体" w:eastAsia="楷体" w:hAnsi="楷体" w:cs="Times New Roman"/>
                <w:color w:val="000000"/>
                <w:lang w:val="zh-CN"/>
              </w:rPr>
              <w:br/>
              <w:t xml:space="preserve">法复〔1996〕8号 </w:t>
            </w:r>
          </w:p>
        </w:tc>
      </w:tr>
      <w:tr w:rsidR="00060919" w14:paraId="197FBD65"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D2E8E62"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E191B7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最高人民法院关于税务机关是否有义务协助人民法院直接划拨退税款问题的批复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43FAA9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1996年7月21日 </w:t>
            </w:r>
            <w:r>
              <w:rPr>
                <w:rFonts w:ascii="楷体" w:eastAsia="楷体" w:hAnsi="楷体" w:cs="Times New Roman"/>
                <w:color w:val="000000"/>
                <w:lang w:val="zh-CN"/>
              </w:rPr>
              <w:br/>
              <w:t xml:space="preserve">法复〔1996〕11号 </w:t>
            </w:r>
          </w:p>
        </w:tc>
      </w:tr>
      <w:tr w:rsidR="00060919" w14:paraId="2C3C222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491860F"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DD0DA6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最高人民法院关于如何理解《关于适用〈</w:t>
            </w:r>
            <w:hyperlink r:id="rId35" w:history="1">
              <w:r>
                <w:rPr>
                  <w:rStyle w:val="acontentlinklink"/>
                  <w:rFonts w:ascii="楷体" w:eastAsia="楷体" w:hAnsi="楷体"/>
                  <w:u w:val="single" w:color="0000FF"/>
                  <w:lang w:val="zh-CN"/>
                </w:rPr>
                <w:t>中华人民共和国民事诉讼法</w:t>
              </w:r>
            </w:hyperlink>
            <w:r>
              <w:rPr>
                <w:rFonts w:ascii="楷体" w:eastAsia="楷体" w:hAnsi="楷体" w:cs="Times New Roman"/>
                <w:color w:val="000000"/>
                <w:lang w:val="zh-CN"/>
              </w:rPr>
              <w:t xml:space="preserve">〉若干问题的意见》第31条第2款的批复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057329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1998年4月17日 </w:t>
            </w:r>
            <w:r>
              <w:rPr>
                <w:rFonts w:ascii="楷体" w:eastAsia="楷体" w:hAnsi="楷体" w:cs="Times New Roman"/>
                <w:color w:val="000000"/>
                <w:lang w:val="zh-CN"/>
              </w:rPr>
              <w:br/>
              <w:t xml:space="preserve">法释〔1998〕5号 </w:t>
            </w:r>
          </w:p>
        </w:tc>
      </w:tr>
      <w:tr w:rsidR="00060919" w14:paraId="5DB0483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9F7B3A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EB2C77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最高人民法院关于对案外人的财产能否进行保全问题的批复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B9BA90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1998年5月19日 </w:t>
            </w:r>
            <w:r>
              <w:rPr>
                <w:rFonts w:ascii="楷体" w:eastAsia="楷体" w:hAnsi="楷体" w:cs="Times New Roman"/>
                <w:color w:val="000000"/>
                <w:lang w:val="zh-CN"/>
              </w:rPr>
              <w:br/>
              <w:t xml:space="preserve">法释〔1998〕10号 </w:t>
            </w:r>
          </w:p>
        </w:tc>
      </w:tr>
      <w:tr w:rsidR="00060919" w14:paraId="4272F235"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ED005B4"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107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D77B76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最高人民法院关于人民法院执行设定抵押的房屋的规定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4C41C00"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2005年12月14日 </w:t>
            </w:r>
            <w:r>
              <w:rPr>
                <w:rFonts w:ascii="楷体" w:eastAsia="楷体" w:hAnsi="楷体" w:cs="Times New Roman"/>
                <w:color w:val="000000"/>
                <w:lang w:val="zh-CN"/>
              </w:rPr>
              <w:br/>
              <w:t xml:space="preserve">法释〔2005〕14号 </w:t>
            </w:r>
          </w:p>
        </w:tc>
      </w:tr>
      <w:tr w:rsidR="00060919" w14:paraId="2D59298D" w14:textId="77777777">
        <w:trPr>
          <w:trHeight w:val="62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EC2BCA9"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108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FCC7E55"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最高人民法院关于向外国公司送达司法文书能否向其驻华代表机构送达并适用留置送达问题的批复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3173BA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2002年6月18日 </w:t>
            </w:r>
            <w:r>
              <w:rPr>
                <w:rFonts w:ascii="楷体" w:eastAsia="楷体" w:hAnsi="楷体" w:cs="Times New Roman"/>
                <w:color w:val="000000"/>
                <w:lang w:val="zh-CN"/>
              </w:rPr>
              <w:br/>
              <w:t xml:space="preserve">法释〔2002〕15号 </w:t>
            </w:r>
          </w:p>
        </w:tc>
      </w:tr>
      <w:tr w:rsidR="00060919" w14:paraId="256BA60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09BC790"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109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343B8C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最高人民法院关于当事人对仲裁协议的效力提出异议由哪一级人民法院管辖问题的批复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8147F7C"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2000年8月8日 </w:t>
            </w:r>
            <w:r>
              <w:rPr>
                <w:rFonts w:ascii="楷体" w:eastAsia="楷体" w:hAnsi="楷体" w:cs="Times New Roman"/>
                <w:color w:val="000000"/>
                <w:lang w:val="zh-CN"/>
              </w:rPr>
              <w:br/>
              <w:t xml:space="preserve">法释〔2000〕25号 </w:t>
            </w:r>
          </w:p>
        </w:tc>
      </w:tr>
      <w:tr w:rsidR="00060919" w14:paraId="563F3A88"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DCDD75A"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110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CCB6BF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最高人民法院关于解除劳动合同的劳动争议仲裁申请期限应当如何起算问题的批复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2FAB003"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2004年7月26日 </w:t>
            </w:r>
            <w:r>
              <w:rPr>
                <w:rFonts w:ascii="楷体" w:eastAsia="楷体" w:hAnsi="楷体" w:cs="Times New Roman"/>
                <w:color w:val="000000"/>
                <w:lang w:val="zh-CN"/>
              </w:rPr>
              <w:br/>
              <w:t xml:space="preserve">法释〔2004〕8号 </w:t>
            </w:r>
          </w:p>
        </w:tc>
      </w:tr>
      <w:tr w:rsidR="00060919" w14:paraId="0C1DE333"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2B54C4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111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03BDD3E"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最高人民法院关于当事人持台湾地区有关行政或公证部门确认的离婚协议书向人民法院申请认可人民法院是否受理的复函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3A355C2"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2000年12月26日 </w:t>
            </w:r>
            <w:r>
              <w:rPr>
                <w:rFonts w:ascii="楷体" w:eastAsia="楷体" w:hAnsi="楷体" w:cs="Times New Roman"/>
                <w:color w:val="000000"/>
                <w:lang w:val="zh-CN"/>
              </w:rPr>
              <w:br/>
            </w:r>
            <w:proofErr w:type="gramStart"/>
            <w:r>
              <w:rPr>
                <w:rFonts w:ascii="楷体" w:eastAsia="楷体" w:hAnsi="楷体" w:cs="Times New Roman"/>
                <w:color w:val="000000"/>
                <w:lang w:val="zh-CN"/>
              </w:rPr>
              <w:t>〔2000〕民他字</w:t>
            </w:r>
            <w:proofErr w:type="gramEnd"/>
            <w:r>
              <w:rPr>
                <w:rFonts w:ascii="楷体" w:eastAsia="楷体" w:hAnsi="楷体" w:cs="Times New Roman"/>
                <w:color w:val="000000"/>
                <w:lang w:val="zh-CN"/>
              </w:rPr>
              <w:t xml:space="preserve">第29号 </w:t>
            </w:r>
          </w:p>
        </w:tc>
      </w:tr>
      <w:tr w:rsidR="00060919" w14:paraId="7C5D0C71" w14:textId="77777777">
        <w:trPr>
          <w:trHeight w:val="56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1A1C85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112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68F568B"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最高人民法院关于印发国家统计局《关于对职工日平均工资计算问题的复函》的通知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3F80178"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1996年2月13日 </w:t>
            </w:r>
            <w:r>
              <w:rPr>
                <w:rFonts w:ascii="楷体" w:eastAsia="楷体" w:hAnsi="楷体" w:cs="Times New Roman"/>
                <w:color w:val="000000"/>
                <w:lang w:val="zh-CN"/>
              </w:rPr>
              <w:br/>
              <w:t xml:space="preserve">〔1996〕法赔字第1号 </w:t>
            </w:r>
          </w:p>
        </w:tc>
      </w:tr>
      <w:tr w:rsidR="00060919" w14:paraId="62D10621"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18B33F91"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113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2F9A6289"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最高人民法院关于民事、行政诉讼中司法赔偿若干问题的解释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50C2F8D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2000年9月16日 </w:t>
            </w:r>
            <w:r>
              <w:rPr>
                <w:rFonts w:ascii="楷体" w:eastAsia="楷体" w:hAnsi="楷体" w:cs="Times New Roman"/>
                <w:color w:val="000000"/>
                <w:lang w:val="zh-CN"/>
              </w:rPr>
              <w:br/>
              <w:t xml:space="preserve">法释〔2000〕27号 </w:t>
            </w:r>
          </w:p>
        </w:tc>
      </w:tr>
      <w:tr w:rsidR="00060919" w14:paraId="7BE5C909" w14:textId="77777777">
        <w:trPr>
          <w:trHeight w:val="352"/>
        </w:trPr>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7E4F86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114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61A6E24"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最高人民法院关于印发《马原副院长在全国民事审判工作座谈会</w:t>
            </w:r>
            <w:r>
              <w:rPr>
                <w:rFonts w:ascii="楷体" w:eastAsia="楷体" w:hAnsi="楷体" w:cs="Times New Roman"/>
                <w:color w:val="000000"/>
                <w:lang w:val="zh-CN"/>
              </w:rPr>
              <w:lastRenderedPageBreak/>
              <w:t xml:space="preserve">上的讲话》和《全国民事审判工作座谈会纪要》的通知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F005C67"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lastRenderedPageBreak/>
              <w:t xml:space="preserve">1993年11月24日 </w:t>
            </w:r>
            <w:r>
              <w:rPr>
                <w:rFonts w:ascii="楷体" w:eastAsia="楷体" w:hAnsi="楷体" w:cs="Times New Roman"/>
                <w:color w:val="000000"/>
                <w:lang w:val="zh-CN"/>
              </w:rPr>
              <w:br/>
              <w:t xml:space="preserve">法发〔1993〕37号 </w:t>
            </w:r>
          </w:p>
        </w:tc>
      </w:tr>
      <w:tr w:rsidR="00060919" w14:paraId="737BAB3C"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395E5495"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115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72DFAAC6"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最高人民法院对国务院宗教事务局一司关于僧人遗产处理意见的复函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09A7552F"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1994年10月13日 </w:t>
            </w:r>
          </w:p>
        </w:tc>
      </w:tr>
      <w:tr w:rsidR="00060919" w14:paraId="7C235D27" w14:textId="77777777">
        <w:tc>
          <w:tcPr>
            <w:tcW w:w="8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6A6521B8" w14:textId="77777777" w:rsidR="00060919" w:rsidRDefault="005979D5">
            <w:pPr>
              <w:pStyle w:val="faguiconp"/>
              <w:jc w:val="center"/>
              <w:rPr>
                <w:rFonts w:ascii="楷体" w:eastAsia="楷体" w:hAnsi="楷体" w:cs="Times New Roman"/>
                <w:color w:val="000000"/>
                <w:lang w:val="zh-CN"/>
              </w:rPr>
            </w:pPr>
            <w:r>
              <w:rPr>
                <w:rFonts w:ascii="楷体" w:eastAsia="楷体" w:hAnsi="楷体" w:cs="Times New Roman"/>
                <w:color w:val="000000"/>
                <w:lang w:val="zh-CN"/>
              </w:rPr>
              <w:t xml:space="preserve">116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4CB72AD"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最高人民法院关于人民法院公开</w:t>
            </w:r>
            <w:proofErr w:type="gramStart"/>
            <w:r>
              <w:rPr>
                <w:rFonts w:ascii="楷体" w:eastAsia="楷体" w:hAnsi="楷体" w:cs="Times New Roman"/>
                <w:color w:val="000000"/>
                <w:lang w:val="zh-CN"/>
              </w:rPr>
              <w:t>审判非</w:t>
            </w:r>
            <w:proofErr w:type="gramEnd"/>
            <w:r>
              <w:rPr>
                <w:rFonts w:ascii="楷体" w:eastAsia="楷体" w:hAnsi="楷体" w:cs="Times New Roman"/>
                <w:color w:val="000000"/>
                <w:lang w:val="zh-CN"/>
              </w:rPr>
              <w:t xml:space="preserve">涉外案件是否准许外国人旁听或采访问题的批复 </w:t>
            </w:r>
          </w:p>
        </w:tc>
        <w:tc>
          <w:tcPr>
            <w:tcW w:w="3728"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center"/>
          </w:tcPr>
          <w:p w14:paraId="4BFB20BA" w14:textId="77777777" w:rsidR="00060919" w:rsidRDefault="005979D5">
            <w:pPr>
              <w:pStyle w:val="faguiconp"/>
              <w:rPr>
                <w:rFonts w:ascii="楷体" w:eastAsia="楷体" w:hAnsi="楷体" w:cs="Times New Roman"/>
                <w:color w:val="000000"/>
                <w:lang w:val="zh-CN"/>
              </w:rPr>
            </w:pPr>
            <w:r>
              <w:rPr>
                <w:rFonts w:ascii="楷体" w:eastAsia="楷体" w:hAnsi="楷体" w:cs="Times New Roman"/>
                <w:color w:val="000000"/>
                <w:lang w:val="zh-CN"/>
              </w:rPr>
              <w:t xml:space="preserve">1982年7月5日 </w:t>
            </w:r>
            <w:r>
              <w:rPr>
                <w:rFonts w:ascii="楷体" w:eastAsia="楷体" w:hAnsi="楷体" w:cs="Times New Roman"/>
                <w:color w:val="000000"/>
                <w:lang w:val="zh-CN"/>
              </w:rPr>
              <w:br/>
              <w:t xml:space="preserve">〔1982〕法研究字第5号 </w:t>
            </w:r>
          </w:p>
        </w:tc>
      </w:tr>
    </w:tbl>
    <w:p w14:paraId="73B99C59" w14:textId="77777777" w:rsidR="00060919" w:rsidRDefault="00060919">
      <w:pPr>
        <w:autoSpaceDE w:val="0"/>
        <w:autoSpaceDN w:val="0"/>
        <w:adjustRightInd w:val="0"/>
        <w:rPr>
          <w:rFonts w:ascii="楷体" w:eastAsia="楷体" w:hAnsi="楷体" w:cs="Times New Roman"/>
          <w:sz w:val="24"/>
        </w:rPr>
      </w:pPr>
    </w:p>
    <w:p w14:paraId="32AFF3D9" w14:textId="77777777" w:rsidR="00060919" w:rsidRDefault="005979D5">
      <w:pPr>
        <w:pStyle w:val="1"/>
      </w:pPr>
      <w:bookmarkStart w:id="132" w:name="_Toc60388447"/>
      <w:r>
        <w:rPr>
          <w:rFonts w:hint="eastAsia"/>
        </w:rPr>
        <w:t>二十七件【民事类】司法解释修订</w:t>
      </w:r>
      <w:bookmarkEnd w:id="132"/>
    </w:p>
    <w:p w14:paraId="232AACDE" w14:textId="77777777" w:rsidR="00060919" w:rsidRDefault="005979D5">
      <w:pPr>
        <w:pStyle w:val="2"/>
      </w:pPr>
      <w:bookmarkStart w:id="133" w:name="_Toc60388448"/>
      <w:r>
        <w:rPr>
          <w:rFonts w:hint="eastAsia"/>
        </w:rPr>
        <w:t>最高人民法院关于修改《最高人民法院关于在民事审判工作中适用〈中华人民共和国工会法〉若干问题的解释》等二十七件民事类司法解释的决定（2</w:t>
      </w:r>
      <w:r>
        <w:t>021.1.1</w:t>
      </w:r>
      <w:r>
        <w:rPr>
          <w:rFonts w:hint="eastAsia"/>
        </w:rPr>
        <w:t>）</w:t>
      </w:r>
      <w:bookmarkEnd w:id="133"/>
    </w:p>
    <w:p w14:paraId="37367CBE" w14:textId="77777777" w:rsidR="00060919" w:rsidRDefault="005979D5">
      <w:pPr>
        <w:spacing w:line="240" w:lineRule="auto"/>
        <w:rPr>
          <w:rFonts w:ascii="楷体" w:eastAsia="楷体" w:hAnsi="楷体"/>
          <w:color w:val="2F2F2F"/>
          <w:sz w:val="24"/>
        </w:rPr>
      </w:pPr>
      <w:r>
        <w:rPr>
          <w:rFonts w:ascii="楷体" w:eastAsia="楷体" w:hAnsi="楷体" w:hint="eastAsia"/>
          <w:color w:val="2F2F2F"/>
          <w:sz w:val="27"/>
          <w:szCs w:val="27"/>
        </w:rPr>
        <w:t xml:space="preserve">　</w:t>
      </w:r>
      <w:r>
        <w:rPr>
          <w:rFonts w:ascii="楷体" w:eastAsia="楷体" w:hAnsi="楷体" w:hint="eastAsia"/>
          <w:color w:val="2F2F2F"/>
          <w:sz w:val="24"/>
        </w:rPr>
        <w:t xml:space="preserve">　</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已于2020年12月23日由最高人民法院审判委员会第1823次会议通过，现予公布，自2021年1月1日起施行。</w:t>
      </w:r>
    </w:p>
    <w:p w14:paraId="405C526D" w14:textId="77777777" w:rsidR="00060919" w:rsidRDefault="00060919">
      <w:pPr>
        <w:pStyle w:val="af5"/>
        <w:spacing w:before="0" w:beforeAutospacing="0" w:after="0" w:afterAutospacing="0" w:line="240" w:lineRule="auto"/>
        <w:rPr>
          <w:rFonts w:ascii="楷体" w:eastAsia="楷体" w:hAnsi="楷体"/>
          <w:color w:val="2F2F2F"/>
          <w:sz w:val="24"/>
        </w:rPr>
      </w:pPr>
    </w:p>
    <w:p w14:paraId="30D2EB6D" w14:textId="77777777" w:rsidR="00060919" w:rsidRDefault="005979D5">
      <w:pPr>
        <w:pStyle w:val="af5"/>
        <w:spacing w:before="0" w:beforeAutospacing="0" w:after="0" w:afterAutospacing="0" w:line="240" w:lineRule="auto"/>
        <w:jc w:val="right"/>
        <w:rPr>
          <w:rFonts w:ascii="楷体" w:eastAsia="楷体" w:hAnsi="楷体"/>
          <w:color w:val="2F2F2F"/>
          <w:sz w:val="24"/>
        </w:rPr>
      </w:pPr>
      <w:r>
        <w:rPr>
          <w:rFonts w:ascii="楷体" w:eastAsia="楷体" w:hAnsi="楷体" w:hint="eastAsia"/>
          <w:color w:val="2F2F2F"/>
          <w:sz w:val="24"/>
        </w:rPr>
        <w:t xml:space="preserve">　　最高人民法院</w:t>
      </w:r>
    </w:p>
    <w:p w14:paraId="269E878C" w14:textId="77777777" w:rsidR="00060919" w:rsidRDefault="005979D5">
      <w:pPr>
        <w:spacing w:line="240" w:lineRule="auto"/>
        <w:jc w:val="right"/>
        <w:rPr>
          <w:rFonts w:ascii="楷体" w:eastAsia="楷体" w:hAnsi="楷体"/>
          <w:color w:val="2F2F2F"/>
          <w:sz w:val="24"/>
        </w:rPr>
      </w:pPr>
      <w:r>
        <w:rPr>
          <w:rFonts w:ascii="楷体" w:eastAsia="楷体" w:hAnsi="楷体" w:hint="eastAsia"/>
          <w:color w:val="2F2F2F"/>
          <w:sz w:val="24"/>
        </w:rPr>
        <w:t xml:space="preserve">　　2020年12月29日</w:t>
      </w:r>
    </w:p>
    <w:p w14:paraId="2AC2BC42" w14:textId="77777777" w:rsidR="00060919" w:rsidRDefault="00060919">
      <w:pPr>
        <w:pStyle w:val="af5"/>
        <w:spacing w:before="0" w:beforeAutospacing="0" w:after="0" w:afterAutospacing="0" w:line="240" w:lineRule="auto"/>
        <w:rPr>
          <w:rFonts w:ascii="楷体" w:eastAsia="楷体" w:hAnsi="楷体"/>
          <w:color w:val="2F2F2F"/>
          <w:sz w:val="24"/>
        </w:rPr>
      </w:pPr>
    </w:p>
    <w:p w14:paraId="0BBD04E0" w14:textId="77777777" w:rsidR="00060919" w:rsidRDefault="005979D5">
      <w:pPr>
        <w:pStyle w:val="af5"/>
        <w:spacing w:before="0" w:beforeAutospacing="0" w:after="0" w:afterAutospacing="0" w:line="240" w:lineRule="auto"/>
        <w:jc w:val="center"/>
        <w:rPr>
          <w:rFonts w:ascii="楷体" w:eastAsia="楷体" w:hAnsi="楷体"/>
          <w:color w:val="2F2F2F"/>
          <w:sz w:val="24"/>
        </w:rPr>
      </w:pPr>
      <w:r>
        <w:rPr>
          <w:rFonts w:ascii="楷体" w:eastAsia="楷体" w:hAnsi="楷体" w:hint="eastAsia"/>
          <w:color w:val="2F2F2F"/>
          <w:sz w:val="24"/>
        </w:rPr>
        <w:t>法释〔2020〕17号</w:t>
      </w:r>
    </w:p>
    <w:p w14:paraId="6D70B121" w14:textId="77777777" w:rsidR="00060919" w:rsidRDefault="00060919">
      <w:pPr>
        <w:pStyle w:val="af5"/>
        <w:spacing w:before="0" w:beforeAutospacing="0" w:after="0" w:afterAutospacing="0" w:line="240" w:lineRule="auto"/>
        <w:jc w:val="center"/>
        <w:rPr>
          <w:rFonts w:ascii="楷体" w:eastAsia="楷体" w:hAnsi="楷体"/>
          <w:color w:val="2F2F2F"/>
          <w:sz w:val="24"/>
        </w:rPr>
      </w:pPr>
    </w:p>
    <w:p w14:paraId="17484231" w14:textId="77777777" w:rsidR="00060919" w:rsidRDefault="005979D5">
      <w:pPr>
        <w:spacing w:line="240" w:lineRule="auto"/>
        <w:jc w:val="center"/>
        <w:rPr>
          <w:rFonts w:ascii="楷体" w:eastAsia="楷体" w:hAnsi="楷体"/>
          <w:color w:val="2F2F2F"/>
          <w:sz w:val="24"/>
        </w:rPr>
      </w:pPr>
      <w:r>
        <w:rPr>
          <w:rStyle w:val="af7"/>
          <w:rFonts w:ascii="楷体" w:eastAsia="楷体" w:hAnsi="楷体" w:hint="eastAsia"/>
          <w:color w:val="2F2F2F"/>
          <w:sz w:val="24"/>
        </w:rPr>
        <w:t>最高人民法院关于修改</w:t>
      </w:r>
    </w:p>
    <w:p w14:paraId="4A200760" w14:textId="77777777" w:rsidR="00060919" w:rsidRDefault="005979D5">
      <w:pPr>
        <w:spacing w:line="240" w:lineRule="auto"/>
        <w:jc w:val="center"/>
        <w:rPr>
          <w:rFonts w:ascii="楷体" w:eastAsia="楷体" w:hAnsi="楷体"/>
          <w:color w:val="2F2F2F"/>
          <w:sz w:val="24"/>
        </w:rPr>
      </w:pPr>
      <w:proofErr w:type="gramStart"/>
      <w:r>
        <w:rPr>
          <w:rStyle w:val="af7"/>
          <w:rFonts w:ascii="楷体" w:eastAsia="楷体" w:hAnsi="楷体" w:hint="eastAsia"/>
          <w:color w:val="2F2F2F"/>
          <w:sz w:val="24"/>
        </w:rPr>
        <w:t>《</w:t>
      </w:r>
      <w:proofErr w:type="gramEnd"/>
      <w:r>
        <w:rPr>
          <w:rStyle w:val="af7"/>
          <w:rFonts w:ascii="楷体" w:eastAsia="楷体" w:hAnsi="楷体" w:hint="eastAsia"/>
          <w:color w:val="2F2F2F"/>
          <w:sz w:val="24"/>
        </w:rPr>
        <w:t>最高人民法院关于在民事审判工作中适用</w:t>
      </w:r>
    </w:p>
    <w:p w14:paraId="49C7C2D8" w14:textId="77777777" w:rsidR="00060919" w:rsidRDefault="005979D5">
      <w:pPr>
        <w:spacing w:line="240" w:lineRule="auto"/>
        <w:jc w:val="center"/>
        <w:rPr>
          <w:rFonts w:ascii="楷体" w:eastAsia="楷体" w:hAnsi="楷体"/>
          <w:color w:val="2F2F2F"/>
          <w:sz w:val="24"/>
        </w:rPr>
      </w:pPr>
      <w:r>
        <w:rPr>
          <w:rStyle w:val="af7"/>
          <w:rFonts w:ascii="楷体" w:eastAsia="楷体" w:hAnsi="楷体" w:hint="eastAsia"/>
          <w:color w:val="2F2F2F"/>
          <w:sz w:val="24"/>
        </w:rPr>
        <w:t>〈中华人民共和国工会法〉若干问题的解释》</w:t>
      </w:r>
    </w:p>
    <w:p w14:paraId="0F8AB190" w14:textId="77777777" w:rsidR="00060919" w:rsidRDefault="005979D5">
      <w:pPr>
        <w:spacing w:line="240" w:lineRule="auto"/>
        <w:jc w:val="center"/>
        <w:rPr>
          <w:rFonts w:ascii="楷体" w:eastAsia="楷体" w:hAnsi="楷体"/>
          <w:color w:val="2F2F2F"/>
          <w:sz w:val="24"/>
        </w:rPr>
      </w:pPr>
      <w:r>
        <w:rPr>
          <w:rStyle w:val="af7"/>
          <w:rFonts w:ascii="楷体" w:eastAsia="楷体" w:hAnsi="楷体" w:hint="eastAsia"/>
          <w:color w:val="2F2F2F"/>
          <w:sz w:val="24"/>
        </w:rPr>
        <w:t>等二十七件民事类司法解释的决定</w:t>
      </w:r>
    </w:p>
    <w:p w14:paraId="56CA93AA" w14:textId="77777777" w:rsidR="00060919" w:rsidRDefault="005979D5">
      <w:pPr>
        <w:spacing w:line="240" w:lineRule="auto"/>
        <w:jc w:val="center"/>
        <w:rPr>
          <w:rFonts w:ascii="楷体" w:eastAsia="楷体" w:hAnsi="楷体"/>
          <w:color w:val="2F2F2F"/>
          <w:sz w:val="24"/>
        </w:rPr>
      </w:pPr>
      <w:r>
        <w:rPr>
          <w:rFonts w:ascii="楷体" w:eastAsia="楷体" w:hAnsi="楷体" w:hint="eastAsia"/>
          <w:color w:val="2F2F2F"/>
          <w:sz w:val="24"/>
        </w:rPr>
        <w:t>（2020年12月23日最高人民法院审判委员会</w:t>
      </w:r>
    </w:p>
    <w:p w14:paraId="348FBCFF" w14:textId="77777777" w:rsidR="00060919" w:rsidRDefault="005979D5">
      <w:pPr>
        <w:spacing w:line="240" w:lineRule="auto"/>
        <w:jc w:val="center"/>
        <w:rPr>
          <w:rFonts w:ascii="楷体" w:eastAsia="楷体" w:hAnsi="楷体"/>
          <w:color w:val="2F2F2F"/>
          <w:sz w:val="24"/>
        </w:rPr>
      </w:pPr>
      <w:r>
        <w:rPr>
          <w:rFonts w:ascii="楷体" w:eastAsia="楷体" w:hAnsi="楷体" w:hint="eastAsia"/>
          <w:color w:val="2F2F2F"/>
          <w:sz w:val="24"/>
        </w:rPr>
        <w:t>第1823次会议通过，自2021年1月1日起施行）</w:t>
      </w:r>
    </w:p>
    <w:p w14:paraId="09524D1E" w14:textId="77777777" w:rsidR="00060919" w:rsidRDefault="00060919">
      <w:pPr>
        <w:pStyle w:val="af5"/>
        <w:spacing w:before="0" w:beforeAutospacing="0" w:after="0" w:afterAutospacing="0" w:line="240" w:lineRule="auto"/>
        <w:rPr>
          <w:rFonts w:ascii="楷体" w:eastAsia="楷体" w:hAnsi="楷体"/>
          <w:color w:val="2F2F2F"/>
          <w:sz w:val="24"/>
        </w:rPr>
      </w:pPr>
    </w:p>
    <w:p w14:paraId="35654081" w14:textId="77777777" w:rsidR="00060919" w:rsidRDefault="005979D5">
      <w:pPr>
        <w:pStyle w:val="af5"/>
        <w:spacing w:before="0" w:beforeAutospacing="0" w:after="0" w:afterAutospacing="0" w:line="240" w:lineRule="auto"/>
        <w:ind w:firstLine="480"/>
        <w:rPr>
          <w:rFonts w:ascii="楷体" w:eastAsia="楷体" w:hAnsi="楷体"/>
          <w:color w:val="2F2F2F"/>
          <w:sz w:val="24"/>
        </w:rPr>
      </w:pPr>
      <w:r>
        <w:rPr>
          <w:rFonts w:ascii="楷体" w:eastAsia="楷体" w:hAnsi="楷体" w:hint="eastAsia"/>
          <w:color w:val="2F2F2F"/>
          <w:sz w:val="24"/>
        </w:rPr>
        <w:lastRenderedPageBreak/>
        <w:t>根据审判实践需要，经最高人民法院审判委员会第1823次会议决定，对《最高人民法院关于在民事审判工作中适用〈中华人民共和国工会法〉若干问题的解释》等二十七件司法解释作如下修改：</w:t>
      </w:r>
    </w:p>
    <w:p w14:paraId="08686F15" w14:textId="77777777" w:rsidR="00060919" w:rsidRDefault="005979D5">
      <w:pPr>
        <w:pStyle w:val="3"/>
      </w:pPr>
      <w:r>
        <w:rPr>
          <w:rFonts w:hint="eastAsia"/>
        </w:rPr>
        <w:t xml:space="preserve">　　</w:t>
      </w:r>
      <w:bookmarkStart w:id="134" w:name="_Toc60388449"/>
      <w:r>
        <w:rPr>
          <w:rFonts w:hint="eastAsia"/>
        </w:rPr>
        <w:t>一、修改《最高人民法院关于在民事审判工作中适用〈中华人民共和国工会法〉若干问题的解释》</w:t>
      </w:r>
      <w:bookmarkEnd w:id="134"/>
    </w:p>
    <w:p w14:paraId="297A206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4D3A6DA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涉及工会经费和财产、工会工作人员权利的民事案件，维护工会和职工的合法权益，根据《中华人民共和国民法典》《中华人民共和国工会法》和《中华人民共和国民事诉讼法》等法律的规定，现就有关法律的适用问题解释如下：”</w:t>
      </w:r>
    </w:p>
    <w:p w14:paraId="558D96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2.将第六条修改为：</w:t>
      </w:r>
    </w:p>
    <w:p w14:paraId="33C5507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工会法第五十二条规定，人民法院审理涉及职工和工会工作人员因参加工会活动或者履行工会法规定的职责而被解除劳动合同的劳动争议案件，可以根据当事人的请求裁判用人单位恢复其工作，并补发被解除劳动合同期间应得的报酬；或者根据当事人的请求裁判用人单位给予本人年收入二倍的赔偿，并根据劳动合同法第四十六条、第四十七条规定给予解除劳动合同时的经济补偿。”</w:t>
      </w:r>
    </w:p>
    <w:p w14:paraId="33ADF0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3.将第七条修改为：</w:t>
      </w:r>
    </w:p>
    <w:p w14:paraId="32E3D8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“对于企业、事业单位无正当理由拖延或者拒不拨缴工会经费的，工会组织向人民法院请求保护其权利的诉讼时效期间，适用民法典第一百八十八条的规定。”</w:t>
      </w:r>
    </w:p>
    <w:p w14:paraId="69F92EC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4.将第八条修改为：</w:t>
      </w:r>
    </w:p>
    <w:p w14:paraId="1784C0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工会组织就工会经费的拨缴向人民法院申请支付令的，应当按照《诉讼费用交纳办法》第十四条的规定交纳申请费；督促程序终结后，工会组织另行起诉的，按照《诉讼费用交纳办法》第十三条规定的财产案件受理费标准交纳诉讼费用。”</w:t>
      </w:r>
    </w:p>
    <w:p w14:paraId="5ADE40F1" w14:textId="77777777" w:rsidR="00060919" w:rsidRDefault="005979D5">
      <w:pPr>
        <w:pStyle w:val="3"/>
      </w:pPr>
      <w:r>
        <w:rPr>
          <w:rFonts w:hint="eastAsia"/>
        </w:rPr>
        <w:lastRenderedPageBreak/>
        <w:t xml:space="preserve">　　</w:t>
      </w:r>
      <w:bookmarkStart w:id="135" w:name="_Toc60388450"/>
      <w:r>
        <w:rPr>
          <w:rFonts w:hint="eastAsia"/>
        </w:rPr>
        <w:t>二、修改《最高人民法院关于审理矿业权纠纷案件适用法律若干问题的解释》</w:t>
      </w:r>
      <w:bookmarkEnd w:id="135"/>
    </w:p>
    <w:p w14:paraId="1B6E4B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715AC5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“为正确审理矿业权纠纷案件，依法保护当事人的合法权益，根据《中华人民共和国民法典》《中华人民共和国矿产资源法》《中华人民共和国环境保护法》等法律法规的规定，结合审判实践，制定本解释。”</w:t>
      </w:r>
    </w:p>
    <w:p w14:paraId="4268F6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2.将第二条修改为：</w:t>
      </w:r>
    </w:p>
    <w:p w14:paraId="4FCF57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“县级以上人民政府自然资源主管部门作为出让人与受让人签订的矿业权出让合同，除法律、行政法规另有规定的情形外，当事人请求确认自依法成立之日起生效的，人民法院应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05CC0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3.将第四条修改为：</w:t>
      </w:r>
    </w:p>
    <w:p w14:paraId="614B80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“出让人未按照出让合同的约定移交勘查作业区或者矿区、颁发矿产资源勘查许可证或者采矿许可证，受让人请求解除出让合同的，人民法院应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8831A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让人勘查开采矿产资源未达到自然资源主管部门批准的矿山地质环境保护与土地复垦方案要求，在自然资源主管部门规定的期限内拒不改正，或者因违反法律法规被吊销矿产资源勘查许可证、采矿许可证，或者未按照出让合同的约定支付矿业权出让价款，出让人解除出让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8AAA2C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4.将第六条修改为：</w:t>
      </w:r>
    </w:p>
    <w:p w14:paraId="55333D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“矿业权转让合同自依法成立之日起具有法律约束力。矿业权转让申请未经自然资源主管部门批准，受让人请求转让人办理矿业权变更登记手续的，人民法院不予支持。</w:t>
      </w:r>
    </w:p>
    <w:p w14:paraId="29CC35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当事人仅以矿业权转让申请未经自然资源主管部门批准为由请求确认转让合同无效的，人民法院不予支持。”</w:t>
      </w:r>
    </w:p>
    <w:p w14:paraId="1A2727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5.将第九条修改为：</w:t>
      </w:r>
    </w:p>
    <w:p w14:paraId="6B23D5C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“矿业权转让合同约定受让人支付全部或者部分转让款后办理报批手续，转让人在办理报批手续前请求受让人先履行付款义务的，人民法院应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持，但受</w:t>
      </w:r>
      <w:r>
        <w:rPr>
          <w:rFonts w:ascii="楷体" w:eastAsia="楷体" w:hAnsi="楷体" w:cs="Times New Roman" w:hint="eastAsia"/>
          <w:color w:val="000000"/>
          <w:sz w:val="24"/>
        </w:rPr>
        <w:lastRenderedPageBreak/>
        <w:t>让人有确切证据证明存在转让人将同一矿业权转让给第三人、矿业权人将被兼并重组等符合民法典第五百二十七条规定情形的除外。”</w:t>
      </w:r>
    </w:p>
    <w:p w14:paraId="58CD49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6.将第十条修改为：</w:t>
      </w:r>
    </w:p>
    <w:p w14:paraId="5698DA4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自然资源主管部门不予批准矿业权转让申请致使矿业权转让合同被解除，受让人请求返还已付转让款及利息，采矿权人请求受让人返还获得的矿产品及收益，或者探矿权人请求受让人返还勘查资料和勘查中回收的矿产品及收益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持，但受让人可请求扣除相关的成本费用。</w:t>
      </w:r>
    </w:p>
    <w:p w14:paraId="40FB2B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当事人一方对矿业权转让申请未获批准有过错的，应赔偿对方因此受到的损失；双方均有过错的，应当各自承担相应的责任。”</w:t>
      </w:r>
    </w:p>
    <w:p w14:paraId="7EC5F5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7.将第十一条修改为：</w:t>
      </w:r>
    </w:p>
    <w:p w14:paraId="0B679E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矿业权转让合同依法成立后、自然资源主管部门批准前，矿业权人又将矿业权转让给第三人并经自然资源主管部门批准、登记，受让人请求解除转让合同、返还已付转让款及利息，并由矿业权人承担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129B9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8.将第十五条修改为：</w:t>
      </w:r>
    </w:p>
    <w:p w14:paraId="58B833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“当事人请求确认矿业权之抵押权自依法登记时设立的，人民法院应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DA2102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颁发矿产资源勘查许可证或者采矿许可证的自然资源主管部门根据相关规定办理的矿业权抵押备案手续，视为前款规定的登记。”</w:t>
      </w:r>
    </w:p>
    <w:p w14:paraId="3D520E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9.将第十九条修改为：</w:t>
      </w:r>
    </w:p>
    <w:p w14:paraId="100A7F6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“因越界勘查开采矿产资源引发的侵权责任纠纷，涉及自然资源主管部门批准的勘查开采范围重复或者界限不清的，人民法院应告知当事人先向自然资源主管部门申请解决。”</w:t>
      </w:r>
    </w:p>
    <w:p w14:paraId="7DC784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10.将第二十一条修改为：</w:t>
      </w:r>
    </w:p>
    <w:p w14:paraId="6A3B2D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“勘查开采矿产资源造成环境污染，或者导致地质灾害、植被毁损等生态破坏，国家规定的机关或者法律规定的组织提起环境公益诉讼的，人民法院应依法予以受理。</w:t>
      </w:r>
    </w:p>
    <w:p w14:paraId="7B5083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国家规定的机关或者法律规定的组织为保护国家利益、环境公共利益提起诉讼的，不影响因同一勘查开采行为受到人身、财产损害的自然人、法人和非法人组织依据民事诉讼法第一百一十九条的规定提起诉讼。”</w:t>
      </w:r>
    </w:p>
    <w:p w14:paraId="5AD26FB7" w14:textId="77777777" w:rsidR="00060919" w:rsidRDefault="005979D5">
      <w:pPr>
        <w:pStyle w:val="3"/>
      </w:pPr>
      <w:r>
        <w:rPr>
          <w:rFonts w:hint="eastAsia"/>
        </w:rPr>
        <w:t xml:space="preserve">　　</w:t>
      </w:r>
      <w:bookmarkStart w:id="136" w:name="_Toc60388451"/>
      <w:r>
        <w:rPr>
          <w:rFonts w:hint="eastAsia"/>
        </w:rPr>
        <w:t>三、修改《最高人民法院关于审理买卖合同纠纷案件适用法律问题的解释》</w:t>
      </w:r>
      <w:bookmarkEnd w:id="136"/>
    </w:p>
    <w:p w14:paraId="561496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1.将引言部分修改为：</w:t>
      </w:r>
    </w:p>
    <w:p w14:paraId="6EE335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“为正确审理买卖合同纠纷案件，根据《中华人民共和国民法典》《中华人民共和国民事诉讼法》等法律的规定，结合审判实践，制定本解释。”</w:t>
      </w:r>
    </w:p>
    <w:p w14:paraId="1D7994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2.将“一、买卖合同的成立及效力”修改为：</w:t>
      </w:r>
    </w:p>
    <w:p w14:paraId="5C3702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“一、买卖合同的成立”。</w:t>
      </w:r>
    </w:p>
    <w:p w14:paraId="457A0F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3.删除第二条、第三条、第四条、第十五条、第十六条、第十八条、第二十八条、第三十条、第三十二条、第三十五条、第三十七条、第四十一条、第四十三条。</w:t>
      </w:r>
    </w:p>
    <w:p w14:paraId="76A71F2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4.将第五条修改为：</w:t>
      </w:r>
    </w:p>
    <w:p w14:paraId="0463EB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“标的物为无需以有形载体交付的电子信息产品，当事人对交付方式约定不明确，且依照民法典第五百一十条的规定仍不能确定的，买受人收到约定的电子信息产品或者权利凭证即为交付。”</w:t>
      </w:r>
    </w:p>
    <w:p w14:paraId="085D95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5.将第六条修改为：</w:t>
      </w:r>
    </w:p>
    <w:p w14:paraId="093A12E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“根据民法典第六百二十九条的规定，买受人拒绝接收多交部分标的物的，可以代为保管多交部分标的物。买受人主张出卖人负担代为保管期间的合理费用的，人民法院应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3F4B48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买受人主张出卖人承担代为保管期间非因买受人故意或者重大过失造成的损失的，人民法院应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DBECC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6.将第七条修改为：</w:t>
      </w:r>
    </w:p>
    <w:p w14:paraId="0BBB175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五百九十九条规定的‘提取标的物单证以外的有关单证和资料’，主要应当包括保险单、保修单、普通发票、增值税专用发票、产品合格证、质量保证书、质量鉴定书、品质检验证书、产品进出口检疫书、原产地证明书、使用说明书、装箱单等。”</w:t>
      </w:r>
    </w:p>
    <w:p w14:paraId="237A583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7.将第十一条修改为：</w:t>
      </w:r>
    </w:p>
    <w:p w14:paraId="27961A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六百零三条第二款第一项规定的‘标的物需要运输的’，是指标的物由出卖人负责办理托运，承运人系独立于买卖合同当事人之外的运输业者的情形。标的物毁损、灭失的风险负担，按照民法典第六百零七条第二款的规定处理。”</w:t>
      </w:r>
    </w:p>
    <w:p w14:paraId="4483A4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8.将第十七条修改为：</w:t>
      </w:r>
    </w:p>
    <w:p w14:paraId="0945C4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具体认定民法典第六百二十一条第二款规定的‘合理期限’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14:paraId="5498E2D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民法典第六百二十一条第二款规定的‘二年’是最长的合理期限。该期限为不变期间，不适用诉讼时效中止、中断或者延长的规定。”</w:t>
      </w:r>
    </w:p>
    <w:p w14:paraId="084359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9.将第十九条修改为：</w:t>
      </w:r>
    </w:p>
    <w:p w14:paraId="1ABC26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“买受人在合理期限内提出异议，出卖人以买受人已经支付价款、确认欠款数额、使用标的物等为由，主张买受人放弃异议的，人民法院不予支持，但当事人另有约定的除外。”</w:t>
      </w:r>
    </w:p>
    <w:p w14:paraId="3F26BA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10.将第二十条修改为：</w:t>
      </w:r>
    </w:p>
    <w:p w14:paraId="4BBCC1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“民法典第六百二十一条规定的检验期限、合理期限、二年期限经过后，买受人主张标的物的数量或者质量不符合约定的，人民法院不予支持。</w:t>
      </w:r>
    </w:p>
    <w:p w14:paraId="235401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出卖人自愿承担违约责任后，又以上述期限经过为由翻悔的，人民法院不予支持。”</w:t>
      </w:r>
    </w:p>
    <w:p w14:paraId="68C6B1B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11.将第二十一条修改为：</w:t>
      </w:r>
    </w:p>
    <w:p w14:paraId="299CCF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“买受人依约保留部分价款作为质量保证金，出卖人在质量保证期未及时解决质量问题而影响标的物的价值或者使用效果，出卖人主张支付该部分价款的，人民法院不予支持。”</w:t>
      </w:r>
    </w:p>
    <w:p w14:paraId="7FDF19F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12.将第二十二条修改为：</w:t>
      </w:r>
    </w:p>
    <w:p w14:paraId="2CF3F9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“买受人在检验期限、质量保证期、合理期限内提出质量异议，出卖人未按要求予以修理或者因情况紧急，买受人自行或者通过第三人修理标的物后，主张出卖人负担因此发生的合理费用的，人民法院应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6C750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13.将第二十三条修改为：</w:t>
      </w:r>
    </w:p>
    <w:p w14:paraId="475934A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“标的物质量不符合约定，买受人依照民法典第五百八十二条的规定要求减少价款的，人民法院应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持。当事人主张以符合约定的标的物和实际交付的标的物按交付时的市场价值计算差价的，人民法院应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446263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价款已经支付，买受人主张返还减价后多出部分价款的，人民法院应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234D8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14.将第二十四条修改为：</w:t>
      </w:r>
    </w:p>
    <w:p w14:paraId="505932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“买卖合同对付款期限</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的变更，不影响当事人关于逾期付款违约金的约定，但该违约金的起算点应当随之变更。</w:t>
      </w:r>
    </w:p>
    <w:p w14:paraId="08EE2A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买卖合同约定逾期付款违约金，买受人以出卖人接受价款时未主张逾期付款违约金为由拒绝支付该违约金的，人民法院不予支持。</w:t>
      </w:r>
    </w:p>
    <w:p w14:paraId="33E314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买卖合同约定逾期付款违约金，但对账单、还款协议等未涉及逾期付款责任，出卖人根据对账单、还款协议等主张欠款时请求买受人依约支付逾期付款违约金的，人民法院应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持，但对账单、还款协议等明确载有本金及逾期付款利息数额或者已经变更买卖合同中关于本金、利息等约定内容的除外。</w:t>
      </w:r>
    </w:p>
    <w:p w14:paraId="298327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没有约定逾期付款违约金或者该违约金的计算方法，出卖人以买受人违约为由主张赔偿逾期付款损失，违约行为发生在2019年8月19日之前的，人民法院可以中国人民银行同期同类人民币贷款基准利率为基础，参照逾期罚</w:t>
      </w:r>
      <w:proofErr w:type="gramStart"/>
      <w:r>
        <w:rPr>
          <w:rFonts w:ascii="楷体" w:eastAsia="楷体" w:hAnsi="楷体" w:cs="Times New Roman" w:hint="eastAsia"/>
          <w:color w:val="000000"/>
          <w:sz w:val="24"/>
        </w:rPr>
        <w:t>息利率</w:t>
      </w:r>
      <w:proofErr w:type="gramEnd"/>
      <w:r>
        <w:rPr>
          <w:rFonts w:ascii="楷体" w:eastAsia="楷体" w:hAnsi="楷体" w:cs="Times New Roman" w:hint="eastAsia"/>
          <w:color w:val="000000"/>
          <w:sz w:val="24"/>
        </w:rPr>
        <w:t>标准计算；违约行为发生在2019年8月20日之后的，人民法院可以违约行为发生时中国人民银行授权全国银行间同业拆借中心公布的一年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报价利率（LPR）标准为基础，加计30—50%计算逾期付款损失。”</w:t>
      </w:r>
    </w:p>
    <w:p w14:paraId="2789A2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15.将第二十五条修改为：</w:t>
      </w:r>
    </w:p>
    <w:p w14:paraId="66263D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“出卖人没有履行或者不当履行从给付义务，致使买受人不能实现合同目的，买受人主张解除合同的，人民法院应当根据民法典第五百六十三条第一款第四项的规定，予以支持。”</w:t>
      </w:r>
    </w:p>
    <w:p w14:paraId="641D92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16.将第二十六条修改为：</w:t>
      </w:r>
    </w:p>
    <w:p w14:paraId="5D8C04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“买卖合同因违约而解除后，守约方主张继续适用违约金条款的，人民法院应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持；但约定的违约金过分高于造成的损失的，人民法院可以参照民法典第五百八十五条第二款的规定处理。”</w:t>
      </w:r>
    </w:p>
    <w:p w14:paraId="5F85AA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17.将第二十九条修改为：</w:t>
      </w:r>
    </w:p>
    <w:p w14:paraId="25DDF5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当事人一方违约造成对方损失，对方主张赔偿可得利益损失的，人民法院在确定违约责任范围时，应当根据当事人的主张，依据民法典第五百八十四条、第五百九十一条、第五百九十二条、本解释第二十三条等规定进行认定。”</w:t>
      </w:r>
    </w:p>
    <w:p w14:paraId="4F2DC2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18.将第三十四条修改为：</w:t>
      </w:r>
    </w:p>
    <w:p w14:paraId="2982F0F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“买卖合同当事人主张民法典第六百四十一条关于标的物所有权保留的规定适用于不动产的，人民法院不予支持。”</w:t>
      </w:r>
    </w:p>
    <w:p w14:paraId="1F62FF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19.将第三十六条修改为：</w:t>
      </w:r>
    </w:p>
    <w:p w14:paraId="33DEC4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“买受人已经支付标的物总价款的百分之七十五以上，出卖人主张取回标的物的，人民法院不予支持。</w:t>
      </w:r>
    </w:p>
    <w:p w14:paraId="0430BF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在民法典第六百四十二条第一款第三项情形下，第三人依据民法典第三百一十一条的规定已经善意取得标的物所有权或者其他物权，出卖人主张取回标的物的，人民法院不予支持。”</w:t>
      </w:r>
    </w:p>
    <w:p w14:paraId="5D37C8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20.将第三十八条修改为：</w:t>
      </w:r>
    </w:p>
    <w:p w14:paraId="4004EB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“民法典第六百三十四条第一款规定的‘分期付款’，系指买受人将应付的总价款在一定期限内至少分三次向出卖人支付。</w:t>
      </w:r>
    </w:p>
    <w:p w14:paraId="17C4095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分期付款买卖合同的约定违反民法典第六百三十四条第一款的规定，损害买受人利益，买受人主张该约定无效的，人民法院应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6A65D8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21.将第四十二条修改为：</w:t>
      </w:r>
    </w:p>
    <w:p w14:paraId="475F4D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“买卖合同存在下列约定内容之一的，不属于试用买卖。买受人主张属于试用买卖的，人民法院不予支持：</w:t>
      </w:r>
    </w:p>
    <w:p w14:paraId="2E2558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（一）约定标的物经过试用或者检验符合一定要求时，买受人应当购买标的物；</w:t>
      </w:r>
    </w:p>
    <w:p w14:paraId="69BFB0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（二）约定第三人经试验对标的物认可时，买受人应当购买标的物；</w:t>
      </w:r>
    </w:p>
    <w:p w14:paraId="79EBFE8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（三）约定买受人在一定期限内可以调换标的物；</w:t>
      </w:r>
    </w:p>
    <w:p w14:paraId="6D905F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（四）约定买受人在一定期限内可以退还标的物。”</w:t>
      </w:r>
    </w:p>
    <w:p w14:paraId="56BBF9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22.将第四十五条修改为：</w:t>
      </w:r>
    </w:p>
    <w:p w14:paraId="045638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“法律或者行政法规对债权转让、股权转让等权利转让合同有规定的，依照其规定；没有规定的，人民法院可以根据民法典第四百六十七条和第六百四十六条的规定，参照适用买卖合同的有关规定。</w:t>
      </w:r>
    </w:p>
    <w:p w14:paraId="7ACE43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权利转让或者其他有偿合同参照适用买卖合同的有关规定的，人民法院应当首先引用民法典第六百四十六条的规定，再引用买卖合同的有关规定。”</w:t>
      </w:r>
    </w:p>
    <w:p w14:paraId="55F6D7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23.条文顺序作相应调整。</w:t>
      </w:r>
    </w:p>
    <w:p w14:paraId="79AB91FA" w14:textId="77777777" w:rsidR="00060919" w:rsidRDefault="005979D5">
      <w:pPr>
        <w:pStyle w:val="3"/>
      </w:pPr>
      <w:r>
        <w:rPr>
          <w:rFonts w:hint="eastAsia"/>
        </w:rPr>
        <w:t xml:space="preserve">　　</w:t>
      </w:r>
      <w:bookmarkStart w:id="137" w:name="_Toc60388452"/>
      <w:r>
        <w:rPr>
          <w:rFonts w:hint="eastAsia"/>
        </w:rPr>
        <w:t>四、修改《最高人民法院关于审理融资租赁合同纠纷案件适用法律问题的解释》</w:t>
      </w:r>
      <w:bookmarkEnd w:id="137"/>
    </w:p>
    <w:p w14:paraId="460C0FB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57C3CE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“为正确审理融资租赁合同纠纷案件，根据《中华人民共和国民法典》《中华人民共和国民事诉讼法》等法律的规定，结合审判实践，制定本解释。”</w:t>
      </w:r>
    </w:p>
    <w:p w14:paraId="0DE52B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2.将第一部分标题修改为：</w:t>
      </w:r>
    </w:p>
    <w:p w14:paraId="2BB7B8C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“一、融资租赁合同的认定。”</w:t>
      </w:r>
    </w:p>
    <w:p w14:paraId="423824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3.将第一条修改为：</w:t>
      </w:r>
    </w:p>
    <w:p w14:paraId="7EE0E2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“人民法院应当根据民法典第七百三十五条的规定，结合标的物的性质、价值、租金的构成以及当事人的合同权利和义务，对是否构成融资租赁法律关系</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认定。</w:t>
      </w:r>
    </w:p>
    <w:p w14:paraId="146E02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对名为融资租赁合同，但实际不构成融资租赁法律关系的，人民法院应按照其实际构成的法律关系处理。”</w:t>
      </w:r>
    </w:p>
    <w:p w14:paraId="5B74ED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4.删除第三条、第四条、第六条、第七条、第九条、第十条、第十一条、第十五条、第十六条、第十七条、第十八条。</w:t>
      </w:r>
    </w:p>
    <w:p w14:paraId="2FD6F8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5.将第五条修改为：</w:t>
      </w:r>
    </w:p>
    <w:p w14:paraId="6510DA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“承租人拒绝受领租赁物，未及时通知出租人，或者无正当理由拒绝受领租赁物，造成出租人损失，出租人向承租人主张损害赔偿的，人民法院应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29D2B0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6.将第十二条修改为：</w:t>
      </w:r>
    </w:p>
    <w:p w14:paraId="7288F3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“有下列情形之一，出租人请求解除融资租赁合同的，人民法院应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B0493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（一）承租人未按照合同约定的期限和数额支付租金，符合合同约定的解除条件，经出租人催告后在合理期限内仍不支付的；</w:t>
      </w:r>
    </w:p>
    <w:p w14:paraId="499727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（二）合同对于欠付租金解除合同的情形没有明确约定，但承租人欠付租金达到两期以上，或者数额达到全部租金百分之十五以上，经出租人催告后在合理期限内仍不支付的；</w:t>
      </w:r>
    </w:p>
    <w:p w14:paraId="46D6918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（三）承租人违反合同约定，致使合同目的不能实现的其他情形。”</w:t>
      </w:r>
    </w:p>
    <w:p w14:paraId="309A32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7.将第十九条修改为：</w:t>
      </w:r>
    </w:p>
    <w:p w14:paraId="2681CB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“租赁物不符合融资租赁合同的约定且出租人实施了下列行为之一，承租人依照民法典第七百四十四条、第七百四十七条的规定，要求出租人承担相应责任的，人民法院应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C5741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（一）出租人在承租人选择出卖人、租赁物时，对租赁物的选定起决定作用的；</w:t>
      </w:r>
    </w:p>
    <w:p w14:paraId="1A79E4C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（二）出租人干预或者要求承租人按照出租人意愿选择出卖人或者租赁物的；</w:t>
      </w:r>
    </w:p>
    <w:p w14:paraId="5149C4F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（三）出租人擅自变更承租人已经选定的出卖人或者租赁物的。</w:t>
      </w:r>
    </w:p>
    <w:p w14:paraId="1615ED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承租人主张其系依赖出租人的技能确定租赁物或者出租人干预选择租赁物的，对上述事实承担举证责任。”</w:t>
      </w:r>
    </w:p>
    <w:p w14:paraId="6234FE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8.将第二十一条修改为：</w:t>
      </w:r>
    </w:p>
    <w:p w14:paraId="261BB1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“出租人既请求承租人支付合同约定的全部未付租金又请求解除融资租赁合同的，人民法院应告知其依照民法典第七百五十二条的规定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选择。</w:t>
      </w:r>
    </w:p>
    <w:p w14:paraId="0F7F10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出租人请求承租人支付合同约定的全部未付租金，人民法院判决后承租人未予履行，出租人再行起诉请求解除融资租赁合同、收回租赁物的，人民法院应予受理。”</w:t>
      </w:r>
    </w:p>
    <w:p w14:paraId="18B0B0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9.将第二十二条修改为：</w:t>
      </w:r>
    </w:p>
    <w:p w14:paraId="4D6429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“出租人依照本解释第六条的规定请求解除融资租赁合同，同时请求收回租赁物并赔偿损失的，人民法院应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6A1D4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前款规定的损失赔偿范围为承租人全部未付租金及其他费用与收回租赁物价值的差额。合同约定租赁期间届满后租赁物归出租人所有的，损失赔偿范围还应包括融资租赁合同到期后租赁物的残值。”</w:t>
      </w:r>
    </w:p>
    <w:p w14:paraId="5959B6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10.将第二十五条修改为：</w:t>
      </w:r>
    </w:p>
    <w:p w14:paraId="61C7D9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“当事人因融资租赁合同租金欠付争议向人民法院请求保护其权利的诉讼时效期间为三年，自租赁期限届满之日起计算。”</w:t>
      </w:r>
    </w:p>
    <w:p w14:paraId="4AF79D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11.条文顺序作相应调整。</w:t>
      </w:r>
    </w:p>
    <w:p w14:paraId="185FC3BB" w14:textId="77777777" w:rsidR="00060919" w:rsidRDefault="005979D5">
      <w:pPr>
        <w:pStyle w:val="3"/>
      </w:pPr>
      <w:r>
        <w:rPr>
          <w:rFonts w:hint="eastAsia"/>
        </w:rPr>
        <w:t xml:space="preserve">　　</w:t>
      </w:r>
      <w:bookmarkStart w:id="138" w:name="_Toc60388453"/>
      <w:r>
        <w:rPr>
          <w:rFonts w:hint="eastAsia"/>
        </w:rPr>
        <w:t>五、修改《最高人民法院关于审理铁路运输损害赔偿案件若干问题的解释》</w:t>
      </w:r>
      <w:bookmarkEnd w:id="138"/>
    </w:p>
    <w:p w14:paraId="2CE4A1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1.删除第十一条、第十三条、第十五条。</w:t>
      </w:r>
    </w:p>
    <w:p w14:paraId="5A257F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2.条文顺序作相应调整。</w:t>
      </w:r>
    </w:p>
    <w:p w14:paraId="6B9B3EBA" w14:textId="77777777" w:rsidR="00060919" w:rsidRDefault="005979D5">
      <w:pPr>
        <w:pStyle w:val="3"/>
      </w:pPr>
      <w:r>
        <w:rPr>
          <w:rFonts w:hint="eastAsia"/>
        </w:rPr>
        <w:t xml:space="preserve">　　</w:t>
      </w:r>
      <w:bookmarkStart w:id="139" w:name="_Toc60388454"/>
      <w:r>
        <w:rPr>
          <w:rFonts w:hint="eastAsia"/>
        </w:rPr>
        <w:t>六、修改《最高人民法院关于审理铁路运输人身损害赔偿纠纷案件适用法律若干问题的解释》</w:t>
      </w:r>
      <w:bookmarkEnd w:id="139"/>
    </w:p>
    <w:p w14:paraId="3DC2651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65AD4F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铁路运输人身损害赔偿纠纷案件，依法维护各方当事人的合法权益，根据《中华人民共和国民法典》《中华人民共和国铁路法》《中华人民共和国民事诉讼法》等法律的规定，结合审判实践，就有关适用法律问题作如下解释：”</w:t>
      </w:r>
    </w:p>
    <w:p w14:paraId="44DFAA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2.将第三条修改为：</w:t>
      </w:r>
    </w:p>
    <w:p w14:paraId="538BEA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赔偿权利人要求对方当事人承担侵权责任的，由事故发生地、列车最先到达地或者被告住所地铁路运输法院管辖；赔偿权利人依照民法典第三编要求承运人承担违约责任予以人身损害赔偿的，由运输始发地、目的地或者被告住所地铁路运输法院管辖。”</w:t>
      </w:r>
    </w:p>
    <w:p w14:paraId="39AD1D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3.将第十二条修改为：</w:t>
      </w:r>
    </w:p>
    <w:p w14:paraId="414EE9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铁路旅客运送期间发生旅客人身损害，赔偿权利人要求铁路运输企业承担违约责任的，人民法院应当依照民法典第八百一十一条、第八百二十二条、第八百二十三条等规定，确定铁路运输企业是否承担责任及责任的大小；赔偿权利人要求铁路运输企业承担侵权赔偿责任的，人民法院应当依照有关侵权责任的法律规定，确定铁路运输企业是否承担赔偿责任及责任的大小。”</w:t>
      </w:r>
    </w:p>
    <w:p w14:paraId="0B6F9D02" w14:textId="77777777" w:rsidR="00060919" w:rsidRDefault="005979D5">
      <w:pPr>
        <w:pStyle w:val="3"/>
      </w:pPr>
      <w:r>
        <w:rPr>
          <w:rFonts w:hint="eastAsia"/>
        </w:rPr>
        <w:t xml:space="preserve">　　</w:t>
      </w:r>
      <w:bookmarkStart w:id="140" w:name="_Toc60388455"/>
      <w:r>
        <w:rPr>
          <w:rFonts w:hint="eastAsia"/>
        </w:rPr>
        <w:t>七、修改《最高人民法院关于审理环境侵权责任纠纷案件适用法律若干问题的解释》</w:t>
      </w:r>
      <w:bookmarkEnd w:id="140"/>
    </w:p>
    <w:p w14:paraId="53E70CA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61DD1B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“为正确审理环境侵权责任纠纷案件，根据《中华人民共和国民法典》《中华人民共和国环境保护法》《中华人民共和国民事诉讼法》等法律的规定，结合审判实践，制定本解释。”</w:t>
      </w:r>
    </w:p>
    <w:p w14:paraId="7A7931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167372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“因污染环境、破坏生态造成他人损害，不论侵权人有无过错，侵权人应当承担侵权责任。</w:t>
      </w:r>
    </w:p>
    <w:p w14:paraId="660D714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侵权人以排污符合国家或者地方污染物排放标准为由主张不承担责任的，人民法院不予支持。</w:t>
      </w:r>
    </w:p>
    <w:p w14:paraId="2CBF6F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侵权人不承担责任或者减轻责任的情形，适用海洋环境保护法、水污染防治法、大气污染防治法等环境保护单行法的规定；相关环境保护单行法没有规定的，适用民法典的规定。”</w:t>
      </w:r>
    </w:p>
    <w:p w14:paraId="472889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3.将第二条修改为：</w:t>
      </w:r>
    </w:p>
    <w:p w14:paraId="7924AD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“两个以上侵权人共同实施污染环境、破坏生态行为造成损害，被侵权人根据民法典第一千一百六十八条规定请求侵权人承担连带责任的，人民法院应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F22679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4.将第三条修改为：</w:t>
      </w:r>
    </w:p>
    <w:p w14:paraId="35EBF6D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分别实施污染环境、破坏生态行为造成同一损害，每一个侵权人的污染环境、破坏生态行为都足以造成全部损害，被侵权人根据民法典第一千一百七十一条规定请求侵权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868CBA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两个以上侵权人分别实施污染环境、破坏生态行为造成同一损害，每一个侵权人的污染环境、破坏生态行为都不足以造成全部损害，被侵权人根据民法典第一千一百七十二条规定请求侵权人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758A4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分别实施污染环境、破坏生态行为造成同一损害，部分侵权人的污染环境、破坏生态行为足以造成全部损害，部分侵权人的污染环境、破坏生态行为只造成部分损害，被侵权人根据民法典第一千一百七十一条规定请求足以造成全部损害的侵权人与其他侵权人就共同造成的损害部分承担连带责任，并对全部损害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EA001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5.将第四条修改为：</w:t>
      </w:r>
    </w:p>
    <w:p w14:paraId="2B6C6E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污染环境、破坏生态，对侵权人承担责任的大小，人民法院应当根据污染物的种类、浓度、排放量、危害性，有无排污许可证、是否超过污染物排放标准、是否超过重点污染物排放总量控制指标，破坏生态的方式、范围、程度，以及行为对损害后果所起的作用等因素确定。”</w:t>
      </w:r>
    </w:p>
    <w:p w14:paraId="79DE21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6.将第五条修改为：</w:t>
      </w:r>
    </w:p>
    <w:p w14:paraId="59A72A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“被侵权人根据民法典第一千二百三十三条规定分别或者同时起诉侵权人、第三人的，人民法院应予受理。</w:t>
      </w:r>
    </w:p>
    <w:p w14:paraId="7D0B84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被侵权人请求第三人承担赔偿责任的，人民法院应当根据第三人的过错程度确定其相应赔偿责任。</w:t>
      </w:r>
    </w:p>
    <w:p w14:paraId="3DDC95C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侵权人以第三人的过错污染环境、破坏生态造成损害为由主张不承担责任或者减轻责任的，人民法院不予支持。”</w:t>
      </w:r>
    </w:p>
    <w:p w14:paraId="526A3A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7.将第六条修改为：</w:t>
      </w:r>
    </w:p>
    <w:p w14:paraId="50615F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“被侵权人根据民法典第七编第七章的规定请求赔偿的，应当提供证明以下事实的证据材料：</w:t>
      </w:r>
    </w:p>
    <w:p w14:paraId="42984B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（一）侵权人排放了污染物或者破坏了生态；</w:t>
      </w:r>
    </w:p>
    <w:p w14:paraId="67A8417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（二）被侵权人的损害；</w:t>
      </w:r>
    </w:p>
    <w:p w14:paraId="3CE4452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（三）侵权人排放的污染物或者其次生污染物、破坏生态行为与损害之间具有关联性。”</w:t>
      </w:r>
    </w:p>
    <w:p w14:paraId="1C3EAC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8.将第七条修改为：</w:t>
      </w:r>
    </w:p>
    <w:p w14:paraId="2B5D83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“侵权人举证证明下列情形之一的，人民法院应当认定其污染环境、破坏生态行为与损害之间不存在因果关系：</w:t>
      </w:r>
    </w:p>
    <w:p w14:paraId="3D79F5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（一）排放污染物、破坏生态的行为没有造成该损害可能的；</w:t>
      </w:r>
    </w:p>
    <w:p w14:paraId="0AC441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（二）排放的可造成该损害的污染物未到达该损害发生地的；</w:t>
      </w:r>
    </w:p>
    <w:p w14:paraId="260F8E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（三）该损害于排放污染物、破坏生态行为实施之前已发生的；</w:t>
      </w:r>
    </w:p>
    <w:p w14:paraId="3DD207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（四）其他可以认定污染环境、破坏生态行为与损害之间不存在因果关系的情形。”</w:t>
      </w:r>
    </w:p>
    <w:p w14:paraId="3D81D3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9.将第八条修改为：</w:t>
      </w:r>
    </w:p>
    <w:p w14:paraId="38AD36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查明环境污染、生态破坏案件事实的专门性问题，可以委托具备相关资格的司法鉴定机构出具鉴定意见或者由负有环境资源保护监督管理职责的部门推荐的机构出具检验报告、检测报告、评估报告或者监测数据。”</w:t>
      </w:r>
    </w:p>
    <w:p w14:paraId="680AAD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10.将第九条修改为：</w:t>
      </w:r>
    </w:p>
    <w:p w14:paraId="7CB797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申请通知一至两名具有专门知识的人出庭，就鉴定意见或者污染物认定、损害结果、因果关系、修复措施等专业问题提出意见的，人民法院可以准许。当事人未申请，人民法院认为有必要的，可以进行释明。</w:t>
      </w:r>
    </w:p>
    <w:p w14:paraId="2A41CE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具有专门知识的人在法庭上提出的意见，经当事人质证，可以作为认定案件事实的根据。”</w:t>
      </w:r>
    </w:p>
    <w:p w14:paraId="39A5FAA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11.将第十条修改为：</w:t>
      </w:r>
    </w:p>
    <w:p w14:paraId="2F8E0D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“负有环境资源保护监督管理职责的部门或者其委托的机构出具的环境污染、生态破坏事件调查报告、检验报告、检测报告、评估报告或者监测数据等，经当事人质证，可以作为认定案件事实的根据。”</w:t>
      </w:r>
    </w:p>
    <w:p w14:paraId="77B5F9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12.将第十一条修改为：</w:t>
      </w:r>
    </w:p>
    <w:p w14:paraId="1B27E7A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“对于突发性或者持续时间较短的环境污染、生态破坏行为，在证据可能灭失或者以后难以取得的情况下，当事人或者利害关系人根据民事诉讼法第八十一条规定申请证据保全的，人民法院应当准许。”</w:t>
      </w:r>
    </w:p>
    <w:p w14:paraId="64EF2F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13.将第十二条修改为：</w:t>
      </w:r>
    </w:p>
    <w:p w14:paraId="46F6DF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“被申请人具有环境保护法第六十三条规定情形之一，当事人或者利害关系人根据民事诉讼法第一百条或者第一百零一条规定申请保全的，人民法院可以裁定责令被申请人立即停止侵害行为或者采取防治措施。”</w:t>
      </w:r>
    </w:p>
    <w:p w14:paraId="07EE46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14.将第十三条修改为：</w:t>
      </w:r>
    </w:p>
    <w:p w14:paraId="5B0C13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“人民法院应当根据被侵权人的诉讼请求以及具体案情，合理判定侵权人承担停止侵害、排除妨碍、消除危险、修复生态环境、赔礼道歉、赔偿损失等民事责任。”</w:t>
      </w:r>
    </w:p>
    <w:p w14:paraId="794A59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15.将第十四条修改为：</w:t>
      </w:r>
    </w:p>
    <w:p w14:paraId="3451F3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“被侵权人请求修复生态环境的，人民法院可以依法裁判侵权人承担环境修复责任，并同时确定其不履行环境修复义务时应当承担的环境修复费用。</w:t>
      </w:r>
    </w:p>
    <w:p w14:paraId="470055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侵权人在生效裁判确定的期限内未履行环境修复义务的，人民法院可以委托其他人进行环境修复，所需费用由侵权人承担。”</w:t>
      </w:r>
    </w:p>
    <w:p w14:paraId="72E97A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16.将第十五条修改为：</w:t>
      </w:r>
    </w:p>
    <w:p w14:paraId="0208EF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“被侵权人起诉请求侵权人赔偿因污染环境、破坏生态造成的财产损失、人身损害以及为防止损害发生和扩大、清除污染、修复生态环境而采取必要措施所支出的合理费用的，人民法院应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BDF6C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17.删除第十七条。</w:t>
      </w:r>
    </w:p>
    <w:p w14:paraId="3560D3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18.条文顺序作相应调整。</w:t>
      </w:r>
    </w:p>
    <w:p w14:paraId="5EAFE472" w14:textId="77777777" w:rsidR="00060919" w:rsidRDefault="005979D5">
      <w:pPr>
        <w:pStyle w:val="3"/>
      </w:pPr>
      <w:r>
        <w:rPr>
          <w:rFonts w:hint="eastAsia"/>
        </w:rPr>
        <w:t xml:space="preserve">　　</w:t>
      </w:r>
      <w:bookmarkStart w:id="141" w:name="_Toc60388456"/>
      <w:r>
        <w:rPr>
          <w:rFonts w:hint="eastAsia"/>
        </w:rPr>
        <w:t>八、修改《最高人民法院关于审理医疗损害责任纠纷案件适用法律若干问题的解释》</w:t>
      </w:r>
      <w:bookmarkEnd w:id="141"/>
    </w:p>
    <w:p w14:paraId="1CDBDB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39707D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医疗损害责任纠纷案件，依法维护当事人的合法权益，推动构建和谐医患关系，促进卫生健康事业发展，根据《中华人民共和国民法典》《中华人民共和国民事诉讼法》等法律规定，结合审判实践，制定本解释。”</w:t>
      </w:r>
    </w:p>
    <w:p w14:paraId="2B7E612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2A6174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“患者以在诊疗活动中受到人身或者财产损害为由请求医疗机构，医疗产品的生产者、销售者、药品上市许可持有人或者血液提供机构承担侵权责任的案件，适用本解释。</w:t>
      </w:r>
    </w:p>
    <w:p w14:paraId="77B9651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患者以在美容医疗机构或者开设医疗美容科室的医疗机构实施的医疗美容活动中受到人身或者财产损害为由提起的侵权纠纷案件，适用本解释。</w:t>
      </w:r>
    </w:p>
    <w:p w14:paraId="1E6890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当事人提起的医疗服务合同纠纷案件，不适用本解释。”</w:t>
      </w:r>
    </w:p>
    <w:p w14:paraId="2C799A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3.将第三条修改为：</w:t>
      </w:r>
    </w:p>
    <w:p w14:paraId="50310E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“患者因缺陷医疗产品受到损害，起诉部分或者全部医疗产品的生产者、销售者、药品上市许可持有人和医疗机构的，应予受理。</w:t>
      </w:r>
    </w:p>
    <w:p w14:paraId="04FDDC0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患者仅起诉医疗产品的生产者、销售者、药品上市许可持有人、医疗机构中部分主体，当事人依法申请追加其他主体为共同被告或者第三人的，应予准许。必要时，人民法院可以依法追加相关当事人参加诉讼。</w:t>
      </w:r>
    </w:p>
    <w:p w14:paraId="19EE42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患者因输入不合格的血液受到损害提起侵权诉讼的，参照适用前两款规定。”</w:t>
      </w:r>
    </w:p>
    <w:p w14:paraId="647DA3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4.将第四条修改为：</w:t>
      </w:r>
    </w:p>
    <w:p w14:paraId="42F451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“患者依据民法典第一千二百一十八条规定主张医疗机构承担赔偿责任的，应当提交到该医疗机构就诊、受到损害的证据。</w:t>
      </w:r>
    </w:p>
    <w:p w14:paraId="31ECB2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患者无法提交医疗机构或者其医务人员有过错、诊疗行为与损害之间具有因果关系的证据，依法提出医疗损害鉴定申请的，人民法院应予准许。</w:t>
      </w:r>
    </w:p>
    <w:p w14:paraId="608511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医疗机构主张不承担责任的，应当就民法典第一千二百二十四条第一款规定情形等抗辩事由承担举证证明责任。”</w:t>
      </w:r>
    </w:p>
    <w:p w14:paraId="6C0128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5.将第五条修改为：</w:t>
      </w:r>
    </w:p>
    <w:p w14:paraId="0372CB6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“患者依据民法典第一千二百一十九条规定主张医疗机构承担赔偿责任的，应当按照前条第一款规定提交证据。</w:t>
      </w:r>
    </w:p>
    <w:p w14:paraId="65F26E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实施手术、特殊检查、特殊治疗的，医疗机构应当承担说明义务并取得患者或者患者近亲属明确同意，但属于民法典第一千二百二十条规定情形的除外。医疗机构提交患者或者患者近亲属明确同意证据的，人民法院可以认定医疗机构尽到说明义务，但患者有相反证据足以反驳的除外。”</w:t>
      </w:r>
    </w:p>
    <w:p w14:paraId="2078ED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6.将第六条修改为：</w:t>
      </w:r>
    </w:p>
    <w:p w14:paraId="5A464D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一千二百二十二条规定的病历资料包括医疗机构保管的门诊病历、住院志、体温单、医嘱单、检验报告、医学影像检查资料、特殊检查（治疗）同意书、手术同意书、手术及麻醉记录、病理资料、护理记录、出院记录以及国务院卫生行政主管部门规定的其他病历资料。</w:t>
      </w:r>
    </w:p>
    <w:p w14:paraId="562B08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依法向人民法院申请医疗机构提交由其保管的与纠纷有关的病历资料等，医疗机构未在人民法院指定期限内提交的，人民法院可以依照民法典第一千二百二十二条第二项规定推定医疗机构有过错，但是因不可抗力等客观原因无法提交的除外。”</w:t>
      </w:r>
    </w:p>
    <w:p w14:paraId="4BF7C0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7.将第七条修改为：</w:t>
      </w:r>
    </w:p>
    <w:p w14:paraId="7A9D82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“患者依据民法典第一千二百二十三条规定请求赔偿的，应当提交使用医疗产品或者输入血液、受到损害的证据。</w:t>
      </w:r>
    </w:p>
    <w:p w14:paraId="07B248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患者无法提交使用医疗产品或者输入血液与损害之间具有因果关系的证据，依法申请鉴定的，人民法院应予准许。</w:t>
      </w:r>
    </w:p>
    <w:p w14:paraId="5D9DE0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医疗机构，医疗产品的生产者、销售者、药品上市许可持有人或者血液提供机构主张不承担责任的，应当对医疗产品不存在缺陷或者血液合格等抗辩事由承担举证证明责任。”</w:t>
      </w:r>
    </w:p>
    <w:p w14:paraId="0CB352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8.将第十一条修改为：</w:t>
      </w:r>
    </w:p>
    <w:p w14:paraId="567E3D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“委托鉴定书，应当有明确的鉴定事项和鉴定要求。鉴定人应当按照委托鉴定的事项和要求进行鉴定。</w:t>
      </w:r>
    </w:p>
    <w:p w14:paraId="44047C7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下列专门性问题可以作为申请医疗损害鉴定的事项：</w:t>
      </w:r>
    </w:p>
    <w:p w14:paraId="7B27A1B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)实施诊疗行为有无过错；</w:t>
      </w:r>
    </w:p>
    <w:p w14:paraId="3A74DEE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(二)诊疗行为与损害后果之间是否存在因果关系以及原因力大小；</w:t>
      </w:r>
    </w:p>
    <w:p w14:paraId="3098E8F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(三)医疗机构是否尽到了说明义务、取得患者或者患者近亲属明确同意的义务；</w:t>
      </w:r>
    </w:p>
    <w:p w14:paraId="752E0E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(四)医疗产品是否有缺陷、该缺陷与损害后果之间是否存在因果关系以及原因力的大小；</w:t>
      </w:r>
    </w:p>
    <w:p w14:paraId="02EBEB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(五)患者损伤残疾程度；</w:t>
      </w:r>
    </w:p>
    <w:p w14:paraId="2FBD06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(六)患者的护理期、休息期、营养期；</w:t>
      </w:r>
    </w:p>
    <w:p w14:paraId="01AA18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(七)其他专门性问题。</w:t>
      </w:r>
    </w:p>
    <w:p w14:paraId="758144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鉴定要求包括鉴定人的资质、鉴定人的组成、鉴定程序、鉴定意见、鉴定期限等。”</w:t>
      </w:r>
    </w:p>
    <w:p w14:paraId="7B37FB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9.将第十六条修改为：</w:t>
      </w:r>
    </w:p>
    <w:p w14:paraId="2DBB43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“对医疗机构或者其医务人员的过错，应当依据法律、行政法规、规章以及其他有关诊疗规范进行认定，可以综合考虑患者病情的紧急程度、患者个体差异、当地的医疗水平、医疗机构与医务人员资质等因素。”</w:t>
      </w:r>
    </w:p>
    <w:p w14:paraId="040D94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10.将第十七条修改为：</w:t>
      </w:r>
    </w:p>
    <w:p w14:paraId="180039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“医务人员违反民法典第一千二百一十九条第一款规定义务，但未造成患者人身损害，患者请求医疗机构承担损害赔偿责任的，不予支持。”</w:t>
      </w:r>
    </w:p>
    <w:p w14:paraId="5B9A70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11.将第十八条修改为：</w:t>
      </w:r>
    </w:p>
    <w:p w14:paraId="4EDDE66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“因抢救生命垂危的患者等紧急情况且不能取得患者意见时，下列情形可以认定为民法典第一千二百二十条规定的不能取得患者近亲属意见：</w:t>
      </w:r>
    </w:p>
    <w:p w14:paraId="31DE16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)近亲属不明的；</w:t>
      </w:r>
    </w:p>
    <w:p w14:paraId="3004AA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(二)不能及时联系到近亲属的；</w:t>
      </w:r>
    </w:p>
    <w:p w14:paraId="3E03B8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(三)近亲属拒绝发表意见的；</w:t>
      </w:r>
    </w:p>
    <w:p w14:paraId="2FC45E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(四)近亲属达不成一致意见的；</w:t>
      </w:r>
    </w:p>
    <w:p w14:paraId="1B781C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(五)法律、法规规定的其他情形。</w:t>
      </w:r>
    </w:p>
    <w:p w14:paraId="69D806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前款情形，医务人员经医疗机构负责人或者授权的负责人批准立即实施相应医疗措施，患者因此请求医疗机构承担赔偿责任的，不予支持；医疗机构及其医务人员</w:t>
      </w:r>
      <w:proofErr w:type="gramStart"/>
      <w:r>
        <w:rPr>
          <w:rFonts w:ascii="楷体" w:eastAsia="楷体" w:hAnsi="楷体" w:cs="Times New Roman" w:hint="eastAsia"/>
          <w:color w:val="000000"/>
          <w:sz w:val="24"/>
        </w:rPr>
        <w:t>怠</w:t>
      </w:r>
      <w:proofErr w:type="gramEnd"/>
      <w:r>
        <w:rPr>
          <w:rFonts w:ascii="楷体" w:eastAsia="楷体" w:hAnsi="楷体" w:cs="Times New Roman" w:hint="eastAsia"/>
          <w:color w:val="000000"/>
          <w:sz w:val="24"/>
        </w:rPr>
        <w:t>于实施相应医疗措施造成损害，患者请求医疗机构承担赔偿责任的，应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F8E3F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12.将第十九条修改为：</w:t>
      </w:r>
    </w:p>
    <w:p w14:paraId="2F160C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两个以上医疗机构的诊疗行为造成患者同一损害，患者请求医疗机构承担赔偿责任的，应当区分不同情况，依照民法典第一千一百六十八条、第一千一百七十一条或者第一千一百七十二条的规定，确定各医疗机构承担的赔偿责任。”</w:t>
      </w:r>
    </w:p>
    <w:p w14:paraId="7BEC38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13.将第二十一条修改为：</w:t>
      </w:r>
    </w:p>
    <w:p w14:paraId="304007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“因医疗产品的缺陷或者输入不合格血液受到损害，患者请求医疗机构，缺陷医疗产品的生产者、销售者、药品上市许可持有人或者血液提供机构承担赔偿责任的，应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362F5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医疗机构承担赔偿责任后，向缺陷医疗产品的生产者、销售者、药品上市许可持有人或者血液提供机构追偿的，应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6655BE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因医疗机构的过错使医疗产品存在缺陷或者血液不合格，医疗产品的生产者、销售者、药品上市许可持有人或者血液提供机构承担赔偿责任后，向医疗机构追偿的，应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98467F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14.将第二十二条修改为：</w:t>
      </w:r>
    </w:p>
    <w:p w14:paraId="07964D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“缺陷医疗产品与医疗机构的过错诊疗行为共同造成患者同一损害，患者请求医疗机构与医疗产品的生产者、销售者、药品上市许可持有人承担连带责任的，应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C23F8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医疗机构或者医疗产品的生产者、销售者、药品上市许可持有人承担赔偿责任后，向其他责任主体追偿的，应当根据诊疗行为与缺陷医疗产品造成患者损害的原因力大小确定相应的数额。</w:t>
      </w:r>
    </w:p>
    <w:p w14:paraId="7B022E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输入不合格血液与医疗机构的过错诊疗行为共同造成患者同一损害的，参照适用前两款规定。”</w:t>
      </w:r>
    </w:p>
    <w:p w14:paraId="1DCE48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15.将第二十三条修改为：</w:t>
      </w:r>
    </w:p>
    <w:p w14:paraId="0DB7CF7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产品的生产者、销售者、药品上市许可持有人明知医疗产品存在缺陷仍然生产、销售，造成患者死亡或者健康严重损害，被侵权人请求生产者、销售者、药品上市许可持有人赔偿损失及二倍以下惩罚性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F9E01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16.将第二十五条修改为：</w:t>
      </w:r>
    </w:p>
    <w:p w14:paraId="4BA702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“患者死亡后，其近亲属请求医疗损害赔偿的，适用本解释；支付患者医疗费、丧葬费等合理费用的人请求赔偿该费用的，适用本解释。</w:t>
      </w:r>
    </w:p>
    <w:p w14:paraId="6106D8E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本解释所称的‘医疗产品’包括药品、消毒产品、医疗器械等。”</w:t>
      </w:r>
    </w:p>
    <w:p w14:paraId="5EBC25DB" w14:textId="77777777" w:rsidR="00060919" w:rsidRDefault="005979D5">
      <w:pPr>
        <w:pStyle w:val="3"/>
      </w:pPr>
      <w:r>
        <w:rPr>
          <w:rFonts w:hint="eastAsia"/>
        </w:rPr>
        <w:t xml:space="preserve">　　</w:t>
      </w:r>
      <w:bookmarkStart w:id="142" w:name="_Toc60388457"/>
      <w:r>
        <w:rPr>
          <w:rFonts w:hint="eastAsia"/>
        </w:rPr>
        <w:t>九、修改《最高人民法院关于审理生态环境损害赔偿案件的若干规定（试行）》</w:t>
      </w:r>
      <w:bookmarkEnd w:id="142"/>
    </w:p>
    <w:p w14:paraId="730519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25BAAB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生态环境损害赔偿案件，严格保护生态环境，依法追究损害生态环境责任者的赔偿责任，依据《中华人民共和国民法典》《中华人民共和国环境保护法》《中华人民共和国民事诉讼法》等法律的规定，结合审判工作实际，制定本规定。”</w:t>
      </w:r>
    </w:p>
    <w:p w14:paraId="0548AC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2.将第二条修改为：</w:t>
      </w:r>
    </w:p>
    <w:p w14:paraId="501C62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“下列情形不适用本规定：</w:t>
      </w:r>
    </w:p>
    <w:p w14:paraId="6BF67F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（一）因污染环境、破坏生态造成人身损害、个人和集体财产损失要求赔偿的；</w:t>
      </w:r>
    </w:p>
    <w:p w14:paraId="6A9751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（二）因海洋生态环境损害要求赔偿的。”</w:t>
      </w:r>
    </w:p>
    <w:p w14:paraId="4A2E402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3.将第十一条修改为：</w:t>
      </w:r>
    </w:p>
    <w:p w14:paraId="6B609A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“被告违反国家规定造成生态环境损害的，人民法院应当根据原告的诉讼请求以及具体案情，合理判决被告承担修复生态环境、赔偿损失、停止侵害、排除妨碍、消除危险、赔礼道歉等民事责任。”</w:t>
      </w:r>
    </w:p>
    <w:p w14:paraId="740F05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4.将第十四条修改为：</w:t>
      </w:r>
    </w:p>
    <w:p w14:paraId="7F5E7AD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“原告请求被告承担下列费用的，人民法院根据具体案情予以判决：</w:t>
      </w:r>
    </w:p>
    <w:p w14:paraId="669B5D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（一）实施应急方案、清除污染以及为防止损害的发生和扩大所支出的合理费用；</w:t>
      </w:r>
    </w:p>
    <w:p w14:paraId="715358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（二）为生态环境损害赔偿磋商和诉讼支出的调查、检验、鉴定、评估等费用；</w:t>
      </w:r>
    </w:p>
    <w:p w14:paraId="256F55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（三）合理的律师费以及其他为诉讼支出的合理费用。”</w:t>
      </w:r>
    </w:p>
    <w:p w14:paraId="3B3376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5.将第十八条修改为：</w:t>
      </w:r>
    </w:p>
    <w:p w14:paraId="4067DE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生态环境损害赔偿诉讼案件的裁判生效后，有权提起民事公益诉讼的国家规定的机关或者法律规定的组织就同一损害生态环境行为有证据证明存在前案审理时未发现的损害，并提起民事公益诉讼的，人民法院应予受理。</w:t>
      </w:r>
    </w:p>
    <w:p w14:paraId="6BC685D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民事公益诉讼案件的裁判生效后，有权提起生态环境损害赔偿诉讼的主体就同一损害生态环境行为有证据证明存在前案审理时未发现的损害，并提起生态环境损害赔偿诉讼的，人民法院应予受理。”</w:t>
      </w:r>
    </w:p>
    <w:p w14:paraId="3A091F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6.将第二十一条修改为：</w:t>
      </w:r>
    </w:p>
    <w:p w14:paraId="0B1903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方当事人在期限内未履行或者未全部履行发生法律效力的生态环境损害赔偿诉讼案件裁判或者经司法确认的生态环境损害赔偿协议的，对方当事人可以向人民法院申请强制执行。需要修复生态环境的，依法由省级、市地级人民政府及其指定的相关部门、机构组织实施。”</w:t>
      </w:r>
    </w:p>
    <w:p w14:paraId="59A1B2BD" w14:textId="77777777" w:rsidR="00060919" w:rsidRDefault="005979D5">
      <w:pPr>
        <w:pStyle w:val="3"/>
      </w:pPr>
      <w:r>
        <w:rPr>
          <w:rFonts w:hint="eastAsia"/>
        </w:rPr>
        <w:t xml:space="preserve">　　</w:t>
      </w:r>
      <w:bookmarkStart w:id="143" w:name="_Toc60388458"/>
      <w:r>
        <w:rPr>
          <w:rFonts w:hint="eastAsia"/>
        </w:rPr>
        <w:t>十、修改《最高人民法院关于债务人在约定的期限届满后未履行债务而出具没有还款日期的欠款条诉讼时效期间应从何时开始计算问题的批复》</w:t>
      </w:r>
      <w:bookmarkEnd w:id="143"/>
    </w:p>
    <w:p w14:paraId="2B52D4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将第二段修改为：</w:t>
      </w:r>
    </w:p>
    <w:p w14:paraId="23BC810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据你院报告称，双方当事人原约定，供方交货后，需方立即付款。需方收货后因无款可付，经供方同意写了没有还款日期的欠款条。根据民法典第一百九十五条的规定，应认定诉讼时效中断。如果供方在诉讼时效中断后一直未主张权利，诉讼时效期间则应从供方收到需方所写欠款条之日起重新计算。”</w:t>
      </w:r>
    </w:p>
    <w:p w14:paraId="11AE5DC8" w14:textId="77777777" w:rsidR="00060919" w:rsidRDefault="005979D5">
      <w:pPr>
        <w:pStyle w:val="3"/>
      </w:pPr>
      <w:r>
        <w:rPr>
          <w:rFonts w:hint="eastAsia"/>
        </w:rPr>
        <w:t xml:space="preserve">　　</w:t>
      </w:r>
      <w:bookmarkStart w:id="144" w:name="_Toc60388459"/>
      <w:r>
        <w:rPr>
          <w:rFonts w:hint="eastAsia"/>
        </w:rPr>
        <w:t>十一、修改《最高人民法院关于审理民事案件适用诉讼时效制度若干问题的规定》</w:t>
      </w:r>
      <w:bookmarkEnd w:id="144"/>
    </w:p>
    <w:p w14:paraId="695087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51706B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“为正确适用法律关于诉讼时效制度的规定，保护当事人的合法权益，依照《中华人民共和国民法典》《中华人民共和国民事诉讼法》等法律的规定，结合审判实践，制定本规定。”</w:t>
      </w:r>
    </w:p>
    <w:p w14:paraId="60C8C9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2.删除第二条、第五条、第二十条。</w:t>
      </w:r>
    </w:p>
    <w:p w14:paraId="11E977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3.将第三条修改为：</w:t>
      </w:r>
    </w:p>
    <w:p w14:paraId="449469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“当事人未提出诉讼时效抗辩，人民法院不应对诉讼时效问题进行释明。”</w:t>
      </w:r>
    </w:p>
    <w:p w14:paraId="0CA3EB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4.将第六条修改为：</w:t>
      </w:r>
    </w:p>
    <w:p w14:paraId="07897EB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约定履行期限的合同，依照民法典第五百一十条、第五百一十一条的规定，可以确定履行期限的，诉讼时效期间从履行期限届满之日起计算；不能确定履行期限的，诉讼时效期间从债权人要求债务人履行义务的宽限期届满之日起计算，但债务人在债权人第一次向其主张权利之时明确表示不履行义务的，诉讼时效期间从债务人明确表示不履行义务之日起计算。”</w:t>
      </w:r>
    </w:p>
    <w:p w14:paraId="40CF1F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5.将第七条修改为：</w:t>
      </w:r>
    </w:p>
    <w:p w14:paraId="64ECD6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“享有撤销权的当事人一方请求撤销合同的，应适用民法典关于除斥期间的规定。对方当事人对撤销合同请求权提出诉讼时效抗辩的，人民法院不予支持。</w:t>
      </w:r>
    </w:p>
    <w:p w14:paraId="6CFBFF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合同被撤销，返还财产、赔偿损失请求权的诉讼时效期间从合同被撤销之日起计算。”</w:t>
      </w:r>
    </w:p>
    <w:p w14:paraId="1A8D7C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6.将第十条修改为：</w:t>
      </w:r>
    </w:p>
    <w:p w14:paraId="40E65CA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“具有下列情形之一的，应当认定为民法典第一百九十五条规定的‘权利人向义务人提出履行请求’，产生诉讼时效中断的效力：</w:t>
      </w:r>
    </w:p>
    <w:p w14:paraId="607C71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（一）当事人一方直接向对方当事人送交主张权利文书，对方当事人在文书上签名、盖章、按指印或者虽未签名、盖章、按指印但能够以其他方式证明该文书到达对方当事人的；</w:t>
      </w:r>
    </w:p>
    <w:p w14:paraId="211503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（二）当事人一方以发送信件或者数据电文方式主张权利，信件或者数据电文到达或者应当到达对方当事人的；</w:t>
      </w:r>
    </w:p>
    <w:p w14:paraId="3E27B6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（三）当事人一方为金融机构，依照法律规定或者当事人约定从对方当事人账户中扣收欠款本息的；</w:t>
      </w:r>
    </w:p>
    <w:p w14:paraId="149AE9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（四）当事人一方下落不明，对方当事人在国家级或者下落不明的当事人一方住所地的省级有影响的媒体上刊登具有主张权利内容的公告的，但法律和司法解释另有特别规定的，适用其规定。</w:t>
      </w:r>
    </w:p>
    <w:p w14:paraId="15EB50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前款第（一）项情形中，对方当事人为法人或者其他组织的，签收人可以是其法定代表人、主要负责人、负责收发信件的部门或者被授权主体；对方当事人</w:t>
      </w:r>
      <w:r>
        <w:rPr>
          <w:rFonts w:ascii="楷体" w:eastAsia="楷体" w:hAnsi="楷体" w:cs="Times New Roman" w:hint="eastAsia"/>
          <w:color w:val="000000"/>
          <w:sz w:val="24"/>
        </w:rPr>
        <w:lastRenderedPageBreak/>
        <w:t>为自然人的，签收人可以是自然人本人、同住的具有完全行为能力的亲属或者被授权主体。”</w:t>
      </w:r>
    </w:p>
    <w:p w14:paraId="7F7CCC0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7.将第十三条修改为：</w:t>
      </w:r>
    </w:p>
    <w:p w14:paraId="71AB9D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“下列事项之一，人民法院应当认定与提起诉讼具有同等诉讼时效中断的效力：</w:t>
      </w:r>
    </w:p>
    <w:p w14:paraId="5FB8C9F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（一）申请支付令；</w:t>
      </w:r>
    </w:p>
    <w:p w14:paraId="4F29F3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（二）申请破产、申报破产债权；</w:t>
      </w:r>
    </w:p>
    <w:p w14:paraId="177375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（三）为主张权利而申请宣告义务人失踪或死亡；</w:t>
      </w:r>
    </w:p>
    <w:p w14:paraId="436D85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（四）申请诉前财产保全、诉前临时禁令等诉前措施；</w:t>
      </w:r>
    </w:p>
    <w:p w14:paraId="5B975B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（五）申请强制执行；</w:t>
      </w:r>
    </w:p>
    <w:p w14:paraId="5897AA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（六）申请追加当事人或者被通知参加诉讼；</w:t>
      </w:r>
    </w:p>
    <w:p w14:paraId="4D754D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（七）在诉讼中主张</w:t>
      </w:r>
      <w:proofErr w:type="gramStart"/>
      <w:r>
        <w:rPr>
          <w:rFonts w:ascii="楷体" w:eastAsia="楷体" w:hAnsi="楷体" w:cs="Times New Roman" w:hint="eastAsia"/>
          <w:color w:val="000000"/>
          <w:sz w:val="24"/>
        </w:rPr>
        <w:t>抵销</w:t>
      </w:r>
      <w:proofErr w:type="gramEnd"/>
      <w:r>
        <w:rPr>
          <w:rFonts w:ascii="楷体" w:eastAsia="楷体" w:hAnsi="楷体" w:cs="Times New Roman" w:hint="eastAsia"/>
          <w:color w:val="000000"/>
          <w:sz w:val="24"/>
        </w:rPr>
        <w:t>；</w:t>
      </w:r>
    </w:p>
    <w:p w14:paraId="2820FB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（八）其他与提起诉讼具有同等诉讼时效中断效力的事项。”</w:t>
      </w:r>
    </w:p>
    <w:p w14:paraId="1457452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8.将第十六条修改为：</w:t>
      </w:r>
    </w:p>
    <w:p w14:paraId="730579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“义务人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分期履行、部分履行、提供担保、请求延期履行、制定清偿债务计划等承诺或者行为的，应当认定为民法典第一百九十五条规定的‘义务人同意履行义务’。”</w:t>
      </w:r>
    </w:p>
    <w:p w14:paraId="34143A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9.将第二十二条修改为：</w:t>
      </w:r>
    </w:p>
    <w:p w14:paraId="070FC1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“诉讼时效期间届满，当事人</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方向对方当事人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同意履行义务的意思表示或者自愿履行义务后，又以诉讼时效期间届满为由进行抗辩的，人民法院不予支持。</w:t>
      </w:r>
    </w:p>
    <w:p w14:paraId="027588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当事人双方就原债务达成新的协议，债权人主张义务人放弃诉讼时效抗辩权的，人民法院应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1FB83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超过诉讼时效期间，贷款人向借款人发出催收到期贷款通知单，债务人在通知单上签字或者盖章，能够认定借款人同意履行诉讼时效期间已经届满的义务的，对于贷款人关于借款人放弃诉讼时效抗辩权的主张，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9033E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10.条文顺序作相应调整。</w:t>
      </w:r>
    </w:p>
    <w:p w14:paraId="6C7BF183" w14:textId="77777777" w:rsidR="00060919" w:rsidRDefault="005979D5">
      <w:pPr>
        <w:pStyle w:val="3"/>
      </w:pPr>
      <w:r>
        <w:rPr>
          <w:rFonts w:hint="eastAsia"/>
        </w:rPr>
        <w:lastRenderedPageBreak/>
        <w:t xml:space="preserve">　　</w:t>
      </w:r>
      <w:bookmarkStart w:id="145" w:name="_Toc60388460"/>
      <w:r>
        <w:rPr>
          <w:rFonts w:hint="eastAsia"/>
        </w:rPr>
        <w:t>十二、修改《最高人民法院关于在审理经济纠纷案件中涉及经济犯罪嫌疑若干问题的规定》</w:t>
      </w:r>
      <w:bookmarkEnd w:id="145"/>
    </w:p>
    <w:p w14:paraId="69ED21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4920AA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“根据《中华人民共和国民法典》《中华人民共和国刑法》《中华人民共和国民事诉讼法》《中华人民共和国刑事诉讼法》等有关规定，对审理经济纠纷案件中涉及经济犯罪嫌疑问题作以下规定：”</w:t>
      </w:r>
    </w:p>
    <w:p w14:paraId="054C0A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5146DCA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“同一自然人、法人或非法人组织因不同的法律事实，分别涉及经济纠纷和经济犯罪嫌疑的，经济纠纷案件和经济犯罪嫌疑案件应当分开审理。”</w:t>
      </w:r>
    </w:p>
    <w:p w14:paraId="268B8A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3.将第八条修改为：</w:t>
      </w:r>
    </w:p>
    <w:p w14:paraId="523BBB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中华人民共和国刑事诉讼法》第一百零一条第一款的规定，被害人或其法定代理人、近亲属对本规定第二条因单位犯罪行为造成经济损失的，对第四条、第五条第一款、第六条应当承担刑事责任的被告人未能返还财物而遭受经济损失提起附带民事诉讼的，受理刑事案件的人民法院应当依法一并审理。被害人或其法定代理人、近亲属因被害人遭受经济损失也有权对单位另行提起民事诉讼。若被害人或其法定代理人、近亲属另行提起民事诉讼的，有管辖权的人民法院应当依法受理。”</w:t>
      </w:r>
    </w:p>
    <w:p w14:paraId="589933ED" w14:textId="77777777" w:rsidR="00060919" w:rsidRDefault="005979D5">
      <w:pPr>
        <w:pStyle w:val="3"/>
      </w:pPr>
      <w:r>
        <w:rPr>
          <w:rFonts w:hint="eastAsia"/>
        </w:rPr>
        <w:t xml:space="preserve">　　</w:t>
      </w:r>
      <w:bookmarkStart w:id="146" w:name="_Toc60388461"/>
      <w:r>
        <w:rPr>
          <w:rFonts w:hint="eastAsia"/>
        </w:rPr>
        <w:t>十三、修改《最高人民法院关于审理建筑物区分所有权纠纷案件具体应用法律若干问题的解释》</w:t>
      </w:r>
      <w:bookmarkEnd w:id="146"/>
    </w:p>
    <w:p w14:paraId="0869E64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1.将名称修改为：</w:t>
      </w:r>
    </w:p>
    <w:p w14:paraId="61B45A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“最高人民法院关于审理建筑物区分所有权纠纷案件适用法律若干问题的解释”。</w:t>
      </w:r>
    </w:p>
    <w:p w14:paraId="5F01EF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2.将引言修改为：</w:t>
      </w:r>
    </w:p>
    <w:p w14:paraId="6847D7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“为正确审理建筑物区分所有权纠纷案件，依法保护当事人的合法权益，根据《中华人民共和国民法典》等法律的规定，结合民事审判实践，制定本解释。”</w:t>
      </w:r>
    </w:p>
    <w:p w14:paraId="2733EB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3.将第一条修改为：</w:t>
      </w:r>
    </w:p>
    <w:p w14:paraId="0DD5DB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“依法登记取得或者依据民法典第二百二十九条至第二百三十一条规定取得建筑物专有部分所有权的人，应当认定为民法典第二编第六章所称的业主。</w:t>
      </w:r>
    </w:p>
    <w:p w14:paraId="6052E67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基于与建设单位之间的商品房买卖民事法律行为，已经合法占有建筑物专有部分，但尚未依法办理所有权登记的人，可以认定为民法典第二编第六章所称的业主。”</w:t>
      </w:r>
    </w:p>
    <w:p w14:paraId="67602D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4.将第二条修改为：</w:t>
      </w:r>
    </w:p>
    <w:p w14:paraId="6FC667B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“建筑区划内符合下列条件的房屋，以及车位、摊位等特定空间，应当认定为民法典第二编第六章所称的专有部分：</w:t>
      </w:r>
    </w:p>
    <w:p w14:paraId="2985FE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（一）具有构造上的独立性，能够明确区分；</w:t>
      </w:r>
    </w:p>
    <w:p w14:paraId="147E43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（二）具有利用上的独立性，可以排他使用；</w:t>
      </w:r>
    </w:p>
    <w:p w14:paraId="4AEBF1C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（三）能够登记成为特定业主所有权的客体。</w:t>
      </w:r>
    </w:p>
    <w:p w14:paraId="58A622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规划上专属于特定房屋，且建设单位销售时已经根据规划列入该特定房屋买卖合同中的露台等，应当认定为前款所称的专有部分的组成部分。</w:t>
      </w:r>
    </w:p>
    <w:p w14:paraId="7893BF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本条第一款所称房屋，包括整栋建筑物。”</w:t>
      </w:r>
    </w:p>
    <w:p w14:paraId="572044A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5.将第三条修改为：</w:t>
      </w:r>
    </w:p>
    <w:p w14:paraId="0BF658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“除法律、行政法规规定的共有部分外，建筑区划内的以下部分，也应当认定为民法典第二编第六章所称的共有部分：</w:t>
      </w:r>
    </w:p>
    <w:p w14:paraId="04A4F8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（一）建筑物的基础、承重结构、外墙、屋顶等基本结构部分，通道、楼梯、大堂等公共通行部分，消防、公共照明等附属设施、设备，避难层、设备层或者设备间等结构部分；</w:t>
      </w:r>
    </w:p>
    <w:p w14:paraId="47EC90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（二）其他不属于业主专有部分，也不属于市政公用部分或者其他权利人所有的场所及设施等。</w:t>
      </w:r>
    </w:p>
    <w:p w14:paraId="597DCF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建筑区划内的土地，依法由业主共同享有建设用地使用权，但属于业主专有的整栋建筑物的规划占地或者城镇公共道路、绿地占地除外。”</w:t>
      </w:r>
    </w:p>
    <w:p w14:paraId="4A7F76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6.将第五条修改为：</w:t>
      </w:r>
    </w:p>
    <w:p w14:paraId="16E4C8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“建设单位按照配置比例将车位、车库，以出售、附赠或者出租等方式处分给业主的，应当认定其行为符合民法典第二百七十六条有关‘应当首先满足业主的需要’的规定。</w:t>
      </w:r>
    </w:p>
    <w:p w14:paraId="61EFAC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前款所称配置比例是指规划确定的建筑区划内规划用于停放汽车的车位、车库与房屋套数的比例。”</w:t>
      </w:r>
    </w:p>
    <w:p w14:paraId="42C363E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7.将第六条修改为：</w:t>
      </w:r>
    </w:p>
    <w:p w14:paraId="5CDC24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“建筑区划内在规划用于停放汽车的车位之外，占用业主共有道路或者其他场地增设的车位，应当认定为民法典第二百七十五条第二款所称的车位。”</w:t>
      </w:r>
    </w:p>
    <w:p w14:paraId="0479D9E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8.将第七条修改为：</w:t>
      </w:r>
    </w:p>
    <w:p w14:paraId="51AA11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“处分共有部分，以及业主大会依法决定或者管理规约依法确定应由业主共同决定的事项，应当认定为民法典第二百七十八条第一款第（九）项规定的有关共有和共同管理权利的‘其他重大事项’。”</w:t>
      </w:r>
    </w:p>
    <w:p w14:paraId="04636D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9.将第八条修改为：</w:t>
      </w:r>
    </w:p>
    <w:p w14:paraId="755B98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二百七十八条第二款和第二百八十三条规定的专有部分面积可以按照不动产登记簿记载的面积计算；尚未进行物权登记的，暂按测绘机构的实测面积计算；尚未进行实测的，暂按房屋买卖合同记载的面积计算。”</w:t>
      </w:r>
    </w:p>
    <w:p w14:paraId="55F6BF0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10.将第九条修改为：</w:t>
      </w:r>
    </w:p>
    <w:p w14:paraId="760BE0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“民法典第二百七十八条第二款规定的业主人数可以按照专有部分的数量计算，一个专有部分按一人计算。但建设单位尚未出售和</w:t>
      </w:r>
      <w:proofErr w:type="gramStart"/>
      <w:r>
        <w:rPr>
          <w:rFonts w:ascii="楷体" w:eastAsia="楷体" w:hAnsi="楷体" w:cs="Times New Roman" w:hint="eastAsia"/>
          <w:color w:val="000000"/>
          <w:sz w:val="24"/>
        </w:rPr>
        <w:t>虽</w:t>
      </w:r>
      <w:proofErr w:type="gramEnd"/>
      <w:r>
        <w:rPr>
          <w:rFonts w:ascii="楷体" w:eastAsia="楷体" w:hAnsi="楷体" w:cs="Times New Roman" w:hint="eastAsia"/>
          <w:color w:val="000000"/>
          <w:sz w:val="24"/>
        </w:rPr>
        <w:t>已出售但尚未交付的部分，以及同一买受人拥有一个以上专有部分的，按一人计算。”</w:t>
      </w:r>
    </w:p>
    <w:p w14:paraId="40B981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11.将第十条修改为：</w:t>
      </w:r>
    </w:p>
    <w:p w14:paraId="279810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“业主将住宅改变为经营性用房，未依据民法典第二百七十九条的规定经有利害关系的业主一致同意，有利害关系的业主请求排除妨害、消除危险、恢复原状或者赔偿损失的，人民法院应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FAED3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将住宅改变为经营性用房的业主以多数有利害关系的业主同意其行为进行抗辩的，人民法院不予支持。”</w:t>
      </w:r>
    </w:p>
    <w:p w14:paraId="4101DE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12.将第十一条修改为：</w:t>
      </w:r>
    </w:p>
    <w:p w14:paraId="7FCF6C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业主将住宅改变为经营性用房，本栋建筑物内的其他业主，应当认定为民法典第二百七十九条所称‘有利害关系的业主’。建筑区划内，本栋建筑物之外的业主，主张与自己有利害关系的，应证明其房屋价值、生活质量受到或者可能受到不利影响。”</w:t>
      </w:r>
    </w:p>
    <w:p w14:paraId="5374B9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13.将第十二条修改为：</w:t>
      </w:r>
    </w:p>
    <w:p w14:paraId="3FFF6F0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“业主以业主大会或者业主委员会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的决定侵害其合法权益或者违反了法律规定的程序为由，依据民法典第二百八十条第二款的规定请求人民法院撤销该决定的，应当在知道或者应当知道业主大会或者业主委员会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决定之日起一年内行使。”</w:t>
      </w:r>
    </w:p>
    <w:p w14:paraId="45523A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14.将第十四条修改为：</w:t>
      </w:r>
    </w:p>
    <w:p w14:paraId="7EA88D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“建设单位、物业服务企业或者其他管理人等擅自占用、处分业主共有部分、改变其使用功能或者进行经营性活动，权利人请求排除妨害、恢复原状、确认处分行为无效或者赔偿损失的，人民法院应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34CD6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属于前款所称擅自进行经营性活动的情形，权利人请求建设单位、物业服务企业或者其他管理人等将扣除合理成本之后的收益用于补充专项维修资金或者业主共同决定的其他用途的，人民法院应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持。行为人对成本的支出及其合理性承担举证责任。”</w:t>
      </w:r>
    </w:p>
    <w:p w14:paraId="55C3A9B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15.将第十五条修改为：</w:t>
      </w:r>
    </w:p>
    <w:p w14:paraId="4E52BD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“业主或者其他行为人违反法律、法规、国家相关强制性标准、管理规约，或者违反业主大会、业主委员会依法</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的决定，实施下列行为的，可以认定为民法典第二百八十六条第二款所称的其他‘损害他人合法权益的行为’：</w:t>
      </w:r>
    </w:p>
    <w:p w14:paraId="57323B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（一）损害房屋承重结构，损害或者违章使用电力、燃气、消防设施，在建筑物内放置危险、放射性物品等危及建筑物安全或者妨碍建筑物正常使用；</w:t>
      </w:r>
    </w:p>
    <w:p w14:paraId="3D2376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（二）违反规定破坏、改变建筑物外墙面的形状、颜色等损害建筑物外观；</w:t>
      </w:r>
    </w:p>
    <w:p w14:paraId="147784A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（三）违反规定进行房屋装饰装修；</w:t>
      </w:r>
    </w:p>
    <w:p w14:paraId="48293BD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（四）违章加建、改建，侵占、挖掘公共通道、道路、场地或者其他共有部分。”</w:t>
      </w:r>
    </w:p>
    <w:p w14:paraId="70E93E8E" w14:textId="77777777" w:rsidR="00060919" w:rsidRDefault="005979D5">
      <w:pPr>
        <w:pStyle w:val="3"/>
      </w:pPr>
      <w:r>
        <w:rPr>
          <w:rFonts w:hint="eastAsia"/>
        </w:rPr>
        <w:lastRenderedPageBreak/>
        <w:t xml:space="preserve">　　</w:t>
      </w:r>
      <w:bookmarkStart w:id="147" w:name="_Toc60388462"/>
      <w:r>
        <w:rPr>
          <w:rFonts w:hint="eastAsia"/>
        </w:rPr>
        <w:t>十四、修改《最高人民法院关于审理物业服务纠纷案件具体应用法律若干问题的解释》</w:t>
      </w:r>
      <w:bookmarkEnd w:id="147"/>
    </w:p>
    <w:p w14:paraId="3F11C82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1.将名称修改为：</w:t>
      </w:r>
    </w:p>
    <w:p w14:paraId="2838F9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“最高人民法院关于审理物业服务纠纷案件适用法律若干问题的解释”。</w:t>
      </w:r>
    </w:p>
    <w:p w14:paraId="2CD23C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2.将引言修改为：</w:t>
      </w:r>
    </w:p>
    <w:p w14:paraId="186E91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“为正确审理物业服务纠纷案件，依法保护当事人的合法权益，根据《中华人民共和国民法典》等法律规定，结合民事审判实践，制定本解释。”</w:t>
      </w:r>
    </w:p>
    <w:p w14:paraId="64CA7D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3.删除第一条、第二条、第三条、第六条、第七条、第八条、第十条、第十一条。</w:t>
      </w:r>
    </w:p>
    <w:p w14:paraId="474E37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4.将第四条修改为：</w:t>
      </w:r>
    </w:p>
    <w:p w14:paraId="1EA1F5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“业主违反物业服务合同或者法律、法规、管理规约，实施妨碍物业服务与管理的行为，物业服务人请求业主承担停止侵害、排除妨碍、恢复原状等相应民事责任的，人民法院应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64FBBB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5.将第五条修改为：</w:t>
      </w:r>
    </w:p>
    <w:p w14:paraId="7BE24D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“物业服务人违反物业服务合同约定或者法律、法规、部门规章规定，擅自扩大收费范围、提高收费标准或者重复收费，业主以违规收费为由提出抗辩的，人民法院应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3C8D8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业主请求物业服务人退还其已经收取的违规费用的，人民法院应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B2C5D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6.将第九条修改为：</w:t>
      </w:r>
    </w:p>
    <w:p w14:paraId="30043C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“物业服务合同的权利义务终止后，业主请求物业服务人退还已经预收，但尚未提供物业服务期间的物业费的，人民法院应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D967D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7.将第十二条修改为：</w:t>
      </w:r>
    </w:p>
    <w:p w14:paraId="016A93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“因物业的承租人、借用人或者其他物业使用人实施违反物业服务合同，以及法律、法规或者管理规约的行为引起的物业服务纠纷，人民法院可以参照关于业主的规定处理。”</w:t>
      </w:r>
    </w:p>
    <w:p w14:paraId="709AB67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8.条文顺序作相应调整。</w:t>
      </w:r>
    </w:p>
    <w:p w14:paraId="7A56175E" w14:textId="77777777" w:rsidR="00060919" w:rsidRDefault="005979D5">
      <w:pPr>
        <w:pStyle w:val="3"/>
      </w:pPr>
      <w:r>
        <w:rPr>
          <w:rFonts w:hint="eastAsia"/>
        </w:rPr>
        <w:lastRenderedPageBreak/>
        <w:t xml:space="preserve">　　</w:t>
      </w:r>
      <w:bookmarkStart w:id="148" w:name="_Toc60388463"/>
      <w:r>
        <w:rPr>
          <w:rFonts w:hint="eastAsia"/>
        </w:rPr>
        <w:t>十五、修改《最高人民法院关于审理涉及农村土地承包纠纷案件适用法律问题的解释》</w:t>
      </w:r>
      <w:bookmarkEnd w:id="148"/>
    </w:p>
    <w:p w14:paraId="53CB62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3C8975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农村土地承包纠纷案件，依法保护当事人的合法权益，根据《中华人民共和国民法典》《中华人民共和国农村土地承包法》《中华人民共和国土地管理法》《中华人民共和国民事诉讼法》等法律的规定，结合民事审判实践，制定本解释。”</w:t>
      </w:r>
    </w:p>
    <w:p w14:paraId="006624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698A83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“下列涉及农村土地承包民事纠纷，人民法院应当依法受理：</w:t>
      </w:r>
    </w:p>
    <w:p w14:paraId="01EB1D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（一）承包合同纠纷；</w:t>
      </w:r>
    </w:p>
    <w:p w14:paraId="33DA9D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（二）承包经营权侵权纠纷；</w:t>
      </w:r>
    </w:p>
    <w:p w14:paraId="64E445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（三）土地经营权侵权纠纷；</w:t>
      </w:r>
    </w:p>
    <w:p w14:paraId="244069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（四）承包经营权互换、转让纠纷；</w:t>
      </w:r>
    </w:p>
    <w:p w14:paraId="5615C2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（五）土地经营权流转纠纷；</w:t>
      </w:r>
    </w:p>
    <w:p w14:paraId="1BD7C7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（六）承包地征收补偿费用分配纠纷；</w:t>
      </w:r>
    </w:p>
    <w:p w14:paraId="4011D6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（七）承包经营权继承纠纷；</w:t>
      </w:r>
    </w:p>
    <w:p w14:paraId="075678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（八）土地经营权继承纠纷。</w:t>
      </w:r>
    </w:p>
    <w:p w14:paraId="1B66FD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农村集体经济组织成员因未实际取得土地承包经营权提起民事诉讼的，人民法院应当告知其向有关行政主管部门申请解决。</w:t>
      </w:r>
    </w:p>
    <w:p w14:paraId="5925E9B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农村集体经济组织成员就用于分配的土地补偿费数额提起民事诉讼的，人民法院不予受理。”</w:t>
      </w:r>
    </w:p>
    <w:p w14:paraId="1E84EB6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3.将第二条修改为：</w:t>
      </w:r>
    </w:p>
    <w:p w14:paraId="6C4880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“当事人自愿达成书面仲裁协议的，受诉人民法院应当参照《最高人民法院关于适用〈中华人民共和国民事诉讼法〉的解释》第二百一十五条、第二百一十六条的规定处理。</w:t>
      </w:r>
    </w:p>
    <w:p w14:paraId="3473A8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当事人未达成书面仲裁协议，一方当事人向农村土地承包仲裁机构申请仲裁，另一方当事人提起诉讼的，人民法院应予受理，并书面通知仲裁机构。但另一方当事人接受仲裁管辖后又起诉的，人民法院不予受理。</w:t>
      </w:r>
    </w:p>
    <w:p w14:paraId="5415B9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当事人对仲裁裁决不服并在收到裁决书之日起三十日内提起诉讼的，人民法院应予受理。”</w:t>
      </w:r>
    </w:p>
    <w:p w14:paraId="6073CDB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4.将第三条修改为：</w:t>
      </w:r>
    </w:p>
    <w:p w14:paraId="55A8C0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“承包合同纠纷，以发包方和承包方为当事人。</w:t>
      </w:r>
    </w:p>
    <w:p w14:paraId="45DB83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前款所称承包方是指以家庭承包方式承包本集体经济组织农村土地的农户，以及以其他方式承包农村土地的组织或者个人。”</w:t>
      </w:r>
    </w:p>
    <w:p w14:paraId="114C6B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5.将第四条修改为：</w:t>
      </w:r>
    </w:p>
    <w:p w14:paraId="3BCB5E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“农户成员为多人的，由其代表人进行诉讼。</w:t>
      </w:r>
    </w:p>
    <w:p w14:paraId="0403BC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农户代表人按照下列情形确定：</w:t>
      </w:r>
    </w:p>
    <w:p w14:paraId="1E6FB1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（一）土地承包经营权证等证书上记载的人；</w:t>
      </w:r>
    </w:p>
    <w:p w14:paraId="3DF4E8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（二）未依法登记取得土地承包经营权证等证书的，为在承包合同上签名的人；</w:t>
      </w:r>
    </w:p>
    <w:p w14:paraId="77855FA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（三）前两项规定的人死亡、丧失民事行为能力或者因其他原因无法进行诉讼的，为农户成员推选的人。”</w:t>
      </w:r>
    </w:p>
    <w:p w14:paraId="52B49E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6.将第五条修改为：</w:t>
      </w:r>
    </w:p>
    <w:p w14:paraId="762BE4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“承包合同中有关收回、调整承包地的约定违反农村土地承包法第二十七条、第二十八条、第三十一条规定的，应当认定该约定无效。”</w:t>
      </w:r>
    </w:p>
    <w:p w14:paraId="0CEBA0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7.将第八条修改为：</w:t>
      </w:r>
    </w:p>
    <w:p w14:paraId="46749B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“承包方违反农村土地承包法第十八条规定，未经依法批准将承包地用于非农建设或者对承包地造成永久性损害，发包方请求承包方停止侵害、恢复原状或者赔偿损失的，应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26D3E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8.将第九条修改为：</w:t>
      </w:r>
    </w:p>
    <w:p w14:paraId="340598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“发包方根据农村土地承包法第二十七条规定收回承包地前，承包方已经以出租、入股或者其他形式将其土地经营权流转给第三人，且流转期限尚未届满，因流转价款收取产生的纠纷，按照下列情形，分别处理：</w:t>
      </w:r>
    </w:p>
    <w:p w14:paraId="55BBAB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（一）承包方已经一次性收取了流转价款，发包方请求承包方返还剩余流转期限的流转价款的，应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BBDAB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（二）流转价款为分期支付，发包方请求第三人按照流转合同的约定支付流转价款的，应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65A18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9.将第十条修改为：</w:t>
      </w:r>
    </w:p>
    <w:p w14:paraId="597943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“承包方交回承包地不符合农村土地承包法第三十条规定程序的，不得认定其为自愿交回。”</w:t>
      </w:r>
    </w:p>
    <w:p w14:paraId="1C0E6F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10.将第十一条修改为：</w:t>
      </w:r>
    </w:p>
    <w:p w14:paraId="70DF99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“土地经营权流转中，本集体经济组织成员在流转价款、流转期限等主要内容相同的条件下主张优先权的，应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持。但下列情形除外：</w:t>
      </w:r>
    </w:p>
    <w:p w14:paraId="4D1409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（一）在书面公示的合理期限内未提出优先权主张的；</w:t>
      </w:r>
    </w:p>
    <w:p w14:paraId="14CABB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（二）未经书面公示，在本集体经济组织以外的人开始使用承包地两个月内未提出优先权主张的。”</w:t>
      </w:r>
    </w:p>
    <w:p w14:paraId="4087E60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11.将第十二条修改为：</w:t>
      </w:r>
    </w:p>
    <w:p w14:paraId="389094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“发包方胁迫承包方将土地经营权流转给第三人，承包方请求撤销其与第三人签订的流转合同的，应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D906E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发包方阻碍承包方依法流转土地经营权，承包方请求排除妨碍、赔偿损失的，应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8E9A97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12.将第十三条修改为：</w:t>
      </w:r>
    </w:p>
    <w:p w14:paraId="4716E7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“承包方未经发包方同意，转让其土地承包经营权的，转让合同无效。但发包方无法定理由不同意或者拖延表态的除外。”</w:t>
      </w:r>
    </w:p>
    <w:p w14:paraId="54BB75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13.将第十四条修改为：</w:t>
      </w:r>
    </w:p>
    <w:p w14:paraId="368A7C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“承包方依法采取出租、入股或者其他方式流转土地经营权，发包方仅以该土地经营权流转合同未报其备案为由，请求确认合同无效的，不予支持。”</w:t>
      </w:r>
    </w:p>
    <w:p w14:paraId="79C647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14.删除第十五条、第二十一条。</w:t>
      </w:r>
    </w:p>
    <w:p w14:paraId="46AA5E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15.将第十七条修改为：</w:t>
      </w:r>
    </w:p>
    <w:p w14:paraId="110540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“当事人对出租地流转期限没有约定或者约定不明的，参照民法典第七百三十条规定处理。除当事人另有约定或者属于林地承包经营外，承包地交回的时间应当在农作物收获期结束后或者下一耕种期开始前。</w:t>
      </w:r>
    </w:p>
    <w:p w14:paraId="118202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对提高土地生产能力的投入，对方当事人请求承包方给予相应补偿的，应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39777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16.将第十八条修改为：</w:t>
      </w:r>
    </w:p>
    <w:p w14:paraId="24D57A0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“发包方或者其他组织、个人擅自截留、扣缴承包收益或者土地经营权流转收益，承包方请求返还的，应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CB792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发包方或者其他组织、个人主张</w:t>
      </w:r>
      <w:proofErr w:type="gramStart"/>
      <w:r>
        <w:rPr>
          <w:rFonts w:ascii="楷体" w:eastAsia="楷体" w:hAnsi="楷体" w:cs="Times New Roman" w:hint="eastAsia"/>
          <w:color w:val="000000"/>
          <w:sz w:val="24"/>
        </w:rPr>
        <w:t>抵销</w:t>
      </w:r>
      <w:proofErr w:type="gramEnd"/>
      <w:r>
        <w:rPr>
          <w:rFonts w:ascii="楷体" w:eastAsia="楷体" w:hAnsi="楷体" w:cs="Times New Roman" w:hint="eastAsia"/>
          <w:color w:val="000000"/>
          <w:sz w:val="24"/>
        </w:rPr>
        <w:t>的，不予支持。”</w:t>
      </w:r>
    </w:p>
    <w:p w14:paraId="197FBD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17.将第十九条修改为：</w:t>
      </w:r>
    </w:p>
    <w:p w14:paraId="5498302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“本集体经济组织成员在承包费、承包期限等主要内容相同的条件下主张优先承包的，应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持。但在发包方将农村土地发包给本集体经济组织以外的组织或者个人，已经法律规定的民主议定程序通过，并由乡（镇）人民政府批准后主张优先承包的，不予支持。”</w:t>
      </w:r>
    </w:p>
    <w:p w14:paraId="6D7D19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18.将第二十条修改为：</w:t>
      </w:r>
    </w:p>
    <w:p w14:paraId="734DAC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“发包方就同一土地签订两个以上承包合同，承包方均主张取得土地经营权的，按照下列情形，分别处理：</w:t>
      </w:r>
    </w:p>
    <w:p w14:paraId="05F1CB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（一）已经依法登记的承包方，取得土地经营权；</w:t>
      </w:r>
    </w:p>
    <w:p w14:paraId="280BC3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（二）均未依法登记的，生效在先合同的承包方取得土地经营权；</w:t>
      </w:r>
    </w:p>
    <w:p w14:paraId="66609C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（三）依前两项规定无法确定的，已经根据承包合同合法占有使用承包地的人取得土地经营权，但争议发生后一方强行先占承包地的行为和事实，不得作为确定土地经营权的依据。”</w:t>
      </w:r>
    </w:p>
    <w:p w14:paraId="236568B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19.将第二十二条修改为：</w:t>
      </w:r>
    </w:p>
    <w:p w14:paraId="046FE07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“承包地被依法征收，承包方请求发包方给付已经收到的地上附着物和青苗的补偿费的，应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30426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承包方已将土地经营权以出租、入股或者其他方式流转给第三人的，除当事人另有约定外，青苗补偿费</w:t>
      </w:r>
      <w:proofErr w:type="gramStart"/>
      <w:r>
        <w:rPr>
          <w:rFonts w:ascii="楷体" w:eastAsia="楷体" w:hAnsi="楷体" w:cs="Times New Roman" w:hint="eastAsia"/>
          <w:color w:val="000000"/>
          <w:sz w:val="24"/>
        </w:rPr>
        <w:t>归实际</w:t>
      </w:r>
      <w:proofErr w:type="gramEnd"/>
      <w:r>
        <w:rPr>
          <w:rFonts w:ascii="楷体" w:eastAsia="楷体" w:hAnsi="楷体" w:cs="Times New Roman" w:hint="eastAsia"/>
          <w:color w:val="000000"/>
          <w:sz w:val="24"/>
        </w:rPr>
        <w:t>投入人所有，地上附着物补偿费归附着物所有人所有。”</w:t>
      </w:r>
    </w:p>
    <w:p w14:paraId="614D94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20.将第二十六条修改为:</w:t>
      </w:r>
    </w:p>
    <w:p w14:paraId="78495B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“人民法院在审理涉及本解释第五条、第六条第一款第（二）项及第二款、第十五条的纠纷案件时，应当着重进行调解。必要时可以委托人民调解组织进行调解。”</w:t>
      </w:r>
    </w:p>
    <w:p w14:paraId="3159CB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21.条文顺序作相应调整。</w:t>
      </w:r>
    </w:p>
    <w:p w14:paraId="5CE7877C" w14:textId="77777777" w:rsidR="00060919" w:rsidRDefault="005979D5">
      <w:pPr>
        <w:pStyle w:val="3"/>
      </w:pPr>
      <w:r>
        <w:rPr>
          <w:rFonts w:hint="eastAsia"/>
        </w:rPr>
        <w:t xml:space="preserve">　　</w:t>
      </w:r>
      <w:bookmarkStart w:id="149" w:name="_Toc60388464"/>
      <w:r>
        <w:rPr>
          <w:rFonts w:hint="eastAsia"/>
        </w:rPr>
        <w:t>十六、修改《最高人民法院关于审理涉及国有土地使用权合同纠纷案件适用法律问题的解释》</w:t>
      </w:r>
      <w:bookmarkEnd w:id="149"/>
    </w:p>
    <w:p w14:paraId="39457F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3A3961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国有土地使用权合同纠纷案件，依法保护当事人的合法权益，根据《中华人民共和国民法典》《中华人民共和国土地管理法》《中华人民共和国城市房地产管理法》等法律规定，结合民事审判实践，制定本解释。”</w:t>
      </w:r>
    </w:p>
    <w:p w14:paraId="465BDC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4D36743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“本解释所称的土地使用权出让合同，是指市、县人民政府自然资源主管部门作为出让方将国有土地使用权在一定年限内让与受让方，受让方支付土地使用权出让金的合同。”</w:t>
      </w:r>
    </w:p>
    <w:p w14:paraId="3D163EB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3.将第二条修改为：</w:t>
      </w:r>
    </w:p>
    <w:p w14:paraId="19701A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“开发区管理委员会作为出让方与受让方订立的土地使用权出让合同，应当认定无效。</w:t>
      </w:r>
    </w:p>
    <w:p w14:paraId="7CA7AA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本解释实施前，开发区管理委员会作为出让方与受让方订立的土地使用权出让合同，起诉前经市、县人民政府自然资源主管部门追认的，可以认定合同有效。”</w:t>
      </w:r>
    </w:p>
    <w:p w14:paraId="4757E3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4.将第七条修改为：</w:t>
      </w:r>
    </w:p>
    <w:p w14:paraId="11B6471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“本解释所称的土地使用权转让合同，是指土地使用权人作为转让方将出让土地使用权转让于受让方，受让方支付价款的合同。”</w:t>
      </w:r>
    </w:p>
    <w:p w14:paraId="18D2680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5.删除第九条、第十一条、第十六条。</w:t>
      </w:r>
    </w:p>
    <w:p w14:paraId="5AEE3F4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6.将第十条修改为：</w:t>
      </w:r>
    </w:p>
    <w:p w14:paraId="00FEFD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“土地使用权人作为转让方就同一出让土地使用权订立数个转让合同，在转让合同有效的情况下，受让方均要求履行合同的，按照以下情形分别处理：</w:t>
      </w:r>
    </w:p>
    <w:p w14:paraId="5142CA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（一）已经办理土地使用权变更登记手续的受让方，请求转让方履行交付土地等合同义务的，应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A5A1B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（二）均未办理土地使用权变更登记手续，已先行合法占有投资开发土地的受让方请求转让方履行土地使用权变更登记等合同义务的，应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DE431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（三）均未办理土地使用权变更登记手续，又未合法占有投资开发土地，先行支付土地转让款的受让方请求转让方履行交付土地和办理土地使用权变更登记等合同义务的，应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6579E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（四）合同均未履行，依法成立在先的合同受让方请求履行合同的，应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A7BA3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未能取得土地使用权的受让方请求解除合同、赔偿损失的，依照民法典的有关规定处理。”</w:t>
      </w:r>
    </w:p>
    <w:p w14:paraId="144809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7.将第十四条修改为：</w:t>
      </w:r>
    </w:p>
    <w:p w14:paraId="2AAAE4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“本解释所称的合作开发房地产合同，是指当事人订立的以提供出让土地使用权、资金等作为共同投资，共享利润、共担风险合作开发房地产为基本内容的合同。”</w:t>
      </w:r>
    </w:p>
    <w:p w14:paraId="790D66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8.将第十七条修改为：</w:t>
      </w:r>
    </w:p>
    <w:p w14:paraId="122818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投资数额超出合作开发房地产合同的约定，对增加的投资数额的承担比例，当事人协商不成的，按照当事人的违约情况确定；因不可归责于当事人的事由或者当事人的违约情况无法确定的，按照约定的投资比例确定；没有约定投资比例的，按照约定的利润分配比例确定。”</w:t>
      </w:r>
    </w:p>
    <w:p w14:paraId="27425A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9.将第十八条修改为：</w:t>
      </w:r>
    </w:p>
    <w:p w14:paraId="3790D79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房屋实际建筑面积少于合作开发房地产合同的约定，对房屋实际建筑面积的分配比例，当事人协商不成的，按照当事人的违约情况确定；因不可归责于当事人的事由或者当事人违约情况无法确定的，按照约定的利润分配比例确定。”</w:t>
      </w:r>
    </w:p>
    <w:p w14:paraId="4AAC35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10.条文顺序作相应调整。</w:t>
      </w:r>
    </w:p>
    <w:p w14:paraId="4B9C4AD6" w14:textId="77777777" w:rsidR="00060919" w:rsidRDefault="005979D5">
      <w:pPr>
        <w:pStyle w:val="3"/>
      </w:pPr>
      <w:r>
        <w:rPr>
          <w:rFonts w:hint="eastAsia"/>
        </w:rPr>
        <w:t xml:space="preserve">　　</w:t>
      </w:r>
      <w:bookmarkStart w:id="150" w:name="_Toc60388465"/>
      <w:r>
        <w:rPr>
          <w:rFonts w:hint="eastAsia"/>
        </w:rPr>
        <w:t>十七、修改《最高人民法院关于审理涉及农村土地承包经营纠纷调解仲裁案件适用法律若干问题的解释》</w:t>
      </w:r>
      <w:bookmarkEnd w:id="150"/>
    </w:p>
    <w:p w14:paraId="45EFD9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1.将第七条修改为：</w:t>
      </w:r>
    </w:p>
    <w:p w14:paraId="1D8609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土地承包经营纠纷仲裁中采取的财产保全措施，在申请保全的当事人依法提起诉讼后，自动转为诉讼中的财产保全措施，并适用《最高人民法院关于适用〈中华人民共和国民事诉讼法〉的解释》第四百八十七条关于查封、扣押、冻结期限的规定。”</w:t>
      </w:r>
    </w:p>
    <w:p w14:paraId="3A2ACD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2.将第十条修改为：</w:t>
      </w:r>
    </w:p>
    <w:p w14:paraId="172B08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根据农村土地承包经营纠纷调解仲裁法第四十九条规定，向人民法院申请执行调解书、裁决书，符合《最高人民法院关于人民法院执行工作若干问题的规定（试行）》第十六条规定条件的，人民法院应予受理和执行。”</w:t>
      </w:r>
    </w:p>
    <w:p w14:paraId="68FC10DB" w14:textId="77777777" w:rsidR="00060919" w:rsidRDefault="005979D5">
      <w:pPr>
        <w:pStyle w:val="3"/>
      </w:pPr>
      <w:r>
        <w:rPr>
          <w:rFonts w:hint="eastAsia"/>
        </w:rPr>
        <w:t xml:space="preserve">　　</w:t>
      </w:r>
      <w:bookmarkStart w:id="151" w:name="_Toc60388466"/>
      <w:r>
        <w:rPr>
          <w:rFonts w:hint="eastAsia"/>
        </w:rPr>
        <w:t>十八、修改《最高人民法院关于国有土地开荒后用于农耕的土地使用权转让合同纠纷案件如何适用法律问题的批复》</w:t>
      </w:r>
      <w:bookmarkEnd w:id="151"/>
    </w:p>
    <w:p w14:paraId="291F909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将</w:t>
      </w:r>
      <w:proofErr w:type="gramStart"/>
      <w:r>
        <w:rPr>
          <w:rFonts w:ascii="楷体" w:eastAsia="楷体" w:hAnsi="楷体" w:cs="Times New Roman" w:hint="eastAsia"/>
          <w:color w:val="000000"/>
          <w:sz w:val="24"/>
        </w:rPr>
        <w:t>正文第</w:t>
      </w:r>
      <w:proofErr w:type="gramEnd"/>
      <w:r>
        <w:rPr>
          <w:rFonts w:ascii="楷体" w:eastAsia="楷体" w:hAnsi="楷体" w:cs="Times New Roman" w:hint="eastAsia"/>
          <w:color w:val="000000"/>
          <w:sz w:val="24"/>
        </w:rPr>
        <w:t>一段修改为：</w:t>
      </w:r>
    </w:p>
    <w:p w14:paraId="3AFB45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开荒后用于农耕而未交由农民集体使用的国有土地，不属于《中华人民共和国农村土地承包法》第二条规定的农村土地。此类土地使用权的转让，不适用《中华人民共和国农村土地承包法》的规定，应适用《中华人民共和国民法典》和《中华人民共和国土地管理法》等相关法律规定加以规范。”</w:t>
      </w:r>
    </w:p>
    <w:p w14:paraId="5497CD04" w14:textId="77777777" w:rsidR="00060919" w:rsidRDefault="005979D5">
      <w:pPr>
        <w:pStyle w:val="3"/>
      </w:pPr>
      <w:r>
        <w:rPr>
          <w:rFonts w:hint="eastAsia"/>
        </w:rPr>
        <w:t xml:space="preserve">　　</w:t>
      </w:r>
      <w:bookmarkStart w:id="152" w:name="_Toc60388467"/>
      <w:r>
        <w:rPr>
          <w:rFonts w:hint="eastAsia"/>
        </w:rPr>
        <w:t>十九、修改《最高人民法院关于审理旅游纠纷案件适用法律若干问题的规定》</w:t>
      </w:r>
      <w:bookmarkEnd w:id="152"/>
    </w:p>
    <w:p w14:paraId="5EA0FD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613C2C6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旅游纠纷案件，依法保护当事人合法权益，根据《中华人民共和国民法典》《中华人民共和国消费者权益保护法》《中华人民共和国旅游法》《中华人民共和国民事诉讼法》等有关法律规定，结合民事审判实践，制定本规定。”</w:t>
      </w:r>
    </w:p>
    <w:p w14:paraId="5C8010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2.将第三条修改为：</w:t>
      </w:r>
    </w:p>
    <w:p w14:paraId="381760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“因旅游经营者方面的同一原因造成旅游者人身损害、财产损失，旅游者选择请求旅游经营者承担违约责任或者侵权责任的，人民法院应当根据当事人选择的案由进行审理。”</w:t>
      </w:r>
    </w:p>
    <w:p w14:paraId="73EDF00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3.将第六条修改为：</w:t>
      </w:r>
    </w:p>
    <w:p w14:paraId="0A1D78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“旅游经营者以格式条款、通知、声明、店堂告示等方式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排除或者限制旅游者权利、减轻或者免除旅游经营者责任、加重旅游者责任等对旅游者不公平、不合理的规定，旅游者依据消费者权益保护法第二十六条的规定请求认定该内容无效的，人民法院应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79F30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4.将第九条修改为：</w:t>
      </w:r>
    </w:p>
    <w:p w14:paraId="2107DE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“旅游经营者、旅游辅助服务者以非法收集、存储、使用、加工、传输、买卖、提供、公开等方式处理旅游者个人信息，旅游者请求其承担相应责任的，人民法院应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5E253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5.删除第十三条、第十四条、第二十一条。</w:t>
      </w:r>
    </w:p>
    <w:p w14:paraId="16B05D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6.将第十六条修改为：</w:t>
      </w:r>
    </w:p>
    <w:p w14:paraId="070F22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“旅游经营者准许他人挂靠其名下从事旅游业务，造成旅游者人身损害、财产损失，旅游者依据民法典第一千一百六十八条的规定请求旅游经营者与挂靠人承担连带责任的，人民法院应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AB657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7.将第十七条修改为：</w:t>
      </w:r>
    </w:p>
    <w:p w14:paraId="70562AE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“旅游经营者违反合同约定，有擅自改变旅游行程、遗漏旅游景点、减少旅游服务项目、降低旅游服务标准等行为，旅游者请求旅游经营者赔偿未完成约定旅游服务项目等合理费用的，人民法院应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4B9BE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旅游经营者提供服务时有欺诈行为，旅游者依据消费者权益保护法第五十五条第一款规定请求旅游经营者承担惩罚性赔偿责任的，人民法院应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4C5B7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8.将第二十二条修改为：</w:t>
      </w:r>
    </w:p>
    <w:p w14:paraId="401CD60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“旅游经营者或者旅游辅助服务者为旅游者代管的行李物品损毁、灭失，旅游者请求赔偿损失的，人民法院应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持，但下列情形除外：</w:t>
      </w:r>
    </w:p>
    <w:p w14:paraId="2D4BBD6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（一）损失是由于旅游者未听从旅游经营者或者旅游辅助服务者的事先声明或者提示，未将现金、有价证券、贵重物品由其随身携带而造成的；</w:t>
      </w:r>
    </w:p>
    <w:p w14:paraId="4DAE2A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（二）损失是由于不可抗力造成的；</w:t>
      </w:r>
    </w:p>
    <w:p w14:paraId="2D911F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（三）损失是由于旅游者的过错造成的；</w:t>
      </w:r>
    </w:p>
    <w:p w14:paraId="336AA5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（四）损失是由于物品的自然属性造成的。”</w:t>
      </w:r>
    </w:p>
    <w:p w14:paraId="1D51ED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9.将第二十五条修改为：</w:t>
      </w:r>
    </w:p>
    <w:p w14:paraId="6B2266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事先设计，并以确定的总价提供交通、住宿、游览等一项或者多项服务，不提供导游和领队服务，由旅游者自行安排游览行程的旅游过程中，旅游经营者提供的服务不符合合同约定，侵害旅游者合法权益，旅游者请求旅游经营者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1C269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10.条文顺序作相应调整。</w:t>
      </w:r>
    </w:p>
    <w:p w14:paraId="3A5283D6" w14:textId="77777777" w:rsidR="00060919" w:rsidRDefault="005979D5">
      <w:pPr>
        <w:pStyle w:val="3"/>
      </w:pPr>
      <w:r>
        <w:rPr>
          <w:rFonts w:hint="eastAsia"/>
        </w:rPr>
        <w:t xml:space="preserve">　　</w:t>
      </w:r>
      <w:bookmarkStart w:id="153" w:name="_Toc60388468"/>
      <w:r>
        <w:rPr>
          <w:rFonts w:hint="eastAsia"/>
        </w:rPr>
        <w:t>二十、修改《最高人民法院关于审理商品房买卖合同纠纷案件适用法律若干问题的解释》</w:t>
      </w:r>
      <w:bookmarkEnd w:id="153"/>
    </w:p>
    <w:p w14:paraId="0A9886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1868F9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“为正确、及时审理商品房买卖合同纠纷案件，根据《中华人民共和国民法典》《中华人民共和国城市房地产管理法》等相关法律，结合民事审判实践，制定本解释。”</w:t>
      </w:r>
    </w:p>
    <w:p w14:paraId="0E2D2D4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2.将第三条修改为：</w:t>
      </w:r>
    </w:p>
    <w:p w14:paraId="762F2A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商品房的销售广告和宣传资料为要约邀请，但是出卖人就商品房开发规划范围内的房屋及相关设施所作的说明和允诺具体确定，并对商品房买卖合同的订立以及房屋价格的确定有重大影响的，构成要约。该说明和允诺即使未载入商品房买卖合同，亦应当为合同内容，当事人违反的，应当承担违约责任。”</w:t>
      </w:r>
    </w:p>
    <w:p w14:paraId="0A8BC5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3.删除第七条、第八条、第九条、第十四条。</w:t>
      </w:r>
    </w:p>
    <w:p w14:paraId="2F1799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4.将第十五条修改为：</w:t>
      </w:r>
    </w:p>
    <w:p w14:paraId="3761E0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“根据民法典第五百六十三条的规定，出卖人迟延交付房屋或者买受人迟延支付购房款，经催告后在三个月的合理期限内仍未履行，解除权人请求解除合同的，应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持，但当事人另有约定的除外。</w:t>
      </w:r>
    </w:p>
    <w:p w14:paraId="40EB25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法律没有规定或者当事人没有约定，经对方当事人催告后，解除权行使的合理期限为三个月。对方当事人没有催告的，解除权人自知道或者应当知道解除事由之日起一年内行使。逾期不行使的，解除权消灭。”</w:t>
      </w:r>
    </w:p>
    <w:p w14:paraId="180A04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5.将第十八条修改为：</w:t>
      </w:r>
    </w:p>
    <w:p w14:paraId="5350FA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“由于出卖人的原因，买受人在下列期限届满未能取得不动产权属证书的，除当事人有特殊约定外，出卖人应当承担违约责任：</w:t>
      </w:r>
    </w:p>
    <w:p w14:paraId="64A38A1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（一）商品房买卖合同约定的办理不动产登记的期限；</w:t>
      </w:r>
    </w:p>
    <w:p w14:paraId="70F4E5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（二）商品房买卖合同的标的物为尚未建成房屋的，自房屋交付使用之日起90日；</w:t>
      </w:r>
    </w:p>
    <w:p w14:paraId="7E1071F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（三）商品房买卖合同的标的物为已竣工房屋的，自合同订立之日起90日。</w:t>
      </w:r>
    </w:p>
    <w:p w14:paraId="57F1AFC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合同没有约定违约金或者损失数额难以确定的，可以按照已付购房款总额，参照中国人民银行规定的金融机构计收逾期贷款利息的标准计算。”</w:t>
      </w:r>
    </w:p>
    <w:p w14:paraId="6DF160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6.将第十九条修改为：</w:t>
      </w:r>
    </w:p>
    <w:p w14:paraId="600C13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“商品房买卖合同约定或者城市房地产开发经营管理条例第三十二条规定的办理不动产登记的期限届满后超过一年，由于出卖人的原因，导致买受人无法办理不动产登记，买受人请求解除合同和赔偿损失的，应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A58E0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7.将第二十六条修改为：</w:t>
      </w:r>
    </w:p>
    <w:p w14:paraId="4E9CE1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未按照商品房担保贷款合同的约定偿还贷款，亦未与担保权人办理不动产抵押登记手续，担保权人起诉买受人，请求处分商品房买卖合同项下买受人合同权利的，应当通知出卖人参加诉讼；担保权人同时起诉出卖人时，如果出卖人为商品房担保贷款合同提供保证的，应当列为共同被告。”</w:t>
      </w:r>
    </w:p>
    <w:p w14:paraId="7371E3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8.将第二十七条修改为：</w:t>
      </w:r>
    </w:p>
    <w:p w14:paraId="73210A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未按照商品房担保贷款合同的约定偿还贷款，但是已经取得不动产权属证书并与担保权人办理了不动产抵押登记手续，抵押权人请求买受人偿还贷款或者就抵押的房屋优先受偿的，不应当追加出卖人为当事人，但出卖人提供保证的除外。”</w:t>
      </w:r>
    </w:p>
    <w:p w14:paraId="5596C5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9.条文顺序作相应调整。</w:t>
      </w:r>
    </w:p>
    <w:p w14:paraId="143248F2" w14:textId="77777777" w:rsidR="00060919" w:rsidRDefault="005979D5">
      <w:pPr>
        <w:pStyle w:val="3"/>
      </w:pPr>
      <w:r>
        <w:rPr>
          <w:rFonts w:hint="eastAsia"/>
        </w:rPr>
        <w:lastRenderedPageBreak/>
        <w:t xml:space="preserve">　　</w:t>
      </w:r>
      <w:bookmarkStart w:id="154" w:name="_Toc60388469"/>
      <w:r>
        <w:rPr>
          <w:rFonts w:hint="eastAsia"/>
        </w:rPr>
        <w:t>二十一、修改《最高人民法院关于审理城镇房屋租赁合同纠纷案件具体应用法律若干问题的解释》</w:t>
      </w:r>
      <w:bookmarkEnd w:id="154"/>
    </w:p>
    <w:p w14:paraId="682517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71F8BF1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“为正确审理城镇房屋租赁合同纠纷案件，依法保护当事人的合法权益，根据《中华人民共和国民法典》等法律规定，结合民事审判实践，制定本解释。”</w:t>
      </w:r>
    </w:p>
    <w:p w14:paraId="6EC7F0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2.删除第四条、第八条、第十五条、第十六条、第十七条、第十九条、第二十一条、第二十三条、第二十四条。</w:t>
      </w:r>
    </w:p>
    <w:p w14:paraId="075AD27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3.将第五条修改为：</w:t>
      </w:r>
    </w:p>
    <w:p w14:paraId="4248783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“房屋租赁合同无效，当事人请求参照合同约定的租金标准支付房屋占有使用费的，人民法院一般应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137D7A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当事人请求赔偿因合同无效受到的损失，人民法院依照民法典第一百五十七条和本解释第七条、第十一条、第十二条的规定处理。”</w:t>
      </w:r>
    </w:p>
    <w:p w14:paraId="0658F2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4.将第六条修改为：</w:t>
      </w:r>
    </w:p>
    <w:p w14:paraId="1D4B4C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“出租人就同一房屋订立数份租赁合同，在合同均有效的情况下，承租人均主张履行合同的，人民法院按照下列顺序确定履行合同的承租人：</w:t>
      </w:r>
    </w:p>
    <w:p w14:paraId="6CB9C1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（一）已经合法占有租赁房屋的；</w:t>
      </w:r>
    </w:p>
    <w:p w14:paraId="2D44A5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（二）已经办理登记备案手续的；</w:t>
      </w:r>
    </w:p>
    <w:p w14:paraId="3D8D419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（三）合同成立在先的。</w:t>
      </w:r>
    </w:p>
    <w:p w14:paraId="6F1B0D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不能取得租赁房屋的承租人请求解除合同、赔偿损失的，依照民法典的有关规定处理。”</w:t>
      </w:r>
    </w:p>
    <w:p w14:paraId="7BDD514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5.将第七条修改为：</w:t>
      </w:r>
    </w:p>
    <w:p w14:paraId="7483E13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“承租人擅自变动房屋建筑主体和承重结构或者扩建，在出租人要求的合理期限内仍不予恢复原状，出租人请求解除合同并要求赔偿损失的，人民法院依照民法典第七百一十一条的规定处理。”</w:t>
      </w:r>
    </w:p>
    <w:p w14:paraId="0262EA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6.将第二十条修改为：</w:t>
      </w:r>
    </w:p>
    <w:p w14:paraId="27DA21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“租赁房屋在承租人按照租赁合同占有期限内发生所有权变动，承租人请求房屋受让人继续履行原租赁合同的，人民法院应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持。但租赁房屋具有下列情形或者当事人另有约定的除外：</w:t>
      </w:r>
    </w:p>
    <w:p w14:paraId="764F30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（一）房屋在出租前已设立抵押权，因抵押权人实现抵押权发生所有权变动的；</w:t>
      </w:r>
    </w:p>
    <w:p w14:paraId="5716DB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（二）房屋在出租前已被人民法院依法查封的。”</w:t>
      </w:r>
    </w:p>
    <w:p w14:paraId="22F1D6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7.条文顺序作相应调整。</w:t>
      </w:r>
    </w:p>
    <w:p w14:paraId="32C9D50E" w14:textId="77777777" w:rsidR="00060919" w:rsidRDefault="005979D5">
      <w:pPr>
        <w:pStyle w:val="3"/>
      </w:pPr>
      <w:r>
        <w:rPr>
          <w:rFonts w:hint="eastAsia"/>
        </w:rPr>
        <w:t xml:space="preserve">　　</w:t>
      </w:r>
      <w:bookmarkStart w:id="155" w:name="_Toc60388470"/>
      <w:r>
        <w:rPr>
          <w:rFonts w:hint="eastAsia"/>
        </w:rPr>
        <w:t>二十二、修改《最高人民法院关于确定民事侵权精神损害赔偿责任若干问题的解释》</w:t>
      </w:r>
      <w:bookmarkEnd w:id="155"/>
    </w:p>
    <w:p w14:paraId="03FF53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75323D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“为在审理民事侵权案件中正确确定精神损害赔偿责任，根据《中华人民共和国民法典》等有关法律规定，结合审判实践，制定本解释。”</w:t>
      </w:r>
    </w:p>
    <w:p w14:paraId="236FEF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184826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“因人身权益或者具有人身意义的特定物受到侵害，自然人或者其近亲属向人民法院提起诉讼请求精神损害赔偿的，人民法院应当依法予以受理。”</w:t>
      </w:r>
    </w:p>
    <w:p w14:paraId="22EA01D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3.将第三条修改为：</w:t>
      </w:r>
    </w:p>
    <w:p w14:paraId="06558B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“死者的姓名、肖像、名誉、荣誉、隐私、遗体、遗骨等受到侵害，其近亲属向人民法院提起诉讼请求精神损害赔偿的，人民法院应当依法予以支持。”</w:t>
      </w:r>
    </w:p>
    <w:p w14:paraId="1AE399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4.删除第四条、第六条、第七条、第八条、第九条、第十一条。</w:t>
      </w:r>
    </w:p>
    <w:p w14:paraId="288AFCA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5.将第五条修改为：</w:t>
      </w:r>
    </w:p>
    <w:p w14:paraId="770C64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“法人或者非法人组织以名誉权、荣誉权、名称权遭受侵害为由，向人民法院起诉请求精神损害赔偿的，人民法院不予支持。”</w:t>
      </w:r>
    </w:p>
    <w:p w14:paraId="317BFC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6.将第十条修改为：</w:t>
      </w:r>
    </w:p>
    <w:p w14:paraId="7C9A450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“精神损害的赔偿数额根据以下因素确定：</w:t>
      </w:r>
    </w:p>
    <w:p w14:paraId="455619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（一）侵权人的过错程度，但是法律另有规定的除外；</w:t>
      </w:r>
    </w:p>
    <w:p w14:paraId="13181B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（二）侵权行为的目的、方式、场合等具体情节；</w:t>
      </w:r>
    </w:p>
    <w:p w14:paraId="1EE288C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（三）侵权行为所造成的后果；</w:t>
      </w:r>
    </w:p>
    <w:p w14:paraId="73A657B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（四）侵权人的获利情况；</w:t>
      </w:r>
    </w:p>
    <w:p w14:paraId="4F7FF9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（五）侵权人承担责任的经济能力；</w:t>
      </w:r>
    </w:p>
    <w:p w14:paraId="7B8E8E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（六）受理诉讼法院所在地的平均生活水平。”</w:t>
      </w:r>
    </w:p>
    <w:p w14:paraId="270EC7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8.条文顺序作相应调整。</w:t>
      </w:r>
    </w:p>
    <w:p w14:paraId="7CFB4370" w14:textId="77777777" w:rsidR="00060919" w:rsidRDefault="005979D5">
      <w:pPr>
        <w:pStyle w:val="3"/>
      </w:pPr>
      <w:r>
        <w:rPr>
          <w:rFonts w:hint="eastAsia"/>
        </w:rPr>
        <w:t xml:space="preserve">　　</w:t>
      </w:r>
      <w:bookmarkStart w:id="156" w:name="_Toc60388471"/>
      <w:r>
        <w:rPr>
          <w:rFonts w:hint="eastAsia"/>
        </w:rPr>
        <w:t>二十三、修改《最高人民法院关于审理人身损害赔偿案件适用法律若干问题的解释》</w:t>
      </w:r>
      <w:bookmarkEnd w:id="156"/>
    </w:p>
    <w:p w14:paraId="4E570DD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7CBA7E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“为正确审理人身损害赔偿案件，依法保护当事人的合法权益，根据《中华人民共和国民法典》《中华人民共和国民事诉讼法》等有关法律规定，结合审判实践，制定本解释。”</w:t>
      </w:r>
    </w:p>
    <w:p w14:paraId="199FFA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296C4E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“因生命、身体、健康遭受侵害，赔偿权利人起诉请求赔偿义务人赔偿物质损害和精神损害的，人民法院应予受理。</w:t>
      </w:r>
    </w:p>
    <w:p w14:paraId="3AFDB4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本条所称‘赔偿权利人’，是指因侵权行为或者其他致害原因直接遭受人身损害的受害人以及死亡受害人的近亲属。</w:t>
      </w:r>
    </w:p>
    <w:p w14:paraId="31F171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本条所称‘赔偿义务人’，是指因自己或者他人的侵权行为以及其他致害原因依法应当承担民事责任的自然人、法人或者非法人组织。”</w:t>
      </w:r>
    </w:p>
    <w:p w14:paraId="168EA6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3.删除第二条、第三条、第四条、第六条、第七条、第八条、第九条、第十条、第十一条、第十五条、第十六条、第十七条、第十八条、第三十一条。</w:t>
      </w:r>
    </w:p>
    <w:p w14:paraId="79968BA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4.将第十三条修改为：</w:t>
      </w:r>
    </w:p>
    <w:p w14:paraId="1F79BD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“无偿提供劳务的帮工人，在从事帮工活动中致人损害的，被帮工人应当承担赔偿责任。被帮工人承担赔偿责任后向有故意或者重大过失的帮工人追偿的，人民法院应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持。被帮工人明确拒绝帮工的，不承担赔偿责任。”</w:t>
      </w:r>
    </w:p>
    <w:p w14:paraId="1C5C14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5.将第十四条修改为：</w:t>
      </w:r>
    </w:p>
    <w:p w14:paraId="138AB3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“无偿提供劳务的帮工人因帮工活动遭受人身损害的，根据帮工人和被帮工人各自的过错承担相应的责任；被帮工人明确拒绝帮工的，被帮工人不承担赔偿责任，但可以在受益范围内予以适当补偿。</w:t>
      </w:r>
    </w:p>
    <w:p w14:paraId="4B119F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帮工人在帮工活动中因第三人的行为遭受人身损害的，有权请求第三人承担赔偿责任，也有权请求被帮工人予以适当补偿。被帮工人补偿后，可以向第三人追偿。”</w:t>
      </w:r>
    </w:p>
    <w:p w14:paraId="7E167D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6.增加一条作为第十六条：</w:t>
      </w:r>
    </w:p>
    <w:p w14:paraId="3FD343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“被扶养人生活费计入残疾赔偿金或者死亡赔偿金。”</w:t>
      </w:r>
    </w:p>
    <w:p w14:paraId="26CF92A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7.将第三十三条修改为：</w:t>
      </w:r>
    </w:p>
    <w:p w14:paraId="043AF9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赔偿义务人请求以定期金方式给付残疾赔偿金、辅助器具费的，应当提供相应的担保。人民法院可以根据赔偿义务人的给付能力和提供担保的情况，确定以定期金方式给付相关费用。但是，一审法庭辩论终结前已经发生的费用、死亡赔偿金以及精神损害抚慰金，应当一次性给付。”</w:t>
      </w:r>
    </w:p>
    <w:p w14:paraId="657D9B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8.增加一条作为第二十三条：</w:t>
      </w:r>
    </w:p>
    <w:p w14:paraId="1EBEF1B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“精神损害抚慰金适用《最高人民法院关于确定民事侵权精神损害赔偿责任若干问题的解释》予以确定。”</w:t>
      </w:r>
    </w:p>
    <w:p w14:paraId="1E4AED2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9.条文顺序作相应调整。</w:t>
      </w:r>
    </w:p>
    <w:p w14:paraId="3B784FC0" w14:textId="77777777" w:rsidR="00060919" w:rsidRDefault="005979D5">
      <w:pPr>
        <w:pStyle w:val="3"/>
      </w:pPr>
      <w:r>
        <w:rPr>
          <w:rFonts w:hint="eastAsia"/>
        </w:rPr>
        <w:t xml:space="preserve">　　</w:t>
      </w:r>
      <w:bookmarkStart w:id="157" w:name="_Toc60388472"/>
      <w:r>
        <w:rPr>
          <w:rFonts w:hint="eastAsia"/>
        </w:rPr>
        <w:t>二十四、修改《最高人民法院关于审理道路交通事故损害赔偿案件适用法律若干问题的解释》</w:t>
      </w:r>
      <w:bookmarkEnd w:id="157"/>
    </w:p>
    <w:p w14:paraId="119852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1B93FD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道路交通事故损害赔偿案件，根据《中华人民共和国民法典》《中华人民共和国道路交通安全法》《中华人民共和国保险法》《中华人民共和国民事诉讼法》等法律的规定，结合审判实践，制定本解释。”</w:t>
      </w:r>
    </w:p>
    <w:p w14:paraId="176965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2.将第一条修改为：</w:t>
      </w:r>
    </w:p>
    <w:p w14:paraId="4157EF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“机动车发生交通事故造成损害，机动车所有人或者管理人有下列情形之一，人民法院应当认定其对损害的发生有过错，并适用民法典第一千二百零九条的规定确定其相应的赔偿责任：</w:t>
      </w:r>
    </w:p>
    <w:p w14:paraId="658570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（一）知道或者应当知道机动车存在缺陷，且该缺陷是交通事故发生原因之一的；</w:t>
      </w:r>
    </w:p>
    <w:p w14:paraId="4B43BD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（二）知道或者应当知道驾驶人无驾驶资格或者未取得相应驾驶资格的；</w:t>
      </w:r>
    </w:p>
    <w:p w14:paraId="00C448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（三）知道或者应当知道驾驶人因饮酒、服用国家管制的精神药品或者麻醉药品，或者患有妨碍安全驾驶机动车的疾病等依法不能驾驶机动车的；</w:t>
      </w:r>
    </w:p>
    <w:p w14:paraId="050D7F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（四）其它应当认定机动车所有人或者管理人有过错的。”</w:t>
      </w:r>
    </w:p>
    <w:p w14:paraId="71D7BA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3.删除第二条、第三条、第十条。</w:t>
      </w:r>
    </w:p>
    <w:p w14:paraId="7C1E91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4.将第四条修改为：</w:t>
      </w:r>
    </w:p>
    <w:p w14:paraId="3BAF77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“被多次转让但是未办理登记的机动车发生交通事故造成损害，属于该机动车一方责任，当事人请求由最后一次转让并交付的受让人承担赔偿责任的，人民法院应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5981D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5.将第九条修改为：</w:t>
      </w:r>
    </w:p>
    <w:p w14:paraId="47C015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“因道路管理维护缺陷导致机动车发生交通事故造成损害，当事人请求道路管理者承担相应赔偿责任的，人民法院应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持。但道路管理者能够证明已经依照法律、法规、规章的规定，或者按照国家标准、行业标准、地方标准的要求尽到安全防护、警示等管理维护义务的除外。</w:t>
      </w:r>
    </w:p>
    <w:p w14:paraId="2EFAA0D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依法不得进入高速公路的车辆、行人，进入高速公路发生交通事故造成自身损害，当事人请求高速公路管理者承担赔偿责任的，适用民法典第一千二百四十三条的规定。”</w:t>
      </w:r>
    </w:p>
    <w:p w14:paraId="5FF94B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6.将第十二条修改为：</w:t>
      </w:r>
    </w:p>
    <w:p w14:paraId="79CC56B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“机动车存在产品缺陷导致交通事故造成损害，当事人请求生产者或者销售者依照民法典第七编第四章的规定承担赔偿责任的，人民法院应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F28A6D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7.将第十三条修改为：</w:t>
      </w:r>
    </w:p>
    <w:p w14:paraId="45947A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多辆机动车发生交通事故造成第三人损害，当事人请求多个侵权人承担赔偿责任的，人民法院应当区分不同情况，依照民法典第一千一百七十条、第一千一百七十一条、第一千一百七十二条的规定，确定侵权人承担连带责任或者按份责任。”</w:t>
      </w:r>
    </w:p>
    <w:p w14:paraId="6C1BA5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8.将第十四条修改为：</w:t>
      </w:r>
    </w:p>
    <w:p w14:paraId="7BA383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道路交通安全法第七十六条规定的‘人身伤亡’，是指机动车发生交通事故侵害被侵权人的生命权、身体权、健康权等人身权益所造成的损害，包括民法典第一千一百七十九条和第一千一百八十三条规定的各项损害。</w:t>
      </w:r>
    </w:p>
    <w:p w14:paraId="4AF1FD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道路交通安全法第七十六条规定的‘财产损失’，是指因机动车发生交通事故侵害被侵权人的财产权益所造成的损失。”</w:t>
      </w:r>
    </w:p>
    <w:p w14:paraId="408FD12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9.将第十六条修改为：</w:t>
      </w:r>
    </w:p>
    <w:p w14:paraId="6856F4D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同时投保机动车第三者责任强制保险（以下简称‘交强险’）和第三者责任商业保险（以下简称‘商业三者险’）的机动车发生交通事故造成损害，当事人同时起诉侵权人和保险公司的，人民法院应当依照民法典第一千二百一十三条的规定，确定赔偿责任。</w:t>
      </w:r>
    </w:p>
    <w:p w14:paraId="6AFBE71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被侵权人或者其近亲属请求</w:t>
      </w:r>
      <w:proofErr w:type="gramStart"/>
      <w:r>
        <w:rPr>
          <w:rFonts w:ascii="楷体" w:eastAsia="楷体" w:hAnsi="楷体" w:cs="Times New Roman" w:hint="eastAsia"/>
          <w:color w:val="000000"/>
          <w:sz w:val="24"/>
        </w:rPr>
        <w:t>承保交强险的</w:t>
      </w:r>
      <w:proofErr w:type="gramEnd"/>
      <w:r>
        <w:rPr>
          <w:rFonts w:ascii="楷体" w:eastAsia="楷体" w:hAnsi="楷体" w:cs="Times New Roman" w:hint="eastAsia"/>
          <w:color w:val="000000"/>
          <w:sz w:val="24"/>
        </w:rPr>
        <w:t>保险公司优先赔偿精神损害的，人民法院应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CDD81B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10.将第十九条修改为：</w:t>
      </w:r>
    </w:p>
    <w:p w14:paraId="38C76A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“未依法投保交强险的机动车发生交通事故造成损害，当事人请求投保义务人在交强险责任限额范围内予以赔偿的，人民法院应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5461E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投保义务人和侵权人不是同一人，当事人请求投保义务人和侵权人在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DFCED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11.条文顺序作相应调整。</w:t>
      </w:r>
    </w:p>
    <w:p w14:paraId="6B213112" w14:textId="77777777" w:rsidR="00060919" w:rsidRDefault="005979D5">
      <w:pPr>
        <w:pStyle w:val="3"/>
      </w:pPr>
      <w:r>
        <w:rPr>
          <w:rFonts w:hint="eastAsia"/>
        </w:rPr>
        <w:t xml:space="preserve">　　</w:t>
      </w:r>
      <w:bookmarkStart w:id="158" w:name="_Toc60388473"/>
      <w:r>
        <w:rPr>
          <w:rFonts w:hint="eastAsia"/>
        </w:rPr>
        <w:t>二十五、修改《最高人民法院关于审理食品药品纠纷案件适用法律若干问题的规定》</w:t>
      </w:r>
      <w:bookmarkEnd w:id="158"/>
    </w:p>
    <w:p w14:paraId="736480F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71B36B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食品药品纠纷案件，根据《中华人民共和国民法典》《中华人民共和国消费者权益保护法》《中华人民共和国食品安全法》《中华人民共和国药品管理法》《中华人民共和国民事诉讼法》等法律的规定，结合审判实践，制定本规定。”</w:t>
      </w:r>
    </w:p>
    <w:p w14:paraId="0B379D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2.将第六条修改为：</w:t>
      </w:r>
    </w:p>
    <w:p w14:paraId="6F9877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食品的生产者与销售者应当对于食品符合质量标准承担举证责任。认定食品是否安全，应当以国家标准为依据；对地方特色食品，没有国家标准的，应当以地方标准为依据。没有前述标准的，应当以食品安全法的相关规定为依据。”</w:t>
      </w:r>
    </w:p>
    <w:p w14:paraId="47291AA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3.将第八条修改为：</w:t>
      </w:r>
    </w:p>
    <w:p w14:paraId="0EF180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集中交易市场的开办者、柜台出租者、展销会举办者未履行食品安全法规定的审查、检查、报告等义务，使消费者的合法权益受到损害的，消费者请求集中交易市场的开办者、柜台出租者、展销会举办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1C90E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4.将第九条修改为：</w:t>
      </w:r>
    </w:p>
    <w:p w14:paraId="793DC6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通过网络交易第三方平台购买食品、药品遭受损害，网络交易第三方平台提供者不能提供食品、药品的生产者或者销售者的真实名称、地址与有效联系方式，消费者请求网络交易第三方平台提供者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20718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网络交易第三方平台提供者承担赔偿责任后，向生产者或者销售者行使追偿权的，人民法院应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5334D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网络交易第三方平台提供者知道或者应当知道食品、药品的生产者、销售者利用其平台侵害消费者合法权益，未采取必要措施，给消费者造成损害，消费者要求其与生产者、销售者承担连带责任的，人民法院应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C377E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5.将第十条修改为：</w:t>
      </w:r>
    </w:p>
    <w:p w14:paraId="080B24A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“未取得食品生产资质与销售资质的民事主体，挂靠具有相应资质的生产者与销售者，生产、销售食品，造成消费者损害，消费者请求挂靠者与被挂靠者承担连带责任的，人民法院应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E88F26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消费者仅起诉挂靠者或者被挂靠者的，必要时人民法院可以追加相关当事人参加诉讼。”</w:t>
      </w:r>
    </w:p>
    <w:p w14:paraId="56C74E6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6.将十一条修改为：</w:t>
      </w:r>
    </w:p>
    <w:p w14:paraId="371887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“消费者因虚假广告推荐的食品、药品存在质量问题遭受损害，依据消费者权益保护法等法律相关规定请求广告经营者、广告发布者承担连带责任的，人民法院应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31747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其他民事主体在虚假广告中向消费者推荐食品、药品，使消费者遭受损害，消费者依据消费者权益保护法等法律相关规定请求其与食品、药品的生产者、销售者承担连带责任的，人民法院应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F2300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7.将第十四条修改为：</w:t>
      </w:r>
    </w:p>
    <w:p w14:paraId="2CDC6C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产、销售的食品、药品存在质量问题，生产者与销售者需同时承担民事责任、行政责任和刑事责任，其财产不足以支付，当事人依照民法典等有关法律规定，请求食品、药品的生产者、销售者首先承担民事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F41B4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8.第十五条修改为：</w:t>
      </w:r>
    </w:p>
    <w:p w14:paraId="36C631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“生产不符合安全标准的食品或者销售明知是不符合安全标准的食品，消费者除要求赔偿损失外，依据食品安全法等法律规定向生产者、销售者主张赔偿金的，人民法院应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C733E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生产假药、劣药或者明知是假药、劣药仍然销售、使用的，受害人或者其近亲属除请求赔偿损失外，依据药品管理法等法律规定向生产者、销售者主张赔偿金的，人民法院应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C33969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9.将第十七条修改为：</w:t>
      </w:r>
    </w:p>
    <w:p w14:paraId="02240F8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“消费者与化妆品、保健食品等产品的生产者、销售者、广告经营者、广告发布者、推荐者、检验机构等主体之间的纠纷，参照适用本规定。</w:t>
      </w:r>
    </w:p>
    <w:p w14:paraId="3C7428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法律规定的机关和有关组织依法提起公益诉讼的，参照适用本规定。”</w:t>
      </w:r>
    </w:p>
    <w:p w14:paraId="4F4DFE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10.增加一条作为第十八条：</w:t>
      </w:r>
    </w:p>
    <w:p w14:paraId="7E3847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“本规定所称的‘药品的生产者’包括药品上市许可持有人和药品生产企业，‘药品的销售者’包括药品经营企业和医疗机构。”</w:t>
      </w:r>
    </w:p>
    <w:p w14:paraId="500B5A0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11.条文顺序作相应调整。</w:t>
      </w:r>
    </w:p>
    <w:p w14:paraId="5E889188" w14:textId="77777777" w:rsidR="00060919" w:rsidRDefault="005979D5">
      <w:pPr>
        <w:pStyle w:val="3"/>
      </w:pPr>
      <w:r>
        <w:rPr>
          <w:rFonts w:hint="eastAsia"/>
        </w:rPr>
        <w:lastRenderedPageBreak/>
        <w:t xml:space="preserve">　　</w:t>
      </w:r>
      <w:bookmarkStart w:id="159" w:name="_Toc60388474"/>
      <w:r>
        <w:rPr>
          <w:rFonts w:hint="eastAsia"/>
        </w:rPr>
        <w:t>二十六、修改《最高人民法院关于审理利用信息网络侵害人身权益民事纠纷案件适用法律若干问题的规定》</w:t>
      </w:r>
      <w:bookmarkEnd w:id="159"/>
    </w:p>
    <w:p w14:paraId="3843FE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1.将引言修改为：</w:t>
      </w:r>
    </w:p>
    <w:p w14:paraId="239883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利用信息网络侵害人身权益民事纠纷案件，根据《中华人民共和国民法典》《全国人民代表大会常务委员会关于加强网络信息保护的决定》《中华人民共和国民事诉讼法》等法律的规定，结合审判实践，制定本规定。”</w:t>
      </w:r>
    </w:p>
    <w:p w14:paraId="2CF4BE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2.删除第二条、第五条、第八条、第十二条、第十五条、第十六条。</w:t>
      </w:r>
    </w:p>
    <w:p w14:paraId="4431EA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3.将第三条修改为：</w:t>
      </w:r>
    </w:p>
    <w:p w14:paraId="49F52BF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“原告依据民法典第一千一百九十五条、第一千一百九十七条的规定起诉网络用户或者网络服务提供者的，人民法院应予受理。</w:t>
      </w:r>
    </w:p>
    <w:p w14:paraId="5DA36BF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原告仅起诉网络用户，网络用户请求追加涉嫌侵权的网络服务提供者为共同被告或者第三人的，人民法院应予准许。</w:t>
      </w:r>
    </w:p>
    <w:p w14:paraId="617255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原告仅起诉网络服务提供者，网络服务提供者请求追加可以确定的网络用户为共同被告或者第三人的，人民法院应予准许。”</w:t>
      </w:r>
    </w:p>
    <w:p w14:paraId="7A3B57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4.将第六条修改为：</w:t>
      </w:r>
    </w:p>
    <w:p w14:paraId="518FF8C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适用民法典第一千一百九十五条第二款的规定，认定网络服务提供者采取的删除、屏蔽、断开链接等必要措施是否及时，应当根据网络服务的类型和性质、有效通知的形式和准确程度、网络信息侵害权益的类型和程度等因素综合判断。”</w:t>
      </w:r>
    </w:p>
    <w:p w14:paraId="1B4827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5.将第七条修改为：</w:t>
      </w:r>
    </w:p>
    <w:p w14:paraId="3A2572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其发布的信息被采取删除、屏蔽、断开链接等措施的网络用户，主张网络服务提供者承担违约责任或者侵权责任，网络服务提供者以收到民法典第一千一百九十五条第一款规定的有效通知为由抗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99DF4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6.将第九条修改为：</w:t>
      </w:r>
    </w:p>
    <w:p w14:paraId="4BB4AD8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“人民法院依据民法典第一千一百九十七条认定网络服务提供者是否‘知道或者应当知道’，应当综合考虑下列因素：</w:t>
      </w:r>
    </w:p>
    <w:p w14:paraId="6D7256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（一）网络服务提供者是否以人工或者自动方式对侵权网络信息以推荐、排名、选择、编辑、整理、修改等方式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处理；</w:t>
      </w:r>
    </w:p>
    <w:p w14:paraId="566C943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（二）网络服务提供者应当具备的管理信息的能力，以及所提供服务的性质、方式及其引发侵权的可能性大小；</w:t>
      </w:r>
    </w:p>
    <w:p w14:paraId="1E7F9CD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（三）该网络信息侵害人身权益的类型及明显程度；</w:t>
      </w:r>
    </w:p>
    <w:p w14:paraId="20B08BD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（四）该网络信息的社会影响程度或者一定时间内的浏览量；</w:t>
      </w:r>
    </w:p>
    <w:p w14:paraId="2FF0B5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（五）网络服务提供者采取预防侵权措施的技术可能性及其是否采取了相应的合理措施；</w:t>
      </w:r>
    </w:p>
    <w:p w14:paraId="4060A1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（六）网络服务提供者是否针对同一网络用户的重复侵权行为或者同一侵权信息采取了相应的合理措施；</w:t>
      </w:r>
    </w:p>
    <w:p w14:paraId="560E69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（七）与本案相关的其他因素。”</w:t>
      </w:r>
    </w:p>
    <w:p w14:paraId="01F8ED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7.将第十七条修改为：</w:t>
      </w:r>
    </w:p>
    <w:p w14:paraId="45B8AD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“网络用户或者网络服务提供者侵害他人人身权益，造成财产损失或者严重精神损害，被侵权人依据民法典第一千一百八十二条和第一千一百八十三条的规定，请求其承担赔偿责任的，人民法院应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8EA0D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8.将第十八条修改为：</w:t>
      </w:r>
    </w:p>
    <w:p w14:paraId="2616A1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为制止侵权行为所支付的合理开支，可以认定为民法典第一千一百八十二条规定的财产损失。合理开支包括被侵权人或者委托代理人对侵权行为进行调查、取证的合理费用。人民法院根据当事人的请求和具体案情，可以将符合国家有关部门规定的律师费用计算在赔偿范围内。</w:t>
      </w:r>
    </w:p>
    <w:p w14:paraId="4D465B2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被侵权人因人身权益受侵害造成的财产损失以及侵权人因此获得的利益难以确定的，人民法院可以根据具体案情在50万元以下的范围内确定赔偿数额。”</w:t>
      </w:r>
    </w:p>
    <w:p w14:paraId="1F2466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9.条文顺序作相应调整。</w:t>
      </w:r>
    </w:p>
    <w:p w14:paraId="52727E3C" w14:textId="77777777" w:rsidR="00060919" w:rsidRDefault="005979D5">
      <w:pPr>
        <w:pStyle w:val="3"/>
      </w:pPr>
      <w:r>
        <w:rPr>
          <w:rFonts w:hint="eastAsia"/>
        </w:rPr>
        <w:t xml:space="preserve">　　</w:t>
      </w:r>
      <w:bookmarkStart w:id="160" w:name="_Toc60388475"/>
      <w:r>
        <w:rPr>
          <w:rFonts w:hint="eastAsia"/>
        </w:rPr>
        <w:t>二十七、修改《最高人民法院关于审理民间借贷案件适用法律若干问题的规定》</w:t>
      </w:r>
      <w:bookmarkEnd w:id="160"/>
    </w:p>
    <w:p w14:paraId="0D61A2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1.将引言部分修改为：</w:t>
      </w:r>
    </w:p>
    <w:p w14:paraId="759E5F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“为正确审理民间借贷纠纷案件，根据《中华人民共和国民法典》《中华人民共和国民事诉讼法》《中华人民共和国刑事诉讼法》等相关法律之规定，结合审判实践，制定本规定。”</w:t>
      </w:r>
    </w:p>
    <w:p w14:paraId="57CBB7F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2.删除第十条。</w:t>
      </w:r>
    </w:p>
    <w:p w14:paraId="3D5D64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3.将第十一条修改为：</w:t>
      </w:r>
    </w:p>
    <w:p w14:paraId="42E7960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人之间、非法人组织之间以及它们相互之间为生产、经营需要订立的民间借贷合同，除存在民法典第一百四十六条、第一百五十三条、第一百五十四条以及本规定第十三条规定的情形外，当事人主张民间借贷合同有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973100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4.将第十二条修改为：</w:t>
      </w:r>
    </w:p>
    <w:p w14:paraId="5E3A26E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人或者非法人组织在本单位内部通过借款形式向职工筹集资金，用于本单位生产、经营，且不存在民法典第一百四十四条、第一百四十六条、第一百五十三条、第一百五十四条以及本规定第十三条规定的情形，当事人主张民间借贷合同有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7F2F6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5.将第十三条修改为：</w:t>
      </w:r>
    </w:p>
    <w:p w14:paraId="3EF7FD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借款人或者出借人的借贷行为涉嫌犯罪，或者已经生效的裁判认定构成犯罪，当事人提起民事诉讼的，民间借贷合同并不当然无效。人民法院应当依据民法典第一百四十四条、第一百四十六条、第一百五十三条、第一百五十四条以及本规定第十三条之规定，认定民间借贷合同的效力。</w:t>
      </w:r>
    </w:p>
    <w:p w14:paraId="4AB967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担保人以借款人或者出借人的借贷行为涉嫌犯罪或者已经生效的裁判认定构成犯罪为由，主张不承担民事责任的，人民法院应当依据民间借贷合同与担保合同的效力、当事人的过错程度，依法确定担保人的民事责任。”</w:t>
      </w:r>
    </w:p>
    <w:p w14:paraId="45BF52D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6.将第二十九条修改为：</w:t>
      </w:r>
    </w:p>
    <w:p w14:paraId="57D91B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“借贷双方对逾期利率有约定的，从其约定，但是以不超过合同成立时一年</w:t>
      </w:r>
      <w:proofErr w:type="gramStart"/>
      <w:r>
        <w:rPr>
          <w:rFonts w:ascii="楷体" w:eastAsia="楷体" w:hAnsi="楷体" w:cs="Times New Roman" w:hint="eastAsia"/>
          <w:color w:val="000000"/>
          <w:sz w:val="24"/>
        </w:rPr>
        <w:t>期贷</w:t>
      </w:r>
      <w:proofErr w:type="gramEnd"/>
      <w:r>
        <w:rPr>
          <w:rFonts w:ascii="楷体" w:eastAsia="楷体" w:hAnsi="楷体" w:cs="Times New Roman" w:hint="eastAsia"/>
          <w:color w:val="000000"/>
          <w:sz w:val="24"/>
        </w:rPr>
        <w:t>款市场报价利率四倍为限。</w:t>
      </w:r>
    </w:p>
    <w:p w14:paraId="3F07B0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未约定逾期利率或者约定不明的，人民法院可以区分不同情况处理：</w:t>
      </w:r>
    </w:p>
    <w:p w14:paraId="250884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（一）既未约定借期内利率，也未约定逾期利率，出借人主张借款人自逾期还款之日起参照当时一年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报价利率标准计算的利息承担逾期还款违约责任的，人民法院应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2CDAF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（二）约定了借期内利率但是未约定逾期利率，出借人主张借款人自逾期还款之日起按照借期内利率支付资金占用期间利息的，人民法院应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7C0806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7.将第三十二条修改为：</w:t>
      </w:r>
    </w:p>
    <w:p w14:paraId="6F0BAA1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本规定施行后，人民法院新受理的一审民间借贷纠纷案件，适用本规定。</w:t>
      </w:r>
    </w:p>
    <w:p w14:paraId="2D8A16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2020年8月20日之后新受理的一审民间借贷案件，借贷合同成立于2020年8月20日之前，当事人请求适用当时的司法解释计算自合同成立到2020年8月19日的利息部分的，人民法院应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持；对于自2020年8月20日到借款返还之日的利息部分，适用起诉时本规定的利率保护标准计算。</w:t>
      </w:r>
    </w:p>
    <w:p w14:paraId="258F9D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本规定施行后，最高人民法院以前</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的相关司法解释与本规定不一致的，以本规定为准。</w:t>
      </w:r>
    </w:p>
    <w:p w14:paraId="119FCA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8.条文顺序作相应调整。</w:t>
      </w:r>
    </w:p>
    <w:p w14:paraId="3A1F47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本决定自2021年1月1日起施行。</w:t>
      </w:r>
    </w:p>
    <w:p w14:paraId="5D1361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根据本决定，《最高人民法院关于在民事审判工作中适用〈中华人民共和国工会法〉若干问题的解释》等二十七件民事类司法解释作相应修改后重新公布。</w:t>
      </w:r>
    </w:p>
    <w:p w14:paraId="4B91B696" w14:textId="77777777" w:rsidR="00060919" w:rsidRDefault="005979D5">
      <w:pPr>
        <w:pStyle w:val="1"/>
        <w:jc w:val="left"/>
      </w:pPr>
      <w:bookmarkStart w:id="161" w:name="_Toc60388476"/>
      <w:r>
        <w:rPr>
          <w:rFonts w:hint="eastAsia"/>
        </w:rPr>
        <w:t>二十七件【民事类】司法解释修改后全文</w:t>
      </w:r>
      <w:bookmarkEnd w:id="161"/>
    </w:p>
    <w:p w14:paraId="30166EF6" w14:textId="77777777" w:rsidR="00060919" w:rsidRDefault="005979D5">
      <w:pPr>
        <w:pStyle w:val="2"/>
      </w:pPr>
      <w:bookmarkStart w:id="162" w:name="_Toc60388477"/>
      <w:r>
        <w:rPr>
          <w:rFonts w:hint="eastAsia"/>
        </w:rPr>
        <w:t>最高人民法院关于在民事审判工作中适用《中华人民共和国工会法》若干问题的解释（2</w:t>
      </w:r>
      <w:r>
        <w:t>021</w:t>
      </w:r>
      <w:r>
        <w:rPr>
          <w:rFonts w:hint="eastAsia"/>
        </w:rPr>
        <w:t>.</w:t>
      </w:r>
      <w:r>
        <w:t>1.1）</w:t>
      </w:r>
      <w:bookmarkEnd w:id="162"/>
    </w:p>
    <w:p w14:paraId="67AB9E5E" w14:textId="77777777" w:rsidR="00060919" w:rsidRDefault="00060919">
      <w:pPr>
        <w:spacing w:line="240" w:lineRule="auto"/>
        <w:ind w:firstLine="480"/>
        <w:rPr>
          <w:rFonts w:ascii="楷体" w:eastAsia="楷体" w:hAnsi="楷体" w:cs="Times New Roman"/>
          <w:color w:val="000000"/>
          <w:sz w:val="24"/>
        </w:rPr>
      </w:pPr>
    </w:p>
    <w:p w14:paraId="3DE77588" w14:textId="77777777" w:rsidR="00060919" w:rsidRDefault="005979D5">
      <w:pPr>
        <w:spacing w:line="240" w:lineRule="auto"/>
        <w:ind w:firstLine="480"/>
        <w:rPr>
          <w:rFonts w:ascii="楷体" w:eastAsia="楷体" w:hAnsi="楷体" w:cs="Times New Roman"/>
          <w:color w:val="000000"/>
          <w:sz w:val="24"/>
        </w:rPr>
      </w:pPr>
      <w:r>
        <w:rPr>
          <w:rFonts w:ascii="楷体" w:eastAsia="楷体" w:hAnsi="楷体" w:cs="Times New Roman" w:hint="eastAsia"/>
          <w:color w:val="000000"/>
          <w:sz w:val="24"/>
        </w:rPr>
        <w:t>（2003年1月9日最高人民法院审判委员会第1263次会议通过，根据2020年12月23日最高人民法院审判委员会第1823次会议通过的</w:t>
      </w:r>
      <w:proofErr w:type="gramStart"/>
      <w:r>
        <w:rPr>
          <w:rFonts w:ascii="楷体" w:eastAsia="楷体" w:hAnsi="楷体" w:cs="Times New Roman" w:hint="eastAsia"/>
          <w:color w:val="000000"/>
          <w:sz w:val="24"/>
        </w:rPr>
        <w:t>《</w:t>
      </w:r>
      <w:proofErr w:type="gramEnd"/>
      <w:r>
        <w:rPr>
          <w:rFonts w:ascii="楷体" w:eastAsia="楷体" w:hAnsi="楷体" w:cs="Times New Roman" w:hint="eastAsia"/>
          <w:color w:val="000000"/>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cs="Times New Roman" w:hint="eastAsia"/>
          <w:color w:val="000000"/>
          <w:sz w:val="24"/>
        </w:rPr>
        <w:t>》</w:t>
      </w:r>
      <w:proofErr w:type="gramEnd"/>
      <w:r>
        <w:rPr>
          <w:rFonts w:ascii="楷体" w:eastAsia="楷体" w:hAnsi="楷体" w:cs="Times New Roman" w:hint="eastAsia"/>
          <w:color w:val="000000"/>
          <w:sz w:val="24"/>
        </w:rPr>
        <w:t>修正）</w:t>
      </w:r>
    </w:p>
    <w:p w14:paraId="7394C622" w14:textId="77777777" w:rsidR="00060919" w:rsidRDefault="00060919">
      <w:pPr>
        <w:spacing w:line="240" w:lineRule="auto"/>
        <w:ind w:firstLine="480"/>
        <w:rPr>
          <w:rFonts w:ascii="楷体" w:eastAsia="楷体" w:hAnsi="楷体" w:cs="Times New Roman"/>
          <w:color w:val="000000"/>
          <w:sz w:val="24"/>
        </w:rPr>
      </w:pPr>
    </w:p>
    <w:p w14:paraId="2D81FD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为正确审理涉及工会经费和财产、工会工作人员权利的民事案件，维护工会和职工的合法权益，根据《中华人民共和国民法典》《中华人民共和国工会法》和《中华人民共和国民事诉讼法》等法律的规定，现就有关法律的适用问题解释如下：</w:t>
      </w:r>
    </w:p>
    <w:p w14:paraId="6EE677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人民法院审理涉及工会组织的有关案件时，应当认定依照工会法建立的工会组织的社团法人资格。具有法人资格的工会组织依法独立享有民事权利，承担民事义务。建立工会的企业、事业单位、机关与所建工会以及工会投资兴办的企业，根据法律和司法解释的规定，应当分别承担各自的民事责任。</w:t>
      </w:r>
    </w:p>
    <w:p w14:paraId="1A723B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根据工会法第十八条规定，人民法院审理劳动争议案件，涉及确定基层工会专职主席、副主席或者委员延长的劳动合同期限的，应当自上述人员工会职务任职期限届满之日起计算，延长的期限等于其工会职务任职的期间。</w:t>
      </w:r>
    </w:p>
    <w:p w14:paraId="2B5B37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工会法第十八条规定的“个人严重过失”，是指具有《中华人民共和国劳动法》第二十五条第（二）项、第（三）项或者第（四）项规定的情形。</w:t>
      </w:r>
    </w:p>
    <w:p w14:paraId="65775F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第三条基层工会或者上级工会依照工会法第四十三条规定向人民法院申请支付令的，由被申请人所在地的基层人民法院管辖。</w:t>
      </w:r>
    </w:p>
    <w:p w14:paraId="2F8931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人民法院根据工会法第四十三条的规定受理工会提出的拨缴工会经费的支付令申请后，应当先行征询被申请人的意见。被申请人仅对应拨缴经费数额有异议的，人民法院应当就无异议部分的工会经费数额发出支付令。</w:t>
      </w:r>
    </w:p>
    <w:p w14:paraId="3D355F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在审理涉及工会经费的案件中，需要按照工会法第四十二条第一款第（二）项规定的“全部职工”“工资总额”确定拨缴数额的，“全部职工”“工资总额”的计算，应当按照国家有关部门规定的标准执行。</w:t>
      </w:r>
    </w:p>
    <w:p w14:paraId="43A2FC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第五条根据工会法第四十三条和民事诉讼法的有关规定，上级工会向人民法院申请支付</w:t>
      </w:r>
      <w:proofErr w:type="gramStart"/>
      <w:r>
        <w:rPr>
          <w:rFonts w:ascii="楷体" w:eastAsia="楷体" w:hAnsi="楷体" w:cs="Times New Roman" w:hint="eastAsia"/>
          <w:color w:val="000000"/>
          <w:sz w:val="24"/>
        </w:rPr>
        <w:t>令或者</w:t>
      </w:r>
      <w:proofErr w:type="gramEnd"/>
      <w:r>
        <w:rPr>
          <w:rFonts w:ascii="楷体" w:eastAsia="楷体" w:hAnsi="楷体" w:cs="Times New Roman" w:hint="eastAsia"/>
          <w:color w:val="000000"/>
          <w:sz w:val="24"/>
        </w:rPr>
        <w:t>提起诉讼，要求企业、事业单位拨缴工会经费的，人民法院应当受理。基层工会要求参加诉讼的，人民法院可以准许其作为共同申请人或者共同原告参加诉讼。</w:t>
      </w:r>
    </w:p>
    <w:p w14:paraId="5EB9F5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第六条根据工会法第五十二条规定，人民法院审理涉及职工和工会工作人员因参加工会活动或者履行工会法规定的职责而被解除劳动合同的劳动争议案件，</w:t>
      </w:r>
      <w:r>
        <w:rPr>
          <w:rFonts w:ascii="楷体" w:eastAsia="楷体" w:hAnsi="楷体" w:cs="Times New Roman" w:hint="eastAsia"/>
          <w:color w:val="000000"/>
          <w:sz w:val="24"/>
        </w:rPr>
        <w:lastRenderedPageBreak/>
        <w:t>可以根据当事人的请求裁判用人单位恢复其工作，并补发被解除劳动合同期间应得的报酬；或者根据当事人的请求裁判用人单位给予本人年收入二倍的赔偿，并根据劳动合同法第四十六条、第四十七条规定给予解除劳动合同时的经济补偿。</w:t>
      </w:r>
    </w:p>
    <w:p w14:paraId="1F197E6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第七条对于企业、事业单位无正当理由拖延或者拒不拨缴工会经费的，工会组织向人民法院请求保护其权利的诉讼时效期间，适用民法典第一百八十八条的规定。</w:t>
      </w:r>
    </w:p>
    <w:p w14:paraId="3012A62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工会组织就工会经费的拨缴向人民法院申请支付令的，应当按照《诉讼费用交纳办法》第十四条的规定交纳申请费；督促程序终结后，工会组织另行起诉的，按照《诉讼费用交纳办法》第十三条规定的财产案件受理费标准交纳诉讼费用。</w:t>
      </w:r>
    </w:p>
    <w:p w14:paraId="567C3E17" w14:textId="77777777" w:rsidR="00060919" w:rsidRDefault="005979D5">
      <w:pPr>
        <w:pStyle w:val="2"/>
      </w:pPr>
      <w:bookmarkStart w:id="163" w:name="_Toc60388478"/>
      <w:r>
        <w:rPr>
          <w:rFonts w:hint="eastAsia"/>
        </w:rPr>
        <w:t>最高人民法院关于审理矿业权纠纷案件适用法律若干问题的解释(</w:t>
      </w:r>
      <w:r>
        <w:t>2021.1.1)</w:t>
      </w:r>
      <w:bookmarkEnd w:id="163"/>
    </w:p>
    <w:p w14:paraId="7766ED17" w14:textId="77777777" w:rsidR="00060919" w:rsidRDefault="005979D5">
      <w:pPr>
        <w:suppressAutoHyphens/>
        <w:autoSpaceDE w:val="0"/>
        <w:autoSpaceDN w:val="0"/>
        <w:adjustRightInd w:val="0"/>
        <w:spacing w:line="288" w:lineRule="auto"/>
        <w:rPr>
          <w:rFonts w:ascii="楷体" w:eastAsia="楷体" w:hAnsi="楷体"/>
          <w:color w:val="2F2F2F"/>
          <w:sz w:val="24"/>
        </w:rPr>
      </w:pPr>
      <w:r>
        <w:rPr>
          <w:rFonts w:ascii="楷体" w:eastAsia="楷体" w:hAnsi="楷体" w:hint="eastAsia"/>
          <w:color w:val="2F2F2F"/>
          <w:sz w:val="24"/>
        </w:rPr>
        <w:br/>
        <w:t xml:space="preserve">　　（2017年2月20日由最高人民法院审判委员会第1710次会议通过，根据2020年12月23日最高人民法院审判委员会第1823次会议通过的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42A28B68" w14:textId="77777777" w:rsidR="00060919" w:rsidRDefault="00060919">
      <w:pPr>
        <w:suppressAutoHyphens/>
        <w:autoSpaceDE w:val="0"/>
        <w:autoSpaceDN w:val="0"/>
        <w:adjustRightInd w:val="0"/>
        <w:spacing w:line="288" w:lineRule="auto"/>
        <w:rPr>
          <w:rFonts w:ascii="楷体" w:eastAsia="楷体" w:hAnsi="楷体"/>
          <w:color w:val="2F2F2F"/>
          <w:sz w:val="24"/>
        </w:rPr>
      </w:pPr>
    </w:p>
    <w:p w14:paraId="70CAFE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为正确审理矿业权纠纷案件，依法保护当事人的合法权益，根据《中华人民共和国民法典》《中华人民共和国矿产资源法》《中华人民共和国环境保护法》等法律法规的规定，结合审判实践，制定本解释。</w:t>
      </w:r>
    </w:p>
    <w:p w14:paraId="36A3BF3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第一条人民法院审理探矿权、采矿权等矿业权纠纷案件，应当依法保护矿业权流转，维护市场秩序和交易安全，保障矿产资源合理开发利用，促进资源节约与环境保护。</w:t>
      </w:r>
    </w:p>
    <w:p w14:paraId="42EC76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第二条县级以上人民政府自然资源主管部门作为出让人与受让人签订的矿业权出让合同，除法律、行政法规另有规定的情形外，当事人请求</w:t>
      </w:r>
      <w:proofErr w:type="gramStart"/>
      <w:r>
        <w:rPr>
          <w:rFonts w:ascii="楷体" w:eastAsia="楷体" w:hAnsi="楷体" w:cs="Times New Roman" w:hint="eastAsia"/>
          <w:color w:val="000000"/>
          <w:sz w:val="24"/>
        </w:rPr>
        <w:t>确认自</w:t>
      </w:r>
      <w:proofErr w:type="gramEnd"/>
      <w:r>
        <w:rPr>
          <w:rFonts w:ascii="楷体" w:eastAsia="楷体" w:hAnsi="楷体" w:cs="Times New Roman" w:hint="eastAsia"/>
          <w:color w:val="000000"/>
          <w:sz w:val="24"/>
        </w:rPr>
        <w:t>依法成立之日起生效的，人民法院应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49968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第三条受让人请求自矿产资源勘查许可证、采矿许可证载明的有效期起始日确认其探矿权、采矿权的，人民法院应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C5A7D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矿业权出让合同生效后、矿产资源勘查许可证或者采矿许可证颁发前，第三人越界或者以其他方式非法勘查开采，经出让人同意已实际占有勘查作业区或者矿区的受让人，请求第三人承担停止侵害、排除妨碍、赔偿损失等侵权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69E9B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第四条出让人未按照出让合同的约定移交勘查作业区或者矿区、颁发矿产资源勘查许可证或者采矿许可证，受让人请求解除出让合同的，人民法院应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DCC27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让人勘查开采矿产资源未达到自然资源主管部门批准的矿山地质环境保护与土地复垦方案要求，在自然资源主管部门规定的期限内拒不改正，或者因违反法律法规被吊销矿产资源勘查许可证、采矿许可证，或者未按照出让合同的约定支付矿业权出让价款，出让人解除出让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C1212A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第五条未取得矿产资源勘查许可证、采矿许可证，签订合同将矿产资源交由他人勘查开采的，人民法院应依法认定合同无效。</w:t>
      </w:r>
    </w:p>
    <w:p w14:paraId="0C63AE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第六条矿业权转让合同自依法成立之日起具有法律约束力。矿业权转让申请未经自然资源主管部门批准，受让人请求转让人办理矿业权变更登记手续的，人民法院不予支持。</w:t>
      </w:r>
    </w:p>
    <w:p w14:paraId="672460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当事人仅以矿业权转让申请未经自然资源主管部门批准为由请求确认转让合同无效的，人民法院不予支持。</w:t>
      </w:r>
    </w:p>
    <w:p w14:paraId="7984C2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第七条矿业权转让合同依法成立后，在不具有法定无效情形下，受让人请求转让人履行报批义务或者转让人请求受让人履行协助报批义务的，人民法院应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持，但法律上或者事实上不具备履行条件的除外。</w:t>
      </w:r>
    </w:p>
    <w:p w14:paraId="751D56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人民法院可以依据案件事实和受让人的请求，</w:t>
      </w:r>
      <w:proofErr w:type="gramStart"/>
      <w:r>
        <w:rPr>
          <w:rFonts w:ascii="楷体" w:eastAsia="楷体" w:hAnsi="楷体" w:cs="Times New Roman" w:hint="eastAsia"/>
          <w:color w:val="000000"/>
          <w:sz w:val="24"/>
        </w:rPr>
        <w:t>判决受</w:t>
      </w:r>
      <w:proofErr w:type="gramEnd"/>
      <w:r>
        <w:rPr>
          <w:rFonts w:ascii="楷体" w:eastAsia="楷体" w:hAnsi="楷体" w:cs="Times New Roman" w:hint="eastAsia"/>
          <w:color w:val="000000"/>
          <w:sz w:val="24"/>
        </w:rPr>
        <w:t>让人代为办理报批手续，转让人应当履行协助义务，并承担由此产生的费用。</w:t>
      </w:r>
    </w:p>
    <w:p w14:paraId="0187E9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第八条矿业权转让合同依法成立后，转让人无正当理由拒不履行报批义务，受让人请求解除合同、返还已付转让款及利息，并由转让人承担违约责任的，人民法院应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62550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第九条矿业权转让合同约定受让人支付全部或者部分转让款后办理报批手续，转让人在办理报批手续前请求受让人先履行付款义务的，人民法院应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持，但受让人有确切证据证明存在转让人将同一矿业权转让给第三人、矿业权人将被兼并重组等符合民法典第五百二十七条规定情形的除外。</w:t>
      </w:r>
    </w:p>
    <w:p w14:paraId="7086B7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自然资源主管部门不予批准矿业权转让申请致使矿业权转让合同被解除，受让人请求返还已付转让款及利息，采矿权人请求受让人返还获得的矿产品及收益，或者探矿权人请求受让人返还勘查资料和勘查中回收的矿产品及收益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持，但受让人可请求扣除相关的成本费用。</w:t>
      </w:r>
    </w:p>
    <w:p w14:paraId="7B2DFB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当事人一方对矿业权转让申请未获批准有过错的，应赔偿对方因此受到的损失；双方均有过错的，应当各自承担相应的责任。</w:t>
      </w:r>
    </w:p>
    <w:p w14:paraId="2E13B3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矿业权转让合同依法成立后、自然资源主管部门批准前，矿业权人又将矿业权转让给第三人并经自然资源主管部门批准、登记，受让人请求解除转让合同、返还已付转让款及利息，并由矿业权人承担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4D0AE0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第十二条当事人请求确认矿业权租赁、承包合同自依法成立之日起生效的，人民法院应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4B17E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矿业权租赁、承包合同约定矿业权人仅收取租金、承包费，放弃矿山管理，不履行安全生产、生态环境修复等法定义务，不承担相应法律责任的，人民法院应依法认定合同无效。</w:t>
      </w:r>
    </w:p>
    <w:p w14:paraId="785EA3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第十三条矿业权人与他人合作进行矿产资源勘查开采所签订的合同，当事人请求</w:t>
      </w:r>
      <w:proofErr w:type="gramStart"/>
      <w:r>
        <w:rPr>
          <w:rFonts w:ascii="楷体" w:eastAsia="楷体" w:hAnsi="楷体" w:cs="Times New Roman" w:hint="eastAsia"/>
          <w:color w:val="000000"/>
          <w:sz w:val="24"/>
        </w:rPr>
        <w:t>确认自</w:t>
      </w:r>
      <w:proofErr w:type="gramEnd"/>
      <w:r>
        <w:rPr>
          <w:rFonts w:ascii="楷体" w:eastAsia="楷体" w:hAnsi="楷体" w:cs="Times New Roman" w:hint="eastAsia"/>
          <w:color w:val="000000"/>
          <w:sz w:val="24"/>
        </w:rPr>
        <w:t>依法成立之日起生效的，人民法院应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1A81E0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合同中有关矿业权转让的条款适用本解释关于矿业权转让合同的规定。</w:t>
      </w:r>
    </w:p>
    <w:p w14:paraId="099554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第十四条矿业权人为担保自己或者他人债务的履行，将矿业权抵押给债权人的，抵押合同自依法成立之日起生效，但法律、行政法规规定不得抵押的除外。</w:t>
      </w:r>
    </w:p>
    <w:p w14:paraId="40CA32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当事人仅以未经主管部门批准或者登记、备案为由请求确认抵押合同无效的，人民法院不予支持。</w:t>
      </w:r>
    </w:p>
    <w:p w14:paraId="2810E1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第十五条当事人请求确认矿业权之</w:t>
      </w:r>
      <w:proofErr w:type="gramStart"/>
      <w:r>
        <w:rPr>
          <w:rFonts w:ascii="楷体" w:eastAsia="楷体" w:hAnsi="楷体" w:cs="Times New Roman" w:hint="eastAsia"/>
          <w:color w:val="000000"/>
          <w:sz w:val="24"/>
        </w:rPr>
        <w:t>抵押权自依法</w:t>
      </w:r>
      <w:proofErr w:type="gramEnd"/>
      <w:r>
        <w:rPr>
          <w:rFonts w:ascii="楷体" w:eastAsia="楷体" w:hAnsi="楷体" w:cs="Times New Roman" w:hint="eastAsia"/>
          <w:color w:val="000000"/>
          <w:sz w:val="24"/>
        </w:rPr>
        <w:t>登记时设立的，人民法院应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AAF78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颁发矿产资源勘查许可证或者采矿许可证的自然资源主管部门根据相关规定办理的矿业权抵押备案手续，视为前款规定的登记。</w:t>
      </w:r>
    </w:p>
    <w:p w14:paraId="28BF01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债务人不履行到期债务或者发生当事人约定的实现抵押权的情形，抵押权人依据民事诉讼法第一百九十六条、第一百九十七条规定申请实现抵押权的，人民法院可以拍卖、变卖矿业权或者裁定以矿业权抵债，但矿业权竞买人、受让人应具备相应的资质条件。</w:t>
      </w:r>
    </w:p>
    <w:p w14:paraId="42A2B6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矿业权抵押期间因抵押人被兼并重组或者矿床被压覆等原因导致矿业权全部或者部分灭失，抵押权人请求就抵押人因此获得的保险金、赔偿金或者补偿金等款项优先受偿或者将该款项予以提存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734B5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当事人约定在自然保护区、风景名胜区、重点生态功能区、生态环境敏感区和脆弱区等区域内勘查开采矿产资源，违反法律、行政法规的强制性规定或者损害环境公共利益的，人民法院应依法认定合同无效。</w:t>
      </w:r>
    </w:p>
    <w:p w14:paraId="3C2B28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第十九条因越界勘查开采矿产资源引发的侵权责任纠纷，涉及自然资源主管部门批准的勘查开采范围重复或者界限不清的，人民法院应告知当事人先向自然资源主管部门申请解决。</w:t>
      </w:r>
    </w:p>
    <w:p w14:paraId="5EAE87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第二十条因他人越界勘查开采矿产资源，矿业权人请求侵权人承担停止侵害、排除妨碍、返还财产、赔偿损失等侵权责任的，人民法院应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持，但探矿权人请求侵权人返还越界开采的矿产品及收益的除外。</w:t>
      </w:r>
    </w:p>
    <w:p w14:paraId="68999D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第二十一条勘查开采矿产资源造成环境污染，或者导致地质灾害、植被毁损等生态破坏，国家规定的机关或者法律规定的组织提起环境公益诉讼的，人民法院应依法予以受理。</w:t>
      </w:r>
    </w:p>
    <w:p w14:paraId="684E24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国家规定的机关或者法律规定的组织为保护国家利益、环境公共利益提起诉讼的，不影响因同一勘查开采行为受到人身、财产损害的自然人、法人和非法人组织依据民事诉讼法第一百一十九条的规定提起诉讼。</w:t>
      </w:r>
    </w:p>
    <w:p w14:paraId="18CE16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人民法院在审理案件中，发现无证勘查开采，勘查资质、地质资料造假，或者勘查开采未履行生态环境修复义务等违法情形的，可以向有关行政主管部门提出司法建议，由其依法处理；涉嫌犯罪的，依法移送</w:t>
      </w:r>
      <w:proofErr w:type="gramStart"/>
      <w:r>
        <w:rPr>
          <w:rFonts w:ascii="楷体" w:eastAsia="楷体" w:hAnsi="楷体" w:cs="Times New Roman" w:hint="eastAsia"/>
          <w:color w:val="000000"/>
          <w:sz w:val="24"/>
        </w:rPr>
        <w:t>侦查机</w:t>
      </w:r>
      <w:proofErr w:type="gramEnd"/>
      <w:r>
        <w:rPr>
          <w:rFonts w:ascii="楷体" w:eastAsia="楷体" w:hAnsi="楷体" w:cs="Times New Roman" w:hint="eastAsia"/>
          <w:color w:val="000000"/>
          <w:sz w:val="24"/>
        </w:rPr>
        <w:t>关处理。</w:t>
      </w:r>
    </w:p>
    <w:p w14:paraId="353E61A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第二十三条本解释施行后，人民法院尚未审结的一审、二审案件适用本解释规定。本解释施行前已经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生效裁判的案件，本解释施行后依法再审的，不适用本解释。</w:t>
      </w:r>
    </w:p>
    <w:p w14:paraId="35345320" w14:textId="77777777" w:rsidR="00060919" w:rsidRDefault="005979D5">
      <w:pPr>
        <w:pStyle w:val="2"/>
      </w:pPr>
      <w:bookmarkStart w:id="164" w:name="_Toc60388479"/>
      <w:r>
        <w:rPr>
          <w:rFonts w:hint="eastAsia"/>
        </w:rPr>
        <w:t>最高人民法院关于审理买卖合同纠纷案件适用法律问题的解释(</w:t>
      </w:r>
      <w:r>
        <w:t>2021.1.1)</w:t>
      </w:r>
      <w:bookmarkEnd w:id="164"/>
    </w:p>
    <w:p w14:paraId="3365D3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t xml:space="preserve">　　（2012年3月31日由最高人民法院审判委员会第1545次会议通过，根据2020年12月23日最高人民法院审判委员会第1823次会议通过的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r>
        <w:rPr>
          <w:rFonts w:ascii="楷体" w:eastAsia="楷体" w:hAnsi="楷体" w:cs="Times New Roman" w:hint="eastAsia"/>
          <w:color w:val="000000"/>
          <w:sz w:val="24"/>
        </w:rPr>
        <w:t xml:space="preserve">　　为正确审理买卖合同纠纷案件，根据《中华人民共和国民法典》《中华人民共和国民事诉讼法》等法律的规定，结合审判实践，制定本解释。</w:t>
      </w:r>
    </w:p>
    <w:p w14:paraId="646477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一、买卖合同的成立</w:t>
      </w:r>
    </w:p>
    <w:p w14:paraId="7D402B7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第一条当事人之间没有书面合同，一方以送货单、收货单、结算单、发票等主张存在买卖合同关系的，人民法院应当结合当事人之间的交易方式、交易习惯以及其他相关证据，对买卖合同是否成立</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认定。</w:t>
      </w:r>
    </w:p>
    <w:p w14:paraId="21D0642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对账确认函、债权确认书等函件、凭证没有记载债权人名称，买卖合同当事人一方以此证明存在买卖合同关系的，人民法院应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持，但有相反证据足以推翻的除外。</w:t>
      </w:r>
    </w:p>
    <w:p w14:paraId="529FD4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二、标的物交付和所有权转移</w:t>
      </w:r>
    </w:p>
    <w:p w14:paraId="589CE8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第二条标的物为无需以有形载体交付的电子信息产品，当事人对交付方式约定不明确，且依照民法典第五百一十条的规定仍不能确定的，买受人收到约定的电子信息产品或者权利凭证即为交付。</w:t>
      </w:r>
    </w:p>
    <w:p w14:paraId="169011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第三条根据民法典第六百二十九条的规定，买受人拒绝接收多交部分标的物的，可以代为保管多交部分标的物。买受人主张出卖人负担代为保管期间的合理费用的，人民法院应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FFE17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买受人主张出卖人承担代为保管期间非因买受人故意或者重大过失造成的损失的，人民法院应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1DE3B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民法典第五百九十九条规定的“提取标的物单证以外的有关单证和资料”，主要应当包括保险单、保修单、普通发票、增值税专用发票、产品合格证、质量保证书、质量鉴定书、品质检验证书、产品进出口检疫书、原产地证明书、使用说明书、装箱单等。</w:t>
      </w:r>
    </w:p>
    <w:p w14:paraId="05A93B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第五条出卖人仅以增值税专用发票及税款抵扣资料证明其已履行交付标的物义务，买受人不认可的，出卖人应当提供其他证据证明交付标的物的事实。</w:t>
      </w:r>
    </w:p>
    <w:p w14:paraId="4857E7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合同约定或者当事人之间习惯以普通发票作为付款凭证，买受人以普通发票证明已经履行付款义务的，人民法院应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持，但有相反证据足以推翻的除外。</w:t>
      </w:r>
    </w:p>
    <w:p w14:paraId="6F5935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第六条出卖人就同一普通动产订立多重买卖合同，在买卖合同均有效的情况下，买</w:t>
      </w:r>
      <w:proofErr w:type="gramStart"/>
      <w:r>
        <w:rPr>
          <w:rFonts w:ascii="楷体" w:eastAsia="楷体" w:hAnsi="楷体" w:cs="Times New Roman" w:hint="eastAsia"/>
          <w:color w:val="000000"/>
          <w:sz w:val="24"/>
        </w:rPr>
        <w:t>受人均</w:t>
      </w:r>
      <w:proofErr w:type="gramEnd"/>
      <w:r>
        <w:rPr>
          <w:rFonts w:ascii="楷体" w:eastAsia="楷体" w:hAnsi="楷体" w:cs="Times New Roman" w:hint="eastAsia"/>
          <w:color w:val="000000"/>
          <w:sz w:val="24"/>
        </w:rPr>
        <w:t>要求实际履行合同的，应当按照以下情形分别处理：</w:t>
      </w:r>
    </w:p>
    <w:p w14:paraId="4C778F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（一）先行受领交付的买受人请求确认所有权已经转移的，人民法院应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1C190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（二）均未受领交付，先行支付价款的买受人请求出卖人履行交付标的物等合同义务的，人民法院应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9C0586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（三）均未受领交付，也未支付价款，依法成立在先合同的买受人请求出卖人履行交付标的物等合同义务的，人民法院应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30D4AA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第七条出卖人就同一船舶、航空器、机动车等特殊动产订立多重买卖合同，在买卖合同均有效的情况下，买</w:t>
      </w:r>
      <w:proofErr w:type="gramStart"/>
      <w:r>
        <w:rPr>
          <w:rFonts w:ascii="楷体" w:eastAsia="楷体" w:hAnsi="楷体" w:cs="Times New Roman" w:hint="eastAsia"/>
          <w:color w:val="000000"/>
          <w:sz w:val="24"/>
        </w:rPr>
        <w:t>受人均</w:t>
      </w:r>
      <w:proofErr w:type="gramEnd"/>
      <w:r>
        <w:rPr>
          <w:rFonts w:ascii="楷体" w:eastAsia="楷体" w:hAnsi="楷体" w:cs="Times New Roman" w:hint="eastAsia"/>
          <w:color w:val="000000"/>
          <w:sz w:val="24"/>
        </w:rPr>
        <w:t>要求实际履行合同的，应当按照以下情形分别处理：</w:t>
      </w:r>
    </w:p>
    <w:p w14:paraId="2FF5C8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（一）先行受领交付的买受人请求出卖人履行办理所有权转移登记手续等合同义务的，人民法院应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31C9C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（二）均未受领交付，先行办理所有权转移登记手续的买受人请求出卖人履行交付标的物等合同义务的，人民法院应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BA9D7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（三）均未受领交付，也未办理所有权转移登记手续，依法成立在先合同的买受人请求出卖人履行交付标的物和办理所有权转移登记手续等合同义务的，人民法院应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DAD70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（四）出卖人将标的物交付给买受人之一，又为</w:t>
      </w:r>
      <w:proofErr w:type="gramStart"/>
      <w:r>
        <w:rPr>
          <w:rFonts w:ascii="楷体" w:eastAsia="楷体" w:hAnsi="楷体" w:cs="Times New Roman" w:hint="eastAsia"/>
          <w:color w:val="000000"/>
          <w:sz w:val="24"/>
        </w:rPr>
        <w:t>其他买</w:t>
      </w:r>
      <w:proofErr w:type="gramEnd"/>
      <w:r>
        <w:rPr>
          <w:rFonts w:ascii="楷体" w:eastAsia="楷体" w:hAnsi="楷体" w:cs="Times New Roman" w:hint="eastAsia"/>
          <w:color w:val="000000"/>
          <w:sz w:val="24"/>
        </w:rPr>
        <w:t>受人办理所有权转移登记，已受领交付的买受人请求将标的物所有权登记在自己名下的，人民法院应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1CFA1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三、标的</w:t>
      </w:r>
      <w:proofErr w:type="gramStart"/>
      <w:r>
        <w:rPr>
          <w:rFonts w:ascii="楷体" w:eastAsia="楷体" w:hAnsi="楷体" w:cs="Times New Roman" w:hint="eastAsia"/>
          <w:color w:val="000000"/>
          <w:sz w:val="24"/>
        </w:rPr>
        <w:t>物风险</w:t>
      </w:r>
      <w:proofErr w:type="gramEnd"/>
      <w:r>
        <w:rPr>
          <w:rFonts w:ascii="楷体" w:eastAsia="楷体" w:hAnsi="楷体" w:cs="Times New Roman" w:hint="eastAsia"/>
          <w:color w:val="000000"/>
          <w:sz w:val="24"/>
        </w:rPr>
        <w:t>负担</w:t>
      </w:r>
    </w:p>
    <w:p w14:paraId="556931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民法典第六百零三条第二款第一项规定的“标的物需要运输的”，是指标的物由出卖人负责办理托运，承运人系独立于买卖合同当事人之外的运输业者的情形。标的物毁损、灭失的风险负担，按照民法典第六百零七条第二款的规定处理。</w:t>
      </w:r>
    </w:p>
    <w:p w14:paraId="3F9120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第九条出卖人根据合同约定将标的物运送至买受人指定地点并交付给承运人后，标的物毁损、灭失的风险由买受人负担，但当事人另有约定的除外。</w:t>
      </w:r>
    </w:p>
    <w:p w14:paraId="3D87B19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第十条出卖人出卖交由承运人运输的在途标的物，在合同成立时知道或者应当知道标的物已经毁损、灭失却未告知买受人，买受人主张出卖人负担标的物毁损、灭失的风险的，人民法院应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9B40A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第十一条当事人对风险负担没有约定，标的物为种类物，出卖人未以装运单据、加盖标记、通知买受人等可识别的方式清楚地将标的物特定于买卖合同，买受人主张不负担标的物毁损、灭失的风险的，人民法院应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B120F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四、标的物检验</w:t>
      </w:r>
    </w:p>
    <w:p w14:paraId="6EDF65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人民法院具体认定民法典第六百二十一条第二款规定的“合理期限”时，应当综合当事人之间的交易性质、交易目的、交易方式、交易习惯、标的物的种类、数量、性质、安装和使用情况、瑕疵的性质、买受人应尽的合理注意义</w:t>
      </w:r>
      <w:r>
        <w:rPr>
          <w:rFonts w:ascii="楷体" w:eastAsia="楷体" w:hAnsi="楷体" w:cs="Times New Roman" w:hint="eastAsia"/>
          <w:color w:val="000000"/>
          <w:sz w:val="24"/>
        </w:rPr>
        <w:lastRenderedPageBreak/>
        <w:t>务、检验方法和难易程度、买受人或者检验人所处的具体环境、自身技能以及其他合理因素，依据诚实信用原则进行判断。</w:t>
      </w:r>
    </w:p>
    <w:p w14:paraId="0B38B3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民法典第六百二十一条第二款规定的“二年”是最长的合理期限。该期限为不变期间，不适用诉讼时效中止、中断或者延长的规定。</w:t>
      </w:r>
    </w:p>
    <w:p w14:paraId="193BEB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第十三条买受人在合理期限内提出异议，出卖人以买受人已经支付价款、确认欠款数额、使用标的物等为由，主张买受人放弃异议的，人民法院不予支持，但当事人另有约定的除外。</w:t>
      </w:r>
    </w:p>
    <w:p w14:paraId="2AB8F0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第十四条民法典第六百二十一条规定的检验期限、合理期限、二年期限经过后，买受人主张标的物的数量或者质量不符合约定的，人民法院不予支持。</w:t>
      </w:r>
    </w:p>
    <w:p w14:paraId="13F1A3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出卖人自愿承担违约责任后，又以上述期限经过为由翻悔的，人民法院不予支持。</w:t>
      </w:r>
    </w:p>
    <w:p w14:paraId="381646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五、违约责任</w:t>
      </w:r>
    </w:p>
    <w:p w14:paraId="49A678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第十五条买受人依约保留部分价款作为质量保证金，出卖人在质量保证期未及时解决质量问题而影响标的物的价值或者使用效果，出卖人主张支付该部分价款的，人民法院不予支持。</w:t>
      </w:r>
    </w:p>
    <w:p w14:paraId="1276B8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第十六条买受人在检验期限、质量保证期、合理期限内提出质量异议，出卖人未按要求予以修理或者因情况紧急，买受人自行或者通过第三人修理标的物后，主张出卖人负担因此发生的合理费用的，人民法院应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F9301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第十七条标的物质量不符合约定，买受人依照民法典第五百八十二条的规定要求减少价款的，人民法院应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持。当事人主张以符合约定的标的物和实际交付的标的物按交付时的市场价值计算差价的，人民法院应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5A84E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价款已经支付，买受人主张返还减价后多出部分价款的，人民法院应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4DAB4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第十八条买卖合同对付款期限</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的变更，不影响当事人关于逾期付款违约金的约定，但该违约金的起算</w:t>
      </w:r>
      <w:proofErr w:type="gramStart"/>
      <w:r>
        <w:rPr>
          <w:rFonts w:ascii="楷体" w:eastAsia="楷体" w:hAnsi="楷体" w:cs="Times New Roman" w:hint="eastAsia"/>
          <w:color w:val="000000"/>
          <w:sz w:val="24"/>
        </w:rPr>
        <w:t>点应当</w:t>
      </w:r>
      <w:proofErr w:type="gramEnd"/>
      <w:r>
        <w:rPr>
          <w:rFonts w:ascii="楷体" w:eastAsia="楷体" w:hAnsi="楷体" w:cs="Times New Roman" w:hint="eastAsia"/>
          <w:color w:val="000000"/>
          <w:sz w:val="24"/>
        </w:rPr>
        <w:t>随之变更。</w:t>
      </w:r>
    </w:p>
    <w:p w14:paraId="655978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买卖合同约定逾期付款违约金，买受人以出卖人接受价款时未主张逾期付款违约金为由拒绝支付该违约金的，人民法院不予支持。</w:t>
      </w:r>
    </w:p>
    <w:p w14:paraId="3468D8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买卖合同约定逾期付款违约金，但对账单、还款协议等未涉及逾期付款责任，出卖人根据对账单、还款协议等主张欠款时请求买受人依约支付逾期付款违约金的，人民法院应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持，但对账单、还款协议等明确载有本金及逾期付款利息数额或者已经变更买卖合同中关于本金、利息等约定内容的除外。</w:t>
      </w:r>
    </w:p>
    <w:p w14:paraId="354D08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买卖合同没有约定逾期付款违约金或者该违约金的计算方法，出卖人以买受人违约为由主张赔偿逾期付款损失，违约行为发生在2019年8月19日之前的，人民法院可以中国人民银行同期同类人民币贷款基准利率为基础，参照逾期罚</w:t>
      </w:r>
      <w:proofErr w:type="gramStart"/>
      <w:r>
        <w:rPr>
          <w:rFonts w:ascii="楷体" w:eastAsia="楷体" w:hAnsi="楷体" w:cs="Times New Roman" w:hint="eastAsia"/>
          <w:color w:val="000000"/>
          <w:sz w:val="24"/>
        </w:rPr>
        <w:t>息利率</w:t>
      </w:r>
      <w:proofErr w:type="gramEnd"/>
      <w:r>
        <w:rPr>
          <w:rFonts w:ascii="楷体" w:eastAsia="楷体" w:hAnsi="楷体" w:cs="Times New Roman" w:hint="eastAsia"/>
          <w:color w:val="000000"/>
          <w:sz w:val="24"/>
        </w:rPr>
        <w:t>标准计算；违约行为发生在2019年8月20日之后的，人民法院可以违约行为发生时中国人民银行授权全国银行间同业拆借中心公布的一年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报价利率（LPR）标准为基础，加计30—50%计算逾期付款损失。</w:t>
      </w:r>
    </w:p>
    <w:p w14:paraId="675AD47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第十九条出卖人没有履行或者</w:t>
      </w:r>
      <w:proofErr w:type="gramStart"/>
      <w:r>
        <w:rPr>
          <w:rFonts w:ascii="楷体" w:eastAsia="楷体" w:hAnsi="楷体" w:cs="Times New Roman" w:hint="eastAsia"/>
          <w:color w:val="000000"/>
          <w:sz w:val="24"/>
        </w:rPr>
        <w:t>不当履行</w:t>
      </w:r>
      <w:proofErr w:type="gramEnd"/>
      <w:r>
        <w:rPr>
          <w:rFonts w:ascii="楷体" w:eastAsia="楷体" w:hAnsi="楷体" w:cs="Times New Roman" w:hint="eastAsia"/>
          <w:color w:val="000000"/>
          <w:sz w:val="24"/>
        </w:rPr>
        <w:t>从给付义务，致使买受人不能实现合同目的，买受人主张解除合同的，人民法院应当根据民法典第五百六十三条第一款第四项的规定，予以支持。</w:t>
      </w:r>
    </w:p>
    <w:p w14:paraId="2295B7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第二十条买卖合同因违约而解除后，守约方主张继续适用违约金条款的，人民法院应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持；但约定的违约金过分高于造成的损失的，人民法院可以参照民法典第五百八十五条第二款的规定处理。</w:t>
      </w:r>
    </w:p>
    <w:p w14:paraId="64B003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买卖合同当事人一方以对方违约为由主张支付违约金，对方以合同不成立、合同未生效、合同无效或者不构成违约等为由进行免责抗辩而未主张调整过高的违约金的，人民法院应当就法院若不支持免责抗辩，当事人是否需要主张调整违约金进行释明。</w:t>
      </w:r>
    </w:p>
    <w:p w14:paraId="4F81417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一审法院认为免责抗辩成立且未予释明，二审法院认为应当判决支付违约金的，可以直接释明并改判。</w:t>
      </w:r>
    </w:p>
    <w:p w14:paraId="2CB897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买卖合同当事人一方违约造成对方损失，对方主张赔偿可得利益损失的，人民法院在确定违约责任范围时，应当根据当事人的主张，依据民法典第五百八十四条、第五百九十一条、第五百九十二条、本解释第二十三条等规定进行认定。</w:t>
      </w:r>
    </w:p>
    <w:p w14:paraId="408A38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第二十三条买卖合同当事人一方因对方违约而获有利益，违约方主张从损失赔偿额中扣除该部分利益的，人民法院应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1A7A3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第二十四条买受人在缔约时知道或者应当知道标的物质量存在瑕疵，主张出卖人承担瑕疵担保责任的，人民法院不予支持，但买受人在缔约时不知道该瑕疵会导致标的物的基本效用显著降低的除外。</w:t>
      </w:r>
    </w:p>
    <w:p w14:paraId="67272E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六、所有权保留</w:t>
      </w:r>
    </w:p>
    <w:p w14:paraId="6526F3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第二十五条买卖合同当事人主张民法典第六百四十一条关于标的物所有权保留的规定适用于不动产的，人民法院不予支持。</w:t>
      </w:r>
    </w:p>
    <w:p w14:paraId="224F6E9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第二十六条买受人已经支付标的物总价款的百分之七十五以上，出卖人主张取回标的物的，人民法院不予支持。</w:t>
      </w:r>
    </w:p>
    <w:p w14:paraId="5C5360F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在民法典第六百四十二条第一款第三项情形下，第三人依据民法典第三百一十一条的规定已经善意取得标的物所有权或者其他物权，出卖人主张取回标的物的，人民法院不予支持。</w:t>
      </w:r>
    </w:p>
    <w:p w14:paraId="05BCAF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七、特种买卖</w:t>
      </w:r>
    </w:p>
    <w:p w14:paraId="32A8F9F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第二十七条民法典第六百三十四条第一款规定的“分期付款”，系指买受人将应付的总价款在一定期限内至少分三次向出卖人支付。</w:t>
      </w:r>
    </w:p>
    <w:p w14:paraId="178B39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分期付款买卖合同的约定违反民法典第六百三十四条第一款的规定，损害买受人利益，买受人主张该约定无效的，人民法院应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323EE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第二十八条分期付款买卖合同约定出卖人在解除合同时可以扣留已受领价金，出卖人扣留的金额超过标的物使用费以及标的物受损赔偿额，买受人请求返还超过部分的，人民法院应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47D2AC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当事人对标的物的使用费没有约定的，人民法院可以参照当地同类标的物的租金标准确定。</w:t>
      </w:r>
    </w:p>
    <w:p w14:paraId="70DDD8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九条合同约定的样品质量与文字说明不一致且发生纠纷时当事人不能达成合意，样品封存后外观和内在品质没有发生变化的，人民法院应当以样品为准；外观和内在品质发生变化，或者当事人对是否发生变化有争议而又无法查明的，人民法院应当以文字说明为准。</w:t>
      </w:r>
    </w:p>
    <w:p w14:paraId="09D99E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第三十条买卖合同存在下列约定内容之一的，不属于试用买卖。买受人主张属于试用买卖的，人民法院不予支持：</w:t>
      </w:r>
    </w:p>
    <w:p w14:paraId="7C9E96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（一）约定标的物经过试用或者检验符合一定要求时，买受人应当购买标的物；</w:t>
      </w:r>
    </w:p>
    <w:p w14:paraId="6AF0741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（二）约定第三人经试验对标的物认可时，买受人应当购买标的物；</w:t>
      </w:r>
    </w:p>
    <w:p w14:paraId="25A2E6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（三）约定买受人在一定期限内可以调换标的物；</w:t>
      </w:r>
    </w:p>
    <w:p w14:paraId="7574B3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（四）约定买受人在一定期限内可以退还标的物。</w:t>
      </w:r>
    </w:p>
    <w:p w14:paraId="1919F9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八、其他问题</w:t>
      </w:r>
    </w:p>
    <w:p w14:paraId="147BE6F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第三十一条出卖人履行交付义务后诉请买受人支付价款，买受人以出卖人违约在先为由提出异议的，人民法院应当按照下列情况分别处理：</w:t>
      </w:r>
    </w:p>
    <w:p w14:paraId="7059507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（一）买受人拒绝支付违约金、拒绝赔偿损失或者主张出卖人应当采取减少价款等补救措施的，属于提出抗辩；</w:t>
      </w:r>
    </w:p>
    <w:p w14:paraId="2D7126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（二）买受人主张出卖人应支付违约金、赔偿损失或者要求解除合同的，应当提起反诉。</w:t>
      </w:r>
    </w:p>
    <w:p w14:paraId="68E374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第三十二条法律或者行政法规对债权转让、股权转让等权利转让合同有规定的，依照其规定；没有规定的，人民法院可以根据民法典第四百六十七条和第六百四十六条的规定，参照适用买卖合同的有关规定。</w:t>
      </w:r>
    </w:p>
    <w:p w14:paraId="78FB60C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权利转让或者其他有偿合同参照适用买卖合同的有关规定的，人民法院应当首先引用民法典第六百四十六条的规定，再引用买卖合同的有关规定。</w:t>
      </w:r>
    </w:p>
    <w:p w14:paraId="5EBC69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第三十三条本解释施行前本院发布的有关购销合同、销售合同等有偿转移标的物所有权的合同的规定，与本解释抵触的，自本解释施行之日起不再适用。</w:t>
      </w:r>
    </w:p>
    <w:p w14:paraId="7D1782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本解释施行后尚未终审的买卖合同纠纷案件，适用本解释；本解释施行前已经终审，当事人申请再审或者按照审判监督程序决定再审的，不适用本解释。</w:t>
      </w:r>
    </w:p>
    <w:p w14:paraId="09FAF89D" w14:textId="77777777" w:rsidR="00060919" w:rsidRDefault="005979D5">
      <w:pPr>
        <w:pStyle w:val="2"/>
      </w:pPr>
      <w:bookmarkStart w:id="165" w:name="_Toc60388480"/>
      <w:r>
        <w:rPr>
          <w:rFonts w:hint="eastAsia"/>
        </w:rPr>
        <w:t>最高人民法院关于审理融资租赁合同纠纷案件适用法律问题的解释(</w:t>
      </w:r>
      <w:r>
        <w:t>2021.1.1)</w:t>
      </w:r>
      <w:bookmarkEnd w:id="165"/>
    </w:p>
    <w:p w14:paraId="7C205368"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（2013年11月25日最高人民法院审判委员会第1597次会议通过，根据2020</w:t>
      </w:r>
      <w:r>
        <w:rPr>
          <w:rFonts w:ascii="楷体" w:eastAsia="楷体" w:hAnsi="楷体" w:hint="eastAsia"/>
          <w:color w:val="2F2F2F"/>
          <w:sz w:val="24"/>
        </w:rPr>
        <w:lastRenderedPageBreak/>
        <w:t>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 xml:space="preserve">修正）　　</w:t>
      </w:r>
    </w:p>
    <w:p w14:paraId="7F2CBB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为正确审理融资租赁合同纠纷案件，根据《中华人民共和国民法典》《中华人民共和国民事诉讼法》等法律的规定，结合审判实践，制定本解释。</w:t>
      </w:r>
    </w:p>
    <w:p w14:paraId="722A03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一、融资租赁合同的认定</w:t>
      </w:r>
    </w:p>
    <w:p w14:paraId="50D7B2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第一条人民法院应当根据民法典第七百三十五条的规定，结合标的物的性质、价值、租金的构成以及当事人的合同权利和义务，对是否构成融资租赁法律关系</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认定。</w:t>
      </w:r>
    </w:p>
    <w:p w14:paraId="7DE42C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对名为融资租赁合同，但实际不构成融资租赁法律关系的，人民法院应按照其实际构成的法律关系处理。</w:t>
      </w:r>
    </w:p>
    <w:p w14:paraId="359799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第二条承租人将其自有物出卖给出租人，再通过融资租赁合同将租赁物从出租人处租回的，人民法院不应仅以承租人和出卖人系同一人为由认定不构成融资租赁法律关系。</w:t>
      </w:r>
    </w:p>
    <w:p w14:paraId="13E1F1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二、合同的履行和租赁物的公示</w:t>
      </w:r>
    </w:p>
    <w:p w14:paraId="5E08E7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第三条承租人拒绝受领租赁物，未及时通知出租人，或者无正当理由拒绝受领租赁物，造成出租人损失，出租人向承租人主张损害赔偿的，人民法院应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6A064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第四条出租人转让其在融资租赁合同项下的部分或者全部权利，受让方以此为由请求解除或者变更融资租赁合同的，人民法院不予支持。</w:t>
      </w:r>
    </w:p>
    <w:p w14:paraId="2245F9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三、合同的解除</w:t>
      </w:r>
    </w:p>
    <w:p w14:paraId="71878F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第五条有下列情形之一，出租人请求解除融资租赁合同的，人民法院应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887CA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（一）承租人未按照合同约定的期限和数额支付租金，符合合同约定的解除条件，经出租人催告后在合理期限内仍不支付的；</w:t>
      </w:r>
    </w:p>
    <w:p w14:paraId="0C7356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（二）合同对于欠付租金解除合同的情形没有明确约定，但承租人欠付租金达到两期以上，或者数额达到全部租金百分之十五以上，经出租人催告后在合理期限内仍不支付的；</w:t>
      </w:r>
    </w:p>
    <w:p w14:paraId="3FBBD2A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（三）承租人违反合同约定，致使合同目的不能实现的其他情形。</w:t>
      </w:r>
    </w:p>
    <w:p w14:paraId="238E3A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第六条因出租人的原因致使承租人无法占有、使用租赁物，承租人请求解除融资租赁合同的，人民法院应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27558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第七条当事人在一审诉讼中仅请求解除融资租赁合同，未对租赁物的归属及损失赔偿提出主张的，人民法院可以向当事人进行释明。</w:t>
      </w:r>
    </w:p>
    <w:p w14:paraId="0ADC77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四、违约责任</w:t>
      </w:r>
    </w:p>
    <w:p w14:paraId="46E171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第八条租赁物不符合融资租赁合同的约定且出租人实施了下列行为之一，承租人依照民法典第七百四十四条、第七百四十七条的规定，要求出租人承担相应责任的，人民法院应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1C063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（一）出租人在承租人选择出卖人、租赁物时，对租赁物的选定起决定作用的；</w:t>
      </w:r>
    </w:p>
    <w:p w14:paraId="5CA7CC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（二）出租人干预或者要求承租人按照出租人意愿选择出卖人或者租赁物的；</w:t>
      </w:r>
    </w:p>
    <w:p w14:paraId="2C54406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（三）出租人擅自变更承租人已经选定的出卖人或者租赁物的。</w:t>
      </w:r>
    </w:p>
    <w:p w14:paraId="373727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承租人主张其系依赖出租人的技能确定租赁物或者出租人干预选择租赁物的，对上述事实承担举证责任。</w:t>
      </w:r>
    </w:p>
    <w:p w14:paraId="59F5234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第九条承租人逾期履行支付租金义务或者迟延履行其他付款义务，出租人按照融资租赁合同的约定要求承租人支付逾期利息、相应违约金的，人民法院应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C57AA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第十条出租人既请求承租人支付合同约定的全部未付租金又请求解除融资租赁合同的，人民法院应告知其依照民法典第七百五十二条的规定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选择。</w:t>
      </w:r>
    </w:p>
    <w:p w14:paraId="3A2BF1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出租人请求承租人支付合同约定的全部未付租金，人民法院判决后承租人未予履行，出租人再行起诉请求解除融资租赁合同、收回租赁物的，人民法院应予受理。</w:t>
      </w:r>
    </w:p>
    <w:p w14:paraId="42DBE26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第十一条出租人依照本解释第五条的规定请求解除融资租赁合同，同时请求收回租赁物并赔偿损失的，人民法院应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889B1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前款规定的损失赔偿范围为承租人全部未付租金及其他费用与收回租赁物价值的差额。合同约定租赁期间届满后租赁物归出租人所有的，损失赔偿范围还应包括融资租赁合同到期后租赁物的残值。</w:t>
      </w:r>
    </w:p>
    <w:p w14:paraId="255C46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诉讼期间承租人与出租人对租赁物的价值有争议的，人民法院可以按照融资租赁合同的约定确定租赁物价值；融资租赁合同未约定或者约定不明的，可以参照融资租赁合同约定的租赁物折旧以及合同到期后租赁物的残值确定租赁物价值。</w:t>
      </w:r>
    </w:p>
    <w:p w14:paraId="6000FA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承租人或者出租人认为依前款确定的价值严重偏离租赁</w:t>
      </w:r>
      <w:proofErr w:type="gramStart"/>
      <w:r>
        <w:rPr>
          <w:rFonts w:ascii="楷体" w:eastAsia="楷体" w:hAnsi="楷体" w:cs="Times New Roman" w:hint="eastAsia"/>
          <w:color w:val="000000"/>
          <w:sz w:val="24"/>
        </w:rPr>
        <w:t>物实际</w:t>
      </w:r>
      <w:proofErr w:type="gramEnd"/>
      <w:r>
        <w:rPr>
          <w:rFonts w:ascii="楷体" w:eastAsia="楷体" w:hAnsi="楷体" w:cs="Times New Roman" w:hint="eastAsia"/>
          <w:color w:val="000000"/>
          <w:sz w:val="24"/>
        </w:rPr>
        <w:t>价值的，可以请求人民法院委托有资质的机构评估或者拍卖确定。</w:t>
      </w:r>
    </w:p>
    <w:p w14:paraId="20873E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五、其他规定</w:t>
      </w:r>
    </w:p>
    <w:p w14:paraId="7F77FDF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出卖人与买受人因买卖合同发生纠纷，或者出租人与承租人因融资租赁合同发生纠纷，当事人仅对其中一个合同关系提起诉讼，人民法院经审查后认为另一合同关系的当事人与案件处理结果有法律上的利害关系的，可以通知其作为第三人参加诉讼。</w:t>
      </w:r>
    </w:p>
    <w:p w14:paraId="3956DC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与租赁物的实际使用人不一致，融资租赁合同当事人未对租赁物的实际使用人提起诉讼，人民法院经审查后认为租赁物的实际使用人与案件处理结果有法律上的利害关系的，可以通知其作为第三人参加诉讼。</w:t>
      </w:r>
    </w:p>
    <w:p w14:paraId="54653A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承租人基于买卖合同和融资租赁合同直接向出卖人主张受领租赁物、索赔等买卖合同权利的，人民法院应通知出租人作为第三人参加诉讼。</w:t>
      </w:r>
    </w:p>
    <w:p w14:paraId="4A7862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第十四条当事人因融资租赁合同租金欠付争议向人民法院请求保护其权利的诉讼时效期间为三年，自租赁期限届满之日起计算。</w:t>
      </w:r>
    </w:p>
    <w:p w14:paraId="0772F2C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2014年3月1日起施行。《最高人民法院关于审理融资租赁合同纠纷案件若干问题的规定》（法发〔1996〕19号）同时废止。</w:t>
      </w:r>
    </w:p>
    <w:p w14:paraId="5FD82E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本解释施行后尚未终审的融资租赁合同纠纷案件，适用本解释；本解释施行前已经终审，当事人申请再审或者按照审判监督程序决定再审的，不适用本解释。</w:t>
      </w:r>
    </w:p>
    <w:p w14:paraId="036BBBA9" w14:textId="77777777" w:rsidR="00060919" w:rsidRDefault="005979D5">
      <w:pPr>
        <w:pStyle w:val="2"/>
        <w:rPr>
          <w:rStyle w:val="20"/>
          <w:b/>
          <w:bCs/>
        </w:rPr>
      </w:pPr>
      <w:bookmarkStart w:id="166" w:name="_Toc60388481"/>
      <w:r>
        <w:rPr>
          <w:rStyle w:val="20"/>
          <w:rFonts w:hint="eastAsia"/>
          <w:b/>
          <w:bCs/>
        </w:rPr>
        <w:lastRenderedPageBreak/>
        <w:t>最高人民法院关于审理铁路运输损害赔偿案件若干问题的解释(</w:t>
      </w:r>
      <w:r>
        <w:rPr>
          <w:rStyle w:val="20"/>
          <w:b/>
          <w:bCs/>
        </w:rPr>
        <w:t>2021.1.1)</w:t>
      </w:r>
      <w:bookmarkEnd w:id="166"/>
    </w:p>
    <w:p w14:paraId="570AFD70"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（1994年10月27日印发，根据2020年12月23日最高人民法院审判委员会第1823次会议通过的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5BA990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为了正确、及时地审理铁路运输损害赔偿案件，现就审判工作中遇到的一些问题，根据《中华人民共和国铁路法》（以下简称铁路法）和有关的法律规定，结合审判实践，</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如下解释，供在审判工作中执行。</w:t>
      </w:r>
    </w:p>
    <w:p w14:paraId="131E02E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一、实际损失的赔偿范围</w:t>
      </w:r>
    </w:p>
    <w:p w14:paraId="0162E5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铁路法第十七条中的“实际损失”，是指因灭失、短少、变质、污染、损坏导致货物、包裹、行李实际价值的损失。</w:t>
      </w:r>
    </w:p>
    <w:p w14:paraId="4A08BB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运输企业按照实际损失赔偿时，对灭失、短少的货物、包裹、行李，按照其实际价值赔偿；对变质、污染、损坏降低原有价值的货物、包裹、行李，可按照其受损前后实际价值的差额或者加工、修复费用赔偿。</w:t>
      </w:r>
    </w:p>
    <w:p w14:paraId="4BFBBE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货物、包裹、行李的赔偿价值按照托运时的实际价值计算。实际价值中未包含已支付的铁路运杂费、包装费、保险费、短途搬运费等费用的，按照损失部分的比例加算。</w:t>
      </w:r>
    </w:p>
    <w:p w14:paraId="13B516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二、铁路运输企业的重大过失</w:t>
      </w:r>
    </w:p>
    <w:p w14:paraId="251D2F2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铁路法第十七条中的“重大过失”是指铁路运输企业或者其受雇人、代理人对承运的货物、包裹、行李明知可能造成损失而轻率地作为或者不作为。</w:t>
      </w:r>
    </w:p>
    <w:p w14:paraId="6BA680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三、保价货物损失的赔偿</w:t>
      </w:r>
    </w:p>
    <w:p w14:paraId="6D9D65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法第十七条第一款（一）项中规定的“按照实际损失赔偿，但最高不超过保价额。”是指保价运输的货物、包裹、行李在运输中发生损失，无论托运人在办理保价运输时，保价额是否与货物、包裹、行李的实际价值相符，均应在</w:t>
      </w:r>
      <w:proofErr w:type="gramStart"/>
      <w:r>
        <w:rPr>
          <w:rFonts w:ascii="楷体" w:eastAsia="楷体" w:hAnsi="楷体" w:cs="Times New Roman" w:hint="eastAsia"/>
          <w:color w:val="000000"/>
          <w:sz w:val="24"/>
        </w:rPr>
        <w:t>保价额内按照</w:t>
      </w:r>
      <w:proofErr w:type="gramEnd"/>
      <w:r>
        <w:rPr>
          <w:rFonts w:ascii="楷体" w:eastAsia="楷体" w:hAnsi="楷体" w:cs="Times New Roman" w:hint="eastAsia"/>
          <w:color w:val="000000"/>
          <w:sz w:val="24"/>
        </w:rPr>
        <w:t>损失部分的实际价值赔偿，实际损失超过保价额的部分不予赔偿。</w:t>
      </w:r>
    </w:p>
    <w:p w14:paraId="4A4FA56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如果损失是因铁路运输企业的故意或者重大过失造成的，比照铁路法第十七条第一款（二）项的规定，不受保价额的限制，按照实际损失赔偿。</w:t>
      </w:r>
    </w:p>
    <w:p w14:paraId="6C884B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四、保险货物损失的赔偿</w:t>
      </w:r>
    </w:p>
    <w:p w14:paraId="43C0E3F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投保货物运输险的货物在运输中发生损失，对不属于铁路运输企业免责范围的，适用铁路法第十七条第一款（二）项的规定，由铁路运输企业承担赔偿责任。</w:t>
      </w:r>
    </w:p>
    <w:p w14:paraId="59F5596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保险公司按照保险合同的约定向托运人或收货人先行赔付后，对于铁路运输企业应按货物实际损失承担赔偿责任的，保险公司按照支付的保险金额向铁路运输企业追偿，因</w:t>
      </w:r>
      <w:proofErr w:type="gramStart"/>
      <w:r>
        <w:rPr>
          <w:rFonts w:ascii="楷体" w:eastAsia="楷体" w:hAnsi="楷体" w:cs="Times New Roman" w:hint="eastAsia"/>
          <w:color w:val="000000"/>
          <w:sz w:val="24"/>
        </w:rPr>
        <w:t>不</w:t>
      </w:r>
      <w:proofErr w:type="gramEnd"/>
      <w:r>
        <w:rPr>
          <w:rFonts w:ascii="楷体" w:eastAsia="楷体" w:hAnsi="楷体" w:cs="Times New Roman" w:hint="eastAsia"/>
          <w:color w:val="000000"/>
          <w:sz w:val="24"/>
        </w:rPr>
        <w:t>足额保险产生的实际损失与保险金的差额部分，由铁路运输企业赔偿；对于铁路运输企业应按限额承担赔偿责任的，在足额保险的情况下，保险公司向铁路运输企业的追偿额为铁路运输企业的赔偿限额，在</w:t>
      </w:r>
      <w:proofErr w:type="gramStart"/>
      <w:r>
        <w:rPr>
          <w:rFonts w:ascii="楷体" w:eastAsia="楷体" w:hAnsi="楷体" w:cs="Times New Roman" w:hint="eastAsia"/>
          <w:color w:val="000000"/>
          <w:sz w:val="24"/>
        </w:rPr>
        <w:t>不</w:t>
      </w:r>
      <w:proofErr w:type="gramEnd"/>
      <w:r>
        <w:rPr>
          <w:rFonts w:ascii="楷体" w:eastAsia="楷体" w:hAnsi="楷体" w:cs="Times New Roman" w:hint="eastAsia"/>
          <w:color w:val="000000"/>
          <w:sz w:val="24"/>
        </w:rPr>
        <w:t>足额保险的情况下，保险公司向铁路运输企业的追偿额在铁路运输企业的赔偿限额内按照投保金额与货物实际价值的比例计算，因</w:t>
      </w:r>
      <w:proofErr w:type="gramStart"/>
      <w:r>
        <w:rPr>
          <w:rFonts w:ascii="楷体" w:eastAsia="楷体" w:hAnsi="楷体" w:cs="Times New Roman" w:hint="eastAsia"/>
          <w:color w:val="000000"/>
          <w:sz w:val="24"/>
        </w:rPr>
        <w:t>不</w:t>
      </w:r>
      <w:proofErr w:type="gramEnd"/>
      <w:r>
        <w:rPr>
          <w:rFonts w:ascii="楷体" w:eastAsia="楷体" w:hAnsi="楷体" w:cs="Times New Roman" w:hint="eastAsia"/>
          <w:color w:val="000000"/>
          <w:sz w:val="24"/>
        </w:rPr>
        <w:t>足额保险产生的铁路运输企业的赔偿限额与保险公司在限额内追偿额的差额部分，由铁路运输企业赔偿。</w:t>
      </w:r>
    </w:p>
    <w:p w14:paraId="3473E8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五、保险保价货物损失的赔偿</w:t>
      </w:r>
    </w:p>
    <w:p w14:paraId="5DA03C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既保险又保价的货物在运输中发生损失，对不属于铁路运输企业免责范围的，适用铁路法第十七条第一款（一）项的规定由铁路运输企业承担赔偿责任。对于保险公司先行赔付的，比照本解释第四条对保险货物损失的赔偿处理。</w:t>
      </w:r>
    </w:p>
    <w:p w14:paraId="672ACA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六、保险补偿制度的适用</w:t>
      </w:r>
    </w:p>
    <w:p w14:paraId="6FB21B0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货物运输实行保险与负责运输相结合的补偿制度的规定（试行）》（简称保险补偿制度），适用于1991年５月１日铁路法实施以前已投保货物运输险的案件。铁路法实施后投保货物运输险的案件，适用铁路法第十七条第一款的规定，保险补偿制度中有关保险补偿的规定不再适用。</w:t>
      </w:r>
    </w:p>
    <w:p w14:paraId="1EC369C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七、逾期交付的责任</w:t>
      </w:r>
    </w:p>
    <w:p w14:paraId="49BDE4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货物、包裹、行李逾期交付，如果是因铁路逾期运到造成的，由铁路运输企业支付逾期违约金；如果是因收货人或旅客逾期领取造成的，由收货人或旅客支付保管费；既因逾期运到又因收货人或旅客逾期领取造成的，由双方各自承担相应的责任。</w:t>
      </w:r>
    </w:p>
    <w:p w14:paraId="1503B4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铁路逾期运到并且发生损失时，铁路运输企业除支付逾期违约金外，还应当赔偿损失。对收货人或者旅客逾期领取，铁路运输企业在代保管期间因保管不当造成损失的，由铁路运输企业赔偿。</w:t>
      </w:r>
    </w:p>
    <w:p w14:paraId="4A3F0D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八、误交付的责任</w:t>
      </w:r>
    </w:p>
    <w:p w14:paraId="6FFD96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货物、包裹、行李误交付（包括被第三者冒领造成的误交付），铁路运输企业查找超过运到期限的，由铁路运输企业支付逾期违约金。不能交付的，或者交付时有损失的，由铁路运输企业赔偿。铁路运输企业赔付后，再向有责任的第三者追偿。</w:t>
      </w:r>
    </w:p>
    <w:p w14:paraId="6E8ED2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九、赔偿后又找回原物的处理</w:t>
      </w:r>
    </w:p>
    <w:p w14:paraId="783C88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运输企业赔付后又找回丢失、被盗、冒领、逾期等按灭失处理的货物、包裹、行李的，在通知托运人，收货人或旅客退还赔款领回原物的期限届满后仍无人领取的，适用铁路法第二十二条按无主货物的规定处理。铁路运输企业未通知托运人，收货人或者旅客而自行处理找回的货物、包裹、行李的，由铁路运输企业赔偿实际损失与已付赔款差额。</w:t>
      </w:r>
    </w:p>
    <w:p w14:paraId="455B1D4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十、代办运输货物损失的赔偿</w:t>
      </w:r>
    </w:p>
    <w:p w14:paraId="537F70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代办运输的货物在铁路运输中发生损失，对代办运输企业接受托运人的委托以自己的名义与铁路运输企业签订运输合同托运或领取货物的，如委托人依据委托合同要求代办运输企业向铁路运输企业索赔的，应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持。对代办运输企业未及时索赔而超过运输合同索赔时效的，代办运输企业应当赔偿。</w:t>
      </w:r>
    </w:p>
    <w:p w14:paraId="5B148F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十一、铁路旅客运送责任期间</w:t>
      </w:r>
    </w:p>
    <w:p w14:paraId="3ECE11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铁路运输企业对旅客运送的责任期间</w:t>
      </w:r>
      <w:proofErr w:type="gramStart"/>
      <w:r>
        <w:rPr>
          <w:rFonts w:ascii="楷体" w:eastAsia="楷体" w:hAnsi="楷体" w:cs="Times New Roman" w:hint="eastAsia"/>
          <w:color w:val="000000"/>
          <w:sz w:val="24"/>
        </w:rPr>
        <w:t>自旅客</w:t>
      </w:r>
      <w:proofErr w:type="gramEnd"/>
      <w:r>
        <w:rPr>
          <w:rFonts w:ascii="楷体" w:eastAsia="楷体" w:hAnsi="楷体" w:cs="Times New Roman" w:hint="eastAsia"/>
          <w:color w:val="000000"/>
          <w:sz w:val="24"/>
        </w:rPr>
        <w:t>持有效车票进站时起到旅客出站或者应当出站时止。不包括旅客在候车室内的期间。</w:t>
      </w:r>
    </w:p>
    <w:p w14:paraId="02788B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十二、第三者责任造成旅客伤亡的赔偿</w:t>
      </w:r>
    </w:p>
    <w:p w14:paraId="659B2974" w14:textId="77777777" w:rsidR="00060919" w:rsidRDefault="005979D5">
      <w:pPr>
        <w:suppressAutoHyphens/>
        <w:autoSpaceDE w:val="0"/>
        <w:autoSpaceDN w:val="0"/>
        <w:adjustRightInd w:val="0"/>
        <w:spacing w:line="288" w:lineRule="auto"/>
        <w:ind w:firstLine="480"/>
        <w:rPr>
          <w:rFonts w:ascii="楷体" w:eastAsia="楷体" w:hAnsi="楷体" w:cs="Times New Roman"/>
          <w:color w:val="000000"/>
          <w:sz w:val="24"/>
        </w:rPr>
      </w:pPr>
      <w:r>
        <w:rPr>
          <w:rFonts w:ascii="楷体" w:eastAsia="楷体" w:hAnsi="楷体" w:cs="Times New Roman" w:hint="eastAsia"/>
          <w:color w:val="000000"/>
          <w:sz w:val="24"/>
        </w:rPr>
        <w:t>在铁路旅客运送期间因第三者责任造成旅客伤亡，旅客或者其继承人要求铁路运输企业先予赔偿的，应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持。铁路运输企业赔付后，有权向有责任的第三者追偿。</w:t>
      </w:r>
    </w:p>
    <w:p w14:paraId="0C922482" w14:textId="77777777" w:rsidR="00060919" w:rsidRDefault="00060919">
      <w:pPr>
        <w:suppressAutoHyphens/>
        <w:autoSpaceDE w:val="0"/>
        <w:autoSpaceDN w:val="0"/>
        <w:adjustRightInd w:val="0"/>
        <w:spacing w:line="288" w:lineRule="auto"/>
        <w:ind w:firstLine="480"/>
        <w:rPr>
          <w:rFonts w:ascii="楷体" w:eastAsia="楷体" w:hAnsi="楷体" w:cs="Times New Roman"/>
          <w:color w:val="000000"/>
          <w:sz w:val="24"/>
        </w:rPr>
      </w:pPr>
    </w:p>
    <w:p w14:paraId="5D8F3FC7" w14:textId="77777777" w:rsidR="00060919" w:rsidRDefault="005979D5">
      <w:pPr>
        <w:pStyle w:val="2"/>
      </w:pPr>
      <w:bookmarkStart w:id="167" w:name="_Toc60388482"/>
      <w:r>
        <w:rPr>
          <w:rFonts w:hint="eastAsia"/>
        </w:rPr>
        <w:lastRenderedPageBreak/>
        <w:t>最高人民法院关于审理铁路运输人身损害赔偿纠纷案件适用法律若干问题的解释(</w:t>
      </w:r>
      <w:r>
        <w:t>2021.1</w:t>
      </w:r>
      <w:r>
        <w:rPr>
          <w:rFonts w:hint="eastAsia"/>
        </w:rPr>
        <w:t>.</w:t>
      </w:r>
      <w:r>
        <w:t>1)</w:t>
      </w:r>
      <w:bookmarkEnd w:id="167"/>
    </w:p>
    <w:p w14:paraId="5B8EAA1B"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（2010年1月4日由最高人民法院审判委员会第1482次会议通过，根据2020年12月23日最高人民法院审判委员会第1823次会议通过的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p>
    <w:p w14:paraId="0B20AE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铁路运输人身损害赔偿纠纷案件，依法维护各方当事人的合法权益，根据《中华人民共和国民法典》《中华人民共和国铁路法》《中华人民共和国民事诉讼法》等法律的规定，结合审判实践，就有关适用法律问题作如下解释：</w:t>
      </w:r>
    </w:p>
    <w:p w14:paraId="7FD1F1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第一条人民法院审理铁路行车事故及其他铁路运营事故造成的铁路运输人身损害赔偿纠纷案件，适用本解释。</w:t>
      </w:r>
    </w:p>
    <w:p w14:paraId="341F60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与铁路运输企业建立劳动合同关系或者形成劳动关系的铁路职工在执行职务中发生的人身损害，依照有关调整劳动关系的法律规定及其他相关法律规定处理。</w:t>
      </w:r>
    </w:p>
    <w:p w14:paraId="32BCB4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第二条铁路运输人身损害的受害人、依法由受害人承担扶养义务的被扶养人以及死亡受害人的近亲属为赔偿权利人，有权请求赔偿。</w:t>
      </w:r>
    </w:p>
    <w:p w14:paraId="0C5D85C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第三条赔偿权利人要求对方当事人承担侵权责任的，由事故发生地、列车最先到达地或者被告住所地铁路运输法院管辖；赔偿权利人依照民法典第三</w:t>
      </w:r>
      <w:proofErr w:type="gramStart"/>
      <w:r>
        <w:rPr>
          <w:rFonts w:ascii="楷体" w:eastAsia="楷体" w:hAnsi="楷体" w:cs="Times New Roman" w:hint="eastAsia"/>
          <w:color w:val="000000"/>
          <w:sz w:val="24"/>
        </w:rPr>
        <w:t>编要求</w:t>
      </w:r>
      <w:proofErr w:type="gramEnd"/>
      <w:r>
        <w:rPr>
          <w:rFonts w:ascii="楷体" w:eastAsia="楷体" w:hAnsi="楷体" w:cs="Times New Roman" w:hint="eastAsia"/>
          <w:color w:val="000000"/>
          <w:sz w:val="24"/>
        </w:rPr>
        <w:t>承运人承担违约责任予以人身损害赔偿的，由运输始发地、目的地或者被告住所地铁路运输法院管辖。</w:t>
      </w:r>
    </w:p>
    <w:p w14:paraId="7AE2DA2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第四条铁路运输造成人身损害的，铁路运输企业应当承担赔偿责任；法律另有规定的，依照其规定。</w:t>
      </w:r>
    </w:p>
    <w:p w14:paraId="6BD895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第五条铁路运输中发生人身损害，铁路运输企业举证证明有下列情形之一的，不承担赔偿责任：</w:t>
      </w:r>
    </w:p>
    <w:p w14:paraId="6EECA0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（一）不可抗力造成的；</w:t>
      </w:r>
    </w:p>
    <w:p w14:paraId="06C3F3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（二）受害人故意以卧轨、碰撞等方式造成的。</w:t>
      </w:r>
    </w:p>
    <w:p w14:paraId="26614FF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六条因受害人翻越、穿越、损毁、移动铁路线路两侧防护围墙、栅栏或者其他防护设施穿越铁路线路，偷乘货车，攀附行进中的列车，在未设置人行通道的铁路桥梁、隧道内通行，攀爬高架铁路线路，以及其他未经许可进入铁路线路、车站、货场等铁路作业区域的过错行为，造成人身损害的，应当根据受害人的过错程度适当减轻铁路运输企业的赔偿责任，并按照以下情形分别处理：</w:t>
      </w:r>
    </w:p>
    <w:p w14:paraId="7E448D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（一）铁路运输企业未充分履行安全防护、警示等义务，受害人有上述过错行为的，铁路运输企业应当在全部损失的百分之八十至百分之二十之间承担赔偿责任；</w:t>
      </w:r>
    </w:p>
    <w:p w14:paraId="26EB62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（二）铁路运输企业已充分履行安全防护、警示等义务，</w:t>
      </w:r>
      <w:proofErr w:type="gramStart"/>
      <w:r>
        <w:rPr>
          <w:rFonts w:ascii="楷体" w:eastAsia="楷体" w:hAnsi="楷体" w:cs="Times New Roman" w:hint="eastAsia"/>
          <w:color w:val="000000"/>
          <w:sz w:val="24"/>
        </w:rPr>
        <w:t>受害人仍施以</w:t>
      </w:r>
      <w:proofErr w:type="gramEnd"/>
      <w:r>
        <w:rPr>
          <w:rFonts w:ascii="楷体" w:eastAsia="楷体" w:hAnsi="楷体" w:cs="Times New Roman" w:hint="eastAsia"/>
          <w:color w:val="000000"/>
          <w:sz w:val="24"/>
        </w:rPr>
        <w:t>上述过错行为的，铁路运输企业应当在全部损失的百分之二十至百分之十之间承担赔偿责任。</w:t>
      </w:r>
    </w:p>
    <w:p w14:paraId="2F2741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第七条受害人横向穿越未封闭的铁路线路时存在过错，造成人身损害的，按照前条规定处理。</w:t>
      </w:r>
    </w:p>
    <w:p w14:paraId="101BB0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害人不听从值守人员劝阻或者无视禁行警示信号、标志硬行通过铁路平交道口、人行过道，或者沿铁路线路纵向行走，或者在铁路线路上坐卧，造成人身损害，铁路运输企业举证证明已充分履行安全防护、警示等义务的，不承担赔偿责任。</w:t>
      </w:r>
    </w:p>
    <w:p w14:paraId="1150CD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铁路运输造成无民事行为能力人人身损害的，铁路运输企业应当承担赔偿责任；监护人有过错的，按照过错程度减轻铁路运输企业的赔偿责任，但铁路运输企业承担的赔偿责任应当不低于全部损失的百分之五十。</w:t>
      </w:r>
    </w:p>
    <w:p w14:paraId="63EFC9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运输造成限制民事行为能力人人身损害的，铁路运输企业应当承担赔偿责任；监护人及受害人自身有过错的，按照过错程度减轻铁路运输企业的赔偿责任，但铁路运输企业承担的赔偿责任应当不低于全部损失的百分之四十。</w:t>
      </w:r>
    </w:p>
    <w:p w14:paraId="0105C7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铁路机车车辆与机动车发生碰撞造成机动车驾驶人员以外的人人身损害的，由铁路运输企业与机动车一方对受害人承担连带赔偿责任。铁路运输企业与机动车一方之间，按照各自的过错分担责任；双方均无过错的，按照公平原</w:t>
      </w:r>
      <w:r>
        <w:rPr>
          <w:rFonts w:ascii="楷体" w:eastAsia="楷体" w:hAnsi="楷体" w:cs="Times New Roman" w:hint="eastAsia"/>
          <w:color w:val="000000"/>
          <w:sz w:val="24"/>
        </w:rPr>
        <w:lastRenderedPageBreak/>
        <w:t>则分担责任。对受害人实际承担赔偿责任超出应当承担份额的一方，有权向另一方追偿。</w:t>
      </w:r>
    </w:p>
    <w:p w14:paraId="55BB836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铁路机车车辆与机动车发生碰撞造成机动车驾驶人员人身损害的，按照本解释第四条至第七条的规定处理。</w:t>
      </w:r>
    </w:p>
    <w:p w14:paraId="15ADDE1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在非铁路运输企业实行监护的铁路无人看守道口发生事故造成人身损害的，由铁路运输企业按照本解释的有关规定承担赔偿责任。道口管理单位有过错的，铁路运输企业对赔偿权利人承担赔偿责任后，有权向道口管理单位追偿。</w:t>
      </w:r>
    </w:p>
    <w:p w14:paraId="4A2EEA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对于铁路桥梁、涵洞等设施负有管理、维护等职责的单位，因未尽职责使该铁路桥梁、涵洞等设施不能正常使用，导致行人、车辆穿越铁路线路造成人身损害的，铁路运输企业按照本解释有关规定承担赔偿责任后，有权向该单位追偿。</w:t>
      </w:r>
    </w:p>
    <w:p w14:paraId="04F88C7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铁路旅客运送期间发生旅客人身损害，赔偿权利人要求铁路运输企业承担违约责任的，人民法院应当依照民法典第八百一十一条、第八百二十二条、第八百二十三条等规定，确定铁路运输企业是否承担责任及责任的大小；赔偿权利人要求铁路运输企业承担侵权赔偿责任的，人民法院应当依照有关侵权责任的法律规定，确定铁路运输企业是否承担赔偿责任及责任的大小。</w:t>
      </w:r>
    </w:p>
    <w:p w14:paraId="4E31E52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铁路旅客运送期间因第三人侵权造成旅客人身损害的，由实施侵权行为的第三人承担赔偿责任。铁路运输企业有过错的，应当在能够防止或者制止损害的范围内承担相应的补充赔偿责任。铁路运输企业承担赔偿责任后，有权向第三人追偿。</w:t>
      </w:r>
    </w:p>
    <w:p w14:paraId="6B3027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车外第三人投掷石块等击打列车造成车内旅客人身损害，赔偿权利人要求铁路运输企业先予赔偿的，人民法院应当予以支持。铁路运输企业赔付后，有权向第三人追偿。</w:t>
      </w:r>
    </w:p>
    <w:p w14:paraId="317238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第十四条有权</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事故认定的组织依照《铁路交通事故应急救援和调查处理条例》等有关规定制作的事故认定书，经庭审质证，对于事故认定书所认定的事实，当事人没有相反证据和理由足以推翻的，人民法院应当作为认定事实的根据。</w:t>
      </w:r>
    </w:p>
    <w:p w14:paraId="05F196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第十五条在专用铁路及铁路专用线上因运输造成人身损害，依法应当由肇事工具或者设备的所有人、使用人或者管理人承担赔偿责任的，适用本解释。</w:t>
      </w:r>
    </w:p>
    <w:p w14:paraId="20312F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第十六条本院以前发布的司法解释与本解释不一致的，以本解释为准。</w:t>
      </w:r>
    </w:p>
    <w:p w14:paraId="1A037C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本解释施行前已经终审，本解释施行后当事人申请再审或者按照审判监督程序决定再审的案件，不适用本解释。</w:t>
      </w:r>
    </w:p>
    <w:p w14:paraId="12BCC6DE" w14:textId="77777777" w:rsidR="00060919" w:rsidRDefault="005979D5">
      <w:pPr>
        <w:pStyle w:val="2"/>
        <w:rPr>
          <w:rStyle w:val="20"/>
          <w:b/>
          <w:bCs/>
        </w:rPr>
      </w:pPr>
      <w:bookmarkStart w:id="168" w:name="_Toc60388483"/>
      <w:r>
        <w:rPr>
          <w:rStyle w:val="20"/>
          <w:rFonts w:hint="eastAsia"/>
          <w:b/>
          <w:bCs/>
        </w:rPr>
        <w:t>最高人民法院关于审理环境侵权责任纠纷案件适用法律若干问题的解释(</w:t>
      </w:r>
      <w:r>
        <w:rPr>
          <w:rStyle w:val="20"/>
          <w:b/>
          <w:bCs/>
        </w:rPr>
        <w:t>2021.1.1)</w:t>
      </w:r>
      <w:bookmarkEnd w:id="168"/>
    </w:p>
    <w:p w14:paraId="6F25E8D2"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（2015年2月9日由最高人民法院审判委员会第1644次会议通过，根据2020年12月23日最高人民法院审判委员会第1823次会议通过的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1C61A6A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为正确审理环境侵权责任纠纷案件，根据《中华人民共和国民法典》《中华人民共和国环境保护法》《中华人民共和国民事诉讼法》等法律的规定，结合审判实践，制定本解释。</w:t>
      </w:r>
    </w:p>
    <w:p w14:paraId="6942C0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第一条因污染环境、破坏生态造成他人损害，不论侵权人有无过错，侵权人应当承担侵权责任。</w:t>
      </w:r>
    </w:p>
    <w:p w14:paraId="40D4C1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侵权人以排污符合国家或者地方污染物排放标准为由主张不承担责任的，人民法院不予支持。</w:t>
      </w:r>
    </w:p>
    <w:p w14:paraId="3D072B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侵权人不承担责任或者减轻责任的情形，适用海洋环境保护法、水污染防治法、大气污染防治法等环境保护单行法的规定；相关环境保护单行法没有规定的，适用民法典的规定。</w:t>
      </w:r>
    </w:p>
    <w:p w14:paraId="572B89A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第二条两个以上侵权人共同实施污染环境、破坏生态行为造成损害，被侵权人根据民法典第一千一百六十八条规定请求侵权人承担连带责任的，人民法院应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C4D35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三条两个以上侵权人分别实施污染环境、破坏生态行为造成同一损害，每一个侵权人的污染环境、破坏生态行为都足以造成全部损害，被侵权人根据民法典第一千一百七十一条规定请求侵权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910C51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分别实施污染环境、破坏生态行为造成同一损害，每一个侵权人的污染环境、破坏生态行为都不足以造成全部损害，被侵权人根据民法典第一千一百七十二条规定请求侵权人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3654F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两个以上侵权人分别实施污染环境、破坏生态行为造成同一损害，部分侵权人的污染环境、破坏生态行为足以造成全部损害，部分侵权人的污染环境、破坏生态行为只造成部分损害，被侵权人根据民法典第一千一百七十一条规定请求足以造成全部损害的侵权人与其他侵权人就共同造成的损害部分承担连带责任，并对全部损害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0AACD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两个以上侵权人污染环境、破坏生态，对侵权人承担责任的大小，人民法院应当根据污染物的种类、浓度、排放量、危害性，有无排污许可证、是否超过污染物排放标准、是否超过重点污染物排放总量控制指标，破坏生态的方式、范围、程度，以及行为对损害后果所起的作用等因素确定。</w:t>
      </w:r>
    </w:p>
    <w:p w14:paraId="23943DA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第五条被侵权人根据民法典第一千二百三十三条规定分别或者同时起诉侵权人、第三人的，人民法院应予受理。</w:t>
      </w:r>
    </w:p>
    <w:p w14:paraId="090DE83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被侵权人请求第三人承担赔偿责任的，人民法院应当根据第三人的过错程度确定其相应赔偿责任。</w:t>
      </w:r>
    </w:p>
    <w:p w14:paraId="75934B5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侵权人以第三人的过错污染环境、破坏生态造成损害为由主张不承担责任或者减轻责任的，人民法院不予支持。</w:t>
      </w:r>
    </w:p>
    <w:p w14:paraId="2EBD56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第六条被侵权人根据民法典第七编第七章的规定请求赔偿的，应当提供证明以下事实的证据材料：</w:t>
      </w:r>
    </w:p>
    <w:p w14:paraId="30ABE13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（一）侵权人排放了污染物或者破坏了生态；</w:t>
      </w:r>
    </w:p>
    <w:p w14:paraId="4CEAB7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（二）被侵权人的损害；</w:t>
      </w:r>
    </w:p>
    <w:p w14:paraId="639C99C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（三）侵权人排放的污染物或者其次生污染物、破坏生态行为与损害之间具有关联性。</w:t>
      </w:r>
    </w:p>
    <w:p w14:paraId="09C4A1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第七条侵权人举证证明下列情形之一的，人民法院应当认定其污染环境、破坏生态行为与损害之间不存在因果关系：</w:t>
      </w:r>
    </w:p>
    <w:p w14:paraId="577700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（一）排放污染物、破坏生态的行为没有造成该损害可能的；</w:t>
      </w:r>
    </w:p>
    <w:p w14:paraId="0B5E23D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（二）排放的可造成该损害的污染物未到达该损害发生地的；</w:t>
      </w:r>
    </w:p>
    <w:p w14:paraId="359246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（三）该损害于排放污染物、破坏生态行为实施之前已发生的；</w:t>
      </w:r>
    </w:p>
    <w:p w14:paraId="479CE5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（四）其他可以认定污染环境、破坏生态行为与损害之间不存在因果关系的情形。</w:t>
      </w:r>
    </w:p>
    <w:p w14:paraId="691796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对查明环境污染、生态破坏案件事实的专门性问题，可以委托具备相关资格的司法鉴定机构出具鉴定意见或者由负有环境资源保护监督管理职责的部门推荐的机构出具检验报告、检测报告、评估报告或者监测数据。</w:t>
      </w:r>
    </w:p>
    <w:p w14:paraId="48E50B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当事人申请通知一至两名具有专门知识的人出庭，就鉴定意见或者污染物认定、损害结果、因果关系、修复措施等专业问题提出意见的，人民法院可以准许。当事人未申请，人民法院认为有必要的，可以进行释明。</w:t>
      </w:r>
    </w:p>
    <w:p w14:paraId="15F15B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具有专门知识的人在法庭上提出的意见，经当事人质证，可以作为认定案件事实的根据。</w:t>
      </w:r>
    </w:p>
    <w:p w14:paraId="6745B0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第十条负有环境资源保护监督管理职责的部门或者其委托的机构出具的环境污染、生态破坏事件调查报告、检验报告、检测报告、评估报告或者监测数据等，经当事人质证，可以作为认定案件事实的根据。</w:t>
      </w:r>
    </w:p>
    <w:p w14:paraId="77954A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第十一条对于突发性或者持续时间较短的环境污染、生态破坏行为，在证据可能灭失或者以后难以取得的情况下，当事人或者利害关系人根据民事诉讼法第八十一条规定申请证据保全的，人民法院应当准许。</w:t>
      </w:r>
    </w:p>
    <w:p w14:paraId="3549BE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被申请人具有环境保护法第六十三条规定情形之一，当事人或者利害关系人根据民事诉讼法第一百条或者第一百零一条规定申请保全的，人民法院可以裁定责令被申请人立即停止侵害行为或者采取防治措施。</w:t>
      </w:r>
    </w:p>
    <w:p w14:paraId="692532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第十三条人民法院应当根据被侵权人的诉讼请求以及具体案情，合理判定侵权人承担停止侵害、排除妨碍、消除危险、修复生态环境、赔礼道歉、赔偿损失等民事责任。</w:t>
      </w:r>
    </w:p>
    <w:p w14:paraId="53129D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第十四条被侵权人请求修复生态环境的，人民法院可以依法裁判侵权人承担环境修复责任，并同时确定其不履行环境修复义务时应当承担的环境修复费用。</w:t>
      </w:r>
    </w:p>
    <w:p w14:paraId="0C39BE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侵权人在生效裁判确定的期限内未履行环境修复义务的，人民法院可以委托其他人进行环境修复，所需费用由侵权人承担。</w:t>
      </w:r>
    </w:p>
    <w:p w14:paraId="1E48CE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第十五条被侵权人起诉请求侵权人赔偿因污染环境、破坏生态造成的财产损失、人身损害以及为防止损害发生和扩大、清除污染、修复生态环境而采取必要措施所支出的合理费用的，人民法院应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A3260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第十六条下列情形之一，应当认定为环境保护法第六十五条规定的弄虚作假：</w:t>
      </w:r>
    </w:p>
    <w:p w14:paraId="29A224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（一）环境影响评价机构明知委托人提供的材料虚假而出具严重失实的评价文件的；</w:t>
      </w:r>
    </w:p>
    <w:p w14:paraId="4C66D77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（二）环境监测机构或者从事环境监测设备维护、运营的机构故意隐瞒委托人超过污染物排放标准或者超过重点污染物排放总量控制指标的事实的；</w:t>
      </w:r>
    </w:p>
    <w:p w14:paraId="2065EF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（三）从事防治污染设施维护、运营的机构故意不运行或者不正常运行环境监测设备或者防治污染设施的；</w:t>
      </w:r>
    </w:p>
    <w:p w14:paraId="0198CC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（四）有关机构在环境服务活动中其他弄虚作假的情形。</w:t>
      </w:r>
    </w:p>
    <w:p w14:paraId="5DDD0D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第十七条本解释适用于审理因污染环境、破坏生态造成损害的民事案件，但法律和司法解释对环境民事公益诉讼案件另有规定的除外。</w:t>
      </w:r>
    </w:p>
    <w:p w14:paraId="044F27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相邻污染侵害纠纷、劳动者在职业活动中因受污染损害发生的纠纷，不适用本解释。</w:t>
      </w:r>
    </w:p>
    <w:p w14:paraId="6BA683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第十八条本解释施行后，人民法院尚未审结的一审、二审案件适用本解释规定。本解释施行前已经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生效裁判的案件，本解释施行后依法再审的，不适用本解释。</w:t>
      </w:r>
    </w:p>
    <w:p w14:paraId="6E18B8C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本解释施行后，最高人民法院以前颁布的司法解释与本解释不一致的，不再适用。</w:t>
      </w:r>
    </w:p>
    <w:p w14:paraId="4575C9AA" w14:textId="77777777" w:rsidR="00060919" w:rsidRDefault="005979D5">
      <w:pPr>
        <w:pStyle w:val="2"/>
      </w:pPr>
      <w:bookmarkStart w:id="169" w:name="_Toc60388484"/>
      <w:r>
        <w:rPr>
          <w:rFonts w:hint="eastAsia"/>
        </w:rPr>
        <w:lastRenderedPageBreak/>
        <w:t>最高人民法院关于审理医疗损害责任纠纷案件适用法律若干问题的解释(</w:t>
      </w:r>
      <w:r>
        <w:t>2021.1.1)</w:t>
      </w:r>
      <w:bookmarkEnd w:id="169"/>
    </w:p>
    <w:p w14:paraId="52C66615"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（2017年3月27日由最高人民法院审判委员会第1713次会议通过，根据2020年12月23日最高人民法院审判委员会第1823次会议通过的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20471F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r>
      <w:r>
        <w:rPr>
          <w:rFonts w:ascii="楷体" w:eastAsia="楷体" w:hAnsi="楷体" w:cs="Times New Roman" w:hint="eastAsia"/>
          <w:color w:val="000000"/>
          <w:sz w:val="24"/>
        </w:rPr>
        <w:t xml:space="preserve">　　为正确审理医疗损害责任纠纷案件，依法维护当事人的合法权益，推动构建和谐医患关系，促进卫生健康事业发展，根据《中华人民共和国民法典》《中华人民共和国民事诉讼法》等法律规定，结合审判实践，制定本解释。</w:t>
      </w:r>
    </w:p>
    <w:p w14:paraId="63A2865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第一条患者以在诊疗活动中受到人身或者财产损害为由请求医疗机构，医疗产品的生产者、销售者、药品上市许可持有人或者血液提供机构承担侵权责任的案件，适用本解释。</w:t>
      </w:r>
    </w:p>
    <w:p w14:paraId="6D07E3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患者以在美容医疗机构或者开设医疗美容科室的医疗机构实施的医疗美容活动中受到人身或者财产损害为由提起的侵权纠纷案件，适用本解释。</w:t>
      </w:r>
    </w:p>
    <w:p w14:paraId="629FA1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当事人提起的医疗服务合同纠纷案件，不适用本解释。</w:t>
      </w:r>
    </w:p>
    <w:p w14:paraId="20F161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第二条患者因同一伤病在多个医疗机构接受诊疗受到损害，起诉部分或者全部就诊的医疗机构的，应予受理。</w:t>
      </w:r>
    </w:p>
    <w:p w14:paraId="6744FA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患者起诉部分就诊的医疗机构后，当事人依法申请追加其他就诊的医疗机构为共同被告或者第三人的，应予准许。必要时，人民法院可以依法追加相关当事人参加诉讼。</w:t>
      </w:r>
    </w:p>
    <w:p w14:paraId="5C58A9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第三条患者因缺陷医疗产品受到损害，起诉部分或者全部医疗产品的生产者、销售者、药品上市许可持有人和医疗机构的，应予受理。</w:t>
      </w:r>
    </w:p>
    <w:p w14:paraId="5058787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患者仅起诉医疗产品的生产者、销售者、药品上市许可持有人、医疗机构中部分主体，当事人依法申请追加其他主体为共同被告或者第三人的，应予准许。必要时，人民法院可以依法追加相关当事人参加诉讼。</w:t>
      </w:r>
    </w:p>
    <w:p w14:paraId="6D120C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患者因输入不合格的血液受到损害提起侵权诉讼的，参照适用前两款规定。</w:t>
      </w:r>
    </w:p>
    <w:p w14:paraId="686FB4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第四条患者依据民法典第一千二百一十八条规定主张医疗机构承担赔偿责任的，应当提交到该医疗机构就诊、受到损害的证据。</w:t>
      </w:r>
    </w:p>
    <w:p w14:paraId="207059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患者无法提交医疗机构或者其医务人员有过错、诊疗行为与损害之间具有因果关系的证据，依法提出医疗损害鉴定申请的，人民法院应予准许。</w:t>
      </w:r>
    </w:p>
    <w:p w14:paraId="1134CF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医疗机构主张不承担责任的，应当就民法典第一千二百二十四条第一款规定情形等抗辩事由承担举证证明责任。</w:t>
      </w:r>
    </w:p>
    <w:p w14:paraId="3211D4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第五条患者依据民法典第一千二百一十九条规定主张医疗机构承担赔偿责任的，应当按照前条第一款规定提交证据。</w:t>
      </w:r>
    </w:p>
    <w:p w14:paraId="7120B2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实施手术、特殊检查、特殊治疗的，医疗机构应当承担说明义务并取得患者或者患者近亲属明确同意，但属于民法典第一千二百二十条规定情形的除外。医疗机构提交患者或者患者近亲属明确同意证据的，人民法院可以认定医疗机构尽到说明义务，但患者有相反证据足以反驳的除外。</w:t>
      </w:r>
    </w:p>
    <w:p w14:paraId="0E69CEA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民法典第一千二百二十二条规定的病历资料包括医疗机构保管的门诊病历、住院志、体温单、医嘱单、检验报告、医学影像检查资料、特殊检查（治疗）同意书、手术同意书、手术及麻醉记录、病理资料、护理记录、出院记录以及国务院卫生行政主管部门规定的其他病历资料。</w:t>
      </w:r>
    </w:p>
    <w:p w14:paraId="0C2982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依法向人民法院申请医疗机构提交由其保管的与纠纷有关的病历资料等，医疗机构未在人民法院指定期限内提交的，人民法院可以依照民法典第一千二百二十二条第二项规定推定医疗机构有过错，但是因不可抗力等客观原因无法提交的除外。</w:t>
      </w:r>
    </w:p>
    <w:p w14:paraId="2F6F45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第七条患者依据民法典第一千二百二十三条规定请求赔偿的，应当提交使用医疗产品或者输入血液、受到损害的证据。</w:t>
      </w:r>
    </w:p>
    <w:p w14:paraId="5AC747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患者无法提交使用医疗产品或者输入血液与损害之间具有因果关系的证据，依法申请鉴定的，人民法院应予准许。</w:t>
      </w:r>
    </w:p>
    <w:p w14:paraId="2A0E0E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医疗机构，医疗产品的生产者、销售者、药品上市许可持有人或者血液提供机构主张不承担责任的，应当对医疗产品不存在缺陷或者血液合格等抗辩事由承担举证证明责任。</w:t>
      </w:r>
    </w:p>
    <w:p w14:paraId="7843B6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第八条当事人依法申请对医疗损害责任纠纷中的专门性问题进行鉴定的，人民法院应予准许。</w:t>
      </w:r>
    </w:p>
    <w:p w14:paraId="58BE70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当事人未申请鉴定，人民法院对前款规定的专门性问题认为需要鉴定的，应当依职权委托鉴定。</w:t>
      </w:r>
    </w:p>
    <w:p w14:paraId="1CFC0E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第九条当事人申请医疗损害鉴定的，由双方当事人协商确定鉴定人。</w:t>
      </w:r>
    </w:p>
    <w:p w14:paraId="0CD72D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当事人就鉴定人无法达成一致意见，人民法院提出确定鉴定人的方法，当事人同意的，按照该方法确定；当事人不同意的，由人民法院指定。</w:t>
      </w:r>
    </w:p>
    <w:p w14:paraId="35FEB5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鉴定人应当</w:t>
      </w:r>
      <w:proofErr w:type="gramStart"/>
      <w:r>
        <w:rPr>
          <w:rFonts w:ascii="楷体" w:eastAsia="楷体" w:hAnsi="楷体" w:cs="Times New Roman" w:hint="eastAsia"/>
          <w:color w:val="000000"/>
          <w:sz w:val="24"/>
        </w:rPr>
        <w:t>从具备</w:t>
      </w:r>
      <w:proofErr w:type="gramEnd"/>
      <w:r>
        <w:rPr>
          <w:rFonts w:ascii="楷体" w:eastAsia="楷体" w:hAnsi="楷体" w:cs="Times New Roman" w:hint="eastAsia"/>
          <w:color w:val="000000"/>
          <w:sz w:val="24"/>
        </w:rPr>
        <w:t>相应鉴定能力、符合鉴定要求的专家中确定。</w:t>
      </w:r>
    </w:p>
    <w:p w14:paraId="078525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第十条委托医疗损害鉴定的，当事人应当按照要求提交真实、完整、充分的鉴定材料。提交的鉴定材料不符合要求的，人民法院应当通知当事人更换或者补充相应材料。</w:t>
      </w:r>
    </w:p>
    <w:p w14:paraId="1A06DA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在委托鉴定前，人民法院应当组织当事人对鉴定材料进行质证。</w:t>
      </w:r>
    </w:p>
    <w:p w14:paraId="13FCE5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第十一条委托鉴定书，应当有明确的鉴定事项和鉴定要求。鉴定人应当按照委托鉴定的事项和要求进行鉴定。</w:t>
      </w:r>
    </w:p>
    <w:p w14:paraId="680B37A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下列专门性问题可以作为申请医疗损害鉴定的事项：</w:t>
      </w:r>
    </w:p>
    <w:p w14:paraId="116329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)实施诊疗行为有无过错；</w:t>
      </w:r>
    </w:p>
    <w:p w14:paraId="2430B5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(二)诊疗行为与损害后果之间是否存在因果关系以及原因力大小；</w:t>
      </w:r>
    </w:p>
    <w:p w14:paraId="7BBAD0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(三)医疗机构是否尽到了说明义务、取得患者或者患者近亲属明确同意的义务；</w:t>
      </w:r>
    </w:p>
    <w:p w14:paraId="48DFF7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(四)医疗产品是否有缺陷、该缺陷与损害后果之间是否存在因果关系以及原因力的大小；</w:t>
      </w:r>
    </w:p>
    <w:p w14:paraId="53233B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(五)患者损伤残疾程度；</w:t>
      </w:r>
    </w:p>
    <w:p w14:paraId="09B08A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(六)患者的护理期、休息期、营养期；</w:t>
      </w:r>
    </w:p>
    <w:p w14:paraId="54B2E2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(七)其他专门性问题。</w:t>
      </w:r>
    </w:p>
    <w:p w14:paraId="6D9516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鉴定要求包括鉴定人的资质、鉴定人的组成、鉴定程序、鉴定意见、鉴定期限等。</w:t>
      </w:r>
    </w:p>
    <w:p w14:paraId="0B8E34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第十二条鉴定意见可以按照导致患者损害的全部原因、主要原因、同等原因、次要原因、轻微原因或者与患者损害无因果关系，表述诊疗行为或者医疗产品等造成患者损害的原因力大小。</w:t>
      </w:r>
    </w:p>
    <w:p w14:paraId="69903F2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第十三条鉴定意见应当经当事人质证。</w:t>
      </w:r>
    </w:p>
    <w:p w14:paraId="5DD2E4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申请鉴定人出庭作证，经人民法院审查同意，或者人民法院认为鉴定人有必要出庭的，应当通知鉴定人出庭作证。双方当事人同意鉴定人通过书面说明、视听传输技术或者视听资料等方式作证的，可以准许。</w:t>
      </w:r>
    </w:p>
    <w:p w14:paraId="7E96CF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鉴定人因健康原因、自然灾害等不可抗力或者其他正当理由不能按期出庭的，可以延期开庭；经人民法院许可，也可以通过书面说明、视听传输技术或者视听资料等方式作证。</w:t>
      </w:r>
    </w:p>
    <w:p w14:paraId="7AB4E8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w:t>
      </w:r>
      <w:proofErr w:type="gramStart"/>
      <w:r>
        <w:rPr>
          <w:rFonts w:ascii="楷体" w:eastAsia="楷体" w:hAnsi="楷体" w:cs="Times New Roman" w:hint="eastAsia"/>
          <w:color w:val="000000"/>
          <w:sz w:val="24"/>
        </w:rPr>
        <w:t>无前款</w:t>
      </w:r>
      <w:proofErr w:type="gramEnd"/>
      <w:r>
        <w:rPr>
          <w:rFonts w:ascii="楷体" w:eastAsia="楷体" w:hAnsi="楷体" w:cs="Times New Roman" w:hint="eastAsia"/>
          <w:color w:val="000000"/>
          <w:sz w:val="24"/>
        </w:rPr>
        <w:t>规定理由，鉴定人拒绝出庭作证，当事人对鉴定意见又不认可的，对该鉴定意见不予采信。</w:t>
      </w:r>
    </w:p>
    <w:p w14:paraId="0958E7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第十四条当事人申请通知一至二名具有医学专门知识的人出庭，对鉴定意见或者案件的其他专门性事实问题提出意见，人民法院准许的，应当通知具有医学专门知识的人出庭。</w:t>
      </w:r>
    </w:p>
    <w:p w14:paraId="32AD49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前款规定的具有医学专门知识的人提出的意见，视为当事人的陈述，经质证可以作为认定案件事实的根据。</w:t>
      </w:r>
    </w:p>
    <w:p w14:paraId="3CDC96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第十五条当事人自行委托鉴定人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的医疗损害鉴定意见，其他当事人认可的，可予采信。</w:t>
      </w:r>
    </w:p>
    <w:p w14:paraId="759393F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当事人共同委托鉴定人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的医疗损害鉴定意见，一方当事人不认可的，应当提出明确的异议内容和理由。经审查，有证据足以证明异议成立的，对鉴定意见不予采信；异议不成立的，应予采信。</w:t>
      </w:r>
    </w:p>
    <w:p w14:paraId="39A141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对医疗机构或者其医务人员的过错，应当依据法律、行政法规、规章以及其他有关诊疗规范进行认定，可以综合考虑患者病情的紧急程度、患者个体差异、当地的医疗水平、医疗机构与医务人员资质等因素。</w:t>
      </w:r>
    </w:p>
    <w:p w14:paraId="7A5E91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第十七条医务人员违反民法典第一千二百一十九条第一款规定义务，但未造成患者人身损害，患者请求医疗机构承担损害赔偿责任的，不予支持。</w:t>
      </w:r>
    </w:p>
    <w:p w14:paraId="191306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第十八条因抢救生命垂危的患者等紧急情况且不能取得患者意见时，下列情形可以认定为民法典第一千二百二十条规定的不能取得患者近亲属意见：</w:t>
      </w:r>
    </w:p>
    <w:p w14:paraId="09E49F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)近亲属不明的；</w:t>
      </w:r>
    </w:p>
    <w:p w14:paraId="22C1CC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(二)不能及时联系到近亲属的；</w:t>
      </w:r>
    </w:p>
    <w:p w14:paraId="7FD812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(三)近亲属拒绝发表意见的；</w:t>
      </w:r>
    </w:p>
    <w:p w14:paraId="1F5DC4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(四)近亲属达不成一致意见的；</w:t>
      </w:r>
    </w:p>
    <w:p w14:paraId="6B48A3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(五)法律、法规规定的其他情形。</w:t>
      </w:r>
    </w:p>
    <w:p w14:paraId="5CB2F5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前款情形，医务人员经医疗机构负责人或者授权的负责人批准立即实施相应医疗措施，患者因此请求医疗机构承担赔偿责任的，不予支持；医疗机构及其医务人员</w:t>
      </w:r>
      <w:proofErr w:type="gramStart"/>
      <w:r>
        <w:rPr>
          <w:rFonts w:ascii="楷体" w:eastAsia="楷体" w:hAnsi="楷体" w:cs="Times New Roman" w:hint="eastAsia"/>
          <w:color w:val="000000"/>
          <w:sz w:val="24"/>
        </w:rPr>
        <w:t>怠</w:t>
      </w:r>
      <w:proofErr w:type="gramEnd"/>
      <w:r>
        <w:rPr>
          <w:rFonts w:ascii="楷体" w:eastAsia="楷体" w:hAnsi="楷体" w:cs="Times New Roman" w:hint="eastAsia"/>
          <w:color w:val="000000"/>
          <w:sz w:val="24"/>
        </w:rPr>
        <w:t>于实施相应医疗措施造成损害，患者请求医疗机构承担赔偿责任的，应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87A51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两个以上医疗机构的诊疗行为造成患者同一损害，患者请求医疗机构承担赔偿责任的，应当区分不同情况，依照民法典第一千一百六十八条、第一千一百七十一条或者第一千一百七十二条的规定，确定各医疗机构承担的赔偿责任。</w:t>
      </w:r>
    </w:p>
    <w:p w14:paraId="67A438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第二十条医疗机构邀请本单位以外的医务人员对患者进行诊疗，因受邀医务人员的过错造成患者损害的，由邀请医疗机构承担赔偿责任。</w:t>
      </w:r>
    </w:p>
    <w:p w14:paraId="220702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第二十一条因医疗产品的缺陷或者输入不合格血液受到损害，患者请求医疗机构，缺陷医疗产品的生产者、销售者、药品上市许可持有人或者血液提供机构承担赔偿责任的，应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1EDF5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医疗机构承担赔偿责任后，向缺陷医疗产品的生产者、销售者、药品上市许可持有人或者血液提供机构追偿的，应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0E5200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因医疗机构的过错使医疗产品存在缺陷或者血液不合格，医疗产品的生产者、销售者、药品上市许可持有人或者血液提供机构承担赔偿责任后，向医疗机构追偿的，应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109F5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第二十二条缺陷医疗产品与医疗机构的过错诊疗行为共同造成患者同一损害，患者请求医疗机构与医疗产品的生产者、销售者、药品上市许可持有人承担连带责任的，应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61DE0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医疗机构或者医疗产品的生产者、销售者、药品上市许可持有人承担赔偿责任后，向其他责任主体追偿的，应当根据诊疗行为与缺陷医疗产品造成患者损害的原因力大小确定相应的数额。</w:t>
      </w:r>
    </w:p>
    <w:p w14:paraId="033153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输入不合格血液与医疗机构的过错诊疗行为共同造成患者同一损害的，参照适用前两款规定。</w:t>
      </w:r>
    </w:p>
    <w:p w14:paraId="165BD0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医疗产品的生产者、销售者、药品上市许可持有人明知医疗产品存在缺陷仍然生产、销售，造成患者死亡或者健康严重损害，被侵权人请求生产者、销售者、药品上市许可持有人赔偿损失及二倍以下惩罚性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B476C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被侵权人同时起诉两个以上医疗机构承担赔偿责任，人民法院经审理，受诉法院所在地的医疗机构依法不承担赔偿责任，其他医疗机构承担赔偿责任的，残疾赔偿金、死亡赔偿金的计算，按下列情形分别处理：</w:t>
      </w:r>
    </w:p>
    <w:p w14:paraId="5E2180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（一）一个医疗机构承担责任的，按照该医疗机构所在地的赔偿标准执行；</w:t>
      </w:r>
    </w:p>
    <w:p w14:paraId="465991D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（二）两个以上医疗机构均承担责任的，可以按照其中赔偿标准较高的医疗机构所在地标准执行。</w:t>
      </w:r>
    </w:p>
    <w:p w14:paraId="753C28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第二十五条患者死亡后，其近亲属请求医疗损害赔偿的，适用本解释；支付患者医疗费、丧葬费等合理费用的人请求赔偿该费用的，适用本解释。</w:t>
      </w:r>
    </w:p>
    <w:p w14:paraId="1FFB5E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本解释所称的“医疗产品”包括药品、消毒产品、医疗器械等。</w:t>
      </w:r>
    </w:p>
    <w:p w14:paraId="096509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第二十六条本院以前发布的司法解释与本解释不一致的，以本解释为准。</w:t>
      </w:r>
    </w:p>
    <w:p w14:paraId="0434D0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本解释施行后尚未终审的案件，适用本解释；本解释施行前已经终审，当事人申请再审或者按照审判监督程序决定再审的案件，不适用本解释。</w:t>
      </w:r>
    </w:p>
    <w:p w14:paraId="792B4F89" w14:textId="77777777" w:rsidR="00060919" w:rsidRDefault="005979D5">
      <w:pPr>
        <w:pStyle w:val="2"/>
      </w:pPr>
      <w:bookmarkStart w:id="170" w:name="_Toc60388485"/>
      <w:r>
        <w:rPr>
          <w:rFonts w:hint="eastAsia"/>
        </w:rPr>
        <w:lastRenderedPageBreak/>
        <w:t>最高人民法院关于审理生态环境损害赔偿案件的若干规定（试行）(</w:t>
      </w:r>
      <w:r>
        <w:t>2021.1.1)</w:t>
      </w:r>
      <w:bookmarkEnd w:id="170"/>
    </w:p>
    <w:p w14:paraId="0D97385A" w14:textId="77777777" w:rsidR="00060919" w:rsidRDefault="00060919">
      <w:pPr>
        <w:spacing w:line="240" w:lineRule="auto"/>
        <w:ind w:firstLine="480"/>
        <w:rPr>
          <w:rFonts w:ascii="楷体" w:eastAsia="楷体" w:hAnsi="楷体"/>
          <w:color w:val="2F2F2F"/>
          <w:sz w:val="24"/>
        </w:rPr>
      </w:pPr>
    </w:p>
    <w:p w14:paraId="7D5998A7"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t>（2019年5月20日由最高人民法院审判委员会第1769次会议通过，根据2020年12月23日最高人民法院审判委员会第1823次会议通过的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714235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生态环境损害赔偿案件，严格保护生态环境，依法追究损害生态环境责任者的赔偿责任，依据《中华人民共和国民法典》《中华人民共和国环境保护法》《中华人民共和国民事诉讼法》等法律的规定，结合审判工作实际，制定本规定。</w:t>
      </w:r>
    </w:p>
    <w:p w14:paraId="13FFF3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具有下列情形之一，省级、市地级人民政府及其指定的相关部门、机构，或者受国务院委托行使全民所有自然资源资产所有权的部门，因与造成生态环境损害的自然人、法人或者其他组织经磋商未达成一致或者无法进行磋商的，可以作为原告提起生态环境损害赔偿诉讼：</w:t>
      </w:r>
    </w:p>
    <w:p w14:paraId="5D2DF0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（一）发生较大、重大、特别重大突发环境事件的；</w:t>
      </w:r>
    </w:p>
    <w:p w14:paraId="467EF7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（二）在国家和省级主体功能区规划中划定的重点生态功能区、禁止开发区发生环境污染、生态破坏事件的；</w:t>
      </w:r>
    </w:p>
    <w:p w14:paraId="0FE7DF7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（三）发生其他严重影响生态环境后果的。</w:t>
      </w:r>
    </w:p>
    <w:p w14:paraId="4D74357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前款规定的市地级人民政府包括设区的市，自治州、盟、地区，不设区的地级市，直辖市的区、县人民政府。</w:t>
      </w:r>
    </w:p>
    <w:p w14:paraId="7E33E5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第二条下列情形不适用本规定：</w:t>
      </w:r>
    </w:p>
    <w:p w14:paraId="27EFC6D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（一）因污染环境、破坏生态造成人身损害、个人和集体财产损失要求赔偿的；</w:t>
      </w:r>
    </w:p>
    <w:p w14:paraId="34ABC4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（二）因海洋生态环境损害要求赔偿的。</w:t>
      </w:r>
    </w:p>
    <w:p w14:paraId="3CAD9E7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第三条第一审生态环境损害赔偿诉讼案件由生态环境损害行为实施地、损害结果发生地或者被告住所地的中级以上人民法院管辖。</w:t>
      </w:r>
    </w:p>
    <w:p w14:paraId="6BA63A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经最高人民法院批准，高级人民法院可以在辖区内确定部分中级人民法院集中管辖第一审生态环境损害赔偿诉讼案件。</w:t>
      </w:r>
    </w:p>
    <w:p w14:paraId="630D6B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中级人民法院认为确有必要的，可以在报请高级人民法院批准后，裁定将本院管辖的第一审生态环境损害赔偿诉讼案件交由具备审理条件的基层人民法院审理。</w:t>
      </w:r>
    </w:p>
    <w:p w14:paraId="14E3B2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生态环境损害赔偿诉讼案件由人民法院环境资源审判庭或者指定的专门法庭审理。</w:t>
      </w:r>
    </w:p>
    <w:p w14:paraId="7E43AD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第四条人民法院审理第一审生态环境损害赔偿诉讼案件，应当由法官和人民陪审员组成合议庭进行。</w:t>
      </w:r>
    </w:p>
    <w:p w14:paraId="056E2D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第五条原告提起生态环境损害赔偿诉讼，符合民事诉讼法和本规定并提交下列材料的，人民法院应当登记立案：</w:t>
      </w:r>
    </w:p>
    <w:p w14:paraId="6EC792E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（一）证明具备提起生态环境损害赔偿诉讼原告资格的材料；</w:t>
      </w:r>
    </w:p>
    <w:p w14:paraId="795C72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（二）符合本规定第一条规定情形之一的证明材料；</w:t>
      </w:r>
    </w:p>
    <w:p w14:paraId="6AAD01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（三）与被告进行磋商但未达成一致或者因客观原因无法与被告进行磋商的说明；</w:t>
      </w:r>
    </w:p>
    <w:p w14:paraId="0A1052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（四）符合法律规定的起诉状，并按照被告人数提出副本。</w:t>
      </w:r>
    </w:p>
    <w:p w14:paraId="2F3B10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第六条原告主张被告承担生态环境损害赔偿责任的，应当就以下事实承担举证责任：</w:t>
      </w:r>
    </w:p>
    <w:p w14:paraId="07F720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（一）被告实施了污染环境、破坏生态的行为或者具有其他应当依法承担责任的情形；</w:t>
      </w:r>
    </w:p>
    <w:p w14:paraId="2E94A3D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（二）生态环境受到损害，以及所需修复费用、损害赔偿等具体数额；</w:t>
      </w:r>
    </w:p>
    <w:p w14:paraId="175DDC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（三）被告污染环境、破坏生态的行为与生态环境损害之间具有关联性。</w:t>
      </w:r>
    </w:p>
    <w:p w14:paraId="06DEF8D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第七条被告反驳原告主张的，应当提供证据加以证明。被告主张具有法律规定的不承担责任或者减轻责任情形的，应当承担举证责任。</w:t>
      </w:r>
    </w:p>
    <w:p w14:paraId="32FD8B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第八条已为发生法律效力的刑事裁判所确认的事实，当事人在生态环境损害赔偿诉讼案件中无须举证证明，但有相反证据足以推翻的除外。</w:t>
      </w:r>
    </w:p>
    <w:p w14:paraId="43D212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对刑事裁判未予确认的事实，当事人提供的证据达到民事诉讼证明标准的，人民法院应当予以认定。</w:t>
      </w:r>
    </w:p>
    <w:p w14:paraId="6D250BF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负有相关环境资源保护监督管理职责的部门或者其委托的机构在行政执法过程中形成的事件调查报告、检验报告、检测报告、评估报告、监测数据等，经当事人质证并符合证据标准的，可以作为认定案件事实的根据。</w:t>
      </w:r>
    </w:p>
    <w:p w14:paraId="4148C48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当事人在诉前委托具备环境司法鉴定资质的鉴定机构出具的鉴定意见，以及委托国务院环境资源保护监督管理相关主管部门推荐的机构出具的检验报告、检测报告、评估报告、监测数据等，经当事人质证并符合证据标准的，可以作为认定案件事实的根据。</w:t>
      </w:r>
    </w:p>
    <w:p w14:paraId="1FA7E8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第十一条被告违反国家规定造成生态环境损害的，人民法院应当根据原告的诉讼请求以及具体案情，合理判决被告承担修复生态环境、赔偿损失、停止侵害、排除妨碍、消除危险、赔礼道歉等民事责任。</w:t>
      </w:r>
    </w:p>
    <w:p w14:paraId="078A7E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第十二条受损生态环境能够修复的，人民法院应当依法判决被告承担修复责任，并同时确定被告不履行修复义务时应承担的生态环境修复费用。</w:t>
      </w:r>
    </w:p>
    <w:p w14:paraId="671DDD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生态环境修复费用包括制定、实施修复方案的费用，修复期间的监测、监管费用，以及修复完成后的验收费用、修复效果后评估费用等。</w:t>
      </w:r>
    </w:p>
    <w:p w14:paraId="7FB9B2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原告请求被告赔偿生态环境受到损害至修复完成期间服务功能损失的，人民法院根据具体案情予以判决。</w:t>
      </w:r>
    </w:p>
    <w:p w14:paraId="120F29F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第十三条受损生态环境无法修复或者无法完全修复，原告请求被告赔偿生态环境功能永久性损害造成的损失的，人民法院根据具体案情予以判决。</w:t>
      </w:r>
    </w:p>
    <w:p w14:paraId="6AC8C6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第十四条原告请求被告承担下列费用的，人民法院根据具体案情予以判决：</w:t>
      </w:r>
    </w:p>
    <w:p w14:paraId="337FDF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（一）实施应急方案、清除污染以及为防止损害的发生和扩大所支出的合理费用；</w:t>
      </w:r>
    </w:p>
    <w:p w14:paraId="4BA44B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（二）为生态环境损害赔偿磋商和诉讼支出的调查、检验、鉴定、评估等费用；</w:t>
      </w:r>
    </w:p>
    <w:p w14:paraId="78DF2EE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（三）合理的律师费以及其他为诉讼支出的合理费用。</w:t>
      </w:r>
    </w:p>
    <w:p w14:paraId="251701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五条人民法院判决被告承担的生态环境服务功能损失赔偿资金、生态环境功能永久性损害造成的损失赔偿资金，以及被告不履行生态环境修复义务时所应承担的修复费用，应当依照法律、法规、规章予以缴纳、管理和使用。</w:t>
      </w:r>
    </w:p>
    <w:p w14:paraId="7EAEC90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第十六条在生态环境损害赔偿诉讼案件审理过程中，同一损害生态环境行为又被提起民事公益诉讼，符合起诉条件的，应当由受理生态环境损害赔偿诉讼案件的人民法院受理并由同一审判组织审理。</w:t>
      </w:r>
    </w:p>
    <w:p w14:paraId="1262302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人民法院受理因同一损害生态环境行为提起的生态环境损害赔偿诉讼案件和民事公益诉讼案件，应先中止民事公益诉讼案件的审理，待生态环境损害赔偿诉讼案件审理完毕后，就民事公益诉讼案件未被涵盖的诉讼请求依法</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裁判。</w:t>
      </w:r>
    </w:p>
    <w:p w14:paraId="5BDD837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生态环境损害赔偿诉讼案件的裁判生效后，有权提起民事公益诉讼的国家规定的机关或者法律规定的组织就同一损害生态环境行为有证据证明存在前案审理时未发现的损害，并提起民事公益诉讼的，人民法院应予受理。</w:t>
      </w:r>
    </w:p>
    <w:p w14:paraId="5C090A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民事公益诉讼案件的裁判生效后，有权提起生态环境损害赔偿诉讼的主体就同一损害生态环境行为有证据证明存在前案审理时未发现的损害，并提起生态环境损害赔偿诉讼的，人民法院应予受理。</w:t>
      </w:r>
    </w:p>
    <w:p w14:paraId="61D379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第十九条实际支出应急处置费用的机关提起诉讼主张该费用的，人民法院应予受理，但人民法院已经受理就同一损害生态环境行为提起的生态环境损害赔偿诉讼案件且该案原告已经主张应急处置费用的除外。</w:t>
      </w:r>
    </w:p>
    <w:p w14:paraId="08F488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生态环境损害赔偿诉讼案件原告未主张应急处置费用，因同一损害生态环境行为实际支出应急处置费用的机关提起诉讼主张该费用的，由受理生态环境损害赔偿诉讼案件的人民法院受理并由同一审判组织审理。</w:t>
      </w:r>
    </w:p>
    <w:p w14:paraId="2828B78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第二十条经磋商达成生态环境损害赔偿协议的，当事人可以向人民法院申请司法确认。</w:t>
      </w:r>
    </w:p>
    <w:p w14:paraId="3D15E2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人民法院受理申请后，应当公告协议内容，公告期间不少于三十日。公告期满后，人民法院经审查认为协议的内容不违反法律法规强制性规定且不损害国家</w:t>
      </w:r>
      <w:r>
        <w:rPr>
          <w:rFonts w:ascii="楷体" w:eastAsia="楷体" w:hAnsi="楷体" w:cs="Times New Roman" w:hint="eastAsia"/>
          <w:color w:val="000000"/>
          <w:sz w:val="24"/>
        </w:rPr>
        <w:lastRenderedPageBreak/>
        <w:t>利益、社会公共利益的，裁定确认协议有效。裁定书应当写明案件的基本事实和协议内容，并向社会公开。</w:t>
      </w:r>
    </w:p>
    <w:p w14:paraId="0BABB3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一方当事人在期限内未履行或者未全部履行发生法律效力的生态环境损害赔偿诉讼案件裁判或者经司法确认的生态环境损害赔偿协议的，对方当事人可以向人民法院申请强制执行。需要修复生态环境的，依法由省级、市地级人民政府及其指定的相关部门、机构组织实施。</w:t>
      </w:r>
    </w:p>
    <w:p w14:paraId="551644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人民法院审理生态环境损害赔偿案件，本规定没有规定的，参照适用《最高人民法院关于审理环境民事公益诉讼案件适用法律若干问题的解释》《最高人民法院关于审理环境侵权责任纠纷案件适用法律若干问题的解释》等相关司法解释的规定。</w:t>
      </w:r>
    </w:p>
    <w:p w14:paraId="52466B7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第二十三条本规定自2019年6月5日起施行。</w:t>
      </w:r>
    </w:p>
    <w:p w14:paraId="729601AE" w14:textId="77777777" w:rsidR="00060919" w:rsidRDefault="005979D5">
      <w:pPr>
        <w:pStyle w:val="2"/>
        <w:rPr>
          <w:rStyle w:val="20"/>
          <w:b/>
          <w:bCs/>
        </w:rPr>
      </w:pPr>
      <w:bookmarkStart w:id="171" w:name="_Toc60388486"/>
      <w:r>
        <w:rPr>
          <w:rStyle w:val="20"/>
          <w:rFonts w:hint="eastAsia"/>
          <w:b/>
          <w:bCs/>
        </w:rPr>
        <w:t>最高人民法院关于债务人在约定的期限届满后未履行债务而出具没有还款日期的欠款条诉讼时效期间应从何时开始计算问题的批复(</w:t>
      </w:r>
      <w:r>
        <w:rPr>
          <w:rStyle w:val="20"/>
          <w:b/>
          <w:bCs/>
        </w:rPr>
        <w:t>2021.1.1)</w:t>
      </w:r>
      <w:bookmarkEnd w:id="171"/>
    </w:p>
    <w:p w14:paraId="7FCB72A8" w14:textId="77777777" w:rsidR="00060919" w:rsidRDefault="005979D5">
      <w:pPr>
        <w:suppressAutoHyphens/>
        <w:autoSpaceDE w:val="0"/>
        <w:autoSpaceDN w:val="0"/>
        <w:adjustRightInd w:val="0"/>
        <w:spacing w:line="288" w:lineRule="auto"/>
        <w:rPr>
          <w:rFonts w:ascii="楷体" w:eastAsia="楷体" w:hAnsi="楷体"/>
          <w:color w:val="2F2F2F"/>
          <w:sz w:val="24"/>
        </w:rPr>
      </w:pPr>
      <w:r>
        <w:rPr>
          <w:rFonts w:ascii="楷体" w:eastAsia="楷体" w:hAnsi="楷体" w:hint="eastAsia"/>
          <w:color w:val="2F2F2F"/>
          <w:sz w:val="24"/>
        </w:rPr>
        <w:br/>
        <w:t xml:space="preserve">　　（1994年3月26日，根据2020年12月23日最高人民法院审判委员会第1823次会议通过的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3AFAA0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山东省高级人民法院：</w:t>
      </w:r>
    </w:p>
    <w:p w14:paraId="3BE75A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你院鲁高法〈1992〉70号请示收悉。关于债务人在约定的期限届满后未履行债务，而出具没有还款日期的欠款条，诉讼时效期间应从何时开始计算的问题，经研究，答复如下：</w:t>
      </w:r>
    </w:p>
    <w:p w14:paraId="3591ED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据你院报告称，双方当事人原约定，供方交货后，需方立即付款。需方收货后因无款可付，经供方同意写了没有还款日期的欠款条。根据民法典第一百九十</w:t>
      </w:r>
      <w:r>
        <w:rPr>
          <w:rFonts w:ascii="楷体" w:eastAsia="楷体" w:hAnsi="楷体" w:cs="Times New Roman" w:hint="eastAsia"/>
          <w:color w:val="000000"/>
          <w:sz w:val="24"/>
        </w:rPr>
        <w:lastRenderedPageBreak/>
        <w:t>五条的规定，应认定诉讼时效中断。如果供方在诉讼时效中断后一直未主张权利，诉讼时效期间则应从供方收到需方所写欠款条之日起重新计算。</w:t>
      </w:r>
    </w:p>
    <w:p w14:paraId="3A51B2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此复。</w:t>
      </w:r>
    </w:p>
    <w:p w14:paraId="6B35DDE6" w14:textId="77777777" w:rsidR="00060919" w:rsidRDefault="005979D5">
      <w:pPr>
        <w:pStyle w:val="2"/>
        <w:rPr>
          <w:rStyle w:val="20"/>
          <w:b/>
          <w:bCs/>
        </w:rPr>
      </w:pPr>
      <w:bookmarkStart w:id="172" w:name="_Toc60388487"/>
      <w:r>
        <w:rPr>
          <w:rStyle w:val="20"/>
          <w:rFonts w:hint="eastAsia"/>
          <w:b/>
          <w:bCs/>
        </w:rPr>
        <w:t>最高人民法院关于审理民事案件适用诉讼时效制度若干问题的规定(</w:t>
      </w:r>
      <w:r>
        <w:rPr>
          <w:rStyle w:val="20"/>
          <w:b/>
          <w:bCs/>
        </w:rPr>
        <w:t>2021.1.1)</w:t>
      </w:r>
      <w:bookmarkEnd w:id="172"/>
    </w:p>
    <w:p w14:paraId="0C8EC182" w14:textId="77777777" w:rsidR="00060919" w:rsidRDefault="005979D5">
      <w:pPr>
        <w:suppressAutoHyphens/>
        <w:autoSpaceDE w:val="0"/>
        <w:autoSpaceDN w:val="0"/>
        <w:adjustRightInd w:val="0"/>
        <w:spacing w:line="288" w:lineRule="auto"/>
        <w:rPr>
          <w:rFonts w:ascii="楷体" w:eastAsia="楷体" w:hAnsi="楷体"/>
          <w:color w:val="2F2F2F"/>
          <w:sz w:val="24"/>
        </w:rPr>
      </w:pPr>
      <w:r>
        <w:rPr>
          <w:rFonts w:ascii="楷体" w:eastAsia="楷体" w:hAnsi="楷体" w:hint="eastAsia"/>
          <w:color w:val="2F2F2F"/>
          <w:sz w:val="24"/>
        </w:rPr>
        <w:br/>
        <w:t xml:space="preserve">　　（2008年8月11日由最高人民法院审判委员会第1450次会议通过，根据2020年12月23日最高人民法院审判委员会第1823次会议通过的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 xml:space="preserve">修正）　　</w:t>
      </w:r>
    </w:p>
    <w:p w14:paraId="5BA262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r>
      <w:r>
        <w:rPr>
          <w:rFonts w:ascii="楷体" w:eastAsia="楷体" w:hAnsi="楷体" w:cs="Times New Roman" w:hint="eastAsia"/>
          <w:color w:val="000000"/>
          <w:sz w:val="24"/>
        </w:rPr>
        <w:t xml:space="preserve">　　为正确适用法律关于诉讼时效制度的规定，保护当事人的合法权益，依照《中华人民共和国民法典》《中华人民共和国民事诉讼法》等法律的规定，结合审判实践，制定本规定。</w:t>
      </w:r>
    </w:p>
    <w:p w14:paraId="7FBA21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第一条当事人可以对债权请求权提出诉讼时效抗辩，但对下列债权请求权提出诉讼时效抗辩的，人民法院不予支持：</w:t>
      </w:r>
    </w:p>
    <w:p w14:paraId="22B61B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（一）支付存款本金及利息请求权；</w:t>
      </w:r>
    </w:p>
    <w:p w14:paraId="3F4275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（二）兑付国债、金融债券以及向不特定对象发行的企业债券本息请求权；</w:t>
      </w:r>
    </w:p>
    <w:p w14:paraId="739134E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（三）基于投资关系产生的缴付出资请求权；</w:t>
      </w:r>
    </w:p>
    <w:p w14:paraId="24A7A9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（四）其他依法不适用诉讼时效规定的债权请求权。</w:t>
      </w:r>
    </w:p>
    <w:p w14:paraId="4F1FAC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第二条当事人未提出诉讼时效抗辩，人民法院不应对诉讼时效问题进行释明。</w:t>
      </w:r>
    </w:p>
    <w:p w14:paraId="0D3C0C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第三条当事人在一审期间未提出诉讼时效抗辩，在二审期间提出的，人民法院不予支持，但其基于新的证据能够证明对方当事人的请求权已过诉讼时效期间的情形除外。</w:t>
      </w:r>
    </w:p>
    <w:p w14:paraId="53BB32C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当事人未按照前款规定提出诉讼时效抗辩，以诉讼时效期间届满为由申请再审或者提出再审抗辩的，人民法院不予支持。</w:t>
      </w:r>
    </w:p>
    <w:p w14:paraId="4F96D7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四条未约定履行期限的合同，依照民法典第五百一十条、第五百一十一条的规定，可以确定履行期限的，诉讼时效期间从履行期限届满之日起计算；不能确定履行期限的，诉讼时效期间从债权人要求债务人履行义务的宽限期届满之日起计算，但债务人在债权人第一次向其主张权利之时明确表示不履行义务的，诉讼时效期间从债务人明确表示不履行义务之日起计算。</w:t>
      </w:r>
    </w:p>
    <w:p w14:paraId="68CE7F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第五条享有撤销权的当事人一方请求撤销合同的，应适用民法典关于除</w:t>
      </w:r>
      <w:proofErr w:type="gramStart"/>
      <w:r>
        <w:rPr>
          <w:rFonts w:ascii="楷体" w:eastAsia="楷体" w:hAnsi="楷体" w:cs="Times New Roman" w:hint="eastAsia"/>
          <w:color w:val="000000"/>
          <w:sz w:val="24"/>
        </w:rPr>
        <w:t>斥期间</w:t>
      </w:r>
      <w:proofErr w:type="gramEnd"/>
      <w:r>
        <w:rPr>
          <w:rFonts w:ascii="楷体" w:eastAsia="楷体" w:hAnsi="楷体" w:cs="Times New Roman" w:hint="eastAsia"/>
          <w:color w:val="000000"/>
          <w:sz w:val="24"/>
        </w:rPr>
        <w:t>的规定。对方当事人对撤销合同请求权提出诉讼时效抗辩的，人民法院不予支持。</w:t>
      </w:r>
    </w:p>
    <w:p w14:paraId="550C01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合同被撤销，返还财产、赔偿损失请求权的诉讼时效期间从合同被撤销之日起计算。</w:t>
      </w:r>
    </w:p>
    <w:p w14:paraId="489F78A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第六条返还不当得利请求权的诉讼时效期间，从当事人一方知道或者应当知道不当得利事实及对方当事人之日起计算。</w:t>
      </w:r>
    </w:p>
    <w:p w14:paraId="28E498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第七条管理人因无因管理行为产生的给付必要管理费用、赔偿损失请求权的诉讼时效期间，从无因管理行为结束并且管理人知道或者应当知道本人之日起计算。</w:t>
      </w:r>
    </w:p>
    <w:p w14:paraId="64BB4D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本人因不当无因管理行为产生的赔偿损失请求权的诉讼时效期间，从其知道或者应当知道管理人及损害事实之日起计算。</w:t>
      </w:r>
    </w:p>
    <w:p w14:paraId="009FC4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第八条具有下列情形之一的，应当认定为民法典第一百九十五条规定的“权利人向义务人提出履行请求”，产生诉讼时效中断的效力：</w:t>
      </w:r>
    </w:p>
    <w:p w14:paraId="0C38EC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（一）当事人一方直接向对方当事人送交主张权利文书，对方当事人在文书上签名、盖章、按指印或者虽未签名、盖章、按指印但能够以其他方式证明该文书到达对方当事人的；</w:t>
      </w:r>
    </w:p>
    <w:p w14:paraId="7EDE39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（二）当事人一方以发送信件或者数据电文方式主张权利，信件或者数据电文到达或者应当到达对方当事人的；</w:t>
      </w:r>
    </w:p>
    <w:p w14:paraId="2E4CA1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（三）当事人一方为金融机构，依照法律规定或者当事人约定从对方当事人账户中扣收欠款本息的；</w:t>
      </w:r>
    </w:p>
    <w:p w14:paraId="4CEC2B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（四）当事人一方下落不明，对方当事人在国家级或者下落不明的当事人一方住所地的省级有影响的媒体上刊登具有主张权利内容的公告的，但法律和司法解释另有特别规定的，适用其规定。</w:t>
      </w:r>
    </w:p>
    <w:p w14:paraId="1B406A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第（一）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w:t>
      </w:r>
    </w:p>
    <w:p w14:paraId="11393FD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第九条权利人对同一债权中的部分债权主张权利，诉讼时效中断的效力及于剩余债权，但权利人明确表示放弃剩余债权的情形除外。</w:t>
      </w:r>
    </w:p>
    <w:p w14:paraId="5C5206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第十条当事人</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方向人民法院提交起诉状或者口头起诉的，诉讼时效从提交起诉状或者口头起诉之日起中断。</w:t>
      </w:r>
    </w:p>
    <w:p w14:paraId="51D3F4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第十一条下列事项之一，人民法院应当认定与提起诉讼具有同等诉讼时效中断的效力：</w:t>
      </w:r>
    </w:p>
    <w:p w14:paraId="4B69C2A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（一）申请支付令；</w:t>
      </w:r>
    </w:p>
    <w:p w14:paraId="335E7F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（二）申请破产、申报破产债权；</w:t>
      </w:r>
    </w:p>
    <w:p w14:paraId="4B4785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（三）为主张权利而申请宣告义务人失踪或死亡；</w:t>
      </w:r>
    </w:p>
    <w:p w14:paraId="11D913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（四）申请诉前财产保全、诉前临时禁令等诉前措施；</w:t>
      </w:r>
    </w:p>
    <w:p w14:paraId="4FD3E8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（五）申请强制执行；</w:t>
      </w:r>
    </w:p>
    <w:p w14:paraId="0F8D3E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（六）申请追加当事人或者被通知参加诉讼；</w:t>
      </w:r>
    </w:p>
    <w:p w14:paraId="38B195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（七）在诉讼中主张</w:t>
      </w:r>
      <w:proofErr w:type="gramStart"/>
      <w:r>
        <w:rPr>
          <w:rFonts w:ascii="楷体" w:eastAsia="楷体" w:hAnsi="楷体" w:cs="Times New Roman" w:hint="eastAsia"/>
          <w:color w:val="000000"/>
          <w:sz w:val="24"/>
        </w:rPr>
        <w:t>抵销</w:t>
      </w:r>
      <w:proofErr w:type="gramEnd"/>
      <w:r>
        <w:rPr>
          <w:rFonts w:ascii="楷体" w:eastAsia="楷体" w:hAnsi="楷体" w:cs="Times New Roman" w:hint="eastAsia"/>
          <w:color w:val="000000"/>
          <w:sz w:val="24"/>
        </w:rPr>
        <w:t>；</w:t>
      </w:r>
    </w:p>
    <w:p w14:paraId="0FC9DA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（八）其他与提起诉讼具有同等诉讼时效中断效力的事项。</w:t>
      </w:r>
    </w:p>
    <w:p w14:paraId="4DD27F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第十二条权利人向人民调解委员会以及其他依法有权解决相关民事纠纷的国家机关、事业单位、社会团体等社会组织提出保护相应民事权利的请求，诉讼时效从提出请求之日起中断。</w:t>
      </w:r>
    </w:p>
    <w:p w14:paraId="1F74621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第十三条权利人向公安机关、人民检察院、人民法院报案或者控告，请求保护其民事权利的，诉讼时效从其报案或者控告之日起中断。</w:t>
      </w:r>
    </w:p>
    <w:p w14:paraId="4EE428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上述机关决定不立案、撤销案件、不起诉的，诉讼时效期间从权利人知道或者应当知道不立案、撤销案件或者不起诉之日起重新计算；刑事案件进入审理阶段，诉讼时效期间从刑事裁判文书生效之日起重新计算。</w:t>
      </w:r>
    </w:p>
    <w:p w14:paraId="21E18C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第十四条义务人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分期履行、部分履行、提供担保、请求延期履行、制定清偿债务计划等承诺或者行为的，应当认定为民法典第一百九十五条规定的“义务人同意履行义务”。</w:t>
      </w:r>
    </w:p>
    <w:p w14:paraId="64CACA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第十五条对于连带债权人中的一人发生诉讼时效中断效力的事由，应当认定对其他连带债权人也发生诉讼时效中断的效力。</w:t>
      </w:r>
    </w:p>
    <w:p w14:paraId="52B52C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对于连带债务人中的一人发生诉讼时效中断效力的事由，应当认定对其他连带债务人也发生诉讼时效中断的效力。</w:t>
      </w:r>
    </w:p>
    <w:p w14:paraId="0B84D8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第十六条债权人提起代位权诉讼的，应当认定对债权人的债权和债务人的债权均发生诉讼时效中断的效力。</w:t>
      </w:r>
    </w:p>
    <w:p w14:paraId="028084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第十七条债权转让的，应当认定诉讼时效从债权转让通知到达债务人之日起中断。</w:t>
      </w:r>
    </w:p>
    <w:p w14:paraId="1756EAE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债务承担情形下，构成原债务人对债务承认的，应当认定诉讼时效从债务承担意思表示到达债权人之日起中断。</w:t>
      </w:r>
    </w:p>
    <w:p w14:paraId="7C7E3CE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第十八条主债务诉讼时效期间届满，保证人享有主债务人的诉讼时效抗辩权。</w:t>
      </w:r>
    </w:p>
    <w:p w14:paraId="11F3D92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保证人未主张前述诉讼时效抗辩权，承担保证责任后向主债务人行使追偿权的，人民法院不予支持，但主债务人同意给付的情形除外。</w:t>
      </w:r>
    </w:p>
    <w:p w14:paraId="52DEF9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第十九条诉讼时效期间届满，当事人</w:t>
      </w:r>
      <w:proofErr w:type="gramStart"/>
      <w:r>
        <w:rPr>
          <w:rFonts w:ascii="楷体" w:eastAsia="楷体" w:hAnsi="楷体" w:cs="Times New Roman" w:hint="eastAsia"/>
          <w:color w:val="000000"/>
          <w:sz w:val="24"/>
        </w:rPr>
        <w:t>一</w:t>
      </w:r>
      <w:proofErr w:type="gramEnd"/>
      <w:r>
        <w:rPr>
          <w:rFonts w:ascii="楷体" w:eastAsia="楷体" w:hAnsi="楷体" w:cs="Times New Roman" w:hint="eastAsia"/>
          <w:color w:val="000000"/>
          <w:sz w:val="24"/>
        </w:rPr>
        <w:t>方向对方当事人</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同意履行义务的意思表示或者自愿履行义务后，又以诉讼时效期间届满为由进行抗辩的，人民法院不予支持。</w:t>
      </w:r>
    </w:p>
    <w:p w14:paraId="4F10A4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当事人双方就原债务达成新的协议，债权人主张义务人放弃诉讼时效抗辩权的，人民法院应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C723C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超过诉讼时效期间，贷款人向借款人发出催收到期贷款通知单，债务人在通知单上签字或者盖章，能够认定借款人同意履行诉讼时效期间已经届满的义务的，对于贷款人关于借款人放弃诉讼时效抗辩权的主张，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58B84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第二十条本规定施行后，案件尚在一审或者二审阶段的，适用本规定；本规定施行前已经终审的案件，人民法院进行再审时，不适用本规定。</w:t>
      </w:r>
    </w:p>
    <w:p w14:paraId="6456226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第二十一条本规定施行前本院</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的有关司法解释与本规定相抵触的，以本规定为准。</w:t>
      </w:r>
    </w:p>
    <w:p w14:paraId="57733D15" w14:textId="77777777" w:rsidR="00060919" w:rsidRDefault="005979D5">
      <w:pPr>
        <w:pStyle w:val="2"/>
        <w:jc w:val="left"/>
      </w:pPr>
      <w:bookmarkStart w:id="173" w:name="_Toc60388488"/>
      <w:r>
        <w:rPr>
          <w:rFonts w:hint="eastAsia"/>
        </w:rPr>
        <w:t>最高人民法院关于在审理经济纠纷案件中涉及经济犯罪嫌疑若干问题的规定(</w:t>
      </w:r>
      <w:r>
        <w:t>2021.1.1)</w:t>
      </w:r>
      <w:bookmarkEnd w:id="173"/>
    </w:p>
    <w:p w14:paraId="7AFB432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Style w:val="20"/>
          <w:rFonts w:hint="eastAsia"/>
        </w:rPr>
        <w:br/>
      </w:r>
      <w:r>
        <w:rPr>
          <w:rFonts w:ascii="楷体" w:eastAsia="楷体" w:hAnsi="楷体" w:hint="eastAsia"/>
          <w:color w:val="2F2F2F"/>
          <w:sz w:val="24"/>
        </w:rPr>
        <w:t xml:space="preserve">　　（1998年4月9日由最高人民法院审判委员会第974次会议通过，根据2020年12月23日最高人民法院审判委员会第1823次会议通过的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r>
        <w:rPr>
          <w:rFonts w:ascii="楷体" w:eastAsia="楷体" w:hAnsi="楷体" w:cs="Times New Roman" w:hint="eastAsia"/>
          <w:color w:val="000000"/>
          <w:sz w:val="24"/>
        </w:rPr>
        <w:t xml:space="preserve">　　根据《中华人民共和国民法典》《中华人民共和国刑法》《中华人民共和国民事诉讼法》《中华人民共和国刑事诉讼法》等有关规定，对审理经济纠纷案件中涉及经济犯罪嫌疑问题作以下规定：</w:t>
      </w:r>
    </w:p>
    <w:p w14:paraId="144BA7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第一条同一自然人、法人或非法人组织因不同的法律事实，分别涉及经济纠纷和经济犯罪嫌疑的，经济纠纷案件和经济犯罪嫌疑案件应当分开审理。</w:t>
      </w:r>
    </w:p>
    <w:p w14:paraId="355B2C5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单位直接负责的主管人员和其他直接责任人员，以为单位骗取财物为目的，采取欺骗手段对外签订经济合同，骗取的财物被该单位占有、使用或处分构成犯罪的，除依法追究有关人员的刑事责任，责令该单位返还骗取的财物外，如给被害人造成经济损失的，单位应当承担赔偿责任。</w:t>
      </w:r>
    </w:p>
    <w:p w14:paraId="05C00D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单位直接负责的主管人员和其他直接责任人员，以该单位的名义对外签订经济合同，将取得的财物部分或全部占为己有构成犯罪的，除依法追究行为人的刑事责任外，该单位对行为人因签订、履行该经济合同造成的后果，依法应当承担民事责任。</w:t>
      </w:r>
    </w:p>
    <w:p w14:paraId="33E0F3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第四条个人借用单位的业务介绍信、合同专用章或者盖有公章的空白合同书，以出借单位名义签订经济合同，骗取财物归个人占有、使用、处分或者进行其他</w:t>
      </w:r>
      <w:r>
        <w:rPr>
          <w:rFonts w:ascii="楷体" w:eastAsia="楷体" w:hAnsi="楷体" w:cs="Times New Roman" w:hint="eastAsia"/>
          <w:color w:val="000000"/>
          <w:sz w:val="24"/>
        </w:rPr>
        <w:lastRenderedPageBreak/>
        <w:t>犯罪活动，给对方造成经济损失构成犯罪的，除依法追究借用人的刑事责任外，出借业务介绍信、合同专用章或者盖有公章的空白合同书的单位，依法应当承担赔偿责任。但是，有证据证明被害人明知签订合同对方当事人是借用行为，仍与之签订合同的除外。</w:t>
      </w:r>
    </w:p>
    <w:p w14:paraId="57F637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行为人盗窃、盗用单位的公章、业务介绍信、盖有公章的空白合同书，或者私刻单位的公章签订经济合同，骗取财物归个人占有、使用、处分或者进行其他犯罪活动构成犯罪的，单位对行为人该犯罪行为所造成的经济损失不承担民事责任。</w:t>
      </w:r>
    </w:p>
    <w:p w14:paraId="1BB061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行为人私刻单位公章或者擅自使用单位公章、业务介绍信、盖有公章的空白合同书以签订经济合同的方法进行的犯罪行为，单位有明显过错，且该过错行为与被害人的经济损失之间具有因果关系的，单位对该犯罪行为所造成的经济损失，依法应当承担赔偿责任。</w:t>
      </w:r>
    </w:p>
    <w:p w14:paraId="58A085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第六条企业承包、租赁经营合同期满后，企业按规定办理了企业法定代表人的变更登记，而企业法人未采取有效措施收回其公章、业务介绍信、盖有公章的空白合同书，或者没有及时采取措施通知相对人，</w:t>
      </w:r>
      <w:proofErr w:type="gramStart"/>
      <w:r>
        <w:rPr>
          <w:rFonts w:ascii="楷体" w:eastAsia="楷体" w:hAnsi="楷体" w:cs="Times New Roman" w:hint="eastAsia"/>
          <w:color w:val="000000"/>
          <w:sz w:val="24"/>
        </w:rPr>
        <w:t>致原企业</w:t>
      </w:r>
      <w:proofErr w:type="gramEnd"/>
      <w:r>
        <w:rPr>
          <w:rFonts w:ascii="楷体" w:eastAsia="楷体" w:hAnsi="楷体" w:cs="Times New Roman" w:hint="eastAsia"/>
          <w:color w:val="000000"/>
          <w:sz w:val="24"/>
        </w:rPr>
        <w:t>承包人、租赁人得以用原承包、租赁企业的名义签订经济合同，骗取财物占为己有构成犯罪的，该企业对被害人的经济损失，依法应当承担赔偿责任。但是，原承包人、承租人利用擅自保留的公章、业务介绍信、盖有公章的空白合同书以原承包、租赁企业的名义签订经济合同，骗取财物占为己有构成犯罪的，企业一般不承担民事责任。</w:t>
      </w:r>
    </w:p>
    <w:p w14:paraId="213588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单位聘用的人员被解聘后，或者受单位委托保管公章的人员被解除委托后，单位未及时收回其公章，行为人擅自利用保留的原单位公章签订经济合同，骗取财物占为己有构成犯罪，如给被害人造成经济损失的，单位应当承担赔偿责任。</w:t>
      </w:r>
    </w:p>
    <w:p w14:paraId="1DB80A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单位直接负责的主管人员和其他直接责任人员，将单位进行走私或其他犯罪活动所得财物以签订经济合同的方法予以销售，买方明知或者应当知道的，如因此造成经济损失，其损失由买方自负。但是，如果买方不知该经济合同的标的物是犯罪行为所得财物而购买的，卖方对买方所造成的经济损失应当承担民事责任。</w:t>
      </w:r>
    </w:p>
    <w:p w14:paraId="38725D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根据《中华人民共和国刑事诉讼法》第一百零一条第一款的规定，被害人或其法定代理人、近亲属对本规定第二条因单位犯罪行为造成经济损失的，对第四条、第五条第一款、第六条应当承担刑事责任的被告人未能返还财物而遭受经济损失提起附带民事诉讼的，受理刑事案件的人民法院应当依法一并审理。被害人或其法定代理人、近亲属因被害人遭受经济损失也有权对单位另行提起民事诉讼。若被害人或其法定代理人、近亲属另行提起民事诉讼的，有管辖权的人民法院应当依法受理。</w:t>
      </w:r>
    </w:p>
    <w:p w14:paraId="1686C2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被害人请求保护其民事权利的诉讼时效在公安机关、检察机关查处经济犯罪嫌疑期间中断。如果公安机关决定撤销涉嫌经济犯罪案件或者检察机关决定不起诉的，诉讼时效从撤销案件或决定不起诉之次日起重新计算。</w:t>
      </w:r>
    </w:p>
    <w:p w14:paraId="4AE4119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第十条人民法院在审理经济纠纷案件中，发现与本案有牵连，但与本案不是同一法律关系的经济犯罪嫌疑线索、材料，应将犯罪嫌疑线索、材料移送有关公安机关或检察机关查处，经济纠纷案件继续审理。</w:t>
      </w:r>
    </w:p>
    <w:p w14:paraId="2A84B06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第十一条人民法院作为经济纠纷受理的案件，经审理认为不属经济纠纷案件而有经济犯罪嫌疑的，应当裁定驳回起诉，将有关材料移送公安机关或检察机关。</w:t>
      </w:r>
    </w:p>
    <w:p w14:paraId="3F70C0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人民法院已立案审理的经济纠纷案件，公安机关或检察机关认为有经济犯罪嫌疑，并说明理由附有关材料函告受理该案的人民法院的，有关人民法院应当认真审查。经过审查，认为确有经济犯罪嫌疑的，应当将案件移送公安机关或检察机关，并书面通知当事人，退还案件受理费；如认为确属经济纠纷案件的，应当依法继续审理，并将结果函告有关公安机关或检察机关。</w:t>
      </w:r>
    </w:p>
    <w:p w14:paraId="63930158" w14:textId="77777777" w:rsidR="00060919" w:rsidRDefault="005979D5">
      <w:pPr>
        <w:pStyle w:val="2"/>
      </w:pPr>
      <w:bookmarkStart w:id="174" w:name="_Toc60388489"/>
      <w:r>
        <w:rPr>
          <w:rFonts w:hint="eastAsia"/>
        </w:rPr>
        <w:t>最高人民法院关于审理建筑物区分所有权纠纷案件适用法律若干问题的解释(</w:t>
      </w:r>
      <w:r>
        <w:t>2021.1.1)</w:t>
      </w:r>
      <w:bookmarkEnd w:id="174"/>
    </w:p>
    <w:p w14:paraId="19A76E74"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（2009年3月23日由最高人民法院审判委员会第1464次会议通过，根据2020年12月23日最高人民法院审判委员会第1823次会议通过的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474517A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为正确审理建筑物区分所有权纠纷案件，依法保护当事人的合法权益，根据《中华人民共和国民法典》等法律的规定，结合民事审判实践，制定本解释。</w:t>
      </w:r>
    </w:p>
    <w:p w14:paraId="40AA49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第一条依法登记取得或者依据民法典第二百二十九条至第二百三十一条规定取得建筑物专有部分所有权的人，应当认定为民法典第二编第六章所称的业主。</w:t>
      </w:r>
    </w:p>
    <w:p w14:paraId="5FC8EA5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基于与建设单位之间的商品房买卖民事法律行为，已经合法占有建筑物专有部分，但尚未依法办理所有权登记的人，可以认定为民法典第二编第六章所称的业主。</w:t>
      </w:r>
    </w:p>
    <w:p w14:paraId="39D256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第二条建筑区划内符合下列条件的房屋，以及车位、摊位等特定空间，应当认定为民法典第二编第六章所称的专有部分：</w:t>
      </w:r>
    </w:p>
    <w:p w14:paraId="5546CF1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（一）具有构造上的独立性，能够明确区分；</w:t>
      </w:r>
    </w:p>
    <w:p w14:paraId="1883D23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（二）具有利用上的独立性，可以排他使用；</w:t>
      </w:r>
    </w:p>
    <w:p w14:paraId="142463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（三）能够登记成为特定业主所有权的客体。</w:t>
      </w:r>
    </w:p>
    <w:p w14:paraId="530BA3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规划上专属于特定房屋，且建设单位销售时已经根据规划列入该特定房屋买卖合同中的露台等，应当认定为前款所称的专有部分的组成部分。</w:t>
      </w:r>
    </w:p>
    <w:p w14:paraId="009EE8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本条第一款所称房屋，包括整栋建筑物。</w:t>
      </w:r>
    </w:p>
    <w:p w14:paraId="6B4069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第三条除法律、行政法规规定的</w:t>
      </w:r>
      <w:proofErr w:type="gramStart"/>
      <w:r>
        <w:rPr>
          <w:rFonts w:ascii="楷体" w:eastAsia="楷体" w:hAnsi="楷体" w:cs="Times New Roman" w:hint="eastAsia"/>
          <w:color w:val="000000"/>
          <w:sz w:val="24"/>
        </w:rPr>
        <w:t>共有部</w:t>
      </w:r>
      <w:proofErr w:type="gramEnd"/>
      <w:r>
        <w:rPr>
          <w:rFonts w:ascii="楷体" w:eastAsia="楷体" w:hAnsi="楷体" w:cs="Times New Roman" w:hint="eastAsia"/>
          <w:color w:val="000000"/>
          <w:sz w:val="24"/>
        </w:rPr>
        <w:t>分外，建筑区划内的以下部分，也应当认定为民法典第二编第六章所称的共有部分：</w:t>
      </w:r>
    </w:p>
    <w:p w14:paraId="211702A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（一）建筑物的基础、承重结构、外墙、屋顶等基本结构部分，通道、楼梯、大堂等公共通行部分，消防、公共照明等附属设施、设备，避难层、设备层或者设备间等结构部分；</w:t>
      </w:r>
    </w:p>
    <w:p w14:paraId="0ACCCA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（二）其他不属于业主专有部分，也不属于市政公用部分或者其他权利人所有的场所及设施等。</w:t>
      </w:r>
    </w:p>
    <w:p w14:paraId="6D8D25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建筑区划内的土地，依法由业主共同享有建设用地使用权，但属于业主专有的整栋建筑物的规划占地或者城镇公共道路、绿地占地除外。</w:t>
      </w:r>
    </w:p>
    <w:p w14:paraId="5AE03E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业主基于对住宅、经营性用房等专有部分特定使用功能的合理需要，无偿利用屋顶以及与其专有部分相对应的外墙面等共有部分的，不应认定为侵权。但违反法律、法规、管理规约，损害他人合法权益的除外。</w:t>
      </w:r>
    </w:p>
    <w:p w14:paraId="67B85E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第五条建设单位按照配置比例将车位、车库，以出售、附赠或者出租等方式处分给业主的，应当认定其行为符合民法典第二百七十六条有关“应当首先满足业主的需要”的规定。</w:t>
      </w:r>
    </w:p>
    <w:p w14:paraId="270095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前款所称配置比例是指规划确定的建筑区划内规划用于停放汽车的车位、车库与房屋套数的比例。</w:t>
      </w:r>
    </w:p>
    <w:p w14:paraId="5C81689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第六条建筑区划内在规划用于停放汽车的车位之外，占用业主共有道路或者其他场地增设的车位，应当认定为民法典第二百七十五条第二款所称的车位。</w:t>
      </w:r>
    </w:p>
    <w:p w14:paraId="6B9662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第七条处分共有部分，以及业主大会依法决定或者管理规约依法确定应由业主共同决定的事项，应当认定为民法典第二百七十八条第一款第（九）项规定的有关共有和共同管理权利的“其他重大事项”。</w:t>
      </w:r>
    </w:p>
    <w:p w14:paraId="036060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民法典第二百七十八条第二款和第二百八十三条规定的专有部分面积可以按照不动产登记簿记载的面积计算；尚未进行物权登记的，暂按测绘机构的实测面积计算；尚未进行实测的，暂按房屋买卖合同记载的面积计算。</w:t>
      </w:r>
    </w:p>
    <w:p w14:paraId="23669B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第九条民法典第二百七十八条第二款规定的业主人数可以按照专有部分的数量计算，一个专有部分按一人计算。但建设单位尚未出售和</w:t>
      </w:r>
      <w:proofErr w:type="gramStart"/>
      <w:r>
        <w:rPr>
          <w:rFonts w:ascii="楷体" w:eastAsia="楷体" w:hAnsi="楷体" w:cs="Times New Roman" w:hint="eastAsia"/>
          <w:color w:val="000000"/>
          <w:sz w:val="24"/>
        </w:rPr>
        <w:t>虽</w:t>
      </w:r>
      <w:proofErr w:type="gramEnd"/>
      <w:r>
        <w:rPr>
          <w:rFonts w:ascii="楷体" w:eastAsia="楷体" w:hAnsi="楷体" w:cs="Times New Roman" w:hint="eastAsia"/>
          <w:color w:val="000000"/>
          <w:sz w:val="24"/>
        </w:rPr>
        <w:t>已出售但尚未交付的部分，以及同一买受人拥有一个以上专有部分的，按一人计算。</w:t>
      </w:r>
    </w:p>
    <w:p w14:paraId="326B80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第十条业主将住宅改变为经营性用房，</w:t>
      </w:r>
      <w:proofErr w:type="gramStart"/>
      <w:r>
        <w:rPr>
          <w:rFonts w:ascii="楷体" w:eastAsia="楷体" w:hAnsi="楷体" w:cs="Times New Roman" w:hint="eastAsia"/>
          <w:color w:val="000000"/>
          <w:sz w:val="24"/>
        </w:rPr>
        <w:t>未依据民</w:t>
      </w:r>
      <w:proofErr w:type="gramEnd"/>
      <w:r>
        <w:rPr>
          <w:rFonts w:ascii="楷体" w:eastAsia="楷体" w:hAnsi="楷体" w:cs="Times New Roman" w:hint="eastAsia"/>
          <w:color w:val="000000"/>
          <w:sz w:val="24"/>
        </w:rPr>
        <w:t>法典第二百七十九条的规定经有利害关系的业主一致同意，有利害关系的业主请求排除妨害、消除危险、恢复原状或者赔偿损失的，人民法院应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12761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将住宅改变为经营性用房的业主以多数有利害关系的业主同意其行为进行抗辩的，人民法院不予支持。</w:t>
      </w:r>
    </w:p>
    <w:p w14:paraId="3EE560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业主将住宅改变为经营性用房，本栋建筑物内的其他业主，应当认定为民法典第二百七十九条所称“有利害关系的业主”。建筑区划内，本栋建筑物之外的业主，主张与自己有利害关系的，应证明其房屋价值、生活质量受到或者可能受到不利影响。</w:t>
      </w:r>
    </w:p>
    <w:p w14:paraId="00BA85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第十二条业主以业主大会或者业主委员会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的决定侵害其合法权益或者违反了法律规定的程序为由，依据民法典第二百八十条第二款的规定请求人民法</w:t>
      </w:r>
      <w:r>
        <w:rPr>
          <w:rFonts w:ascii="楷体" w:eastAsia="楷体" w:hAnsi="楷体" w:cs="Times New Roman" w:hint="eastAsia"/>
          <w:color w:val="000000"/>
          <w:sz w:val="24"/>
        </w:rPr>
        <w:lastRenderedPageBreak/>
        <w:t>院撤销该决定的，应当在知道或者应当知道业主大会或者业主委员会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决定之日起一年内行使。</w:t>
      </w:r>
    </w:p>
    <w:p w14:paraId="0EA2F8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第十三条业主请求公布、查阅下列应当向业主公开的情况和资料的，人民法院应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D2E89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（一）建筑物及其附属设施的维修资金的筹集、使用情况；</w:t>
      </w:r>
    </w:p>
    <w:p w14:paraId="1D598E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（二）管理规约、业主大会议事规则，以及业主大会或者业主委员会的决定及会议记录；</w:t>
      </w:r>
    </w:p>
    <w:p w14:paraId="0FCC97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（三）物业服务合同、共有部分的使用和收益情况；</w:t>
      </w:r>
    </w:p>
    <w:p w14:paraId="36DA7F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（四）建筑区划内规划用于停放汽车的车位、车库的处分情况；</w:t>
      </w:r>
    </w:p>
    <w:p w14:paraId="775AA2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（五）其他应当向业主公开的情况和资料。</w:t>
      </w:r>
    </w:p>
    <w:p w14:paraId="6B10BD0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第十四条建设单位、物业服务企业或者其他管理人等擅自占用、处分业主共有部分、改变其使用功能或者进行经营性活动，权利人请求排除妨害、恢复原状、确认处分行为无效或者赔偿损失的，人民法院应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C2FE4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属于前款所称擅自进行经营性活动的情形，权利人请求建设单位、物业服务企业或者其他管理人等将扣除合理成本之后的收益用于补充专项维修资金或者业主共同决定的其他用途的，人民法院应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持。行为人对成本的支出及其合理性承担举证责任。</w:t>
      </w:r>
    </w:p>
    <w:p w14:paraId="545F9B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第十五条业主或者其他行为人违反法律、法规、国家相关强制性标准、管理规约，或者违反业主大会、业主委员会依法</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的决定，实施下列行为的，可以认定为民法典第二百八十六条第二款所称的其他“损害他人合法权益的行为”：</w:t>
      </w:r>
    </w:p>
    <w:p w14:paraId="72D244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（一）损害房屋承重结构，损害或者违章使用电力、燃气、消防设施，在建筑物内放置危险、放射性物品等危及建筑物安全或者妨碍建筑物正常使用；</w:t>
      </w:r>
    </w:p>
    <w:p w14:paraId="078993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（二）违反规定破坏、改变建筑物外墙面的形状、颜色等损害建筑物外观；</w:t>
      </w:r>
    </w:p>
    <w:p w14:paraId="43FE64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（三）违反规定进行房屋装饰装修；</w:t>
      </w:r>
    </w:p>
    <w:p w14:paraId="1167AF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（四）违章加建、改建，侵占、挖掘公共通道、道路、场地或者其他共有部分。</w:t>
      </w:r>
    </w:p>
    <w:p w14:paraId="51BF36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第十六条建筑物区分所有权纠纷涉及专有部分的承租人、借用人等物业使用人的，参照本解释处理。</w:t>
      </w:r>
    </w:p>
    <w:p w14:paraId="2FA2B9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专有部分的承租人、借用人等物业使用人，根据法律、法规、管理规约、业主大会或者业主委员会依法</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的决定，以及其与业主的约定，享有相应权利，承担相应义务。</w:t>
      </w:r>
    </w:p>
    <w:p w14:paraId="10A919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第十七条本解释所称建设单位，包括包销期满，按照包销合同约定的包销价格购买尚未销售的物业后，以自己名义对外销售的包销人。</w:t>
      </w:r>
    </w:p>
    <w:p w14:paraId="425084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第十八条人民法院审理建筑物区分所有权案件中，涉及有关物权归属争议的，应当以法律、行政法规为依据。</w:t>
      </w:r>
    </w:p>
    <w:p w14:paraId="25E99C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2009年10月1日起施行。</w:t>
      </w:r>
    </w:p>
    <w:p w14:paraId="0E29F67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因物权法施行后实施的行为引起的建筑物区分所有权纠纷案件，适用本解释。</w:t>
      </w:r>
    </w:p>
    <w:p w14:paraId="7AE145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本解释施行前已经终审，本解释施行后当事人申请再审或者按照审判监督程序决定再审的案件，不适用本解释。</w:t>
      </w:r>
    </w:p>
    <w:p w14:paraId="2F3C5B71" w14:textId="77777777" w:rsidR="00060919" w:rsidRDefault="005979D5">
      <w:pPr>
        <w:pStyle w:val="2"/>
        <w:rPr>
          <w:rFonts w:cs="Times New Roman (正文 CS 字体)"/>
          <w:color w:val="auto"/>
          <w:sz w:val="32"/>
        </w:rPr>
      </w:pPr>
      <w:bookmarkStart w:id="175" w:name="_Toc60388490"/>
      <w:r>
        <w:rPr>
          <w:rFonts w:hint="eastAsia"/>
        </w:rPr>
        <w:t>最高人民法院关于审理物业服务纠纷案件适用法律若干问题的解释（2</w:t>
      </w:r>
      <w:r>
        <w:t>021.1.1</w:t>
      </w:r>
      <w:r>
        <w:rPr>
          <w:rFonts w:hint="eastAsia"/>
        </w:rPr>
        <w:t>）</w:t>
      </w:r>
      <w:bookmarkEnd w:id="175"/>
    </w:p>
    <w:p w14:paraId="398CCF80"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（2009年4月20日由最高人民法院审判委员会第1466次会议通过，根据2020年12月23日最高人民法院审判委员会第1823次会议通过的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6A0125F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为正确审理物业服务纠纷案件，依法保护当事人的合法权益，根据《中华人民共和国民法典》等法律规定，结合民事审判实践，制定本解释。</w:t>
      </w:r>
    </w:p>
    <w:p w14:paraId="491B0F2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第一条业主违反物业服务合同或者法律、法规、管理规约，实施妨碍物业服务与管理的行为，物业服务人请求业主承担停止侵害、排除妨碍、恢复原状等相应民事责任的，人民法院应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E207C5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第二条物业服务人违反物业服务合同约定或者法律、法规、部门规章规定，擅自扩大收费范围、提高收费标准或者重复收费，业主以违规收费为由提出抗辩的，人民法院应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F4F12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业主请求物业服务人退还其已经收取的违规费用的，人民法院应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785FD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第三条物业服务合同的权利义务终止后，业主请求物业服务人退还已经预收，但尚未提供物业服务期间的</w:t>
      </w:r>
      <w:proofErr w:type="gramStart"/>
      <w:r>
        <w:rPr>
          <w:rFonts w:ascii="楷体" w:eastAsia="楷体" w:hAnsi="楷体" w:cs="Times New Roman" w:hint="eastAsia"/>
          <w:color w:val="000000"/>
          <w:sz w:val="24"/>
        </w:rPr>
        <w:t>物业费</w:t>
      </w:r>
      <w:proofErr w:type="gramEnd"/>
      <w:r>
        <w:rPr>
          <w:rFonts w:ascii="楷体" w:eastAsia="楷体" w:hAnsi="楷体" w:cs="Times New Roman" w:hint="eastAsia"/>
          <w:color w:val="000000"/>
          <w:sz w:val="24"/>
        </w:rPr>
        <w:t>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A5D4C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第四条因物业的承租人、借用人或者其他物业使用人实施违反物业服务合同，以及法律、法规或者管理规约的行为引起的物业服务纠纷，人民法院可以参照关于业主的规定处理。</w:t>
      </w:r>
    </w:p>
    <w:p w14:paraId="284197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2009年10月1日起施行。</w:t>
      </w:r>
    </w:p>
    <w:p w14:paraId="776661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本解释施行前已经终审，本解释施行后当事人申请再审或者按照审判监督程序决定再审的案件，不适用本解释。</w:t>
      </w:r>
    </w:p>
    <w:p w14:paraId="2DB5A9C2" w14:textId="77777777" w:rsidR="00060919" w:rsidRDefault="005979D5">
      <w:pPr>
        <w:pStyle w:val="2"/>
      </w:pPr>
      <w:bookmarkStart w:id="176" w:name="_Toc60388491"/>
      <w:r>
        <w:rPr>
          <w:rFonts w:hint="eastAsia"/>
        </w:rPr>
        <w:t>最高人民法院关于审理涉及农村土地承包纠纷案件适用法律问题的解释(</w:t>
      </w:r>
      <w:r>
        <w:t>2021.1.1)</w:t>
      </w:r>
      <w:bookmarkEnd w:id="176"/>
    </w:p>
    <w:p w14:paraId="2D3E52D1"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（2005年3月29日由最高人民法院审判委员会第1346次会议通过，　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4AFBDF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农村土地承包纠纷案件，依法保护当事人的合法权益，根据《中华人民共和国民法典》《中华人民共和国农村土地承包法》《中华人民共和国土地管理法》《中华人民共和国民事诉讼法》等法律的规定，结合民事审判实践，制定本解释。</w:t>
      </w:r>
    </w:p>
    <w:p w14:paraId="3BBA784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一、受理与诉讼主体</w:t>
      </w:r>
    </w:p>
    <w:p w14:paraId="7BA55E3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第一条下列涉及农村土地承包民事纠纷，人民法院应当依法受理：</w:t>
      </w:r>
    </w:p>
    <w:p w14:paraId="121D1C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（一）承包合同纠纷；</w:t>
      </w:r>
    </w:p>
    <w:p w14:paraId="01CFF3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（二）承包经营权侵权纠纷；</w:t>
      </w:r>
    </w:p>
    <w:p w14:paraId="21B1AC1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（三）土地经营权侵权纠纷；</w:t>
      </w:r>
    </w:p>
    <w:p w14:paraId="3824C46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（四）承包经营权互换、转让纠纷；</w:t>
      </w:r>
    </w:p>
    <w:p w14:paraId="758F9B8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（五）土地经营权流转纠纷；</w:t>
      </w:r>
    </w:p>
    <w:p w14:paraId="214E6A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（六）承包地征收补偿费用分配纠纷；</w:t>
      </w:r>
    </w:p>
    <w:p w14:paraId="5854BB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（七）承包经营权继承纠纷；</w:t>
      </w:r>
    </w:p>
    <w:p w14:paraId="45B08F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（八）土地经营权继承纠纷。</w:t>
      </w:r>
    </w:p>
    <w:p w14:paraId="217FD4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农村集体经济组织成员因未实际取得土地承包经营权提起民事诉讼的，人民法院应当告知其向有关行政主管部门申请解决。</w:t>
      </w:r>
    </w:p>
    <w:p w14:paraId="400599B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农村集体经济组织成员就用于分配的土地补偿费数额提起民事诉讼的，人民法院不予受理。</w:t>
      </w:r>
    </w:p>
    <w:p w14:paraId="31E6D0D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第二条当事人自愿达成书面仲裁协议的，受诉人民法院应当参照《最高人民法院关于适用〈中华人民共和国民事诉讼法〉的解释》第二百一十五条、第二百一十六条的规定处理。</w:t>
      </w:r>
    </w:p>
    <w:p w14:paraId="7EE63C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当事人未达成书面仲裁协议，一方当事人向农村土地承包仲裁机构申请仲裁，另一方当事人提起诉讼的，人民法院应予受理，并书面通知仲裁机构。但另一方当事人接受仲裁管辖后又起诉的，人民法院不予受理。</w:t>
      </w:r>
    </w:p>
    <w:p w14:paraId="61AE619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当事人对仲裁裁决不服并在收到裁决书之日起三十日内提起诉讼的，人民法院应予受理。</w:t>
      </w:r>
    </w:p>
    <w:p w14:paraId="79E1B7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第三条承包合同纠纷，以发包方和承包方为当事人。</w:t>
      </w:r>
    </w:p>
    <w:p w14:paraId="635872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前款所称承包方是指以家庭承包方式承包本集体经济组织农村土地的农户，以及以其他方式承包农村土地的组织或者个人。</w:t>
      </w:r>
    </w:p>
    <w:p w14:paraId="533B0AE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第四条农户成员为多人的，由其代表人进行诉讼。</w:t>
      </w:r>
    </w:p>
    <w:p w14:paraId="1B1E4DD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农户代表人按照下列情形确定：</w:t>
      </w:r>
    </w:p>
    <w:p w14:paraId="749CBF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（一）土地承包经营权证等证书上记载的人；</w:t>
      </w:r>
    </w:p>
    <w:p w14:paraId="3C627A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（二）未依法登记取得土地承包经营权证等证书的，为在承包合同上签名的人；</w:t>
      </w:r>
    </w:p>
    <w:p w14:paraId="28F709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（三）前两项规定的人死亡、丧失民事行为能力或者因其他原因无法进行诉讼的，为农户成员推选的人。</w:t>
      </w:r>
    </w:p>
    <w:p w14:paraId="282D15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二、家庭承包纠纷案件的处理</w:t>
      </w:r>
    </w:p>
    <w:p w14:paraId="649FE9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第五条承包合同中有关收回、调整承包地的约定违反农村土地承包法第二十七条、第二十八条、第三十一条规定的，应当认定该约定无效。</w:t>
      </w:r>
    </w:p>
    <w:p w14:paraId="65D0D7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第六条因发包</w:t>
      </w:r>
      <w:proofErr w:type="gramStart"/>
      <w:r>
        <w:rPr>
          <w:rFonts w:ascii="楷体" w:eastAsia="楷体" w:hAnsi="楷体" w:cs="Times New Roman" w:hint="eastAsia"/>
          <w:color w:val="000000"/>
          <w:sz w:val="24"/>
        </w:rPr>
        <w:t>方违法</w:t>
      </w:r>
      <w:proofErr w:type="gramEnd"/>
      <w:r>
        <w:rPr>
          <w:rFonts w:ascii="楷体" w:eastAsia="楷体" w:hAnsi="楷体" w:cs="Times New Roman" w:hint="eastAsia"/>
          <w:color w:val="000000"/>
          <w:sz w:val="24"/>
        </w:rPr>
        <w:t>收回、调整承包地，或者因发包方收回承包方弃耕、撂荒的承包地产生的纠纷，按照下列情形，分别处理：</w:t>
      </w:r>
    </w:p>
    <w:p w14:paraId="17E99D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（一）发包方未将承包地另行发包，承包方请求返还承包地的，应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85A84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（二）发包方已将承包地另行发包给第三人，承包方以发包方和第三人为共同被告，请求确认其所签订的承包合同无效、返还承包地并赔偿损失的，应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持。但属于承包方弃耕、撂荒情形的，对其赔偿损失的诉讼请求，不予支持。</w:t>
      </w:r>
    </w:p>
    <w:p w14:paraId="43AA36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前款第（二）项所称的第三人，请求受益方补偿其在承包地上的合理投入的，应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405A4B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第七条承包合同约定或者土地承包经营权证等证书记载的承包期限短于农村土地承包法规定的期限，承包方请求延长的，应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78E35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第八条承包方违反农村土地承包法第十八条规定，未经依法批准将承包地用于非农建设或者对承包地造成永久性损害，发包方请求承包方停止侵害、恢复原状或者赔偿损失的，应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5B155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发包方根据农村土地承包法第二十七条规定收回承包地前，承包方已经以出租、入股或者其他形式将其土地经营权流转给第三人，且流转期限尚未届满，因流转价款收取产生的纠纷，按照下列情形，分别处理：</w:t>
      </w:r>
    </w:p>
    <w:p w14:paraId="3F3488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（一）承包方已经一次性收取了流转价款，发包方请求承包方返还剩余流转期限的流转价款的，应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D5C4B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（二）流转价款为分期支付，发包方请求第三人按照流转合同的约定支付流转价款的，应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8C693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第十条承包方交回承包地不符合农村土地承包法第三十条规定程序的，不得认定其为自愿交回。</w:t>
      </w:r>
    </w:p>
    <w:p w14:paraId="351C30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第十一条土地经营权流转中，本集体经济组织成员在流转价款、流转期限等主要内容相同的条件</w:t>
      </w:r>
      <w:proofErr w:type="gramStart"/>
      <w:r>
        <w:rPr>
          <w:rFonts w:ascii="楷体" w:eastAsia="楷体" w:hAnsi="楷体" w:cs="Times New Roman" w:hint="eastAsia"/>
          <w:color w:val="000000"/>
          <w:sz w:val="24"/>
        </w:rPr>
        <w:t>下主张</w:t>
      </w:r>
      <w:proofErr w:type="gramEnd"/>
      <w:r>
        <w:rPr>
          <w:rFonts w:ascii="楷体" w:eastAsia="楷体" w:hAnsi="楷体" w:cs="Times New Roman" w:hint="eastAsia"/>
          <w:color w:val="000000"/>
          <w:sz w:val="24"/>
        </w:rPr>
        <w:t>优先权的，应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持。但下列情形除外：</w:t>
      </w:r>
    </w:p>
    <w:p w14:paraId="156D867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（一）在书面公示的合理期限内未提出优先权主张的；</w:t>
      </w:r>
    </w:p>
    <w:p w14:paraId="25CC98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（二）未经书面公示，在本集体经济组织以外的人开始使用承包地两个月内未提出优先权主张的。</w:t>
      </w:r>
    </w:p>
    <w:p w14:paraId="3505A6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第十二条发包方胁迫承包方将土地经营权流转给第三人，承包方请求撤销其与第三人签订的流转合同的，应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4D257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发包方阻碍承包方依法流转土地经营权，承包方请求排除妨碍、赔偿损失的，应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467DD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第十三条承包方未经发包方同意，转让其土地承包经营权的，转让合同无效。但发包方无法定理由不同意或者拖延表态的除外。</w:t>
      </w:r>
    </w:p>
    <w:p w14:paraId="1FBA836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第十四条承包方依法采取出租、入股或者其他方式流转土地经营权，发包方仅以该土地经营权流转合同未报其备案为由，请求确认合同无效的，不予支持。</w:t>
      </w:r>
    </w:p>
    <w:p w14:paraId="514EDA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第十五条因承包方不收取流转价款或者向对方支付费用的约定产生纠纷，当事人协商变更无法达成一致，且继续履行又显失公平的，人民法院可以根据发生变更的客观情况，按照公平原则处理。</w:t>
      </w:r>
    </w:p>
    <w:p w14:paraId="591CB9A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当事人对出租地流转期限没有约定或者约定不明的，参照民法典第七百三十条规定处理。除当事人另有约定或者属于林地承包经营外，承包地交回的时间应当在农作物收获期结束后或者下一耕种期开始前。</w:t>
      </w:r>
    </w:p>
    <w:p w14:paraId="3E0AB2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对提高土地生产能力的投入，对方当事人请求承包方给予相应补偿的，应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B7B38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第十七条发包方或者其他组织、个人擅自截留、扣缴承包收益或者土地经营权流转收益，承包方请求返还的，应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128A7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发包方或者其他组织、个人主张</w:t>
      </w:r>
      <w:proofErr w:type="gramStart"/>
      <w:r>
        <w:rPr>
          <w:rFonts w:ascii="楷体" w:eastAsia="楷体" w:hAnsi="楷体" w:cs="Times New Roman" w:hint="eastAsia"/>
          <w:color w:val="000000"/>
          <w:sz w:val="24"/>
        </w:rPr>
        <w:t>抵销</w:t>
      </w:r>
      <w:proofErr w:type="gramEnd"/>
      <w:r>
        <w:rPr>
          <w:rFonts w:ascii="楷体" w:eastAsia="楷体" w:hAnsi="楷体" w:cs="Times New Roman" w:hint="eastAsia"/>
          <w:color w:val="000000"/>
          <w:sz w:val="24"/>
        </w:rPr>
        <w:t>的，不予支持。</w:t>
      </w:r>
    </w:p>
    <w:p w14:paraId="0FBF9C1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三、其他方式承包纠纷的处理</w:t>
      </w:r>
    </w:p>
    <w:p w14:paraId="44D432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第十八条本集体经济组织成员在承包费、承包期限等主要内容相同的条件</w:t>
      </w:r>
      <w:proofErr w:type="gramStart"/>
      <w:r>
        <w:rPr>
          <w:rFonts w:ascii="楷体" w:eastAsia="楷体" w:hAnsi="楷体" w:cs="Times New Roman" w:hint="eastAsia"/>
          <w:color w:val="000000"/>
          <w:sz w:val="24"/>
        </w:rPr>
        <w:t>下主张</w:t>
      </w:r>
      <w:proofErr w:type="gramEnd"/>
      <w:r>
        <w:rPr>
          <w:rFonts w:ascii="楷体" w:eastAsia="楷体" w:hAnsi="楷体" w:cs="Times New Roman" w:hint="eastAsia"/>
          <w:color w:val="000000"/>
          <w:sz w:val="24"/>
        </w:rPr>
        <w:t>优先承包的，应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持。但在发包方将农村土地发包给本集体经济组织以外</w:t>
      </w:r>
      <w:r>
        <w:rPr>
          <w:rFonts w:ascii="楷体" w:eastAsia="楷体" w:hAnsi="楷体" w:cs="Times New Roman" w:hint="eastAsia"/>
          <w:color w:val="000000"/>
          <w:sz w:val="24"/>
        </w:rPr>
        <w:lastRenderedPageBreak/>
        <w:t>的组织或者个人，已经法律规定的民主议定程序通过，并由乡（镇）人民政府批准后主张优先承包的，不予支持。</w:t>
      </w:r>
    </w:p>
    <w:p w14:paraId="1BB02E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第十九条发包方就同一土地签订两个以上承包合同，承包方均主张取得土地经营权的，按照下列情形，分别处理：</w:t>
      </w:r>
    </w:p>
    <w:p w14:paraId="50E472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（一）已经依法登记的承包方，取得土地经营权；</w:t>
      </w:r>
    </w:p>
    <w:p w14:paraId="671161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（二）均未依法登记的，生效在先合同的承包方取得土地经营权；</w:t>
      </w:r>
    </w:p>
    <w:p w14:paraId="20D613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（三）依前两项规定无法确定的，已经根据承包合同合法占有使用承包地的人取得土地经营权，但争议发生后一方强行先占承包地的行为和事实，不得作为确定土地经营权的依据。</w:t>
      </w:r>
    </w:p>
    <w:p w14:paraId="4FB7624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四、土地征收补偿费用分配及土地承包经营权继承纠纷的处理</w:t>
      </w:r>
    </w:p>
    <w:p w14:paraId="494227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第二十条承包地被依法征收，承包方请求发包方给付已经收到的地上附着物和青苗的补偿费的，应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A01377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承包方已将土地经营权以出租、入股或者其他方式流转给第三人的，除当事人另有约定外，青苗补偿费</w:t>
      </w:r>
      <w:proofErr w:type="gramStart"/>
      <w:r>
        <w:rPr>
          <w:rFonts w:ascii="楷体" w:eastAsia="楷体" w:hAnsi="楷体" w:cs="Times New Roman" w:hint="eastAsia"/>
          <w:color w:val="000000"/>
          <w:sz w:val="24"/>
        </w:rPr>
        <w:t>归实际</w:t>
      </w:r>
      <w:proofErr w:type="gramEnd"/>
      <w:r>
        <w:rPr>
          <w:rFonts w:ascii="楷体" w:eastAsia="楷体" w:hAnsi="楷体" w:cs="Times New Roman" w:hint="eastAsia"/>
          <w:color w:val="000000"/>
          <w:sz w:val="24"/>
        </w:rPr>
        <w:t>投入人所有，地上附着物补偿费归附着物所有人所有。</w:t>
      </w:r>
    </w:p>
    <w:p w14:paraId="6BB977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第二十一条承包地被依法征收，放弃统一安置的家庭承包方，请求发包方给付已经收到的安置补助费的，应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5243D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农村集体经济组织或者村民委员会、村民小组，可以依照法律规定的民主议定程序，决定在本集体经济组织内部分配已经收到的土地补偿费。征地补偿安置方案确定时已经具有本集体经济组织成员资格的人，请求支付相应份额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持。但已报全国人大常委会、国务院备案的地方性法规、自治条例和单行条例、地方政府规章对土地补偿费在农村集体经济组织内部的分配办法另有规定的除外。</w:t>
      </w:r>
    </w:p>
    <w:p w14:paraId="1A6257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第二十三条林地家庭承包中，承包方的继承人请求在承包期内继续承包的，应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9B464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其他方式承包中，承包方的继承人或者权利义务承受者请求在承包期内继续承包的，应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882427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五、其他规定</w:t>
      </w:r>
    </w:p>
    <w:p w14:paraId="283D00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第二十四条人民法院在审理涉及本解释第五条、第六条第一款第（二）项及第二款、第十五条的纠纷案件时，应当着重进行调解。必要时可以委托人民调解组织进行调解。</w:t>
      </w:r>
    </w:p>
    <w:p w14:paraId="473DF2C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2005年9月1日起施行。施行后受理的第一审案件，适用本解释的规定。</w:t>
      </w:r>
    </w:p>
    <w:p w14:paraId="2E98A4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施行前已经生效的司法解释与本解释不一致的，以本解释为准。</w:t>
      </w:r>
    </w:p>
    <w:p w14:paraId="30F8F4C5" w14:textId="77777777" w:rsidR="00060919" w:rsidRDefault="005979D5">
      <w:pPr>
        <w:pStyle w:val="2"/>
      </w:pPr>
      <w:bookmarkStart w:id="177" w:name="_Toc60388492"/>
      <w:r>
        <w:rPr>
          <w:rFonts w:hint="eastAsia"/>
        </w:rPr>
        <w:t>最高人民法院关于审理涉及国有土地使用权合同纠纷案件适用法律问题的解释(</w:t>
      </w:r>
      <w:r>
        <w:t>2021.1.1)</w:t>
      </w:r>
      <w:bookmarkEnd w:id="177"/>
    </w:p>
    <w:p w14:paraId="59D2FE89"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（2004年11月23日由最高人民法院审判委员会第1334次会议通过，根据2020年12月23日最高人民法院审判委员会第1823次会议通过的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0E7BA6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国有土地使用权合同纠纷案件，依法保护当事人的合法权益，根据《中华人民共和国民法典》《中华人民共和国土地管理法》《中华人民共和国城市房地产管理法》等法律规定，结合民事审判实践，制定本解释。</w:t>
      </w:r>
    </w:p>
    <w:p w14:paraId="38BD1E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一、土地使用权出让合同纠纷</w:t>
      </w:r>
    </w:p>
    <w:p w14:paraId="4A4D2F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第一条本解释所称的土地使用权出让合同，是指市、县人民政府自然资源主管部门作为出让方将国有土地使用权在一定年限内让与受让方，受让方支付土地使用权出让金的合同。</w:t>
      </w:r>
    </w:p>
    <w:p w14:paraId="0E223F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第二条开发区管理委员会作为出让方与受让方订立的土地使用权出让合同，应当认定无效。</w:t>
      </w:r>
    </w:p>
    <w:p w14:paraId="52EF7F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本解释实施前，开发区管理委员会作为出让方与受让方订立的土地使用权出让合同，起诉前经市、县人民政府自然资源主管部门追认的，可以认定合同有效。</w:t>
      </w:r>
    </w:p>
    <w:p w14:paraId="48F613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第三条经市、县人民政府批准同意以协议方式出让的土地使用权，土地使用权出让金低于订立合同时当地政府按照国家规定确定的最低价的，应当认定土地使用权出让合同约定的价格条款无效。</w:t>
      </w:r>
    </w:p>
    <w:p w14:paraId="2351A4F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当事人请求按照订立合同时的市场评估价格交纳土地使用权出让金的，应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持；受让方不同意按照市场评估价格补足，请求解除合同的，应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持。因此造成的损失，由当事人按照过错承担责任。</w:t>
      </w:r>
    </w:p>
    <w:p w14:paraId="0E314FF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第四条土地使用权出让合同的出让方因未办理土地使用权出让批准手续而不能交付土地，受让方请求解除合同的，应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4D5D3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第五条受让方经出让方和市、县人民政府城市规划行政主管部门同意，改变土地使用权出让合同约定的土地用途，当事人请求按照起诉时同种用途的土地出让金标准调整土地出让金的，应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A21CF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第六条受让方擅自改变土地使用权出让合同约定的土地用途，出让方请求解除合同的，应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E12A3C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二、土地使用权转让合同纠纷</w:t>
      </w:r>
    </w:p>
    <w:p w14:paraId="1C2133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第七条本解释所称的土地使用权转让合同，是指土地使用权人作为转让方将出让土地使用权转让于受让方，受让方支付价款的合同。</w:t>
      </w:r>
    </w:p>
    <w:p w14:paraId="40CA2F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第八条土地使用权人作为转让方与受让方订立土地使用权转让合同后，当事人一方以双方之间未办理土地使用权变更登记手续为由，请求确认合同无效的，不予支持。</w:t>
      </w:r>
    </w:p>
    <w:p w14:paraId="2797AA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第九条土地使用权人作为转让方就同一出让土地使用权订立数个转让合同，在转让合同有效的情况下，受让方均要求履行合同的，按照以下情形分别处理：</w:t>
      </w:r>
    </w:p>
    <w:p w14:paraId="0075D0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（一）已经办理土地使用权变更登记手续的受让方，请求转让方履行交付土地等合同义务的，应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2CFF8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（二）均未办理土地使用权变更登记手续，已先行合法占有投资开发土地的受让方请求转让方履行土地使用权变更登记等合同义务的，应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F825F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（三）均未办理土地使用权变更登记手续，又未合法占有投资开发土地，先行支付土地转让款的受让方请求转让方履行交付土地和办理土地使用权变更登记等合同义务的，应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796B8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（四）合同均未履行，依法成立在先的合同受让方请求履行合同的，应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C2ECC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未能取得土地使用权的受让方请求解除合同、赔偿损失的，依照民法典的有关规定处理。</w:t>
      </w:r>
    </w:p>
    <w:p w14:paraId="6A6531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第十条土地使用权人与受让方订立合同转让划拨土地使用权，起诉前经有批准权的人民政府同意转让，并由受让方办理土地使用权出让手续的，土地使用权人与受让方订立的合同可以按照补偿性质的合同处理。</w:t>
      </w:r>
    </w:p>
    <w:p w14:paraId="472386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土地使用权人与受让方订立合同转让划拨土地使用权，起诉前经有批准权的人民政府决定不办理土地使用权出让手续，并将该划拨土地使用权直接划拨给受让方使用的，土地使用权人与受让方订立的合同可以按照补偿性质的合同处理。</w:t>
      </w:r>
    </w:p>
    <w:p w14:paraId="38E685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三、合作开发房地产合同纠纷</w:t>
      </w:r>
    </w:p>
    <w:p w14:paraId="7EAA2E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第十二条本解释所称的合作开发房地产合同，是指当事人订立的以提供出让土地使用权、资金等作为共同投资，共享利润、共担风险合作开发房地产为基本内容的合同。</w:t>
      </w:r>
    </w:p>
    <w:p w14:paraId="61BC30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第十三条合作开发房地产合同的当事人一方具备房地产开发经营资质的，应当认定合同有效。</w:t>
      </w:r>
    </w:p>
    <w:p w14:paraId="0BA618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当事人双方均不具备房地产开发经营资质的，应当认定合同无效。但起诉前当事人一方已经取得房地产开发经营资质或者已依法合作成立具有房地产开发经营资质的房地产开发企业的，应当认定合同有效。</w:t>
      </w:r>
    </w:p>
    <w:p w14:paraId="7E0010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投资数额超出合作开发房地产合同的约定，对增加的投资数额的承担比例，当事人协商不成的，按照当事人的违约情况确定；因不可归责于当事人的事由或者当事人的违约情况无法确定的，按照约定的投资比例确定；没有约定投资比例的，按照约定的利润分配比例确定。</w:t>
      </w:r>
    </w:p>
    <w:p w14:paraId="637E463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五条房屋实际建筑面积少于合作开发房地产合同的约定，对房屋实际建筑面积的分配比例，当事人协商不成的，按照当事人的违约情况确定；因不可归责于当事人的事由或者当事人违约情况无法确定的，按照约定的利润分配比例确定。</w:t>
      </w:r>
    </w:p>
    <w:p w14:paraId="7E59A4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第十六条在下列情形下，合作开发房地产合同的当事人请求分配房地产项目利益的，不予受理；已经受理的，驳回起诉：</w:t>
      </w:r>
    </w:p>
    <w:p w14:paraId="50086C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（一）依法需经批准的房地产建设项目未经有批准权的人民政府主管部门批准；</w:t>
      </w:r>
    </w:p>
    <w:p w14:paraId="6E2A3A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（二）房地产建设项目未取得建设工程规划许可证；</w:t>
      </w:r>
    </w:p>
    <w:p w14:paraId="651090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（三）擅自变更建设工程规划。</w:t>
      </w:r>
    </w:p>
    <w:p w14:paraId="4783CF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因当事人隐瞒建设工程规划变更的事实所造成的损失，由当事人按照过错承担。</w:t>
      </w:r>
    </w:p>
    <w:p w14:paraId="26ABC0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房屋实际建筑面积超出规划建筑面积，经有批准权的人民政府主管部门批准后，当事人对超出部分的房屋分配比例协商不成的，按照约定的利润分配比例确定。对增加的投资数额的承担比例，当事人协商不成的，按照约定的投资比例确定；没有约定投资比例的，按照约定的利润分配比例确定。</w:t>
      </w:r>
    </w:p>
    <w:p w14:paraId="25F95C7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当事人违反规划开发建设的房屋，被有批准权的人民政府主管部门认定为违法建筑责令拆除，当事人对损失承担协商不成的，按照当事人过错确定责任；过错无法确定的，按照约定的投资比例确定责任；没有约定投资比例的，按照约定的利润分配比例确定责任。</w:t>
      </w:r>
    </w:p>
    <w:p w14:paraId="6A5DF9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第十九条合作开发房地产合同约定仅以投资数额确定利润分配比例，当事人未足额交纳出资的，按照当事人的实际投资比例分配利润。</w:t>
      </w:r>
    </w:p>
    <w:p w14:paraId="324632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第二十条合作开发房地产合同的当事人要求将房屋预售款充抵投资参与利润分配的，不予支持。</w:t>
      </w:r>
    </w:p>
    <w:p w14:paraId="4A14D4F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第二十一条合作开发房地产合同约定提供土地使用权的当事人不承担经营风险，只收取固定利益的，应当认定为土地使用权转让合同。</w:t>
      </w:r>
    </w:p>
    <w:p w14:paraId="1C3A3D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第二十二条合作开发房地产合同约定提供资金的当事人不承担经营风险，</w:t>
      </w:r>
      <w:proofErr w:type="gramStart"/>
      <w:r>
        <w:rPr>
          <w:rFonts w:ascii="楷体" w:eastAsia="楷体" w:hAnsi="楷体" w:cs="Times New Roman" w:hint="eastAsia"/>
          <w:color w:val="000000"/>
          <w:sz w:val="24"/>
        </w:rPr>
        <w:t>只分配</w:t>
      </w:r>
      <w:proofErr w:type="gramEnd"/>
      <w:r>
        <w:rPr>
          <w:rFonts w:ascii="楷体" w:eastAsia="楷体" w:hAnsi="楷体" w:cs="Times New Roman" w:hint="eastAsia"/>
          <w:color w:val="000000"/>
          <w:sz w:val="24"/>
        </w:rPr>
        <w:t>固定数量房屋的，应当认定为房屋买卖合同。</w:t>
      </w:r>
    </w:p>
    <w:p w14:paraId="0160CA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第二十三条合作开发房地产合同约定提供资金的当事人不承担经营风险，只收取固定数额货币的，应当认定为借款合同。</w:t>
      </w:r>
    </w:p>
    <w:p w14:paraId="79423D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第二十四条合作开发房地产合同约定提供资金的当事人不承担经营风险，只以租赁或者其他形式使用房屋的，应当认定为房屋租赁合同。</w:t>
      </w:r>
    </w:p>
    <w:p w14:paraId="7D3ED8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四、其它</w:t>
      </w:r>
    </w:p>
    <w:p w14:paraId="6EF933C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2005年8月1日起施行；施行后受理的第一审案件适用本解释。</w:t>
      </w:r>
    </w:p>
    <w:p w14:paraId="69455BD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本解释施行前最高人民法院发布的司法解释与本解释不一致的，以本解释为准。</w:t>
      </w:r>
    </w:p>
    <w:p w14:paraId="24E170F8" w14:textId="77777777" w:rsidR="00060919" w:rsidRDefault="005979D5">
      <w:pPr>
        <w:pStyle w:val="2"/>
      </w:pPr>
      <w:r>
        <w:rPr>
          <w:rFonts w:cs="Times New Roman" w:hint="eastAsia"/>
          <w:sz w:val="24"/>
          <w:szCs w:val="24"/>
        </w:rPr>
        <w:t xml:space="preserve">　</w:t>
      </w:r>
      <w:bookmarkStart w:id="178" w:name="_Toc60388493"/>
      <w:r>
        <w:rPr>
          <w:rFonts w:hint="eastAsia"/>
        </w:rPr>
        <w:t>最高人民法院关于审理涉及农村土地承包经营纠纷调解仲裁案件适用法律若干问题的解释(</w:t>
      </w:r>
      <w:r>
        <w:t>2021.1.1)</w:t>
      </w:r>
      <w:bookmarkEnd w:id="178"/>
    </w:p>
    <w:p w14:paraId="77B7AB76"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（2013年12月27日由最高人民法院审判委员会第1601次会议通过，根据2020年12月23日最高人民法院审判委员会第1823次会议通过的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5C39D81C" w14:textId="77777777" w:rsidR="00060919" w:rsidRDefault="00060919">
      <w:pPr>
        <w:spacing w:line="240" w:lineRule="auto"/>
        <w:ind w:firstLine="480"/>
        <w:rPr>
          <w:rFonts w:ascii="楷体" w:eastAsia="楷体" w:hAnsi="楷体"/>
          <w:color w:val="2F2F2F"/>
          <w:sz w:val="24"/>
        </w:rPr>
      </w:pPr>
    </w:p>
    <w:p w14:paraId="322488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涉及农村土地承包经营纠纷调解仲裁案件，根据《中华人民共和国农村土地承包法》《中华人民共和国农村土地承包经营纠纷调解仲裁法》《中华人民共和国民事诉讼法》等法律的规定，结合民事审判实践，就审理涉及农村土地承包经营纠纷调解仲裁案件适用法律的若干问题，制定本解释。</w:t>
      </w:r>
    </w:p>
    <w:p w14:paraId="3EA6F0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第一条农村土地承包仲裁委员会根据农村土地承包经营纠纷调解仲裁法第十八条规定，以超过申请仲裁的时效期间为由驳回申请后，当事人就同一纠纷提起诉讼的，人民法院应予受理。</w:t>
      </w:r>
    </w:p>
    <w:p w14:paraId="255AB70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第二条当事人在收到农村土地承包仲裁委员会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的裁决书之日起三十日后或者签收农村土地承包仲裁委员会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的调解书后，就同一纠纷向人民法院提起诉讼的，裁定不予受理；已经受理的，裁定驳回起诉。</w:t>
      </w:r>
    </w:p>
    <w:p w14:paraId="242BD50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第三条当事人在收到农村土地承包仲裁委员会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的裁决书之日起三十日内，向人民法院提起诉讼，请求撤销仲裁裁决的，人民法院应当告知当事人就原纠纷提起诉讼。</w:t>
      </w:r>
    </w:p>
    <w:p w14:paraId="4098D0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第四条农村土地承包仲裁委员会依法向人民法院提交当事人财产保全申请的，申请财产保全的当事人为申请人。</w:t>
      </w:r>
    </w:p>
    <w:p w14:paraId="41839F9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农村土地承包仲裁委员会应当提交下列材料：</w:t>
      </w:r>
    </w:p>
    <w:p w14:paraId="718EE6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（一）财产保全申请书；</w:t>
      </w:r>
    </w:p>
    <w:p w14:paraId="123683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（二）农村土地承包仲裁委员会发出的受理案件通知书；</w:t>
      </w:r>
    </w:p>
    <w:p w14:paraId="5062911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（三）申请人的身份证明；</w:t>
      </w:r>
    </w:p>
    <w:p w14:paraId="706609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（四）申请保全财产的具体情况。</w:t>
      </w:r>
    </w:p>
    <w:p w14:paraId="157E0F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人民法院采取保全措施，可以责令申请人提供担保，申请人不提供担保的，裁定驳回申请。</w:t>
      </w:r>
    </w:p>
    <w:p w14:paraId="201C08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第五条人民法院对农村土地承包仲裁委员会提交的财产保全申请材料，应当进行审查。符合前条规定的，应予受理；申请材料不齐全或不符合规定的，人民法院应当告知农村土地承包仲裁委员会需要补齐的内容。</w:t>
      </w:r>
    </w:p>
    <w:p w14:paraId="6E7399B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人民法院决定受理的，应当于三日内向当事人送达受理通知书并告知农村土地承包仲裁委员会。</w:t>
      </w:r>
    </w:p>
    <w:p w14:paraId="63DBFD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第六条人民法院受理财产保全申请后，应当在十日内</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裁定。因特殊情况需要延长的，经本院院长批准，可以延长五日。</w:t>
      </w:r>
    </w:p>
    <w:p w14:paraId="098EA9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人民法院接受申请后，对情况紧急的，必须在四十八小时内</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裁定；裁定采取保全措施的，应当立即开始执行。</w:t>
      </w:r>
    </w:p>
    <w:p w14:paraId="411726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第七条农村土地承包经营纠纷仲裁中采取的财产保全措施，在申请保全的当事人依法提起诉讼后，自动转为诉讼中的财产保全措施，并适用《最高人民法院</w:t>
      </w:r>
      <w:r>
        <w:rPr>
          <w:rFonts w:ascii="楷体" w:eastAsia="楷体" w:hAnsi="楷体" w:cs="Times New Roman" w:hint="eastAsia"/>
          <w:color w:val="000000"/>
          <w:sz w:val="24"/>
        </w:rPr>
        <w:lastRenderedPageBreak/>
        <w:t>关于适用〈中华人民共和国民事诉讼法〉的解释》第四百八十七条关于查封、扣押、冻结期限的规定。</w:t>
      </w:r>
    </w:p>
    <w:p w14:paraId="3021651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第八条农村土地承包仲裁委员会依法向人民法院提交当事人证据保全申请的，应当提供下列材料：</w:t>
      </w:r>
    </w:p>
    <w:p w14:paraId="0C3019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（一）证据保全申请书；</w:t>
      </w:r>
    </w:p>
    <w:p w14:paraId="2C4168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（二）农村土地承包仲裁委员会发出的受理案件通知书；</w:t>
      </w:r>
    </w:p>
    <w:p w14:paraId="64568C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（三）申请人的身份证明；</w:t>
      </w:r>
    </w:p>
    <w:p w14:paraId="675319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（四）申请保全证据的具体情况。</w:t>
      </w:r>
    </w:p>
    <w:p w14:paraId="79FAEF2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对证据保全的具体程序事项，适用本解释第五、六、七条关于财产保全的规定。</w:t>
      </w:r>
    </w:p>
    <w:p w14:paraId="2AB590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先行裁定后，一方当事人依法向被执行人住所地或者被执行的财产所在地基层人民法院申请执行的，人民法院应予受理和执行。</w:t>
      </w:r>
    </w:p>
    <w:p w14:paraId="12715BD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申请执行先行裁定的，应当提供以下材料：</w:t>
      </w:r>
    </w:p>
    <w:p w14:paraId="21DC34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（一）申请执行书；</w:t>
      </w:r>
    </w:p>
    <w:p w14:paraId="17DE6D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的先行裁定书；</w:t>
      </w:r>
    </w:p>
    <w:p w14:paraId="4B15E3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（三）申请执行人的身份证明；</w:t>
      </w:r>
    </w:p>
    <w:p w14:paraId="21CA210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（四）申请执行人提供的担保情况；</w:t>
      </w:r>
    </w:p>
    <w:p w14:paraId="6260FFD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（五）其他应当提交的文件或证件。</w:t>
      </w:r>
    </w:p>
    <w:p w14:paraId="3E4321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当事人根据农村土地承包经营纠纷调解仲裁法第四十九条规定，向人民法院申请执行调解书、裁决书，符合《最高人民法院关于人民法院执行工作若干问题的规定（试行）》第十六条规定条件的，人民法院应予受理和执行。</w:t>
      </w:r>
    </w:p>
    <w:p w14:paraId="305738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第十一条当事人因不服农村土地承包仲裁委员会</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的仲裁裁决向人民法院提起诉讼的，起诉期从其收到裁决书的次日起计算。</w:t>
      </w:r>
    </w:p>
    <w:p w14:paraId="1D2DC4B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第十二条本解释施行后，人民法院尚未审结的一审、二审案件适用本解释规定。本解释施行前已经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生效裁判的案件，本解释施行后依法再审的，不适用本解释规定。</w:t>
      </w:r>
    </w:p>
    <w:p w14:paraId="7FE06410" w14:textId="77777777" w:rsidR="00060919" w:rsidRDefault="005979D5">
      <w:pPr>
        <w:pStyle w:val="2"/>
      </w:pPr>
      <w:bookmarkStart w:id="179" w:name="_Toc60388494"/>
      <w:r>
        <w:rPr>
          <w:rFonts w:hint="eastAsia"/>
        </w:rPr>
        <w:lastRenderedPageBreak/>
        <w:t>最高人民法院关于国有土地开荒后用于农耕的土地使用权转让合同纠纷案件如何适用法律问题的批复(</w:t>
      </w:r>
      <w:r>
        <w:t>2021.1.1)</w:t>
      </w:r>
      <w:bookmarkEnd w:id="179"/>
    </w:p>
    <w:p w14:paraId="5E6BB3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t xml:space="preserve">　　（2011年11月21日由最高人民法院审判委员会第1532次会议通过，根据2020年12月23日最高人民法院审判委员会第1823次会议通过的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r>
        <w:rPr>
          <w:rFonts w:ascii="楷体" w:eastAsia="楷体" w:hAnsi="楷体" w:cs="Times New Roman" w:hint="eastAsia"/>
          <w:color w:val="000000"/>
          <w:sz w:val="24"/>
        </w:rPr>
        <w:t xml:space="preserve">　　甘肃省高级人民法院：</w:t>
      </w:r>
    </w:p>
    <w:p w14:paraId="64E047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你院《关于对国有土地经营权转让如何适用法律的请示》（甘高法〔2010〕84号）收悉。经研究，答复如下：</w:t>
      </w:r>
    </w:p>
    <w:p w14:paraId="0B2F82D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开荒后用于农耕而未交由农民集体使用的国有土地，不属于《中华人民共和国农村土地承包法》第二条规定的农村土地。此类土地使用权的转让，不适用《中华人民共和国农村土地承包法》的规定，应适用《中华人民共和国民法典》和《中华人民共和国土地管理法》等相关法律规定加以规范。</w:t>
      </w:r>
    </w:p>
    <w:p w14:paraId="38BBB6F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对于国有土地开荒后用于农耕的土地使用权转让合同，不违反法律、行政法规的强制性规定的，当事人仅以转让方未取得土地使用权证书为由请求确认合同无效的，人民法院依法不予支持；当事人根据合同约定主张对方当事人履行办理土地使用权证书义务的，人民法院依法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4661BE9" w14:textId="77777777" w:rsidR="00060919" w:rsidRDefault="005979D5">
      <w:pPr>
        <w:pStyle w:val="2"/>
      </w:pPr>
      <w:bookmarkStart w:id="180" w:name="_Toc60388495"/>
      <w:r>
        <w:rPr>
          <w:rFonts w:hint="eastAsia"/>
        </w:rPr>
        <w:t>最高人民法院关于审理旅游纠纷案件适用法律若干问题的规定(</w:t>
      </w:r>
      <w:r>
        <w:t>2021.1.1)</w:t>
      </w:r>
      <w:bookmarkEnd w:id="180"/>
    </w:p>
    <w:p w14:paraId="2C4983C0"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（2010年9月13日由最高人民法院审判委员会第1496次会议通过，根据2020年12月23日最高人民法院审判委员会第1823次会议通过的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1B5028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为正确审理旅游纠纷案件，依法保护当事人合法权益，根据《中华人民共和国民法典》《中华人民共和国消费者权益保护法》《中华人民共和国旅游法》《中华人民共和国民事诉讼法》等有关法律规定，结合民事审判实践，制定本规定。</w:t>
      </w:r>
    </w:p>
    <w:p w14:paraId="6D3D083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第一条本规定所称的旅游纠纷，是指旅游者与旅游经营者、旅游辅助服务者之间因旅游发生的合同纠纷或者侵权纠纷。</w:t>
      </w:r>
    </w:p>
    <w:p w14:paraId="597032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“旅游经营者”是指以自己的名义经营旅游业务，向公众提供旅游服务的人。</w:t>
      </w:r>
    </w:p>
    <w:p w14:paraId="404BEF9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“旅游辅助服务者”是指与旅游经营者存在合同关系，协助旅游经营者履行旅游合同义务，实际提供交通、游览、住宿、餐饮、娱乐等旅游服务的人。</w:t>
      </w:r>
    </w:p>
    <w:p w14:paraId="3C336C3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旅游者在自行旅游过程中与旅游景点经营者因旅游发生的纠纷，参照适用本规定。</w:t>
      </w:r>
    </w:p>
    <w:p w14:paraId="1BCA62B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第二条以单位、家庭等集体形式与旅游经营者订立旅游合同，在履行过程中发生纠纷，除集体以合同一方当事人名义起诉外，旅游者个人提起旅游合同纠纷诉讼的，人民法院应予受理。</w:t>
      </w:r>
    </w:p>
    <w:p w14:paraId="3E39512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第三条因旅游经营者方面的同一原因造成旅游者人身损害、财产损失，旅游者选择请求旅游经营者承担违约责任或者侵权责任的，人民法院应当根据当事人选择的案由进行审理。</w:t>
      </w:r>
    </w:p>
    <w:p w14:paraId="37EA52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第四条因旅游辅助服务者的原因导致旅游经营者违约，旅游者仅起诉旅游经营者的，人民法院可以将旅游辅助服务者追加为第三人。</w:t>
      </w:r>
    </w:p>
    <w:p w14:paraId="336FC2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第五条旅游经营者已投保责任险，旅游者因保险责任事故仅起诉旅游经营者的，人民法院可以应当事人的请求将保险公司列为第三人。</w:t>
      </w:r>
    </w:p>
    <w:p w14:paraId="6179F9B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第六条旅游经营者以格式条款、通知、声明、店堂告示等方式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排除或者限制旅游者权利、减轻或者免除旅游经营者责任、加重旅游者责任等对旅游者不公平、不合理的规定，旅游者依据消费者权益保护法第二十六条的规定请求认定该内容无效的，人民法院应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F6DBD7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第七条旅游经营者、旅游辅助服务者未尽到安全保障义务，造成旅游者人身损害、财产损失，旅游者请求旅游经营者、旅游辅助服务者承担责任的，人民法院应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00B66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因第三人的行为造成旅游者人身损害、财产损失，由第三人承担责任；旅游经营者、旅游辅助服务者未尽安全保障义务，旅游者请求其承担相应补充责任的，人民法院应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07029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第八条旅游经营者、旅游辅助服务者对可能危及旅游者人身、财产安全的旅游项目未履行告知、警示义务，造成旅游者人身损害、财产损失，旅游者请求旅游经营者、旅游辅助服务者承担责任的，人民法院应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9E50A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者未按旅游经营者、旅游辅助服务者的要求提供与旅游活动相关的个人健康信息并履行如实告知义务，或者不听从旅游经营者、旅游辅助服务者的告知、警示，参加不适合自身条件的旅游活动，导致旅游过程中出现人身损害、财产损失，旅游者请求旅游经营者、旅游辅助服务者承担责任的，人民法院不予支持。</w:t>
      </w:r>
    </w:p>
    <w:p w14:paraId="72C0A0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第九条旅游经营者、旅游辅助服务者以非法收集、存储、使用、加工、传输、买卖、提供、公开等方式处理旅游者个人信息，旅游者请求其承担相应责任的，人民法院应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2D42C3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第十条旅游经营者将旅游业务转让给其他旅游经营者，旅游者不同意转让，请求解除旅游合同、追究旅游经营者违约责任的，人民法院应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0B0B7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旅游经营者擅自将其旅游业务转让给其他旅游经营者，旅游者在旅游过程中遭受损害，请求与其签订旅游合同的旅游经营者和实际提供旅游服务的旅游经营者承担连带责任的，人民法院应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6884FC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第十一条除合同性质不宜转让或者合同另有约定之外，在旅游行程开始前的合理期间内，旅游者将其在旅游合同中的权利义务转让给第三人，请求确认转让合同效力的，人民法院应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669350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因前款所述原因，旅游经营者请求旅游者、第三人给付增加的费用或者旅游者请求旅游经营者退还减少的费用的，人民法院应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D2401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第十二条旅游行程开始前或者进行中，因旅游者单方解除合同，旅游者请求旅游经营者退还尚未实际发生的费用，或者旅游经营者请求旅游者支付合理费用的，人民法院应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94F1E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第十三条签订旅游合同的旅游经营者将其部分旅游业务委托旅游目的地的旅游经营者，因受托方未尽旅游合同义务，旅游者在旅游过程中受到损害，要求</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委托的旅游经营者承担赔偿责任的，人民法院应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B45138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旅游经营者委托除前款规定以外的人从事旅游业务，发生旅游纠纷，旅游者起诉旅游经营者的，人民法院应予受理。</w:t>
      </w:r>
    </w:p>
    <w:p w14:paraId="140AF12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第十四条旅游经营者准许他人挂靠其名下从事旅游业务，造成旅游者人身损害、财产损失，旅游者依据民法典第一千一百六十八条的规定请求旅游经营者与挂靠人承担连带责任的，人民法院应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2D2D14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第十五条旅游经营者违反合同约定，有擅自改变旅游行程、遗漏旅游景点、减少旅游服务项目、降低旅游服务标准等行为，旅游者请求旅游经营者赔偿未完成约定旅游服务项目等合理费用的，人民法院应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CB304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旅游经营者提供服务时有欺诈行为，旅游者依据消费者权益保护法第五十五条第一款规定请求旅游经营者承担惩罚性赔偿责任的，人民法院应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AD1EA0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第十六条因飞机、火车、班轮、城际客运班车等公共客运交通工具延误，导致合同不能按照约定履行，旅游者请求旅游经营者退还未实际发生的费用的，人民法院应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持。合同另有约定的除外。</w:t>
      </w:r>
    </w:p>
    <w:p w14:paraId="520BA9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第十七条旅游者在自行安排活动期间遭受人身损害、财产损失，旅游经营者未尽到必要的提示义务、救助义务，旅游者请求旅游经营者承担相应责任的，人民法院应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47035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前款规定的自行安排活动期间，包括旅游经营者安排的在旅游行程中独立的自由活动期间、旅游者不参加旅游行程的活动期间以及旅游者经导游或者领队同意暂时离队的个人活动期间等。</w:t>
      </w:r>
    </w:p>
    <w:p w14:paraId="7FD0E7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第十八条旅游者在旅游行程中未经导游或者领队许可，故意脱离团队，遭受人身损害、财产损失，请求旅游经营者赔偿损失的，人民法院不予支持。</w:t>
      </w:r>
    </w:p>
    <w:p w14:paraId="0C542B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第十九条旅游经营者或者旅游辅助服务者为旅游者代管的行李物品损毁、灭失，旅游者请求赔偿损失的，人民法院应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持，但下列情形除外：</w:t>
      </w:r>
    </w:p>
    <w:p w14:paraId="1409C6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（一）损失是由于旅游者未听从旅游经营者或者旅游辅助服务者的事先声明或者提示，未将现金、有价证券、贵重物品由其随身携带而造成的；</w:t>
      </w:r>
    </w:p>
    <w:p w14:paraId="561A865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（二）损失是由于不可抗力造成的；</w:t>
      </w:r>
    </w:p>
    <w:p w14:paraId="529FD8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（三）损失是由于旅游者的过错造成的；</w:t>
      </w:r>
    </w:p>
    <w:p w14:paraId="5931140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（四）损失是由于物品的自然属性造成的。</w:t>
      </w:r>
    </w:p>
    <w:p w14:paraId="4ADA93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第二十条旅游者要求旅游经营者返还下列费用的，人民法院应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E680D2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（一）因拒绝旅游经营者安排的购物活动或者另行付费的项目被增收的费用；</w:t>
      </w:r>
    </w:p>
    <w:p w14:paraId="38CE93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（二）在同一旅游行程中，旅游经营者提供相同服务，因旅游者的年龄、职业等差异而增收的费用。</w:t>
      </w:r>
    </w:p>
    <w:p w14:paraId="680BBD0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第二十一条旅游经营者因过错致其代办的手续、证件存在瑕疵，或者未尽妥善保管义务而遗失、毁损，旅游者请求旅游经营者补办或者协助补办相关手续、证件并承担相应费用的，人民法院应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55EDE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因上述行为影响旅游行程，旅游者请求旅游经营者退还尚未发生的费用、赔偿损失的，人民法院应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381260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旅游经营者事先设计，并以确定的总价提供交通、住宿、游览等一项或者多项服务，不提供导游和领队服务，由旅游者自行安排游览行程的旅游过程中，旅游经营者提供的服务不符合合同约定，侵害旅游者合法权益，旅游者请求旅游经营者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C9BA54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第二十三条本规定施行前已经终审，本规定施行后当事人申请再审或者按照审判监督程序决定再审的案件，不适用本规定。</w:t>
      </w:r>
    </w:p>
    <w:p w14:paraId="0A20F92E" w14:textId="77777777" w:rsidR="00060919" w:rsidRDefault="005979D5">
      <w:pPr>
        <w:pStyle w:val="2"/>
      </w:pPr>
      <w:bookmarkStart w:id="181" w:name="_Toc60388496"/>
      <w:r>
        <w:rPr>
          <w:rFonts w:hint="eastAsia"/>
        </w:rPr>
        <w:t>最高人民法院关于审理商品房买卖合同纠纷案件适用法律若干问题的解释(</w:t>
      </w:r>
      <w:r>
        <w:t>2021.1.1)</w:t>
      </w:r>
      <w:bookmarkEnd w:id="181"/>
    </w:p>
    <w:p w14:paraId="2E03FF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t xml:space="preserve">　　（2003年3月24日由最高人民法院审判委员会第1267次会议通过，根据2020年12月23日最高人民法院审判委员会第1823次会议通过的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w:t>
      </w:r>
      <w:r>
        <w:rPr>
          <w:rFonts w:ascii="楷体" w:eastAsia="楷体" w:hAnsi="楷体" w:hint="eastAsia"/>
          <w:color w:val="2F2F2F"/>
          <w:sz w:val="24"/>
        </w:rPr>
        <w:lastRenderedPageBreak/>
        <w:t>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r>
        <w:rPr>
          <w:rFonts w:ascii="楷体" w:eastAsia="楷体" w:hAnsi="楷体" w:cs="Times New Roman" w:hint="eastAsia"/>
          <w:color w:val="000000"/>
          <w:sz w:val="24"/>
        </w:rPr>
        <w:t xml:space="preserve">　　为正确、及时审理商品房买卖合同纠纷案件，根据《中华人民共和国民法典》《中华人民共和国城市房地产管理法》等相关法律，结合民事审判实践，制定本解释。</w:t>
      </w:r>
    </w:p>
    <w:p w14:paraId="6A69D3E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第一条本解释所称的商品房买卖合同，是指房地产开发企业（以下统称为出卖人）将尚未建成或者已竣工的房屋向社会销售并转移房屋所有权于买受人，买受人支付价款的合同。</w:t>
      </w:r>
    </w:p>
    <w:p w14:paraId="78F33BA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第二条出卖人未取得商品房预售许可证明，与买受人订立的商品房预售合同，应当认定无效，但是在起诉前取得商品房预售许可证明的，可以认定有效。</w:t>
      </w:r>
    </w:p>
    <w:p w14:paraId="264558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商品房的销售广告和宣传资料为要约邀请，但是出卖人就商品房开发规划范围内的房屋及相关设施所作的说明和允诺具体确定，并对商品房买卖合同的订立以及房屋价格的确定有重大影响的，构成要约。该说明和允诺即使未载入商品房买卖合同，</w:t>
      </w:r>
      <w:proofErr w:type="gramStart"/>
      <w:r>
        <w:rPr>
          <w:rFonts w:ascii="楷体" w:eastAsia="楷体" w:hAnsi="楷体" w:cs="Times New Roman" w:hint="eastAsia"/>
          <w:color w:val="000000"/>
          <w:sz w:val="24"/>
        </w:rPr>
        <w:t>亦应当</w:t>
      </w:r>
      <w:proofErr w:type="gramEnd"/>
      <w:r>
        <w:rPr>
          <w:rFonts w:ascii="楷体" w:eastAsia="楷体" w:hAnsi="楷体" w:cs="Times New Roman" w:hint="eastAsia"/>
          <w:color w:val="000000"/>
          <w:sz w:val="24"/>
        </w:rPr>
        <w:t>为合同内容，当事人违反的，应当承担违约责任。</w:t>
      </w:r>
    </w:p>
    <w:p w14:paraId="4D5696F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出卖人通过认购、订购、预订等方式向买受人收受定金作为订立商品房买卖合同担保的，如果因当事人一方原因未能订立商品房买卖合同，应当按照法律关于定金的规定处理；因不可归责于当事人双方的事由，导致商品房买卖合同未能订立的，出卖人应当将定金返还买受人。</w:t>
      </w:r>
    </w:p>
    <w:p w14:paraId="0DEB53A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第五条商品房的认购、订购、预订等协议具备《商品房销售管理办法》第十六条规定的商品房买卖合同的主要内容，并且出卖人已经按照约定收受购房款的，该协议应当认定为商品房买卖合同。</w:t>
      </w:r>
    </w:p>
    <w:p w14:paraId="17F535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第六条当事人以商品房预售合同未按照法律、行政法规规定办理登记备案手续为由，请求确认合同无效的，不予支持。</w:t>
      </w:r>
    </w:p>
    <w:p w14:paraId="3512C8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当事人约定以办理登记备案手续为商品房预售合同生效条件的，从其约定，但当事人一方已经履行主要义务，对方接受的除外。</w:t>
      </w:r>
    </w:p>
    <w:p w14:paraId="2CA264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第七条买受人以出卖人与第三人恶意串通，另行订立商品房买卖合同并将房屋交付使用，导致其无法取得房屋为由，请求确认出卖人与第三人订立的商品房买卖合同无效的，应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D024DA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第八条对房屋的转移占有，视为房屋的交付使用，但当事人另有约定的除外。</w:t>
      </w:r>
    </w:p>
    <w:p w14:paraId="0C694A6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房屋毁损、灭失的风险，在交付使用前由出卖人承担，交付使用后由买受人承担；买受人接到出卖人的书</w:t>
      </w:r>
      <w:proofErr w:type="gramStart"/>
      <w:r>
        <w:rPr>
          <w:rFonts w:ascii="楷体" w:eastAsia="楷体" w:hAnsi="楷体" w:cs="Times New Roman" w:hint="eastAsia"/>
          <w:color w:val="000000"/>
          <w:sz w:val="24"/>
        </w:rPr>
        <w:t>面交房</w:t>
      </w:r>
      <w:proofErr w:type="gramEnd"/>
      <w:r>
        <w:rPr>
          <w:rFonts w:ascii="楷体" w:eastAsia="楷体" w:hAnsi="楷体" w:cs="Times New Roman" w:hint="eastAsia"/>
          <w:color w:val="000000"/>
          <w:sz w:val="24"/>
        </w:rPr>
        <w:t>通知，无正当理由拒绝接收的，房屋毁损、灭失的风险自书</w:t>
      </w:r>
      <w:proofErr w:type="gramStart"/>
      <w:r>
        <w:rPr>
          <w:rFonts w:ascii="楷体" w:eastAsia="楷体" w:hAnsi="楷体" w:cs="Times New Roman" w:hint="eastAsia"/>
          <w:color w:val="000000"/>
          <w:sz w:val="24"/>
        </w:rPr>
        <w:t>面交房通知</w:t>
      </w:r>
      <w:proofErr w:type="gramEnd"/>
      <w:r>
        <w:rPr>
          <w:rFonts w:ascii="楷体" w:eastAsia="楷体" w:hAnsi="楷体" w:cs="Times New Roman" w:hint="eastAsia"/>
          <w:color w:val="000000"/>
          <w:sz w:val="24"/>
        </w:rPr>
        <w:t>确定的交付使用之日起由买受人承担，但法律另有规定或者当事人另有约定的除外。</w:t>
      </w:r>
    </w:p>
    <w:p w14:paraId="3E57D8F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第九条因房屋主体结构质量不合格不能交付使用，或者房屋交付使用后，房屋主体结构质量经核验确属不合格，买受人请求解除合同和赔偿损失的，应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B2C22A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第十条因房屋质量问题严重影响正常居住使用，买受人请求解除合同和赔偿损失的，应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73A11B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交付使用的房屋存在质量问题，在保修期内，出卖人应当承担修复责任；出卖人拒绝修复或者在合理期限内拖延修复的，买受人可以自行或者委托他人修复。修复费用及修复期间造成的其他损失由出卖人承担。</w:t>
      </w:r>
    </w:p>
    <w:p w14:paraId="09C7A5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第十一条根据民法典第五百六十三条的规定，出卖人迟延交付房屋或者买受人迟延支付购房款，经催告后在三个月的合理期限内仍未履行，解除权人请求解除合同的，应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持，但当事人另有约定的除外。</w:t>
      </w:r>
    </w:p>
    <w:p w14:paraId="4B1B72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法律没有规定或者当事人没有约定，经对方当事人催告后，解除权行使的合理期限为三个月。对方当事人没有催告的，解除权人自知道或者应当知道解除事由之日起一年内行使。逾期不行使的，解除权消灭。</w:t>
      </w:r>
    </w:p>
    <w:p w14:paraId="770741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第十二条当事人以约定的违约金过高为由请求减少的，应当以违约金超过造成的损失30％为标准适当减少；当事人以约定的违约金低于造成的损失为由请求增加的，应当以违约造成的损失确定违约金数额。</w:t>
      </w:r>
    </w:p>
    <w:p w14:paraId="6C6B8B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第十三条商品房买卖合同没有约定违约金数额或者损失赔偿额计算方法，违约金数额或者损失赔偿额可以参照以下标准确定：</w:t>
      </w:r>
    </w:p>
    <w:p w14:paraId="74E20AB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逾期付款的，按照未付购房款总额，参照中国人民银行规定的金融机构计收逾期贷款利息的标准计算。</w:t>
      </w:r>
    </w:p>
    <w:p w14:paraId="1EC299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逾期交付使用房屋的，按照逾期交付使用房屋期间有关主管部门公布或者有资格的房地产评估机构评定的同地段同类房屋租金标准确定。</w:t>
      </w:r>
    </w:p>
    <w:p w14:paraId="2A8B71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第十四条由于出卖人的原因，买受人在下列期限届满未能取得不动产权属证书的，除当事人有特殊约定外，出卖人应当承担违约责任：</w:t>
      </w:r>
    </w:p>
    <w:p w14:paraId="429008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（一）商品房买卖合同约定的办理不动产登记的期限；</w:t>
      </w:r>
    </w:p>
    <w:p w14:paraId="2AA07E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（二）商品房买卖合同的标的物为尚未建成房屋的，自房屋交付使用之日起90日；</w:t>
      </w:r>
    </w:p>
    <w:p w14:paraId="6A2EC2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（三）商品房买卖合同的标的物为已竣工房屋的，自合同订立之日起90日。</w:t>
      </w:r>
    </w:p>
    <w:p w14:paraId="1EF774E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合同没有约定违约金或者损失数额难以确定的，可以按照已付购房款总额，参照中国人民银行规定的金融机构计收逾期贷款利息的标准计算。</w:t>
      </w:r>
    </w:p>
    <w:p w14:paraId="164D88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商品房买卖合同约定或者城市房地产开发经营管理条例第三十二条规定的办理不动产登记的期限届满后超过一年，由于出卖人的原因，导致买受人无法办理不动产登记，买受人请求解除合同和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77E7A5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第十六条出卖人与包销人订立商品房包销合同，约定出卖人将其开发建设的房屋交由包销人以出卖人的名义销售的，包销期满未销售的房屋，由包销人按照合同约定的包销价格购买，但当事人另有约定的除外。</w:t>
      </w:r>
    </w:p>
    <w:p w14:paraId="0A2892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第十七条出卖人自行销售已经约定由包销人包销的房屋，包销人请求出卖人赔偿损失的，应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持，但当事人另有约定的除外。</w:t>
      </w:r>
    </w:p>
    <w:p w14:paraId="518C275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第十八条对于买受人因商品房买卖合同与出卖人发生的纠纷，人民法院应当通知包销人参加诉讼；出卖人、包销人和买受人对各自的权利义务有明确约定的，按照约定的内容确定各方的诉讼地位。</w:t>
      </w:r>
    </w:p>
    <w:p w14:paraId="08CDD37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商品房买卖合同约定，买受人以担保贷款方式付款、因当事人一方原因未能订立商品房担保贷款合同并导致商品房买卖合同不能继续履行的，对方当事人可以请求解除合同和赔偿损失。因不可归责于当事人双方的事由未能订立商品房担保贷款合同并导致商品房买卖合同不能继续履行的，当事人可以请求解除合同，出卖人应当将收受的购房款本金及其利息或者定金返还买受人。</w:t>
      </w:r>
    </w:p>
    <w:p w14:paraId="5B36C2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第二十条因商品房买卖合同被确认无效或者被撤销、解除，致使商品房担保贷款合同的目的无法实现，当事人请求解除商品房担保贷款合同的，应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EDE86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以担保贷款为付款方式的商品房买卖合同的当事人一方请求确认商品房买卖合同无效或者撤销、解除合同的，如果担保权人作为有独立请求权第三人提出诉讼请求，应当与商品房担保贷款合同纠纷合并审理；未提出诉讼请求的，仅处理商品房买卖合同纠纷。担保权人就商品房担保贷款合同纠纷另行起诉的，可以与商品房买卖合同纠纷合并审理。</w:t>
      </w:r>
    </w:p>
    <w:p w14:paraId="19D8044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商品房买卖合同被确认无效或者被撤销、解除后，商品房担保贷款合同也被解除的、出卖人应当将收受的购房贷款和购房款的本金及利息分别返还担保权人和买受人。</w:t>
      </w:r>
    </w:p>
    <w:p w14:paraId="0F27E0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买受人未按照商品房担保贷款合同的约定偿还贷款，亦未与担保权人办理不动产抵押登记手续，担保权人起诉买受人，请求处分商品房买卖合同项下买受人合同权利的，应当通知出卖人参加诉讼；担保权人同时起诉出卖人时，如果出卖人为商品房担保贷款合同提供保证的，应当列为共同被告。</w:t>
      </w:r>
    </w:p>
    <w:p w14:paraId="07D75D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买受人未按照商品房担保贷款合同的约定偿还贷款，但是已经取得不动产权属证书并与担保权人办理了不动产抵押登记手续，抵押权人请求买受人偿还贷款或者就抵押的房屋优先受偿的，不应当追加出卖人为当事人，但出卖人提供保证的除外。</w:t>
      </w:r>
    </w:p>
    <w:p w14:paraId="6C1E57D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2003年６月１日起施行。</w:t>
      </w:r>
    </w:p>
    <w:p w14:paraId="631BF04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城市房地产管理法施行后订立的商品房买卖合同发生的纠纷案件，本解释公布施行后尚在一审、二审阶段的，适用本解释。</w:t>
      </w:r>
    </w:p>
    <w:p w14:paraId="41DD97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城市房地产管理法施行后订立的商品房买卖合同发生的纠纷案件，在本解释公布施行前已经终审，当事人申请再审或者按照审判监督程序决定再审的，不适用本解释。</w:t>
      </w:r>
    </w:p>
    <w:p w14:paraId="6D0258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城市房地产管理法施行前发生的商品房买卖行为，适用当时的法律、法规和《最高人民法院〈关于审理房地产管理法施行前房地产开发经营案件若干问题的解答〉》。</w:t>
      </w:r>
    </w:p>
    <w:p w14:paraId="0DF937A8" w14:textId="77777777" w:rsidR="00060919" w:rsidRDefault="005979D5">
      <w:pPr>
        <w:pStyle w:val="2"/>
      </w:pPr>
      <w:bookmarkStart w:id="182" w:name="_Toc60388497"/>
      <w:r>
        <w:rPr>
          <w:rFonts w:hint="eastAsia"/>
        </w:rPr>
        <w:lastRenderedPageBreak/>
        <w:t>最高人民法院关于审理城镇房屋租赁合同纠纷案件具体应用法律若干问题的解释(</w:t>
      </w:r>
      <w:r>
        <w:t>2021.1.1)</w:t>
      </w:r>
      <w:bookmarkEnd w:id="182"/>
    </w:p>
    <w:p w14:paraId="2CD8D36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t xml:space="preserve">　　（2009年6月22日由最高人民法院审判委员会第1469次会议通过，根据2020年12月23日最高人民法院审判委员会第1823次会议通过的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r>
        <w:rPr>
          <w:rFonts w:ascii="楷体" w:eastAsia="楷体" w:hAnsi="楷体" w:hint="eastAsia"/>
          <w:color w:val="2F2F2F"/>
          <w:sz w:val="24"/>
        </w:rPr>
        <w:br/>
      </w:r>
      <w:r>
        <w:rPr>
          <w:rFonts w:ascii="楷体" w:eastAsia="楷体" w:hAnsi="楷体" w:cs="Times New Roman" w:hint="eastAsia"/>
          <w:color w:val="000000"/>
          <w:sz w:val="24"/>
        </w:rPr>
        <w:t xml:space="preserve">　　为正确审理城镇房屋租赁合同纠纷案件，依法保护当事人的合法权益，根据《中华人民共和国民法典》等法律规定，结合民事审判实践，制定本解释。</w:t>
      </w:r>
    </w:p>
    <w:p w14:paraId="153369D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第一条本解释所称城镇房屋，是指城市、镇规划区内的房屋。</w:t>
      </w:r>
    </w:p>
    <w:p w14:paraId="707133C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乡、村庄规划区内的房屋租赁合同纠纷案件，可以参照本解释处理。但法律另有规定的，适用其规定。</w:t>
      </w:r>
    </w:p>
    <w:p w14:paraId="41DB3F3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当事人依照国家福利政策租赁公有住房、廉租住房、经济适用住房产生的纠纷案件，不适用本解释。</w:t>
      </w:r>
    </w:p>
    <w:p w14:paraId="1315F5F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出租人就未取得建设工程规划许可证或者未按照建设工程规划许可证的规定建设的房屋，与承租人订立的租赁合同无效。但在一审法庭辩论终结前取得建设工程规划许可证或者经主管部门批准建设的，人民法院应当认定有效。</w:t>
      </w:r>
    </w:p>
    <w:p w14:paraId="4C8A6A7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第三条出租人就未经批准或者未按照批准内容建设的临时建筑，与承租人订立的租赁合同无效。但在一审法庭辩论终结前经主管部门批准建设的，人民法院应当认定有效。</w:t>
      </w:r>
    </w:p>
    <w:p w14:paraId="7523074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租赁期限超过临时建筑的使用期限，超过部分无效。但在一审法庭辩论终结前经主管部门批准延长使用期限的，人民法院应当认定延长使用期限内的租赁期间有效。</w:t>
      </w:r>
    </w:p>
    <w:p w14:paraId="5BDA59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第四条房屋租赁合同无效，当事人请求参照合同约定的租金标准支付房屋占有使用费的，人民法院一般应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2A38F0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当事人请求赔偿因合同无效受到的损失，人民法院依照民法典第一百五十七条和本解释第七条、第十一条、第十二条的规定处理。</w:t>
      </w:r>
    </w:p>
    <w:p w14:paraId="37B26FC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第五条出租人就同一房屋订立数份租赁合同，在合同均有效的情况下，承租人均主张履行合同的，人民法院按照下列顺序确定履行合同的承租人：</w:t>
      </w:r>
    </w:p>
    <w:p w14:paraId="53782C7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（一）已经合法占有租赁房屋的；</w:t>
      </w:r>
    </w:p>
    <w:p w14:paraId="444FC4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（二）已经办理登记备案手续的；</w:t>
      </w:r>
    </w:p>
    <w:p w14:paraId="43409CD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（三）合同成立在先的。</w:t>
      </w:r>
    </w:p>
    <w:p w14:paraId="20CCD6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不能取得租赁房屋的承租人请求解除合同、赔偿损失的，依照民法典的有关规定处理。</w:t>
      </w:r>
    </w:p>
    <w:p w14:paraId="6D58ED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第六条承租人擅自变动房屋建筑主体和承重结构或者扩建，在出租人要求的合理期限内仍不予恢复原状，出租人请求解除合同并要求赔偿损失的，人民法院依照民法典第七百一十一条的规定处理。</w:t>
      </w:r>
    </w:p>
    <w:p w14:paraId="079E493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第七条承租人经出租人同意装饰装修，租赁合同无效时，未形成附合的装饰装修物，出租人同意利用的，可折价归出租人所有；不同意利用的，可由承租人拆除。因拆除造成房屋毁损的，承租人应当恢复原状。</w:t>
      </w:r>
    </w:p>
    <w:p w14:paraId="5E6A7F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已形成附合的装饰装修物，出租人同意利用的，可折价归出租人所有；不同意利用的，由双方各自按照导致合同无效的过错分担现值损失。</w:t>
      </w:r>
    </w:p>
    <w:p w14:paraId="36B561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第八条承租人经出租人同意装饰装修，租赁期间届满或者合同解除时，除当事人另有约定外，未形成附合的装饰装修物，可由承租人拆除。因拆除造成房屋毁损的，承租人应当恢复原状。</w:t>
      </w:r>
    </w:p>
    <w:p w14:paraId="677A3F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第九条承租人经出租人同意装饰装修，合同解除时，双方对已形成附合的装饰装修物的处理没有约定的，人民法院按照下列情形分别处理：</w:t>
      </w:r>
    </w:p>
    <w:p w14:paraId="57E9986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（一）因出租人违约导致合同解除，承租人请求出租人赔偿剩余租赁期内装饰装修残值损失的，应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78794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（二）因承租人违约导致合同解除，承租人请求出租人赔偿剩余租赁期内装饰装修残值损失的，不予支持。但出租人同意利用的，应在利用价值范围内予以适当补偿；</w:t>
      </w:r>
    </w:p>
    <w:p w14:paraId="67582B5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（三）因双方违约导致合同解除，剩余租赁期内的装饰装修残值损失，由双方根据各自的过错承担相应的责任；</w:t>
      </w:r>
    </w:p>
    <w:p w14:paraId="3C82AD3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（四）因不可归责于双方的事由导致合同解除的，剩余租赁期内的装饰装修残值损失，由双方按照公平原则分担。法律另有规定的，适用其规定。</w:t>
      </w:r>
    </w:p>
    <w:p w14:paraId="7C3B512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第十条承租人经出租人同意装饰装修，租赁期间届满时，承租人请求出租人补偿附合装饰装修费用的，不予支持。但当事人另有约定的除外。</w:t>
      </w:r>
    </w:p>
    <w:p w14:paraId="0AA4ED8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第十一条承租人未经出租人同意装饰装修或者扩建发生的费用，由承租人负担。出租人请求承租人恢复原状或者赔偿损失的，人民法院应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43A36D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第十二条承租人经出租人同意扩建，但双方对扩建费用的处理没有约定的，人民法院按照下列情形分别处理：</w:t>
      </w:r>
    </w:p>
    <w:p w14:paraId="78563F7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（一）办理合法建设手续的，扩建造价费用由出租人负担；</w:t>
      </w:r>
    </w:p>
    <w:p w14:paraId="1FCE0AD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（二）未办理合法建设手续的，扩建造价费用由双方按照过错分担。</w:t>
      </w:r>
    </w:p>
    <w:p w14:paraId="3E833D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第十三条房屋租赁合同无效、履行期限届满或者解除，出租人请求负有腾房义务的次承租人支付逾期腾房占有使用费的，人民法院应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BE72EA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第十四条租赁房屋在承租人按照租赁合同占有期限内发生所有权变动，承租人请求房屋受让人继续履行原租赁合同的，人民法院应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持。但租赁房屋具有下列情形或者当事人另有约定的除外：</w:t>
      </w:r>
    </w:p>
    <w:p w14:paraId="7EF496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（一）房屋在出租前已设立抵押权，因抵押权人实现抵押权发生所有权变动的；</w:t>
      </w:r>
    </w:p>
    <w:p w14:paraId="084644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（二）房屋在出租前已被人民法院依法查封的。</w:t>
      </w:r>
    </w:p>
    <w:p w14:paraId="0ABB8C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第十五条出租人与抵押权人协议折价、变卖租赁房屋偿还债务，应当在合理期限内通知承租人。承租人请求以同等条件优先购买房屋的，人民法院应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7FF27E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第十六条本解释施行前已经终审，本解释施行后当事人申请再审或者按照审判监督程序决定再审的案件，不适用本解释。</w:t>
      </w:r>
    </w:p>
    <w:p w14:paraId="72AA5714" w14:textId="77777777" w:rsidR="00060919" w:rsidRDefault="005979D5">
      <w:pPr>
        <w:pStyle w:val="2"/>
      </w:pPr>
      <w:bookmarkStart w:id="183" w:name="_Toc60388498"/>
      <w:r>
        <w:rPr>
          <w:rFonts w:hint="eastAsia"/>
        </w:rPr>
        <w:t>最高人民法院关于确定民事侵权精神损害赔偿责任若干问题的解释(</w:t>
      </w:r>
      <w:r>
        <w:t>2021.1.1)</w:t>
      </w:r>
      <w:bookmarkEnd w:id="183"/>
    </w:p>
    <w:p w14:paraId="0BDB80C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（2001年2月26日由最高人民法院审判委员会第1161次会议通过，根据2020年12月23日最高人民法院审判委员会第1823次会议通过的</w:t>
      </w:r>
      <w:proofErr w:type="gramStart"/>
      <w:r>
        <w:rPr>
          <w:rFonts w:ascii="楷体" w:eastAsia="楷体" w:hAnsi="楷体" w:cs="Times New Roman" w:hint="eastAsia"/>
          <w:color w:val="000000"/>
          <w:sz w:val="24"/>
        </w:rPr>
        <w:t>《</w:t>
      </w:r>
      <w:proofErr w:type="gramEnd"/>
      <w:r>
        <w:rPr>
          <w:rFonts w:ascii="楷体" w:eastAsia="楷体" w:hAnsi="楷体" w:cs="Times New Roman" w:hint="eastAsia"/>
          <w:color w:val="000000"/>
          <w:sz w:val="24"/>
        </w:rPr>
        <w:t>最高人民法院关于修</w:t>
      </w:r>
      <w:r>
        <w:rPr>
          <w:rFonts w:ascii="楷体" w:eastAsia="楷体" w:hAnsi="楷体" w:cs="Times New Roman" w:hint="eastAsia"/>
          <w:color w:val="000000"/>
          <w:sz w:val="24"/>
        </w:rPr>
        <w:lastRenderedPageBreak/>
        <w:t>改〈最高人民法院关于在民事审判工作中适用《中华人民共和国工会法》若干问题的解释〉等二十七件民事类司法解释的决定</w:t>
      </w:r>
      <w:proofErr w:type="gramStart"/>
      <w:r>
        <w:rPr>
          <w:rFonts w:ascii="楷体" w:eastAsia="楷体" w:hAnsi="楷体" w:cs="Times New Roman" w:hint="eastAsia"/>
          <w:color w:val="000000"/>
          <w:sz w:val="24"/>
        </w:rPr>
        <w:t>》</w:t>
      </w:r>
      <w:proofErr w:type="gramEnd"/>
      <w:r>
        <w:rPr>
          <w:rFonts w:ascii="楷体" w:eastAsia="楷体" w:hAnsi="楷体" w:cs="Times New Roman" w:hint="eastAsia"/>
          <w:color w:val="000000"/>
          <w:sz w:val="24"/>
        </w:rPr>
        <w:t>修正）</w:t>
      </w:r>
    </w:p>
    <w:p w14:paraId="7EE7CB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为在审理民事侵权案件中正确确定精神损害赔偿责任，根据《中华人民共和国民法典》等有关法律规定，结合审判实践，制定本解释。</w:t>
      </w:r>
    </w:p>
    <w:p w14:paraId="1D7B8C9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第一条因人身权益或者具有人身意义的特定物受到侵害，自然人或者其近亲属向人民法院提起诉讼请求精神损害赔偿的，人民法院应当依法予以受理。</w:t>
      </w:r>
    </w:p>
    <w:p w14:paraId="27CD8A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第二条非法使被监护人脱离监护，导致亲子关系或者近亲属间的亲属关系遭受严重损害，监护人向人民法院起诉请求赔偿精神损害的，人民法院应当依法予以受理。</w:t>
      </w:r>
    </w:p>
    <w:p w14:paraId="1348E2D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第三条死者的姓名、肖像、名誉、荣誉、隐私、遗体、遗骨等受到侵害，其近亲属向人民法院提起诉讼请求精神损害赔偿的，人民法院应当依法予以支持。</w:t>
      </w:r>
    </w:p>
    <w:p w14:paraId="6E3344F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第四条法人或者非法人组织以名誉权、荣誉权、名称权遭受侵害为由，向人民法院起诉请求精神损害赔偿的，人民法院不予支持。</w:t>
      </w:r>
    </w:p>
    <w:p w14:paraId="3FE9C9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第五条精神损害的赔偿数额根据以下因素确定：</w:t>
      </w:r>
    </w:p>
    <w:p w14:paraId="06DFDF5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（一）侵权人的过错程度，但是法律另有规定的除外；</w:t>
      </w:r>
    </w:p>
    <w:p w14:paraId="5588CB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（二）侵权行为的目的、方式、场合等具体情节；</w:t>
      </w:r>
    </w:p>
    <w:p w14:paraId="7BE28A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（三）侵权行为所造成的后果；</w:t>
      </w:r>
    </w:p>
    <w:p w14:paraId="3CE8A6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（四）侵权人的获利情况；</w:t>
      </w:r>
    </w:p>
    <w:p w14:paraId="4453A6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（五）侵权人承担责任的经济能力；</w:t>
      </w:r>
    </w:p>
    <w:p w14:paraId="5826129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（六）受理诉讼法院所在地的平均生活水平。</w:t>
      </w:r>
    </w:p>
    <w:p w14:paraId="47A3681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第六条在本解释公布施行之前已经生效施行的司法解释，其内容有与本解释不一致的，以本解释为准。</w:t>
      </w:r>
    </w:p>
    <w:p w14:paraId="62DD40A0" w14:textId="77777777" w:rsidR="00060919" w:rsidRDefault="005979D5">
      <w:pPr>
        <w:pStyle w:val="2"/>
      </w:pPr>
      <w:bookmarkStart w:id="184" w:name="_Toc60388499"/>
      <w:r>
        <w:rPr>
          <w:rFonts w:hint="eastAsia"/>
        </w:rPr>
        <w:t>最高人民法院关于审理人身损害赔偿案件适用法律若干问题的解释(</w:t>
      </w:r>
      <w:r>
        <w:t>2021.1.1)</w:t>
      </w:r>
      <w:bookmarkEnd w:id="184"/>
    </w:p>
    <w:p w14:paraId="5D052725"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（2003年12月4日由最高人民法院审判委员会第1299次会议通过，根据2020年12月23日最高人民法院审判委员会第1823次会议通过的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w:t>
      </w:r>
      <w:r>
        <w:rPr>
          <w:rFonts w:ascii="楷体" w:eastAsia="楷体" w:hAnsi="楷体" w:hint="eastAsia"/>
          <w:color w:val="2F2F2F"/>
          <w:sz w:val="24"/>
        </w:rPr>
        <w:lastRenderedPageBreak/>
        <w:t>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29BB9B4C" w14:textId="77777777" w:rsidR="00060919" w:rsidRDefault="00060919">
      <w:pPr>
        <w:spacing w:line="240" w:lineRule="auto"/>
        <w:ind w:firstLine="480"/>
        <w:rPr>
          <w:rFonts w:ascii="楷体" w:eastAsia="楷体" w:hAnsi="楷体"/>
          <w:color w:val="2F2F2F"/>
          <w:sz w:val="24"/>
        </w:rPr>
      </w:pPr>
    </w:p>
    <w:p w14:paraId="1D4178D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为正确审理人身损害赔偿案件，依法保护当事人的合法权益，根据《中华人民共和国民法典》《中华人民共和国民事诉讼法》等有关法律规定，结合审判实践，制定本解释。</w:t>
      </w:r>
    </w:p>
    <w:p w14:paraId="73C4CB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第一条因生命、身体、健康遭受侵害，赔偿权利人起诉请求赔偿义务人赔偿物质损害和精神损害的，人民法院应予受理。</w:t>
      </w:r>
    </w:p>
    <w:p w14:paraId="5FB95A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本条所称“赔偿权利人”，是指因侵权行为或者其他致害原因直接遭受人身损害的受害人以及死亡受害人的近亲属。</w:t>
      </w:r>
    </w:p>
    <w:p w14:paraId="64DDBC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本条所称“赔偿义务人”，是指因自己或者他人的侵权行为以及其他致害原因依法应当承担民事责任的自然人、法人或者非法人组织。</w:t>
      </w:r>
    </w:p>
    <w:p w14:paraId="29A0B2C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赔偿权利人起诉部分共同侵权人的，人民法院应当追加其他共同侵权人作为共同被告。赔偿权利人在诉讼中放弃对部分共同侵权人的诉讼请求的，其他共同侵权人对被放弃诉讼请求的被告应当承担的赔偿份额不承担连带责任。责任范围难以确定的，推定各共同侵权人承担同等责任。</w:t>
      </w:r>
    </w:p>
    <w:p w14:paraId="14F75F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人民法院应当将放弃诉讼请求的法律后果告知赔偿权利人，并将放弃诉讼请求的情况在法律文书中叙明。</w:t>
      </w:r>
    </w:p>
    <w:p w14:paraId="7125D7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第三条依法应当参加工伤保险统筹的用人单位的劳动者，因工伤事故遭受人身损害，劳动者或者其近亲属向人民法院起诉请求用人单位承担民事赔偿责任的，告知其按《工伤保险条例》的规定处理。</w:t>
      </w:r>
    </w:p>
    <w:p w14:paraId="53BE0D5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因用人单位以外的第三人侵权造成劳动者人身损害，赔偿权利人请求第三人承担民事赔偿责任的，人民法院应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D1334B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第四条无偿提供劳务的帮工人，在从事帮工活动中致人损害的，被帮工人应当承担赔偿责任。被帮工人承担赔偿责任后向有故意或者重大过失的帮工人追偿的，人民法院应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持。被帮工人明确拒绝帮工的，不承担赔偿责任。</w:t>
      </w:r>
    </w:p>
    <w:p w14:paraId="24D98C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第五条无偿提供劳务的帮工人因帮工活动遭受人身损害的，根据帮工人和被帮工人各自的过错承担相应的责任；被帮工人明确拒绝帮工的，被帮工人不承担赔偿责任，但可以在受益范围内予以适当补偿。</w:t>
      </w:r>
    </w:p>
    <w:p w14:paraId="48E80E3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帮工人在帮工活动中因第三人的行为遭受人身损害的，有权请求第三人承担赔偿责任，也有权请求被帮工人予以适当补偿。被帮工人补偿后，可以向第三人追偿。</w:t>
      </w:r>
    </w:p>
    <w:p w14:paraId="0975F5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第六条医疗费根据医疗机构出具的医药费、住院费等收款凭证，结合病历和诊断证明等相关证据确定。赔偿义务人对治疗的必要性和合理性有异议的，应当承担相应的举证责任。</w:t>
      </w:r>
    </w:p>
    <w:p w14:paraId="0D65639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医疗费的赔偿数额，按照一审法庭辩论终结</w:t>
      </w:r>
      <w:proofErr w:type="gramStart"/>
      <w:r>
        <w:rPr>
          <w:rFonts w:ascii="楷体" w:eastAsia="楷体" w:hAnsi="楷体" w:cs="Times New Roman" w:hint="eastAsia"/>
          <w:color w:val="000000"/>
          <w:sz w:val="24"/>
        </w:rPr>
        <w:t>前实际</w:t>
      </w:r>
      <w:proofErr w:type="gramEnd"/>
      <w:r>
        <w:rPr>
          <w:rFonts w:ascii="楷体" w:eastAsia="楷体" w:hAnsi="楷体" w:cs="Times New Roman" w:hint="eastAsia"/>
          <w:color w:val="000000"/>
          <w:sz w:val="24"/>
        </w:rPr>
        <w:t>发生的数额确定。器官功能恢复训练所必要的康复费、适当的整容费以及其他后续治疗费，赔偿权利人可以</w:t>
      </w:r>
      <w:proofErr w:type="gramStart"/>
      <w:r>
        <w:rPr>
          <w:rFonts w:ascii="楷体" w:eastAsia="楷体" w:hAnsi="楷体" w:cs="Times New Roman" w:hint="eastAsia"/>
          <w:color w:val="000000"/>
          <w:sz w:val="24"/>
        </w:rPr>
        <w:t>待实际</w:t>
      </w:r>
      <w:proofErr w:type="gramEnd"/>
      <w:r>
        <w:rPr>
          <w:rFonts w:ascii="楷体" w:eastAsia="楷体" w:hAnsi="楷体" w:cs="Times New Roman" w:hint="eastAsia"/>
          <w:color w:val="000000"/>
          <w:sz w:val="24"/>
        </w:rPr>
        <w:t>发生后另行起诉。但根据医疗证明或者鉴定结论确定必然发生的费用，可以与已经发生的医疗费一并予以赔偿。</w:t>
      </w:r>
    </w:p>
    <w:p w14:paraId="05A9946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第七条误工费根据受害人的误工时间和收入状况确定。</w:t>
      </w:r>
    </w:p>
    <w:p w14:paraId="55B0293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误工时间根据受害人接受治疗的医疗机构出具的证明确定。受害人因伤致残持续误工的，误工时间可以计算</w:t>
      </w:r>
      <w:proofErr w:type="gramStart"/>
      <w:r>
        <w:rPr>
          <w:rFonts w:ascii="楷体" w:eastAsia="楷体" w:hAnsi="楷体" w:cs="Times New Roman" w:hint="eastAsia"/>
          <w:color w:val="000000"/>
          <w:sz w:val="24"/>
        </w:rPr>
        <w:t>至定残日前</w:t>
      </w:r>
      <w:proofErr w:type="gramEnd"/>
      <w:r>
        <w:rPr>
          <w:rFonts w:ascii="楷体" w:eastAsia="楷体" w:hAnsi="楷体" w:cs="Times New Roman" w:hint="eastAsia"/>
          <w:color w:val="000000"/>
          <w:sz w:val="24"/>
        </w:rPr>
        <w:t>一天。</w:t>
      </w:r>
    </w:p>
    <w:p w14:paraId="622AC4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受害人有固定收入的，误工</w:t>
      </w:r>
      <w:proofErr w:type="gramStart"/>
      <w:r>
        <w:rPr>
          <w:rFonts w:ascii="楷体" w:eastAsia="楷体" w:hAnsi="楷体" w:cs="Times New Roman" w:hint="eastAsia"/>
          <w:color w:val="000000"/>
          <w:sz w:val="24"/>
        </w:rPr>
        <w:t>费按照</w:t>
      </w:r>
      <w:proofErr w:type="gramEnd"/>
      <w:r>
        <w:rPr>
          <w:rFonts w:ascii="楷体" w:eastAsia="楷体" w:hAnsi="楷体" w:cs="Times New Roman" w:hint="eastAsia"/>
          <w:color w:val="000000"/>
          <w:sz w:val="24"/>
        </w:rPr>
        <w:t>实际减少的收入计算。受害人无固定收入的，按照其最近三年的平均收入计算；受害人不能举证证明其最近三年的平均收入状况的，可以参照受诉法院所在地相同或者相近行业上一年度职工的平均工资计算。</w:t>
      </w:r>
    </w:p>
    <w:p w14:paraId="1DC15D4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第八条护理费根据护理人员的收入状况和护理人数、护理期限确定。</w:t>
      </w:r>
    </w:p>
    <w:p w14:paraId="1E256E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p>
    <w:p w14:paraId="1D08281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护理期限应计算至受害人恢复生活自理能力时止。受害人因残疾不能恢复生活自理能力的，可以根据其年龄、健康状况等因素确定合理的护理期限，但最长不超过二十年。</w:t>
      </w:r>
    </w:p>
    <w:p w14:paraId="5CF63A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受害人定残后的护理，应当根据其护理依赖程度并结合配制残疾辅助器具的情况确定护理级别。</w:t>
      </w:r>
    </w:p>
    <w:p w14:paraId="6D2FBD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第九条交通费根据受害人及其必要的陪护人员因就医或者转院治疗实际发生的费用计算。交通费应当以正式票据为凭；有关凭据应当与就医地点、时间、人数、次数相符合。</w:t>
      </w:r>
    </w:p>
    <w:p w14:paraId="5B75B46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第十条住院伙食补助费可以参照当地国家机关一般工作人员的出差伙食补助标准予以确定。</w:t>
      </w:r>
    </w:p>
    <w:p w14:paraId="4D95E0D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受害人确有必要到外地治疗，因客观原因不能住院，受害人本人及其陪护人员实际发生的住宿费和伙食费，其合理部分应予赔偿。</w:t>
      </w:r>
    </w:p>
    <w:p w14:paraId="09DFEF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第十一条营养费根据受害人伤残情况参照医疗机构的意见确定。</w:t>
      </w:r>
    </w:p>
    <w:p w14:paraId="6EF1E9F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w:t>
      </w:r>
    </w:p>
    <w:p w14:paraId="51A984B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受害人因伤</w:t>
      </w:r>
      <w:proofErr w:type="gramStart"/>
      <w:r>
        <w:rPr>
          <w:rFonts w:ascii="楷体" w:eastAsia="楷体" w:hAnsi="楷体" w:cs="Times New Roman" w:hint="eastAsia"/>
          <w:color w:val="000000"/>
          <w:sz w:val="24"/>
        </w:rPr>
        <w:t>致残但</w:t>
      </w:r>
      <w:proofErr w:type="gramEnd"/>
      <w:r>
        <w:rPr>
          <w:rFonts w:ascii="楷体" w:eastAsia="楷体" w:hAnsi="楷体" w:cs="Times New Roman" w:hint="eastAsia"/>
          <w:color w:val="000000"/>
          <w:sz w:val="24"/>
        </w:rPr>
        <w:t>实际收入没有减少，或者伤残等级较轻但造成职业妨害严重影响其劳动就业的，可以对残疾赔偿金作相应调整。</w:t>
      </w:r>
    </w:p>
    <w:p w14:paraId="6F5648F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第十三条残疾辅助器具</w:t>
      </w:r>
      <w:proofErr w:type="gramStart"/>
      <w:r>
        <w:rPr>
          <w:rFonts w:ascii="楷体" w:eastAsia="楷体" w:hAnsi="楷体" w:cs="Times New Roman" w:hint="eastAsia"/>
          <w:color w:val="000000"/>
          <w:sz w:val="24"/>
        </w:rPr>
        <w:t>费按照</w:t>
      </w:r>
      <w:proofErr w:type="gramEnd"/>
      <w:r>
        <w:rPr>
          <w:rFonts w:ascii="楷体" w:eastAsia="楷体" w:hAnsi="楷体" w:cs="Times New Roman" w:hint="eastAsia"/>
          <w:color w:val="000000"/>
          <w:sz w:val="24"/>
        </w:rPr>
        <w:t>普通适用器具的合理费用标准计算。伤情有特殊需要的，可以参照辅助器具配制机构的意见确定相应的合理费用标准。</w:t>
      </w:r>
    </w:p>
    <w:p w14:paraId="5C39DA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辅助器具的更换周期和赔偿期限参照配制机构的意见确定。</w:t>
      </w:r>
    </w:p>
    <w:p w14:paraId="3279EE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第十四条丧葬费按照受诉法院所在地上一年度职工月平均工资标准，以六个月总额计算。</w:t>
      </w:r>
    </w:p>
    <w:p w14:paraId="0ABECB5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第十五条死亡赔偿金按照受诉法院所在地上一年度城镇居民人均可支配收入或者农村居民人均纯收入标准，按二十年计算。但六十周岁以上的，年龄每增加一岁减少一年；七十五周岁以上的，按五年计算。</w:t>
      </w:r>
    </w:p>
    <w:p w14:paraId="548B763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第十六条被扶养人生活费计入残疾赔偿金或者死亡赔偿金。</w:t>
      </w:r>
    </w:p>
    <w:p w14:paraId="0543CD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第十七条被扶养人生活费根据扶养人丧失劳动能力程度，按照受诉法院所在地上一年度城镇居民人均消费性支出和农村居民人均年生活消费支出标准计算。</w:t>
      </w:r>
      <w:r>
        <w:rPr>
          <w:rFonts w:ascii="楷体" w:eastAsia="楷体" w:hAnsi="楷体" w:cs="Times New Roman" w:hint="eastAsia"/>
          <w:color w:val="000000"/>
          <w:sz w:val="24"/>
        </w:rPr>
        <w:lastRenderedPageBreak/>
        <w:t>被扶养人为未成年人的，计算至十八周岁；被扶养人无劳动能力又无其他生活来源的，计算二十年。但六十周岁以上的，年龄每增加一岁减少一年；七十五周岁以上的，按五年计算。</w:t>
      </w:r>
    </w:p>
    <w:p w14:paraId="152B36E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被扶养人是指受害人依法应当承担扶养义务的未成年人或者丧失劳动能力又无其他生活来源的成年近亲属。被扶养人还有其他扶养人的，赔偿义务人只赔偿受害人依法应当负担的部分。被扶养人有数人的，</w:t>
      </w:r>
      <w:proofErr w:type="gramStart"/>
      <w:r>
        <w:rPr>
          <w:rFonts w:ascii="楷体" w:eastAsia="楷体" w:hAnsi="楷体" w:cs="Times New Roman" w:hint="eastAsia"/>
          <w:color w:val="000000"/>
          <w:sz w:val="24"/>
        </w:rPr>
        <w:t>年赔偿</w:t>
      </w:r>
      <w:proofErr w:type="gramEnd"/>
      <w:r>
        <w:rPr>
          <w:rFonts w:ascii="楷体" w:eastAsia="楷体" w:hAnsi="楷体" w:cs="Times New Roman" w:hint="eastAsia"/>
          <w:color w:val="000000"/>
          <w:sz w:val="24"/>
        </w:rPr>
        <w:t>总额累计不超过上一年度城镇居民人均消费性支出额或者农村居民人均年生活消费支出额。</w:t>
      </w:r>
    </w:p>
    <w:p w14:paraId="35E5A0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赔偿权利人举证证明其住所地或者经常居住地城镇居民人均可支配收入或者农村居民人均纯收入高于受诉法院所在地标准的，残疾赔偿金或者死亡赔偿金可以按照其住所地或者经常居住地的相关标准计算。</w:t>
      </w:r>
    </w:p>
    <w:p w14:paraId="453F70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被扶养人生活费的相关计算标准，依照前款原则确定。</w:t>
      </w:r>
    </w:p>
    <w:p w14:paraId="2DBADDB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w:t>
      </w:r>
    </w:p>
    <w:p w14:paraId="74D9AA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赔偿义务人请求以定期金方式给付残疾赔偿金、辅助器具费的，应当提供相应的担保。人民法院可以根据赔偿义务人的给付能力和提供担保的情况，确定以定期金方式给付相关费用。但是，一审法庭辩论终结前已经发生的费用、死亡赔偿金以及精神损害抚慰金，应当一次性给付。</w:t>
      </w:r>
    </w:p>
    <w:p w14:paraId="5D65262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第二十一条人民法院应当在法律文书中明确定期金的给付时间、方式以及每期给付标准。执行期间有关统计数据发生变化的，给付金额应当适时进行相应调整。</w:t>
      </w:r>
    </w:p>
    <w:p w14:paraId="0C7481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定期</w:t>
      </w:r>
      <w:proofErr w:type="gramStart"/>
      <w:r>
        <w:rPr>
          <w:rFonts w:ascii="楷体" w:eastAsia="楷体" w:hAnsi="楷体" w:cs="Times New Roman" w:hint="eastAsia"/>
          <w:color w:val="000000"/>
          <w:sz w:val="24"/>
        </w:rPr>
        <w:t>金按照</w:t>
      </w:r>
      <w:proofErr w:type="gramEnd"/>
      <w:r>
        <w:rPr>
          <w:rFonts w:ascii="楷体" w:eastAsia="楷体" w:hAnsi="楷体" w:cs="Times New Roman" w:hint="eastAsia"/>
          <w:color w:val="000000"/>
          <w:sz w:val="24"/>
        </w:rPr>
        <w:t>赔偿权利人的实际生存年限给付，不受本解释有关赔偿期限的限制。</w:t>
      </w:r>
    </w:p>
    <w:p w14:paraId="6C9AD5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第二十二条本解释所称“城镇居民人均可支配收入”“农村居民人均纯收入”“城镇居民人均消费性支出”“农村居民人均年生活消费支出”“职工平均工资”，</w:t>
      </w:r>
      <w:r>
        <w:rPr>
          <w:rFonts w:ascii="楷体" w:eastAsia="楷体" w:hAnsi="楷体" w:cs="Times New Roman" w:hint="eastAsia"/>
          <w:color w:val="000000"/>
          <w:sz w:val="24"/>
        </w:rPr>
        <w:lastRenderedPageBreak/>
        <w:t>按照政府统计部门公布的各省、自治区、直辖市以及经济特区和计划单列市上一年度相关统计数据确定。</w:t>
      </w:r>
    </w:p>
    <w:p w14:paraId="0B00D3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“上一年度”，是指一审法庭辩论终结时的上</w:t>
      </w:r>
      <w:proofErr w:type="gramStart"/>
      <w:r>
        <w:rPr>
          <w:rFonts w:ascii="楷体" w:eastAsia="楷体" w:hAnsi="楷体" w:cs="Times New Roman" w:hint="eastAsia"/>
          <w:color w:val="000000"/>
          <w:sz w:val="24"/>
        </w:rPr>
        <w:t>一统计</w:t>
      </w:r>
      <w:proofErr w:type="gramEnd"/>
      <w:r>
        <w:rPr>
          <w:rFonts w:ascii="楷体" w:eastAsia="楷体" w:hAnsi="楷体" w:cs="Times New Roman" w:hint="eastAsia"/>
          <w:color w:val="000000"/>
          <w:sz w:val="24"/>
        </w:rPr>
        <w:t>年度。</w:t>
      </w:r>
    </w:p>
    <w:p w14:paraId="39C85B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第二十三条精神损害抚慰金适用《最高人民法院关于确定民事侵权精神损害赔偿责任若干问题的解释》予以确定。</w:t>
      </w:r>
    </w:p>
    <w:p w14:paraId="565C7D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第二十四条本</w:t>
      </w:r>
      <w:proofErr w:type="gramStart"/>
      <w:r>
        <w:rPr>
          <w:rFonts w:ascii="楷体" w:eastAsia="楷体" w:hAnsi="楷体" w:cs="Times New Roman" w:hint="eastAsia"/>
          <w:color w:val="000000"/>
          <w:sz w:val="24"/>
        </w:rPr>
        <w:t>解释自</w:t>
      </w:r>
      <w:proofErr w:type="gramEnd"/>
      <w:r>
        <w:rPr>
          <w:rFonts w:ascii="楷体" w:eastAsia="楷体" w:hAnsi="楷体" w:cs="Times New Roman" w:hint="eastAsia"/>
          <w:color w:val="000000"/>
          <w:sz w:val="24"/>
        </w:rPr>
        <w:t>2004年5月1日起施行。2004年5月1日后新受理的一审人身损害赔偿案件，适用本解释的规定。已经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生效裁判的人身损害赔偿案件依法再审的，不适用本解释的规定。</w:t>
      </w:r>
    </w:p>
    <w:p w14:paraId="3537CA7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在本解释公布施行之前已经生效施行的司法解释，其内容与本解释不一致的，以本解释为准。</w:t>
      </w:r>
    </w:p>
    <w:p w14:paraId="385F6C1C" w14:textId="77777777" w:rsidR="00060919" w:rsidRDefault="005979D5">
      <w:pPr>
        <w:pStyle w:val="2"/>
      </w:pPr>
      <w:bookmarkStart w:id="185" w:name="_Toc60388500"/>
      <w:r>
        <w:rPr>
          <w:rFonts w:hint="eastAsia"/>
        </w:rPr>
        <w:t>最高人民法院关于审理道路交通事故损害赔偿案件适用法律若干问题的解释(</w:t>
      </w:r>
      <w:r>
        <w:t>2021.1.1)</w:t>
      </w:r>
      <w:bookmarkEnd w:id="185"/>
    </w:p>
    <w:p w14:paraId="3FC33415"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（2012年9月17日由最高人民法院审判委员会第1556次会议通过，根据2020年12月23日最高人民法院审判委员会第1823次会议通过的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3EB1CF2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道路交通事故损害赔偿案件，根据《中华人民共和国民法典》《中华人民共和国道路交通安全法》《中华人民共和国保险法》《中华人民共和国民事诉讼法》等法律的规定，结合审判实践，制定本解释。</w:t>
      </w:r>
    </w:p>
    <w:p w14:paraId="466547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一、关于主体责任的认定</w:t>
      </w:r>
    </w:p>
    <w:p w14:paraId="366DA5B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第一条机动车发生交通事故造成损害，机动车所有人或者管理人有下列情形之一，人民法院应当认定其对损害的发生有过错，并适用民法典第一千二百零九条的规定确定其相应的赔偿责任：</w:t>
      </w:r>
    </w:p>
    <w:p w14:paraId="277B85F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（一）知道或者应当知道机动车存在缺陷，且该缺陷是交通事故发生原因之一的；</w:t>
      </w:r>
    </w:p>
    <w:p w14:paraId="48D04E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（二）知道或者应当知道驾驶人无驾驶资格或者未取得相应驾驶资格的；</w:t>
      </w:r>
    </w:p>
    <w:p w14:paraId="7A66D7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（三）知道或者应当知道驾驶人因饮酒、服用国家管制的精神药品或者麻醉药品，或者患有妨碍安全驾驶机动车的疾病等依法不能驾驶机动车的；</w:t>
      </w:r>
    </w:p>
    <w:p w14:paraId="5664551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（四）其它应当认定机动车所有人或者管理人有过错的。</w:t>
      </w:r>
    </w:p>
    <w:p w14:paraId="6221D03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第二条被多次转让但是未办理登记的机动车发生交通事故造成损害，属于该机动车一方责任，当事人请求由最后一次转让并交付的受让人承担赔偿责任的，人民法院应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63E8F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第三条套牌机动车发生交通事故造成损害，属于该机动车一方责任，当事人</w:t>
      </w:r>
      <w:proofErr w:type="gramStart"/>
      <w:r>
        <w:rPr>
          <w:rFonts w:ascii="楷体" w:eastAsia="楷体" w:hAnsi="楷体" w:cs="Times New Roman" w:hint="eastAsia"/>
          <w:color w:val="000000"/>
          <w:sz w:val="24"/>
        </w:rPr>
        <w:t>请求由套牌</w:t>
      </w:r>
      <w:proofErr w:type="gramEnd"/>
      <w:r>
        <w:rPr>
          <w:rFonts w:ascii="楷体" w:eastAsia="楷体" w:hAnsi="楷体" w:cs="Times New Roman" w:hint="eastAsia"/>
          <w:color w:val="000000"/>
          <w:sz w:val="24"/>
        </w:rPr>
        <w:t>机动车的所有人或者管理人承担赔偿责任的，人民法院应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持；被套牌机动车所有人或者管理人同意套牌的，应当与套牌机动车的所有人或者管理人承担连带责任。</w:t>
      </w:r>
    </w:p>
    <w:p w14:paraId="6911053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第四条拼装车、已达到报废标准的机动车或者依法禁止行驶的其他机动车被多次转让，并发生交通事故造成损害，当事人请求由所有的转让人和受让人承担连带责任的，人民法院应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D01E6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第五条接受机动车驾驶培训的人员，在培训活动中驾驶机动车发生交通事故造成损害，属于该机动车一方责任，当事人请求驾驶培训单位承担赔偿责任的，人民法院应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CFFF5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第六条机动车试乘过程中发生交通事故造成试乘人损害，当事人请求提供试乘服务者承担赔偿责任的，人民法院应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持。试乘人有过错的，应当减轻提供试乘服务者的赔偿责任。</w:t>
      </w:r>
    </w:p>
    <w:p w14:paraId="627838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第七条因道路管理维护缺陷导致机动车发生交通事故造成损害，当事人请求道路管理者承担相应赔偿责任的，人民法院应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持。但道路管理者能够证明已经依照法律、法规、规章的规定，或者按照国家标准、行业标准、地方标准的要求尽到安全防护、警示等管理维护义务的除外。</w:t>
      </w:r>
    </w:p>
    <w:p w14:paraId="392462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依法不得进入高速公路的车辆、行人，进入高速公路发生交通事故造成自身损害，当事人请求高速公路管理者承担赔偿责任的，适用民法典第一千二百四十三条的规定。</w:t>
      </w:r>
    </w:p>
    <w:p w14:paraId="43D929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第八条未按照法律、法规、规章或者国家标准、行业标准、地方标准的强制性规定设计、施工，致使道路存在缺陷并造成交通事故，当事人请求建设单位与施工单位承担相应赔偿责任的，人民法院应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D0DA8F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第九条机动车存在产品缺陷导致交通事故造成损害，当事人请求生产者或者销售者依照民法典第七编第四章的规定承担赔偿责任的，人民法院应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017209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多辆机动车发生交通事故造成第三人损害，当事人请求多个侵权人承担赔偿责任的，人民法院应当区分不同情况，依照民法典第一千一百七十条、第一千一百七十一条、第一千一百七十二条的规定，确定侵权人承担连带责任或者按份责任。</w:t>
      </w:r>
    </w:p>
    <w:p w14:paraId="6249D7D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二、关于赔偿范围的认定</w:t>
      </w:r>
    </w:p>
    <w:p w14:paraId="45EAE3B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道路交通安全法第七十六条规定的“人身伤亡”，是指机动车发生交通事故侵害被侵权人的生命权、身体权、健康权等人身权益所造成的损害，包括民法典第一千一百七十九条和第一千一百八十三条规定的各项损害。</w:t>
      </w:r>
    </w:p>
    <w:p w14:paraId="5F2DF6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道路交通安全法第七十六条规定的“财产损失”，是指因机动车发生交通事故侵害被侵权人的财产权益所造成的损失。</w:t>
      </w:r>
    </w:p>
    <w:p w14:paraId="01495C3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第十二条因道路交通事故造成下列财产损失，当事人请求侵权人赔偿的，人民法院应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6634A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（一）维修被损坏车辆所支出的费用、车辆所载物品的损失、车辆施救费用；</w:t>
      </w:r>
    </w:p>
    <w:p w14:paraId="5A3C43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（二）因车辆灭失或者无法修复，为购买交通事故发生时与被损坏车辆价值相当的车辆重置费用；</w:t>
      </w:r>
    </w:p>
    <w:p w14:paraId="54ECC56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（三）依法从事货物运输、旅客运输等经营性活动的车辆，因无法从事相应经营活动所产生的合理停运损失；</w:t>
      </w:r>
    </w:p>
    <w:p w14:paraId="1A5D70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（四）非经营性车辆因无法继续使用，所产生的通常替代性交通工具的合理费用。</w:t>
      </w:r>
    </w:p>
    <w:p w14:paraId="0DB8BD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三、关于责任承担的认定</w:t>
      </w:r>
    </w:p>
    <w:p w14:paraId="0358D4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第十三条同时投保机动车第三者责任强制保险（以下简称“交强险”）和第三者责任商业保险（以下简称“商业三者险”）的机动车发生交通事故造成损害，</w:t>
      </w:r>
      <w:r>
        <w:rPr>
          <w:rFonts w:ascii="楷体" w:eastAsia="楷体" w:hAnsi="楷体" w:cs="Times New Roman" w:hint="eastAsia"/>
          <w:color w:val="000000"/>
          <w:sz w:val="24"/>
        </w:rPr>
        <w:lastRenderedPageBreak/>
        <w:t>当事人同时起诉侵权人和保险公司的，人民法院应当依照民法典第一千二百一十三条的规定，确定赔偿责任。</w:t>
      </w:r>
    </w:p>
    <w:p w14:paraId="01E6A1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被侵权人或者其近亲属请求</w:t>
      </w:r>
      <w:proofErr w:type="gramStart"/>
      <w:r>
        <w:rPr>
          <w:rFonts w:ascii="楷体" w:eastAsia="楷体" w:hAnsi="楷体" w:cs="Times New Roman" w:hint="eastAsia"/>
          <w:color w:val="000000"/>
          <w:sz w:val="24"/>
        </w:rPr>
        <w:t>承保交强险的</w:t>
      </w:r>
      <w:proofErr w:type="gramEnd"/>
      <w:r>
        <w:rPr>
          <w:rFonts w:ascii="楷体" w:eastAsia="楷体" w:hAnsi="楷体" w:cs="Times New Roman" w:hint="eastAsia"/>
          <w:color w:val="000000"/>
          <w:sz w:val="24"/>
        </w:rPr>
        <w:t>保险公司优先赔偿精神损害的，人民法院应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7C2ADA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第十四条投保人允许的驾驶人驾驶机动车致使投保人遭受损害，当事人请求</w:t>
      </w:r>
      <w:proofErr w:type="gramStart"/>
      <w:r>
        <w:rPr>
          <w:rFonts w:ascii="楷体" w:eastAsia="楷体" w:hAnsi="楷体" w:cs="Times New Roman" w:hint="eastAsia"/>
          <w:color w:val="000000"/>
          <w:sz w:val="24"/>
        </w:rPr>
        <w:t>承保交强险的</w:t>
      </w:r>
      <w:proofErr w:type="gramEnd"/>
      <w:r>
        <w:rPr>
          <w:rFonts w:ascii="楷体" w:eastAsia="楷体" w:hAnsi="楷体" w:cs="Times New Roman" w:hint="eastAsia"/>
          <w:color w:val="000000"/>
          <w:sz w:val="24"/>
        </w:rPr>
        <w:t>保险公司在责任限额范围内予以赔偿的，人民法院应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持，但投保人为本车上人员的除外。</w:t>
      </w:r>
    </w:p>
    <w:p w14:paraId="528D3C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第十五条有下列情形之一导致第三人人身损害，当事人请求保险公司在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责任限额范围内予以赔偿，人民法院应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F6776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（一）驾驶人未取得驾驶资格或者未取得相应驾驶资格的；</w:t>
      </w:r>
    </w:p>
    <w:p w14:paraId="0F28CE7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（二）醉酒、服用国家管制的精神药品或者麻醉药品后驾驶机动车发生交通事故的；</w:t>
      </w:r>
    </w:p>
    <w:p w14:paraId="2B850A0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（三）驾驶人故意制造交通事故的。</w:t>
      </w:r>
    </w:p>
    <w:p w14:paraId="29DEE9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保险公司在赔偿范围内向侵权人主张追偿权的，人民法院应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持。追偿权的诉讼时效期间自保险公司实际赔偿之日起计算。</w:t>
      </w:r>
    </w:p>
    <w:p w14:paraId="67B3218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第十六条未依法投保</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的机动车发生交通事故造成损害，当事人请求投保义务人在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E1A780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投保义务人和侵权人不是同一人，当事人请求投保义务人和侵权人在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87ACC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第十七条具有从事</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业务资格的保险公司违法拒绝承保、拖延承保或者违法解除</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合同，投保义务人在向第三人承担赔偿责任后，请求该保险公司在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责任限额范围内承担相应赔偿责任的，人民法院应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A043A4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第十八条多辆机动车发生交通事故造成第三人损害，损失超出各机动车</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责任限额之和的，由各保险公司在各自责任限额范围内承担赔偿责任；损失未超出各机动车</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责任限额之和，当事人请求由各保险公司按照其责任限额与责任限额之和的比例承担赔偿责任的，人民法院应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F3D296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依法分别投保</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的牵引车和挂车连接使用时发生交通事故造成第三人损害，当事人请求由各保险公司在各自的责任限额范围内平均赔偿的，人民法院应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869822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多辆机动车发生交通事故造成第三人损害，其中部分机动车未投保</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，当事人请求先由已</w:t>
      </w:r>
      <w:proofErr w:type="gramStart"/>
      <w:r>
        <w:rPr>
          <w:rFonts w:ascii="楷体" w:eastAsia="楷体" w:hAnsi="楷体" w:cs="Times New Roman" w:hint="eastAsia"/>
          <w:color w:val="000000"/>
          <w:sz w:val="24"/>
        </w:rPr>
        <w:t>承保交强险的</w:t>
      </w:r>
      <w:proofErr w:type="gramEnd"/>
      <w:r>
        <w:rPr>
          <w:rFonts w:ascii="楷体" w:eastAsia="楷体" w:hAnsi="楷体" w:cs="Times New Roman" w:hint="eastAsia"/>
          <w:color w:val="000000"/>
          <w:sz w:val="24"/>
        </w:rPr>
        <w:t>保险公司在责任限额范围内予以赔偿的，人民法院应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持。保险公司就超出其应承担的部分向未投保</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的投保义务人或者侵权人行使追偿权的，人民法院应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2B2B4D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第十九条同一交通事故的多个被侵权人同时起诉的，人民法院应当按照各被侵权人的损失比例确定</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的赔偿数额。</w:t>
      </w:r>
    </w:p>
    <w:p w14:paraId="3CD1399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第二十条机动车所有权在</w:t>
      </w:r>
      <w:proofErr w:type="gramStart"/>
      <w:r>
        <w:rPr>
          <w:rFonts w:ascii="楷体" w:eastAsia="楷体" w:hAnsi="楷体" w:cs="Times New Roman" w:hint="eastAsia"/>
          <w:color w:val="000000"/>
          <w:sz w:val="24"/>
        </w:rPr>
        <w:t>交强险合同</w:t>
      </w:r>
      <w:proofErr w:type="gramEnd"/>
      <w:r>
        <w:rPr>
          <w:rFonts w:ascii="楷体" w:eastAsia="楷体" w:hAnsi="楷体" w:cs="Times New Roman" w:hint="eastAsia"/>
          <w:color w:val="000000"/>
          <w:sz w:val="24"/>
        </w:rPr>
        <w:t>有效期内发生变动，保险公司在交通事故发生后，以该机动车未办理</w:t>
      </w:r>
      <w:proofErr w:type="gramStart"/>
      <w:r>
        <w:rPr>
          <w:rFonts w:ascii="楷体" w:eastAsia="楷体" w:hAnsi="楷体" w:cs="Times New Roman" w:hint="eastAsia"/>
          <w:color w:val="000000"/>
          <w:sz w:val="24"/>
        </w:rPr>
        <w:t>交强险合同</w:t>
      </w:r>
      <w:proofErr w:type="gramEnd"/>
      <w:r>
        <w:rPr>
          <w:rFonts w:ascii="楷体" w:eastAsia="楷体" w:hAnsi="楷体" w:cs="Times New Roman" w:hint="eastAsia"/>
          <w:color w:val="000000"/>
          <w:sz w:val="24"/>
        </w:rPr>
        <w:t>变更手续为由主张免除赔偿责任的，人民法院不予支持。</w:t>
      </w:r>
    </w:p>
    <w:p w14:paraId="419AE4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机动车在</w:t>
      </w:r>
      <w:proofErr w:type="gramStart"/>
      <w:r>
        <w:rPr>
          <w:rFonts w:ascii="楷体" w:eastAsia="楷体" w:hAnsi="楷体" w:cs="Times New Roman" w:hint="eastAsia"/>
          <w:color w:val="000000"/>
          <w:sz w:val="24"/>
        </w:rPr>
        <w:t>交强险合同</w:t>
      </w:r>
      <w:proofErr w:type="gramEnd"/>
      <w:r>
        <w:rPr>
          <w:rFonts w:ascii="楷体" w:eastAsia="楷体" w:hAnsi="楷体" w:cs="Times New Roman" w:hint="eastAsia"/>
          <w:color w:val="000000"/>
          <w:sz w:val="24"/>
        </w:rPr>
        <w:t>有效期内发生改装、使用性质改变等导致危险程度增加的情形，发生交通事故后，当事人请求保险公司在责任限额范围内予以赔偿的，人民法院应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E4CD2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前款情形下，保险公司另行起诉请求投保义务人按照重新核定后的保险费标准补足当期保险费的，人民法院应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4309AC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第二十一条当事人主张</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人身伤亡保险金请求权转让或者设定担保的行为无效的，人民法院应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7AD8FC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四、关于诉讼程序的规定</w:t>
      </w:r>
    </w:p>
    <w:p w14:paraId="487222A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第二十二条人民法院审理道路交通事故损害赔偿案件，应当将</w:t>
      </w:r>
      <w:proofErr w:type="gramStart"/>
      <w:r>
        <w:rPr>
          <w:rFonts w:ascii="楷体" w:eastAsia="楷体" w:hAnsi="楷体" w:cs="Times New Roman" w:hint="eastAsia"/>
          <w:color w:val="000000"/>
          <w:sz w:val="24"/>
        </w:rPr>
        <w:t>承保交强险的</w:t>
      </w:r>
      <w:proofErr w:type="gramEnd"/>
      <w:r>
        <w:rPr>
          <w:rFonts w:ascii="楷体" w:eastAsia="楷体" w:hAnsi="楷体" w:cs="Times New Roman" w:hint="eastAsia"/>
          <w:color w:val="000000"/>
          <w:sz w:val="24"/>
        </w:rPr>
        <w:t>保险公司列为共同被告。但该保险公司已经在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责任限额范围内予以赔偿且当事人无异议的除外。</w:t>
      </w:r>
    </w:p>
    <w:p w14:paraId="5DA76A0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人民法院审理道路交通事故损害赔偿案件，当事人请求将承保商业</w:t>
      </w:r>
      <w:proofErr w:type="gramStart"/>
      <w:r>
        <w:rPr>
          <w:rFonts w:ascii="楷体" w:eastAsia="楷体" w:hAnsi="楷体" w:cs="Times New Roman" w:hint="eastAsia"/>
          <w:color w:val="000000"/>
          <w:sz w:val="24"/>
        </w:rPr>
        <w:t>三者险的</w:t>
      </w:r>
      <w:proofErr w:type="gramEnd"/>
      <w:r>
        <w:rPr>
          <w:rFonts w:ascii="楷体" w:eastAsia="楷体" w:hAnsi="楷体" w:cs="Times New Roman" w:hint="eastAsia"/>
          <w:color w:val="000000"/>
          <w:sz w:val="24"/>
        </w:rPr>
        <w:t>保险公司列为共同被告的，人民法院应予准许。</w:t>
      </w:r>
    </w:p>
    <w:p w14:paraId="7A9C86A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第二十三条被侵权人因道路交通事故死亡，无近亲属或者近亲属不明，未经法律授权的机关或者有关组织向人民法院起诉主张死亡赔偿金的，人民法院不予受理。</w:t>
      </w:r>
    </w:p>
    <w:p w14:paraId="61E7BB1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侵权人以已向未经法律授权的机关或者有关组织支付死亡赔偿金为理由，请求保险公司在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责任限额范围内予以赔偿的，人民法院不予支持。</w:t>
      </w:r>
    </w:p>
    <w:p w14:paraId="12025C1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被侵权人因道路交通事故死亡，无近亲属或者近亲属不明，支付被侵权人医疗费、丧葬费等合理费用的单位或者个人，请求保险公司在</w:t>
      </w:r>
      <w:proofErr w:type="gramStart"/>
      <w:r>
        <w:rPr>
          <w:rFonts w:ascii="楷体" w:eastAsia="楷体" w:hAnsi="楷体" w:cs="Times New Roman" w:hint="eastAsia"/>
          <w:color w:val="000000"/>
          <w:sz w:val="24"/>
        </w:rPr>
        <w:t>交强险</w:t>
      </w:r>
      <w:proofErr w:type="gramEnd"/>
      <w:r>
        <w:rPr>
          <w:rFonts w:ascii="楷体" w:eastAsia="楷体" w:hAnsi="楷体" w:cs="Times New Roman" w:hint="eastAsia"/>
          <w:color w:val="000000"/>
          <w:sz w:val="24"/>
        </w:rPr>
        <w:t>责任限额范围内予以赔偿的，人民法院应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F94CC2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第二十四条公安机关交通管理部门制作的交通事故认定书，人民法院应依法审查并确认其相应的证明力，但有相反证据推翻的除外。</w:t>
      </w:r>
    </w:p>
    <w:p w14:paraId="0A68EB8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五、关于适用范围的规定</w:t>
      </w:r>
    </w:p>
    <w:p w14:paraId="7620818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第二十五条机动车在道路以外的地方通行时引发的损害赔偿案件，可以参照适用本解释的规定。</w:t>
      </w:r>
    </w:p>
    <w:p w14:paraId="58159F3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第二十六条本解释施行后尚未终审的案件，适用本解释；本解释施行前已经终审，当事人申请再审或者按照审判监督程序决定再审的案件，不适用本解释。</w:t>
      </w:r>
    </w:p>
    <w:p w14:paraId="508AAB6B" w14:textId="77777777" w:rsidR="00060919" w:rsidRDefault="005979D5">
      <w:pPr>
        <w:pStyle w:val="2"/>
        <w:rPr>
          <w:rStyle w:val="20"/>
          <w:b/>
          <w:bCs/>
        </w:rPr>
      </w:pPr>
      <w:bookmarkStart w:id="186" w:name="_Toc60388501"/>
      <w:r>
        <w:rPr>
          <w:rStyle w:val="20"/>
          <w:rFonts w:hint="eastAsia"/>
          <w:b/>
          <w:bCs/>
        </w:rPr>
        <w:t>最高人民法院关于审理食品药品纠纷案件适用法律若干问题的规定（2</w:t>
      </w:r>
      <w:r>
        <w:rPr>
          <w:rStyle w:val="20"/>
          <w:b/>
          <w:bCs/>
        </w:rPr>
        <w:t>021.1.1</w:t>
      </w:r>
      <w:r>
        <w:rPr>
          <w:rStyle w:val="20"/>
          <w:rFonts w:hint="eastAsia"/>
          <w:b/>
          <w:bCs/>
        </w:rPr>
        <w:t>）</w:t>
      </w:r>
      <w:bookmarkEnd w:id="186"/>
    </w:p>
    <w:p w14:paraId="72DF13EA" w14:textId="77777777" w:rsidR="00060919" w:rsidRDefault="005979D5">
      <w:pPr>
        <w:spacing w:line="240" w:lineRule="auto"/>
        <w:ind w:firstLine="480"/>
        <w:rPr>
          <w:rFonts w:ascii="楷体" w:eastAsia="楷体" w:hAnsi="楷体"/>
          <w:color w:val="2F2F2F"/>
          <w:sz w:val="24"/>
        </w:rPr>
      </w:pPr>
      <w:r>
        <w:rPr>
          <w:rStyle w:val="20"/>
          <w:rFonts w:hint="eastAsia"/>
        </w:rPr>
        <w:br/>
      </w:r>
      <w:r>
        <w:rPr>
          <w:rFonts w:ascii="楷体" w:eastAsia="楷体" w:hAnsi="楷体" w:hint="eastAsia"/>
          <w:color w:val="2F2F2F"/>
          <w:sz w:val="24"/>
        </w:rPr>
        <w:t xml:space="preserve">　　（2013年12月9日由最高人民法院审判委员会第1599次会议通过，根据2020年12月23日最高人民法院审判委员会第1823次会议通过的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730BF55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食品药品纠纷案件，根据《中华人民共和国民法典》《中华人民共和国消费者权益保护法》《中华人民共和国食品安全法》《中华人民共和国药品管理法》《中华人民共和国民事诉讼法》等法律的规定，结合审判实践，制定本规定。</w:t>
      </w:r>
    </w:p>
    <w:p w14:paraId="2CD0C6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第一条消费者因食品、药品纠纷提起民事诉讼，符合民事诉讼法规定受理条件的，人民法院应予受理。</w:t>
      </w:r>
    </w:p>
    <w:p w14:paraId="6053755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第二条因食品、药品存在质量问题造成消费者损害，消费者可以分别起诉或者同时起诉销售者和生产者。</w:t>
      </w:r>
    </w:p>
    <w:p w14:paraId="7CCAA6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消费者仅起诉销售者或者生产者的，必要时人民法院可以追加相关当事人参加诉讼。</w:t>
      </w:r>
    </w:p>
    <w:p w14:paraId="056A6ED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第三条因食品、药品质量问题发生纠纷，购买者向生产者、销售者主张权利，生产者、销售者以购买者明知食品、药品存在质量问题而仍然购买为由进行抗辩的，人民法院不予支持。</w:t>
      </w:r>
    </w:p>
    <w:p w14:paraId="5F2BA03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食品、药品生产者、销售者提供给消费者的食品或者药品的赠品发生质量安全问题，造成消费者损害，消费者主张权利，生产者、销售者以消费者未对赠品支付对价为由进行免责抗辩的，人民法院不予支持。</w:t>
      </w:r>
    </w:p>
    <w:p w14:paraId="27AD99C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第五条消费者举证证明所购买食品、药品的事实以及所购食品、药品不符合合同的约定，主张食品、药品的生产者、销售者承担违约责任的，人民法院应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9F1F5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消费者举证证明因食用食品或者使用药品受到损害，初步证明损害与食用食品或者使用药品存在因果关系，并请求食品、药品的生产者、销售者承担侵权责任的，人民法院应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持，但食品、药品的生产者、销售者能证明损害不是因产品不符合质量标准造成的除外。</w:t>
      </w:r>
    </w:p>
    <w:p w14:paraId="626C0F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食品的生产者与销售者应当对于食品符合质量标准承担举证责任。认定食品是否安全，应当以国家标准为依据；对地方特色食品，没有国家标准的，应当以地方标准为依据。没有前述标准的，应当以食品安全法的相关规定为依据。</w:t>
      </w:r>
    </w:p>
    <w:p w14:paraId="6695A71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第七条食品、药品虽在销售前取得检验合格证明，且食用或者使用时尚在保质期内，但经检验确认产品不合格，生产者或者销售者以该食品、药品具有检验合格证明为由进行抗辩的，人民法院不予支持。</w:t>
      </w:r>
    </w:p>
    <w:p w14:paraId="163719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第八条集中交易市场的开办者、柜台出租者、展销会举办者未履行食品安全法规定的审查、检查、报告等义务，使消费者的合法权益受到损害的，消费者请</w:t>
      </w:r>
      <w:r>
        <w:rPr>
          <w:rFonts w:ascii="楷体" w:eastAsia="楷体" w:hAnsi="楷体" w:cs="Times New Roman" w:hint="eastAsia"/>
          <w:color w:val="000000"/>
          <w:sz w:val="24"/>
        </w:rPr>
        <w:lastRenderedPageBreak/>
        <w:t>求集中交易市场的开办者、柜台出租者、展销会举办者承担连带责任的，人民法院应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AEAA8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消费者通过网络交易第三方平台购买食品、药品遭受损害，网络交易第三方平台提供者不能提供食品、药品的生产者或者销售者的真实名称、地址与有效联系方式，消费者请求网络交易第三方平台提供者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758160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网络交易第三方平台提供者承担赔偿责任后，向生产者或者销售者行使追偿权的，人民法院应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950F8D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网络交易第三方平台提供者知道或者应当知道食品、药品的生产者、销售者利用其平台侵害消费者合法权益，未采取必要措施，给消费者造成损害，消费者要求其与生产者、销售者承担连带责任的，人民法院应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265EB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第十条未取得食品生产资质与销售资质的民事主体，挂靠具有相应资质的生产者与销售者，生产、销售食品，造成消费者损害，消费者请求挂靠者与被挂靠者承担连带责任的，人民法院应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1B199F7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消费者仅起诉挂靠者或者被挂靠者的，必要时人民法院可以追加相关当事人参加诉讼。</w:t>
      </w:r>
    </w:p>
    <w:p w14:paraId="4106AD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第十一条消费者因虚假广告推荐的食品、药品存在质量问题遭受损害，依据消费者权益保护法等法律相关规定请求广告经营者、广告发布者承担连带责任的，人民法院应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84A97C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其他民事主体在虚假广告中向消费者推荐食品、药品，使消费者遭受损害，消费者依据消费者权益保护法等法律相关规定请求其与食品、药品的生产者、销售者承担连带责任的，人民法院应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0ADF98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第十二条食品、药品检验机构故意出具虚假检验报告，造成消费者损害，消费者请求其承担连带责任的，人民法院应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D4B4F8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食品、药品检验机构因过失出具不实检验报告，造成消费者损害，消费者请求其承担相应责任的，人民法院应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D375F9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第十三条食品认证机构故意出具虚假认证，造成消费者损害，消费者请求其承担连带责任的，人民法院应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05BD4E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食品认证机构因过失出具不实认证，造成消费者损害，消费者请求其承担相应责任的，人民法院应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4E02F3E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四条生产、销售的食品、药品存在质量问题，生产者与销售者需同时承担民事责任、行政责任和刑事责任，其财产不足以支付，当事人依照民法典等有关法律规定，请求食品、药品的生产者、销售者首先承担民事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2541D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第十五条生产不符合安全标准的食品或者销售明知是不符合安全标准的食品，消费者除要求赔偿损失外，依据食品安全法等法律规定向生产者、销售者主张赔偿金的，人民法院应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001066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生产假药、劣药或者明知是假药、劣药仍然销售、使用的，受害人或者其近亲属除请求赔偿损失外，依据药品管理法等法律规定向生产者、销售者主张赔偿金的，人民法院应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26036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第十六条食品、药品的生产者与销售者以格式合同、通知、声明、告示等方式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排除或者限制消费者权利，减轻或者免除经营者责任、加重消费者责任等对消费者不公平、不合理的规定，消费者依法请求认定该内容无效的，人民法院应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5022261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第十七条消费者与化妆品、保健食品等产品的生产者、销售者、广告经营者、广告发布者、推荐者、检验机构等主体之间的纠纷，参照适用本规定。</w:t>
      </w:r>
    </w:p>
    <w:p w14:paraId="491C2A3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法律规定的机关和有关组织依法提起公益诉讼的，参照适用本规定。</w:t>
      </w:r>
    </w:p>
    <w:p w14:paraId="588CE62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第十八条本规定所称的“药品的生产者”包括药品上市许可持有人和药品生产企业，“药品的销售者”包括药品经营企业和医疗机构。</w:t>
      </w:r>
    </w:p>
    <w:p w14:paraId="30668CB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第十九条本规定施行后人民法院正在审理的一审、二审案件适用本规定。</w:t>
      </w:r>
    </w:p>
    <w:p w14:paraId="6931D9F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本规定施行前已经终审，本规定施行后当事人申请再审或者按照审判监督程序决定再审的案件，不适用本规定。</w:t>
      </w:r>
    </w:p>
    <w:p w14:paraId="3883D87C" w14:textId="77777777" w:rsidR="00060919" w:rsidRDefault="005979D5">
      <w:pPr>
        <w:pStyle w:val="2"/>
      </w:pPr>
      <w:bookmarkStart w:id="187" w:name="_Toc60388502"/>
      <w:r>
        <w:rPr>
          <w:rFonts w:hint="eastAsia"/>
        </w:rPr>
        <w:lastRenderedPageBreak/>
        <w:t>最高人民法院关于审理利用信息网络侵害人身权益民事纠纷案件适用法律若干问题的规定（2</w:t>
      </w:r>
      <w:r>
        <w:t>021.1.1</w:t>
      </w:r>
      <w:r>
        <w:rPr>
          <w:rFonts w:hint="eastAsia"/>
        </w:rPr>
        <w:t>）</w:t>
      </w:r>
      <w:bookmarkEnd w:id="187"/>
    </w:p>
    <w:p w14:paraId="3514DB46" w14:textId="77777777" w:rsidR="00060919" w:rsidRDefault="005979D5">
      <w:pPr>
        <w:spacing w:line="240" w:lineRule="auto"/>
        <w:ind w:firstLine="480"/>
        <w:rPr>
          <w:rFonts w:ascii="楷体" w:eastAsia="楷体" w:hAnsi="楷体"/>
          <w:color w:val="2F2F2F"/>
          <w:sz w:val="24"/>
        </w:rPr>
      </w:pPr>
      <w:r>
        <w:rPr>
          <w:rFonts w:ascii="楷体" w:eastAsia="楷体" w:hAnsi="楷体" w:hint="eastAsia"/>
          <w:color w:val="2F2F2F"/>
          <w:sz w:val="24"/>
        </w:rPr>
        <w:br/>
        <w:t xml:space="preserve">　　（2014年6月23日由最高人民法院审判委员会第1621次会议通过，根据2020年12月23日最高人民法院审判委员会第1823次会议通过的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修正）</w:t>
      </w:r>
    </w:p>
    <w:p w14:paraId="7C2CD82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为正确审理利用信息网络侵害人身权益民事纠纷案件，根据《中华人民共和国民法典》《全国人民代表大会常务委员会关于加强网络信息保护的决定》《中华人民共和国民事诉讼法》等法律的规定，结合审判实践，制定本规定。</w:t>
      </w:r>
    </w:p>
    <w:p w14:paraId="5F6E4F0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第一条本规定所称的利用信息网络侵害人身权益民事纠纷案件，是指利用信息网络侵害他人姓名权、名称权、名誉权、荣誉权、肖像权、隐私权等人身权益引起的纠纷案件。</w:t>
      </w:r>
    </w:p>
    <w:p w14:paraId="25DB86C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第二条原告依据民法典第一千一百九十五条、第一千一百九十七条的规定起诉网络用户或者网络服务提供者的，人民法院应予受理。</w:t>
      </w:r>
    </w:p>
    <w:p w14:paraId="71CD7C9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原告仅起诉网络用户，网络用户请求追加涉嫌侵权的网络服务提供者为共同被告或者第三人的，人民法院应予准许。</w:t>
      </w:r>
    </w:p>
    <w:p w14:paraId="7330BA7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原告仅起诉网络服务提供者，网络服务提供者请求追加可以确定的网络用户为共同被告或者第三人的，人民法院应予准许。</w:t>
      </w:r>
    </w:p>
    <w:p w14:paraId="2F6D4CF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条原告起诉网络服务提供者，网络服务提供者以涉嫌侵权的信息系网络用户发布为由抗辩的，人民法院可以根据原告的请求及案件的具体情况，责令网络服务提供者向人民法院提供能够确定涉嫌侵权的网络用户的姓名（名称）、联系方式、网络地址等信息。</w:t>
      </w:r>
    </w:p>
    <w:p w14:paraId="0F2E06A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网络服务提供者无正当理由拒不提供的，人民法院可以依据民事诉讼法第一百一十四条的规定对网络服务提供者采取处罚等措施。</w:t>
      </w:r>
    </w:p>
    <w:p w14:paraId="73C12E1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原告根据网络服务提供者提供的信息请求追加网络用户为被告的，人民法院应予准许。</w:t>
      </w:r>
    </w:p>
    <w:p w14:paraId="5512463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四条人民法院适用民法典第一千一百九十五条第二款的规定，认定网络服务提供者采取的删除、屏蔽、断开链接等必要措施是否及时，应当根据网络服务的类型和性质、有效通知的形式和准确程度、网络信息侵害权益的类型和程度等因素综合判断。</w:t>
      </w:r>
    </w:p>
    <w:p w14:paraId="391D147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其发布的信息被采取删除、屏蔽、断开链接等措施的网络用户，主张网络服务提供者承担违约责任或者侵权责任，网络服务提供者以收到民法典第一千一百九十五条第一款规定的有效通知为由抗辩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BA7A4B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第六条人民法院依据民法典第一千一百九十七条认定网络服务提供者是否“知道或者应当知道”，应当综合考虑下列因素：</w:t>
      </w:r>
    </w:p>
    <w:p w14:paraId="5967389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（一）网络服务提供者是否以人工或者自动方式对侵权网络信息以推荐、排名、选择、编辑、整理、修改等方式</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处理；</w:t>
      </w:r>
    </w:p>
    <w:p w14:paraId="67F26A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（二）网络服务提供者应当具备的管理信息的能力，以及所提供服务的性质、方式及其引发侵权的可能性大小；</w:t>
      </w:r>
    </w:p>
    <w:p w14:paraId="59F6DBB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（三）该网络信息侵害人身权益的类型及明显程度；</w:t>
      </w:r>
    </w:p>
    <w:p w14:paraId="6E57AE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（四）该网络信息的社会影响程度或者一定时间内的浏览量；</w:t>
      </w:r>
    </w:p>
    <w:p w14:paraId="34C5DFD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（五）网络服务提供者采取预防侵权措施的技术可能性及其是否采取了相应的合理措施；</w:t>
      </w:r>
    </w:p>
    <w:p w14:paraId="262913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（六）网络服务提供者是否针对同一网络用户的重复侵权行为或者同一侵权信息采取了相应的合理措施；</w:t>
      </w:r>
    </w:p>
    <w:p w14:paraId="10D61C6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（七）与本案相关的其他因素。</w:t>
      </w:r>
    </w:p>
    <w:p w14:paraId="010D8F4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第七条人民法院认定网络用户或者网络服务提供者转载网络信息行为的过错及其程度，应当综合以下因素：</w:t>
      </w:r>
    </w:p>
    <w:p w14:paraId="003ECF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（一）转载主体所承担的与其性质、影响范围相适应的注意义务；</w:t>
      </w:r>
    </w:p>
    <w:p w14:paraId="04B9442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（二）所转载信息侵害他人人身权益的明显程度；</w:t>
      </w:r>
    </w:p>
    <w:p w14:paraId="52785C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（三）对所转载信息是否</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实质性修改，是否添加或者修改文章标题，导致其与内容严重不符以及误导公众的可能性。</w:t>
      </w:r>
    </w:p>
    <w:p w14:paraId="6E8558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八条网络用户或者网络服务提供者采取诽谤、诋毁等手段，损害公众对经营主体的信赖，降低其产品或者服务的社会评价，经营主体请求网络用户或者网络服务提供者承担侵权责任的，人民法院应依法予以支持。</w:t>
      </w:r>
    </w:p>
    <w:p w14:paraId="0CA139E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第九条网络用户或者网络服务提供者，根据国家机关依职权制作的文书和公开实施的职权行为等信息来源所发布的信息，有下列情形之一，侵害他人人身权益，被侵权人请求侵权人承担侵权责任的，人民法院应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036780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（一）网络用户或者网络服务提供者发布的信息与前述信息来源内容不符；</w:t>
      </w:r>
    </w:p>
    <w:p w14:paraId="64A798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（二）网络用户或者网络服务提供者以添加侮辱性内容、诽谤性信息、不当标题或者通过增删信息、调整结构、改变顺序等方式致人误解；</w:t>
      </w:r>
    </w:p>
    <w:p w14:paraId="0C823AE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（三）前述信息来源已被公开更正，但网络用户拒绝更正或者网络服务提供者不予更正；</w:t>
      </w:r>
    </w:p>
    <w:p w14:paraId="7B1B025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（四）前述信息来源已被公开更正，网络用户或者网络服务提供者仍然发布更正之前的信息。</w:t>
      </w:r>
    </w:p>
    <w:p w14:paraId="5634B9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第十条被侵权人与构成侵权的网络用户或者网络服务提供者达成一方支付报酬，另一方提供删除、屏蔽、断开链接等服务的协议，人民法院应认定为无效。</w:t>
      </w:r>
    </w:p>
    <w:p w14:paraId="3FAC7A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擅自篡改、删除、屏蔽特定网络信息或者以断开链接的方式阻止他人获取网络信息，发布该信息的网络用户或者网络服务提供者请求侵权人承担侵权责任的，人民法院应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持。接受他人委托实施该行为的，委托人与受托人承担连带责任。</w:t>
      </w:r>
    </w:p>
    <w:p w14:paraId="56DE728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第十一条网络用户或者网络服务提供者侵害他人人身权益，造成财产损失或者严重精神损害，被侵权人依据民法典第一千一百八十二条和第一千一百八十三条的规定，请求其承担赔偿责任的，人民法院应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2EDBDE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被侵权人为制止侵权行为所支付的合理开支，可以认定为民法典第一千一百八十二条规定的财产损失。合理开支包括被侵权人或者委托代理人对侵权行为进行调查、取证的合理费用。人民法院根据当事人的请求和具体案情，可以将符合国家有关部门规定的律师费用计算在赔偿范围内。</w:t>
      </w:r>
    </w:p>
    <w:p w14:paraId="43FACA4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被侵权人因人身权益受侵害造成的财产损失以及侵权人因此获得的利益难以确定的，人民法院可以根据具体案情在50万元以下的范围内确定赔偿数额。</w:t>
      </w:r>
    </w:p>
    <w:p w14:paraId="072EAC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第十三条本规定施行后人民法院正在审理的一审、二审案件适用本规定。</w:t>
      </w:r>
    </w:p>
    <w:p w14:paraId="248C74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本规定施行前已经终审，本规定施行后当事人申请再审或者按照审判监督程序决定再审的案件，不适用本规定。</w:t>
      </w:r>
    </w:p>
    <w:p w14:paraId="3B5E284B" w14:textId="77777777" w:rsidR="00060919" w:rsidRDefault="005979D5">
      <w:pPr>
        <w:pStyle w:val="2"/>
      </w:pPr>
      <w:bookmarkStart w:id="188" w:name="_Toc60388503"/>
      <w:r>
        <w:rPr>
          <w:rFonts w:hint="eastAsia"/>
        </w:rPr>
        <w:t>最高人民法院关于审理民间借贷案件适用法律若干问题的规定（2</w:t>
      </w:r>
      <w:r>
        <w:t>021.1.1</w:t>
      </w:r>
      <w:r>
        <w:rPr>
          <w:rFonts w:hint="eastAsia"/>
        </w:rPr>
        <w:t>）</w:t>
      </w:r>
      <w:bookmarkEnd w:id="188"/>
    </w:p>
    <w:p w14:paraId="263C9E4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hint="eastAsia"/>
          <w:color w:val="2F2F2F"/>
          <w:sz w:val="24"/>
        </w:rPr>
        <w:br/>
        <w:t xml:space="preserve">　　（2015年6月23日最高人民法院审判委员会第1655次会议通过，根据2020年8月18日最高人民法院审判委员会第1809次会议通过的《最高人民法院关于修改〈关于审理民间借贷案件适用法律若干问题的规定〉的决定》第一次修正，根据2020年12月23日最高人民法院审判委员会第1823次会议通过的</w:t>
      </w:r>
      <w:proofErr w:type="gramStart"/>
      <w:r>
        <w:rPr>
          <w:rFonts w:ascii="楷体" w:eastAsia="楷体" w:hAnsi="楷体" w:hint="eastAsia"/>
          <w:color w:val="2F2F2F"/>
          <w:sz w:val="24"/>
        </w:rPr>
        <w:t>《</w:t>
      </w:r>
      <w:proofErr w:type="gramEnd"/>
      <w:r>
        <w:rPr>
          <w:rFonts w:ascii="楷体" w:eastAsia="楷体" w:hAnsi="楷体" w:hint="eastAsia"/>
          <w:color w:val="2F2F2F"/>
          <w:sz w:val="24"/>
        </w:rPr>
        <w:t>最高人民法院关于修改〈最高人民法院关于在民事审判工作中适用《中华人民共和国工会法》若干问题的解释〉等二十七件民事类司法解释的决定</w:t>
      </w:r>
      <w:proofErr w:type="gramStart"/>
      <w:r>
        <w:rPr>
          <w:rFonts w:ascii="楷体" w:eastAsia="楷体" w:hAnsi="楷体" w:hint="eastAsia"/>
          <w:color w:val="2F2F2F"/>
          <w:sz w:val="24"/>
        </w:rPr>
        <w:t>》</w:t>
      </w:r>
      <w:proofErr w:type="gramEnd"/>
      <w:r>
        <w:rPr>
          <w:rFonts w:ascii="楷体" w:eastAsia="楷体" w:hAnsi="楷体" w:hint="eastAsia"/>
          <w:color w:val="2F2F2F"/>
          <w:sz w:val="24"/>
        </w:rPr>
        <w:t>第二次修正）</w:t>
      </w:r>
      <w:r>
        <w:rPr>
          <w:rFonts w:ascii="楷体" w:eastAsia="楷体" w:hAnsi="楷体" w:hint="eastAsia"/>
          <w:color w:val="2F2F2F"/>
          <w:sz w:val="24"/>
        </w:rPr>
        <w:br/>
      </w:r>
      <w:r>
        <w:rPr>
          <w:rFonts w:ascii="楷体" w:eastAsia="楷体" w:hAnsi="楷体" w:cs="Times New Roman" w:hint="eastAsia"/>
          <w:color w:val="000000"/>
          <w:sz w:val="24"/>
        </w:rPr>
        <w:t xml:space="preserve">　　为正确审理民间借贷纠纷案件，根据《中华人民共和国民法典》《中华人民共和国民事诉讼法》《中华人民共和国刑事诉讼法》等相关法律之规定，结合审判实践，制定本规定。</w:t>
      </w:r>
    </w:p>
    <w:p w14:paraId="7E90421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第一条本规定所称的民间借贷，是指自然人、法人和非法人组织之间进行资金融通的行为。</w:t>
      </w:r>
    </w:p>
    <w:p w14:paraId="7F44265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经金融监管部门批准设立的从事贷款业务的金融机构及其分支机构，因发放贷款等相关金融业务引发的纠纷，不适用本规定。</w:t>
      </w:r>
    </w:p>
    <w:p w14:paraId="748014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第二条出借人向人民法院提起民间借贷诉讼时，应当提供借据、收据、欠条等债权凭证以及其他能够证明借贷法律关系存在的证据。</w:t>
      </w:r>
    </w:p>
    <w:p w14:paraId="70B0886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持有的借据、收据、欠条等债权凭证没有载明债权人，持有债权凭证的当事人提起民间借贷诉讼的，人民法院应予受理。被告对原告的债权人资格提出有事实依据的抗辩，人民法院经审查认为原告不具有债权人资格的，裁定驳回起诉。</w:t>
      </w:r>
    </w:p>
    <w:p w14:paraId="3F6E38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第三条借贷双方就合同履行地未约定或者约定不明确，事后未达成补充协议，按照合同相关条款或者交易习惯仍不能确定的，以接受货币一方所在地为合同履行地。</w:t>
      </w:r>
    </w:p>
    <w:p w14:paraId="026C19F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第四条保证人为借款人提供连带责任保证，出借人仅起诉借款人的，人民法院可以不追加保证人为共同被告；出借人仅起诉保证人的，人民法院可以追加借款人为共同被告。</w:t>
      </w:r>
    </w:p>
    <w:p w14:paraId="082BDEC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保证人为借款人提供一般保证，出借人仅起诉保证人的，人民法院应当追加借款人为共同被告；出借人仅起诉借款人的，人民法院可以不追加保证人为共同被告。</w:t>
      </w:r>
    </w:p>
    <w:p w14:paraId="160D98C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第五条人民法院立案后，发现民间借贷行为本身涉嫌非法集资等犯罪的，应当裁定驳回起诉，并将涉嫌非法集资等犯罪的线索、材料移送公安或者检察机关。</w:t>
      </w:r>
    </w:p>
    <w:p w14:paraId="22AA4AF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公安或者检察机关不予立案，或者立案侦查后撤销案件，或者检察机关</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不起诉决定，或者经人民法院生效判决认定不构成非法集资等犯罪，当事人又以同一事实向人民法院提起诉讼的，人民法院应予受理。</w:t>
      </w:r>
    </w:p>
    <w:p w14:paraId="7A0AEA6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六条人民法院立案后，发现与民间借贷纠纷案件虽有关联但不是同一事实的涉嫌非法集资等犯罪的线索、材料的，人民法院应当继续审理民间借贷纠纷案件，并将涉嫌非法集资等犯罪的线索、材料移送公安或者检察机关。</w:t>
      </w:r>
    </w:p>
    <w:p w14:paraId="0FCEDBC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第七条民间借贷纠纷的基本案件事实必须以刑事案件的审理结果为依据，而该刑事案件尚未审结的，人民法院应当裁定中止诉讼。</w:t>
      </w:r>
    </w:p>
    <w:p w14:paraId="0DD3251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第八条借款人涉嫌犯罪或者生效判决认定其有罪，出借人起诉请求担保人承担民事责任的，人民法院应予受理。</w:t>
      </w:r>
    </w:p>
    <w:p w14:paraId="7841854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第九条自然人之间的借款合同具有下列情形之一的，可以视为合同成立：</w:t>
      </w:r>
    </w:p>
    <w:p w14:paraId="04A2733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（一）以现金支付的，自借款人收到借款时；</w:t>
      </w:r>
    </w:p>
    <w:p w14:paraId="672B0C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（二）以银行转账、网上电子汇款等形式支付的，</w:t>
      </w:r>
      <w:proofErr w:type="gramStart"/>
      <w:r>
        <w:rPr>
          <w:rFonts w:ascii="楷体" w:eastAsia="楷体" w:hAnsi="楷体" w:cs="Times New Roman" w:hint="eastAsia"/>
          <w:color w:val="000000"/>
          <w:sz w:val="24"/>
        </w:rPr>
        <w:t>自资金</w:t>
      </w:r>
      <w:proofErr w:type="gramEnd"/>
      <w:r>
        <w:rPr>
          <w:rFonts w:ascii="楷体" w:eastAsia="楷体" w:hAnsi="楷体" w:cs="Times New Roman" w:hint="eastAsia"/>
          <w:color w:val="000000"/>
          <w:sz w:val="24"/>
        </w:rPr>
        <w:t>到达借款人账户时；</w:t>
      </w:r>
    </w:p>
    <w:p w14:paraId="7986A15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（三）以票据交付的，自借款人依法取得票据权利时；</w:t>
      </w:r>
    </w:p>
    <w:p w14:paraId="3CE8074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（四）出借人将</w:t>
      </w:r>
      <w:proofErr w:type="gramStart"/>
      <w:r>
        <w:rPr>
          <w:rFonts w:ascii="楷体" w:eastAsia="楷体" w:hAnsi="楷体" w:cs="Times New Roman" w:hint="eastAsia"/>
          <w:color w:val="000000"/>
          <w:sz w:val="24"/>
        </w:rPr>
        <w:t>特定资金</w:t>
      </w:r>
      <w:proofErr w:type="gramEnd"/>
      <w:r>
        <w:rPr>
          <w:rFonts w:ascii="楷体" w:eastAsia="楷体" w:hAnsi="楷体" w:cs="Times New Roman" w:hint="eastAsia"/>
          <w:color w:val="000000"/>
          <w:sz w:val="24"/>
        </w:rPr>
        <w:t>账户支配权授权给借款人的，自借款人取得对该账户实际支配权时；</w:t>
      </w:r>
    </w:p>
    <w:p w14:paraId="2C6C210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（五）出借人以与借款人约定的其他方式提供借款并实际履行完成时。</w:t>
      </w:r>
    </w:p>
    <w:p w14:paraId="4B3D165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条法人之间、非法人组织之间以及它们相互之间为生产、经营需要订立的民间借贷合同，除存在民法典第一百四十六条、第一百五十三条、第一百五十四条以及本规定第十三条规定的情形外，当事人主张民间借贷合同有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18FC66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一条法人或者非法人组织在本单位内部通过借款形式向职工筹集资金，用于本单位生产、经营，且不存在民法典第一百四十四条、第一百四十六条、第一百五十三条、第一百五十四条以及本规定第十三条规定的情形，当事人主张民间借贷合同有效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3BC18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二条借款人或者出借人的借贷行为涉嫌犯罪，或者已经生效的裁判认定构成犯罪，当事人提起民事诉讼的，民间借贷合同并不当然无效。人民法院应当依据民法典第一百四十四条、第一百四十六条、第一百五十三条、第一百五十四条以及本规定第十三条之规定，认定民间借贷合同的效力。</w:t>
      </w:r>
    </w:p>
    <w:p w14:paraId="6212CB3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担保人以借款人或者出借人的借贷行为涉嫌犯罪或者已经生效的裁判认定构成犯罪为由，主张不承担民事责任的，人民法院应当依据民间借贷合同与担保合同的效力、当事人的过错程度，依法确定担保人的民事责任。</w:t>
      </w:r>
    </w:p>
    <w:p w14:paraId="060C29F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第十三条具有下列情形之一的，人民法院应当认定民间借贷合同无效：</w:t>
      </w:r>
    </w:p>
    <w:p w14:paraId="1BB3409A"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（一）套取金融机构贷款转贷的；</w:t>
      </w:r>
    </w:p>
    <w:p w14:paraId="46C2132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（二）以向其他营利法人借贷、向本单位职工集资，或者以向公众非法吸收存款等方式取得的资金转贷的；</w:t>
      </w:r>
    </w:p>
    <w:p w14:paraId="1E66D79B"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（三）未依法取得放贷资格的出借人，以营利为目的向社会不特定对象提供借款的；</w:t>
      </w:r>
    </w:p>
    <w:p w14:paraId="6A6A0D8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（四）出借人事先知道或者应当知道借款人借款用于违法犯罪活动仍然提供借款的；</w:t>
      </w:r>
    </w:p>
    <w:p w14:paraId="0194F08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（五）违反法律、行政法规强制性规定的；</w:t>
      </w:r>
    </w:p>
    <w:p w14:paraId="49DCE6C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（六）违背公序良俗的。</w:t>
      </w:r>
    </w:p>
    <w:p w14:paraId="3A8F2C4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第十四条原告以借据、收据、欠条等债权凭证为依据提起民间借贷诉讼，被告依据基础法律关系提出抗辩或者反诉，并提供证据证明债权纠纷非民间借贷行为引起的，人民法院应当依据查明的案件事实，按照基础法律关系审理。</w:t>
      </w:r>
    </w:p>
    <w:p w14:paraId="21A3658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当事人通过调解、和解或者清算达成的债权债务协议，不适用前款规定。</w:t>
      </w:r>
    </w:p>
    <w:p w14:paraId="1479F66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第十五条原告仅依据借据、收据、欠条等债权凭证提起民间借贷诉讼，被告抗辩已经偿还借款的，被告应当对其主张提供证据证明。被告提供相应证据证明其主张后，原告仍应就借贷关系的存续承担举证责任。</w:t>
      </w:r>
    </w:p>
    <w:p w14:paraId="25EEC6E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被告抗辩借贷行为尚未实际发生并能</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合理说明的，人民法院应当结合借贷金额、款项交付、当事人的经济能力、当地或者当事人之间的交易方式、交易习惯、当事人财产变动情况以及证人证言等事实和因素，综合判断查证借贷事实是否发生。</w:t>
      </w:r>
    </w:p>
    <w:p w14:paraId="54506A1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六条原告仅依据金融机构的转账凭证提起民间借贷诉讼，被告抗辩转账系偿还双方之前借款或者其他债务的，被告应当对其主张提供证据证明。被告提供相应证据证明其主张后，原告仍应就借贷关系的成立承担举证责任。</w:t>
      </w:r>
    </w:p>
    <w:p w14:paraId="2C02278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七条依据《最高人民法院关于适用〈中华人民共和国民事诉讼法〉的解释》第一百七十四条第二款之规定，负有举证责任的原告无正当理由拒不到庭，经审查现有证据无法确认借贷行为、借贷金额、支付方式等案件主要事实的，人民法院对原告主张的事实不予认定。</w:t>
      </w:r>
    </w:p>
    <w:p w14:paraId="69B4457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八条人民法院审理民间借贷纠纷案件时发现有下列情形之一的，应当严格审查借贷发生的原因、时间、地点、款项来源、交付方式、款项流向以及借贷双方的关系、经济状况等事实，综合判断是否属于虚假民事诉讼：</w:t>
      </w:r>
    </w:p>
    <w:p w14:paraId="43D96F4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（一）出借人明显不具备出借能力；</w:t>
      </w:r>
    </w:p>
    <w:p w14:paraId="078F8FA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（二）出借人起诉所依据的事实和理由明显不符合常理；</w:t>
      </w:r>
    </w:p>
    <w:p w14:paraId="2985BEE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（三）出借人不能提交债权凭证或者提交的债权凭证存在伪造的可能；</w:t>
      </w:r>
    </w:p>
    <w:p w14:paraId="0AF8516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（四）当事人双方在一定期限内多次参加民间借贷诉讼；</w:t>
      </w:r>
    </w:p>
    <w:p w14:paraId="7356739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（五）当事人无正当理由拒不到庭参加诉讼，委托代理人对借贷事实陈述不清或者陈述前后矛盾；</w:t>
      </w:r>
    </w:p>
    <w:p w14:paraId="569E408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（六）当事人双方对借贷事实的发生没有任何争议或者诉辩明显不符合常理；</w:t>
      </w:r>
    </w:p>
    <w:p w14:paraId="101E438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（七）借款人的配偶或者合伙人、案外人的其他债权人提出有事实依据的异议；</w:t>
      </w:r>
    </w:p>
    <w:p w14:paraId="741051C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（八）当事人在其他纠纷中存在低价转让财产的情形；</w:t>
      </w:r>
    </w:p>
    <w:p w14:paraId="311E15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（九）当事人不正当放弃权利；</w:t>
      </w:r>
    </w:p>
    <w:p w14:paraId="6A32C50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（十）其他可能存在虚假民间借贷诉讼的情形。</w:t>
      </w:r>
    </w:p>
    <w:p w14:paraId="38BE3B78"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第十九条经查明属于虚假民间借贷诉讼，原告申请撤诉的，人民法院不予准许，并应当依据民事诉讼法第一百一十二条之规定，判决驳回其请求。</w:t>
      </w:r>
    </w:p>
    <w:p w14:paraId="74FC49D3"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诉讼参与人或者其他人恶意制造、参与虚假诉讼，人民法院应当依据民事诉讼法第一百一十一条、第一百一十二条和第一百一十三条之规定，依法予以罚款、拘留；构成犯罪的，应当移送有管辖权的司法机关追究刑事责任。</w:t>
      </w:r>
    </w:p>
    <w:p w14:paraId="0DA91EB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单位恶意制造、参与虚假诉讼的，人民法院应当对该单位进行罚款，并可以对其主要负责人或者直接责任人员予以罚款、拘留；构成犯罪的，应当移送有管辖权的司法机关追究刑事责任。</w:t>
      </w:r>
    </w:p>
    <w:p w14:paraId="2C0B034E"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条他人在借据、收据、欠条等债权凭证或者借款合同上签名或者盖章，但是未表明其保证人身份或者承担保证责任，或者通过其他事实不能推定其为保证人，出借人请求其承担保证责任的，人民法院不予支持。</w:t>
      </w:r>
    </w:p>
    <w:p w14:paraId="3D8A981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第二十一条借贷双方通过网络贷款平台形成借贷关系，网络贷款平台的提供者仅提供媒介服务，当事人请求其承担担保责任的，人民法院不予支持。</w:t>
      </w:r>
    </w:p>
    <w:p w14:paraId="08FA3CAC"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网络贷款平台的提供者通过网页、广告或者其他媒介明示或者有其他证据证明其为借贷提供担保，出借人请求网络贷款平台的提供者承担担保责任的，人民法院应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02F645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二条法人的法定代表人或者非法人组织的负责人以单位名义与出借人签订民间借贷合同，有证据证明所借款项系法定代表人或者负责人个人使用，出借人请求将法定代表人或者负责人列为共同被告或者第三人的，人民法院应予准许。</w:t>
      </w:r>
    </w:p>
    <w:p w14:paraId="3CD2A0F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法人的法定代表人或者非法人组织的负责人以个人名义与出借人订立民间借贷合同，所借款项用于单位生产经营，出借人请求单位与个人共同承担责任的，人民法院应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77533C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三条当事人以订立买卖合同作为民间借贷合同的担保，借款到期后借款人不能还款，出借人请求履行买卖合同的，人民法院应当按照民间借贷法律关系审理。当事人根据法庭审理情况变更诉讼请求的，人民法院应当准许。</w:t>
      </w:r>
    </w:p>
    <w:p w14:paraId="6650AEFD"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按照民间借贷法律关系审理</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的判决生效后，借款人不履行生效判决确定的金钱债务，出借人可以申请拍卖买卖合同标的物，以偿还债务。就拍卖所得的价款与应偿还借款本息之间的差额，借款人或者出借人有权主张返还或者补偿。</w:t>
      </w:r>
    </w:p>
    <w:p w14:paraId="4055FB4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第二十四条借贷双方没有约定利息，出借人主张支付利息的，人民法院不予支持。</w:t>
      </w:r>
    </w:p>
    <w:p w14:paraId="3D9489D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自然人之间借贷对利息约定不明，出借人主张支付利息的，人民法院不予支持。除自然人之间借贷的外，借贷双方对借贷利息约定不明，出借人主张利息的，人民法院应当结合民间借贷合同的内容，并根据当地或者当事人的交易方式、交易习惯、市场报价利率等因素确定利息。</w:t>
      </w:r>
    </w:p>
    <w:p w14:paraId="0678AA7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第二十五条出借人请求借款人按照合同约定利率支付利息的，人民法院应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持，但是双方约定的利率超过合同成立时一年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报价利率四倍的除外。</w:t>
      </w:r>
    </w:p>
    <w:p w14:paraId="5E2F6067"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前款所称“一年</w:t>
      </w:r>
      <w:proofErr w:type="gramStart"/>
      <w:r>
        <w:rPr>
          <w:rFonts w:ascii="楷体" w:eastAsia="楷体" w:hAnsi="楷体" w:cs="Times New Roman" w:hint="eastAsia"/>
          <w:color w:val="000000"/>
          <w:sz w:val="24"/>
        </w:rPr>
        <w:t>期贷</w:t>
      </w:r>
      <w:proofErr w:type="gramEnd"/>
      <w:r>
        <w:rPr>
          <w:rFonts w:ascii="楷体" w:eastAsia="楷体" w:hAnsi="楷体" w:cs="Times New Roman" w:hint="eastAsia"/>
          <w:color w:val="000000"/>
          <w:sz w:val="24"/>
        </w:rPr>
        <w:t>款市场报价利率”，是指中国人民银行授权全国银行间同业拆借中心自2019年8月20日起每月发布的一年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w:t>
      </w:r>
    </w:p>
    <w:p w14:paraId="5A9247D4"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第二十六条借据、收据、欠条等债权凭证载明的借款金额，一般认定为本金。预先在本金中扣除利息的，人民法院应当将实际出借的金额认定为本金。</w:t>
      </w:r>
    </w:p>
    <w:p w14:paraId="38DA65E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第二十七条借贷双方对前期借款本息结算后将利息计入后期借款本金并重新出具债权凭证，如果前期利率没有超过合同成立时一年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报价利率四倍，重新出具的债权凭证载明的金额可认定为后期借款本金。超过部分的利息，不应认定为后期借款本金。</w:t>
      </w:r>
    </w:p>
    <w:p w14:paraId="2D836F1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lastRenderedPageBreak/>
        <w:t xml:space="preserve">　　按前款计算，借款人在借款期间届满后应当支付的本息之和，超过以最初借款本金与以最初借款本金为基数、以合同成立时一年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报价利率四倍计算的整个借款期间的利息之和的，人民法院不予支持。</w:t>
      </w:r>
    </w:p>
    <w:p w14:paraId="26496C9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第二十八条借贷双方对逾期利率有约定的，从其约定，但是以不超过合同成立时一年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报价利率四倍为限。</w:t>
      </w:r>
    </w:p>
    <w:p w14:paraId="69D8CA21"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未约定逾期利率或者约定不明的，人民法院可以区分不同情况处理：</w:t>
      </w:r>
    </w:p>
    <w:p w14:paraId="3CCF40E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（一）既未约定借期内利率，也未约定逾期利率，出借人主张借款人自逾期还款之日起参照当时一年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报价利率标准计算的利息承担逾期还款违约责任的，人民法院应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75FAEEB5"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（二）约定了借期内利率但是未约定逾期利率，出借人主张借款人自逾期还款之日起按照借期内利率支付资金占用期间利息的，人民法院应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36A4867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第二十九条出借人与借款人既约定了逾期利率，又约定了违约金或者其他费用，出借人可以选择主张逾期利息、违约金或者其他费用，也可以一并主张，但是总计超过合同成立时一年</w:t>
      </w:r>
      <w:proofErr w:type="gramStart"/>
      <w:r>
        <w:rPr>
          <w:rFonts w:ascii="楷体" w:eastAsia="楷体" w:hAnsi="楷体" w:cs="Times New Roman" w:hint="eastAsia"/>
          <w:color w:val="000000"/>
          <w:sz w:val="24"/>
        </w:rPr>
        <w:t>期贷款市场</w:t>
      </w:r>
      <w:proofErr w:type="gramEnd"/>
      <w:r>
        <w:rPr>
          <w:rFonts w:ascii="楷体" w:eastAsia="楷体" w:hAnsi="楷体" w:cs="Times New Roman" w:hint="eastAsia"/>
          <w:color w:val="000000"/>
          <w:sz w:val="24"/>
        </w:rPr>
        <w:t>报价利率四倍的部分，人民法院不予支持。</w:t>
      </w:r>
    </w:p>
    <w:p w14:paraId="60C6A472"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第三十条借款人可以提前偿还借款，但是当事人另有约定的除外。</w:t>
      </w:r>
    </w:p>
    <w:p w14:paraId="3F9F8BDF"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借款人提前偿还借款并主张按照实际借款期限计算利息的，人民法院应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w:t>
      </w:r>
    </w:p>
    <w:p w14:paraId="66C5B769"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第三十一条本规定施行后，人民法院新受理的一审民间借贷纠纷案件，适用本规定。</w:t>
      </w:r>
    </w:p>
    <w:p w14:paraId="4A1A2956"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2020年8月20日之后新受理的一审民间借贷案件，借贷合同成立于2020年8月20日之前，当事人请求适用当时的司法解释计算自合同成立到2020年8月19日的利息部分的，人民法院应</w:t>
      </w:r>
      <w:proofErr w:type="gramStart"/>
      <w:r>
        <w:rPr>
          <w:rFonts w:ascii="楷体" w:eastAsia="楷体" w:hAnsi="楷体" w:cs="Times New Roman" w:hint="eastAsia"/>
          <w:color w:val="000000"/>
          <w:sz w:val="24"/>
        </w:rPr>
        <w:t>予支</w:t>
      </w:r>
      <w:proofErr w:type="gramEnd"/>
      <w:r>
        <w:rPr>
          <w:rFonts w:ascii="楷体" w:eastAsia="楷体" w:hAnsi="楷体" w:cs="Times New Roman" w:hint="eastAsia"/>
          <w:color w:val="000000"/>
          <w:sz w:val="24"/>
        </w:rPr>
        <w:t>持；对于自2020年8月20日到借款返还之日的利息部分，适用起诉时本规定的利率保护标准计算。</w:t>
      </w:r>
    </w:p>
    <w:p w14:paraId="68B09B30" w14:textId="77777777" w:rsidR="00060919" w:rsidRDefault="005979D5">
      <w:pPr>
        <w:suppressAutoHyphens/>
        <w:autoSpaceDE w:val="0"/>
        <w:autoSpaceDN w:val="0"/>
        <w:adjustRightInd w:val="0"/>
        <w:spacing w:line="288" w:lineRule="auto"/>
        <w:rPr>
          <w:rFonts w:ascii="楷体" w:eastAsia="楷体" w:hAnsi="楷体" w:cs="Times New Roman"/>
          <w:color w:val="000000"/>
          <w:sz w:val="24"/>
        </w:rPr>
      </w:pPr>
      <w:r>
        <w:rPr>
          <w:rFonts w:ascii="楷体" w:eastAsia="楷体" w:hAnsi="楷体" w:cs="Times New Roman" w:hint="eastAsia"/>
          <w:color w:val="000000"/>
          <w:sz w:val="24"/>
        </w:rPr>
        <w:t xml:space="preserve">　　本规定施行后，最高人民法院以前</w:t>
      </w:r>
      <w:proofErr w:type="gramStart"/>
      <w:r>
        <w:rPr>
          <w:rFonts w:ascii="楷体" w:eastAsia="楷体" w:hAnsi="楷体" w:cs="Times New Roman" w:hint="eastAsia"/>
          <w:color w:val="000000"/>
          <w:sz w:val="24"/>
        </w:rPr>
        <w:t>作出</w:t>
      </w:r>
      <w:proofErr w:type="gramEnd"/>
      <w:r>
        <w:rPr>
          <w:rFonts w:ascii="楷体" w:eastAsia="楷体" w:hAnsi="楷体" w:cs="Times New Roman" w:hint="eastAsia"/>
          <w:color w:val="000000"/>
          <w:sz w:val="24"/>
        </w:rPr>
        <w:t>的相关司法解释与本规定不一致的，以本规定为准。</w:t>
      </w:r>
    </w:p>
    <w:p w14:paraId="5A3E5D33" w14:textId="77777777" w:rsidR="00060919" w:rsidRDefault="00060919">
      <w:pPr>
        <w:pStyle w:val="af5"/>
        <w:spacing w:before="0" w:beforeAutospacing="0" w:after="0" w:afterAutospacing="0" w:line="240" w:lineRule="auto"/>
        <w:ind w:firstLine="480"/>
        <w:rPr>
          <w:rFonts w:ascii="楷体" w:eastAsia="楷体" w:hAnsi="楷体"/>
          <w:color w:val="2F2F2F"/>
          <w:sz w:val="24"/>
        </w:rPr>
      </w:pPr>
    </w:p>
    <w:p w14:paraId="258A426C" w14:textId="77777777" w:rsidR="00060919" w:rsidRDefault="005979D5">
      <w:pPr>
        <w:pStyle w:val="1"/>
      </w:pPr>
      <w:bookmarkStart w:id="189" w:name="_Toc60388504"/>
      <w:r>
        <w:rPr>
          <w:rFonts w:hint="eastAsia"/>
        </w:rPr>
        <w:lastRenderedPageBreak/>
        <w:t>二十九件【商事类】司法解释修订</w:t>
      </w:r>
      <w:bookmarkEnd w:id="189"/>
    </w:p>
    <w:p w14:paraId="4422FB5B" w14:textId="77777777" w:rsidR="00060919" w:rsidRDefault="005979D5">
      <w:pPr>
        <w:pStyle w:val="2"/>
      </w:pPr>
      <w:bookmarkStart w:id="190" w:name="_Toc60388505"/>
      <w:r>
        <w:rPr>
          <w:rFonts w:hint="eastAsia"/>
        </w:rPr>
        <w:t>最高人民法院关于修改《最高人民法院关于破产企业国有划拨土地使用权应否列入破产财产等问题的批复》等二十九件商事类司法解释的决定</w:t>
      </w:r>
      <w:bookmarkEnd w:id="190"/>
    </w:p>
    <w:p w14:paraId="0D11AEE6" w14:textId="77777777" w:rsidR="00060919" w:rsidRDefault="00060919">
      <w:pPr>
        <w:spacing w:line="240" w:lineRule="auto"/>
        <w:rPr>
          <w:rFonts w:ascii="楷体" w:eastAsia="楷体" w:hAnsi="楷体"/>
          <w:sz w:val="24"/>
        </w:rPr>
      </w:pPr>
    </w:p>
    <w:p w14:paraId="7A6F630D"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破产企业国有划拨土地使用权应否列入破产财产等问题的批复〉等二十九件商事类司法解释的决定》已于2020年12月23日由最高人民法院审判委员会第1823次会议通过，现予公布，自2021年1月1日起施行。</w:t>
      </w:r>
    </w:p>
    <w:p w14:paraId="1E37DE17" w14:textId="77777777" w:rsidR="00060919" w:rsidRDefault="00060919">
      <w:pPr>
        <w:spacing w:line="240" w:lineRule="auto"/>
        <w:rPr>
          <w:rFonts w:ascii="楷体" w:eastAsia="楷体" w:hAnsi="楷体"/>
          <w:sz w:val="24"/>
        </w:rPr>
      </w:pPr>
    </w:p>
    <w:p w14:paraId="604FCF47" w14:textId="77777777" w:rsidR="00060919" w:rsidRDefault="005979D5">
      <w:pPr>
        <w:spacing w:line="240" w:lineRule="auto"/>
        <w:jc w:val="right"/>
        <w:rPr>
          <w:rFonts w:ascii="楷体" w:eastAsia="楷体" w:hAnsi="楷体"/>
          <w:sz w:val="24"/>
        </w:rPr>
      </w:pPr>
      <w:r>
        <w:rPr>
          <w:rFonts w:ascii="楷体" w:eastAsia="楷体" w:hAnsi="楷体" w:hint="eastAsia"/>
          <w:sz w:val="24"/>
        </w:rPr>
        <w:t xml:space="preserve">　　最高人民法院</w:t>
      </w:r>
    </w:p>
    <w:p w14:paraId="70CFB619" w14:textId="77777777" w:rsidR="00060919" w:rsidRDefault="00060919">
      <w:pPr>
        <w:spacing w:line="240" w:lineRule="auto"/>
        <w:jc w:val="right"/>
        <w:rPr>
          <w:rFonts w:ascii="楷体" w:eastAsia="楷体" w:hAnsi="楷体"/>
          <w:sz w:val="24"/>
        </w:rPr>
      </w:pPr>
    </w:p>
    <w:p w14:paraId="6B89DF15" w14:textId="77777777" w:rsidR="00060919" w:rsidRDefault="005979D5">
      <w:pPr>
        <w:spacing w:line="240" w:lineRule="auto"/>
        <w:jc w:val="right"/>
        <w:rPr>
          <w:rFonts w:ascii="楷体" w:eastAsia="楷体" w:hAnsi="楷体"/>
          <w:sz w:val="24"/>
        </w:rPr>
      </w:pPr>
      <w:r>
        <w:rPr>
          <w:rFonts w:ascii="楷体" w:eastAsia="楷体" w:hAnsi="楷体" w:hint="eastAsia"/>
          <w:sz w:val="24"/>
        </w:rPr>
        <w:t xml:space="preserve">　　2020年12月29日</w:t>
      </w:r>
    </w:p>
    <w:p w14:paraId="2340082A" w14:textId="77777777" w:rsidR="00060919" w:rsidRDefault="00060919">
      <w:pPr>
        <w:spacing w:line="240" w:lineRule="auto"/>
        <w:rPr>
          <w:rFonts w:ascii="楷体" w:eastAsia="楷体" w:hAnsi="楷体"/>
          <w:sz w:val="24"/>
        </w:rPr>
      </w:pPr>
    </w:p>
    <w:p w14:paraId="6A85FD82" w14:textId="77777777" w:rsidR="00060919" w:rsidRDefault="005979D5">
      <w:pPr>
        <w:spacing w:line="240" w:lineRule="auto"/>
        <w:rPr>
          <w:rFonts w:ascii="楷体" w:eastAsia="楷体" w:hAnsi="楷体"/>
          <w:sz w:val="24"/>
        </w:rPr>
      </w:pPr>
      <w:r>
        <w:rPr>
          <w:rFonts w:ascii="楷体" w:eastAsia="楷体" w:hAnsi="楷体" w:hint="eastAsia"/>
          <w:sz w:val="24"/>
        </w:rPr>
        <w:t>法释〔2020〕18号</w:t>
      </w:r>
    </w:p>
    <w:p w14:paraId="315B64A8" w14:textId="77777777" w:rsidR="00060919" w:rsidRDefault="00060919">
      <w:pPr>
        <w:spacing w:line="240" w:lineRule="auto"/>
        <w:rPr>
          <w:rFonts w:ascii="楷体" w:eastAsia="楷体" w:hAnsi="楷体"/>
          <w:sz w:val="24"/>
        </w:rPr>
      </w:pPr>
    </w:p>
    <w:p w14:paraId="1A31413F" w14:textId="77777777" w:rsidR="00060919" w:rsidRDefault="00060919">
      <w:pPr>
        <w:spacing w:line="240" w:lineRule="auto"/>
        <w:rPr>
          <w:rFonts w:ascii="楷体" w:eastAsia="楷体" w:hAnsi="楷体"/>
          <w:sz w:val="24"/>
        </w:rPr>
      </w:pPr>
    </w:p>
    <w:p w14:paraId="6EA0DAE9"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最高人民法院关于修改《最高人民法院关于破产企业国有划拨土地使用权应否列入破产财产等问题的批复》等二十九件商事类司法解释的决定</w:t>
      </w:r>
    </w:p>
    <w:p w14:paraId="2BFB125C" w14:textId="77777777" w:rsidR="00060919" w:rsidRDefault="005979D5">
      <w:pPr>
        <w:spacing w:line="240" w:lineRule="auto"/>
        <w:rPr>
          <w:rFonts w:ascii="楷体" w:eastAsia="楷体" w:hAnsi="楷体"/>
          <w:sz w:val="24"/>
        </w:rPr>
      </w:pPr>
      <w:r>
        <w:rPr>
          <w:rFonts w:ascii="楷体" w:eastAsia="楷体" w:hAnsi="楷体" w:hint="eastAsia"/>
          <w:sz w:val="24"/>
        </w:rPr>
        <w:t>（2020年12月23日最高人民法院审判委员会</w:t>
      </w:r>
    </w:p>
    <w:p w14:paraId="59FC14AF" w14:textId="77777777" w:rsidR="00060919" w:rsidRDefault="005979D5">
      <w:pPr>
        <w:spacing w:line="240" w:lineRule="auto"/>
        <w:rPr>
          <w:rFonts w:ascii="楷体" w:eastAsia="楷体" w:hAnsi="楷体"/>
          <w:sz w:val="24"/>
        </w:rPr>
      </w:pPr>
      <w:r>
        <w:rPr>
          <w:rFonts w:ascii="楷体" w:eastAsia="楷体" w:hAnsi="楷体" w:hint="eastAsia"/>
          <w:sz w:val="24"/>
        </w:rPr>
        <w:t>第1823次会议通过，自2021年1月1日起施行）</w:t>
      </w:r>
    </w:p>
    <w:p w14:paraId="36B25F6E" w14:textId="77777777" w:rsidR="00060919" w:rsidRDefault="00060919">
      <w:pPr>
        <w:spacing w:line="240" w:lineRule="auto"/>
        <w:rPr>
          <w:rFonts w:ascii="楷体" w:eastAsia="楷体" w:hAnsi="楷体"/>
          <w:sz w:val="24"/>
        </w:rPr>
      </w:pPr>
    </w:p>
    <w:p w14:paraId="7403E157"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根据审判实践需要，经最高人民法院审判委员会第1823次会议决定，对《最高人民法院关于破产企业国有划拨土地使用权应否列入破产财产等问题的批复》等二十九件司法解释等作如下修改：</w:t>
      </w:r>
    </w:p>
    <w:p w14:paraId="53E8B367" w14:textId="77777777" w:rsidR="00060919" w:rsidRDefault="00060919">
      <w:pPr>
        <w:spacing w:line="240" w:lineRule="auto"/>
        <w:rPr>
          <w:rFonts w:ascii="楷体" w:eastAsia="楷体" w:hAnsi="楷体"/>
          <w:sz w:val="24"/>
        </w:rPr>
      </w:pPr>
    </w:p>
    <w:p w14:paraId="2137465E" w14:textId="77777777" w:rsidR="00060919" w:rsidRDefault="005979D5">
      <w:pPr>
        <w:pStyle w:val="3"/>
      </w:pPr>
      <w:r>
        <w:rPr>
          <w:rFonts w:hint="eastAsia"/>
        </w:rPr>
        <w:t xml:space="preserve">　　</w:t>
      </w:r>
      <w:bookmarkStart w:id="191" w:name="_Toc60388506"/>
      <w:r>
        <w:rPr>
          <w:rFonts w:hint="eastAsia"/>
        </w:rPr>
        <w:t>一、修改《最高人民法院关于破产企业国有划拨土地使用权应否列入破产财产等问题的批复》</w:t>
      </w:r>
      <w:bookmarkEnd w:id="191"/>
    </w:p>
    <w:p w14:paraId="609356B8"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0F72B12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根据《中华人民共和国土地管理法》第五十八条第一款第（三）项及《城镇国有土地使用权出让和转让暂行条例》第四十七条的规定，破产企业以划拨方式取得的国有土地使用权不属于破产财产，在企业破产时，有关人民政府可以予以收回，并依法处置。纳入国家兼并破产计划的国有企业，其依法取得的国有土地使用权，应依据国务院有关文件规定办理。”</w:t>
      </w:r>
    </w:p>
    <w:p w14:paraId="3E02022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6E1855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企业对其以划拨方式取得的国有土地使用权无处分权，以该土地使用权设定抵押，未经有审批权限的人民政府或土地行政管理部门批准的，不影响抵押合同效力；履行了法定的审批手续，并依法办理抵押登记的，抵押权自登记时设立。根据《中华人民共和国城市房地产管理法》第五十一条的规定，抵押权人只有在以抵押标的物折价或拍卖、变卖所得价款缴纳相当于土地使用权出让金的款项后，对剩余部分方可享有优先受偿权。但纳入国家兼并破产计划的国有企业，其用以划拨方式取得的国有土地使用权设定抵押的，应依据国务院有关文件规定办理。”</w:t>
      </w:r>
    </w:p>
    <w:p w14:paraId="36A33A75"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3.将第三条修改为：</w:t>
      </w:r>
    </w:p>
    <w:p w14:paraId="2F066A7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“国有企业以关键设备、成套设备、建筑物设定抵押的，如无其他法定的无效情形，不应当仅以未经政府主管部门批准为由认定抵押合同无效。”</w:t>
      </w:r>
    </w:p>
    <w:p w14:paraId="242EB6B7" w14:textId="77777777" w:rsidR="00060919" w:rsidRDefault="005979D5">
      <w:pPr>
        <w:pStyle w:val="3"/>
      </w:pPr>
      <w:r>
        <w:rPr>
          <w:rFonts w:hint="eastAsia"/>
        </w:rPr>
        <w:t xml:space="preserve">　　</w:t>
      </w:r>
      <w:bookmarkStart w:id="192" w:name="_Toc60388507"/>
      <w:r>
        <w:rPr>
          <w:rFonts w:hint="eastAsia"/>
        </w:rPr>
        <w:t>二、修改《最高人民法院关于审理存单纠纷案件的若干规定》</w:t>
      </w:r>
      <w:bookmarkEnd w:id="192"/>
    </w:p>
    <w:p w14:paraId="2F244467"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1D60E6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“为正确审理存单纠纷案件，根据《中华人民共和国民法典》的有关规定和在总结审判经验的基础上，制定本规定。”</w:t>
      </w:r>
    </w:p>
    <w:p w14:paraId="2979A5D6"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2.将第三条修改为：</w:t>
      </w:r>
    </w:p>
    <w:p w14:paraId="3ADBCAD3"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“存单纠纷案件的受理与中止</w:t>
      </w:r>
    </w:p>
    <w:p w14:paraId="1D00D074"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存单纠纷案件当事人向人民法院提起诉讼，人民法院应当依照《中华人民共和国民事诉讼法》第一百一十九条的规定予以审查，符合规定的，均应受理。</w:t>
      </w:r>
    </w:p>
    <w:p w14:paraId="4349B6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受理存单纠纷案件后，如发现犯罪线索，应将犯罪线索及时书面告知公安或检察机关。如案件当事人因伪造、变造、虚开存单或涉嫌诈骗，有关国家机关已立案侦查，存单纠纷案件确须待刑事案件结案后才能审理的，人民法院应当中止审理。对于追究有关当事人的刑事责任不影响对存单纠纷案件审理的，人民法院应对存单纠纷案件有关当事人是否承担民事责任以及承担民事责任的大小依法及时进行认定和处理。”</w:t>
      </w:r>
    </w:p>
    <w:p w14:paraId="7DF5B274"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55CBF4E4"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“存单纠纷案件的管辖</w:t>
      </w:r>
    </w:p>
    <w:p w14:paraId="0C7EA64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依照《中华人民共和国民事诉讼法》第二十三条的规定，存单纠纷案件由被告住所地人民法院或出具存单、进账单、对账单或与当事人签订存款合同的金融机构住所地人民法院管辖。住所地与经常居住地不一致的，由经常居住地人民法院管辖。”</w:t>
      </w:r>
    </w:p>
    <w:p w14:paraId="71BD7DEE" w14:textId="77777777" w:rsidR="00060919" w:rsidRDefault="005979D5">
      <w:pPr>
        <w:pStyle w:val="3"/>
      </w:pPr>
      <w:r>
        <w:rPr>
          <w:rFonts w:hint="eastAsia"/>
        </w:rPr>
        <w:t xml:space="preserve">　　</w:t>
      </w:r>
      <w:bookmarkStart w:id="193" w:name="_Toc60388508"/>
      <w:r>
        <w:rPr>
          <w:rFonts w:hint="eastAsia"/>
        </w:rPr>
        <w:t>三、修改《最高人民法院关于审理军队、武警部队、政法机关移交、撤销企业和与党政机关脱钩企业相关纠纷案件若干问题的规定》</w:t>
      </w:r>
      <w:bookmarkEnd w:id="193"/>
    </w:p>
    <w:p w14:paraId="0D94FDA3"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27D318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依法准确审理军队、武警部队、政法机关移交、撤销企业和与党政机关脱钩的企业所发生的债务纠纷案件和破产案件，根据《中华人民共和国民法典》《中华人民共和国公司法》《中华人民共和国民事诉讼法》《中华人民共和国企业破产法》的有关规定，作如下规定：”</w:t>
      </w:r>
    </w:p>
    <w:p w14:paraId="6860C35D"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6333BC32" w14:textId="77777777" w:rsidR="00060919" w:rsidRDefault="005979D5">
      <w:pPr>
        <w:spacing w:line="240" w:lineRule="auto"/>
        <w:rPr>
          <w:rFonts w:ascii="楷体" w:eastAsia="楷体" w:hAnsi="楷体"/>
          <w:sz w:val="24"/>
        </w:rPr>
      </w:pPr>
      <w:r>
        <w:rPr>
          <w:rFonts w:ascii="楷体" w:eastAsia="楷体" w:hAnsi="楷体" w:hint="eastAsia"/>
          <w:sz w:val="24"/>
        </w:rPr>
        <w:t xml:space="preserve">　　“军队、武警部队、政法机关和党政机关开办的企业（以下简称被开办企业）具备法人条件并领取了企业法人营业执照的，根据民法典第六十条的规定，应当以其全部财产独立承担民事责任。”</w:t>
      </w:r>
    </w:p>
    <w:p w14:paraId="52C7BC34"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538C024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开办企业领取了企业法人营业执照，虽然实际投入的资金与注册资金不符，但已达到了《中华人民共和国企业法人登记管理条例施行细则》第十二条第七项规定数额的，应当认定其具备法人资格，开办单位应当在该企业实际投入资金与注册资金的差额范围内承担民事责任。”</w:t>
      </w:r>
    </w:p>
    <w:p w14:paraId="3D3FA958"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4.将第三条修改为：</w:t>
      </w:r>
    </w:p>
    <w:p w14:paraId="4E50691D"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开办企业虽然领取了企业法人营业执照，但投入的资金未达到《中华人民共和国企业法人登记管理条例施行细则》第十二条第七项规定数额的，或者不具备企业法人其他条件的，应当认定其不具备法人资格，其民事责任由开办单位承担。”</w:t>
      </w:r>
    </w:p>
    <w:p w14:paraId="7DDD56B2" w14:textId="77777777" w:rsidR="00060919" w:rsidRDefault="005979D5">
      <w:pPr>
        <w:spacing w:line="240" w:lineRule="auto"/>
        <w:rPr>
          <w:rFonts w:ascii="楷体" w:eastAsia="楷体" w:hAnsi="楷体"/>
          <w:sz w:val="24"/>
        </w:rPr>
      </w:pPr>
      <w:r>
        <w:rPr>
          <w:rFonts w:ascii="楷体" w:eastAsia="楷体" w:hAnsi="楷体" w:hint="eastAsia"/>
          <w:sz w:val="24"/>
        </w:rPr>
        <w:t xml:space="preserve">　　5.删除第四条、第六条、第八条、第九条、第十四条、第十六条。</w:t>
      </w:r>
    </w:p>
    <w:p w14:paraId="2F53F0B6"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6.将第七条修改为：</w:t>
      </w:r>
    </w:p>
    <w:p w14:paraId="42464E4F"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“开办单位或其主管部门在被开办企业撤销时，向工商行政管理机关出具证明文件，自愿对被开办企业的债务承担责任的，应当按照承诺对被开办企业的债务承担民事责任。”</w:t>
      </w:r>
    </w:p>
    <w:p w14:paraId="1E36FE86"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7.将第十三条修改为：</w:t>
      </w:r>
    </w:p>
    <w:p w14:paraId="3ECF1BA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“被开办企业向社会或者向企业内部职工集资未清偿的，在破产财产分配时，应当按照《中华人民共和国企业破产法》第一百一十三条第一款第一项的规定予以清偿。”</w:t>
      </w:r>
    </w:p>
    <w:p w14:paraId="2A644EED" w14:textId="77777777" w:rsidR="00060919" w:rsidRDefault="005979D5">
      <w:pPr>
        <w:spacing w:line="240" w:lineRule="auto"/>
        <w:rPr>
          <w:rFonts w:ascii="楷体" w:eastAsia="楷体" w:hAnsi="楷体"/>
          <w:sz w:val="24"/>
        </w:rPr>
      </w:pPr>
      <w:r>
        <w:rPr>
          <w:rFonts w:ascii="楷体" w:eastAsia="楷体" w:hAnsi="楷体" w:hint="eastAsia"/>
          <w:sz w:val="24"/>
        </w:rPr>
        <w:t xml:space="preserve">　　8.条文顺序作相应调整。</w:t>
      </w:r>
    </w:p>
    <w:p w14:paraId="6534A699" w14:textId="77777777" w:rsidR="00060919" w:rsidRDefault="005979D5">
      <w:pPr>
        <w:pStyle w:val="3"/>
      </w:pPr>
      <w:r>
        <w:rPr>
          <w:rFonts w:hint="eastAsia"/>
        </w:rPr>
        <w:t xml:space="preserve">　　</w:t>
      </w:r>
      <w:bookmarkStart w:id="194" w:name="_Toc60388509"/>
      <w:r>
        <w:rPr>
          <w:rFonts w:hint="eastAsia"/>
        </w:rPr>
        <w:t>四、修改《最高人民法院关于审理与企业改制相关的民事纠纷案件若干问题的规定》</w:t>
      </w:r>
      <w:bookmarkEnd w:id="194"/>
    </w:p>
    <w:p w14:paraId="2FE826E1"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78286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与企业改制相关的民事纠纷案件，根据《中华人民共和国民法典》《中华人民共和国公司法》《中华人民共和国全民所有制工业企业法》《中华人民共和国民事诉讼法》等法律、法规的规定，结合审判实践，制定本规定。”</w:t>
      </w:r>
    </w:p>
    <w:p w14:paraId="40887B32"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4EEB061A"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“当事人起诉符合本规定第一条所列情形，并符合民事诉讼法第一百一十九条规定的起诉条件的，人民法院应当予以受理。”</w:t>
      </w:r>
    </w:p>
    <w:p w14:paraId="29560497"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3.将第十九条修改为：</w:t>
      </w:r>
    </w:p>
    <w:p w14:paraId="63FAD2F8" w14:textId="77777777" w:rsidR="00060919" w:rsidRDefault="005979D5">
      <w:pPr>
        <w:spacing w:line="240" w:lineRule="auto"/>
        <w:rPr>
          <w:rFonts w:ascii="楷体" w:eastAsia="楷体" w:hAnsi="楷体"/>
          <w:sz w:val="24"/>
        </w:rPr>
      </w:pPr>
      <w:r>
        <w:rPr>
          <w:rFonts w:ascii="楷体" w:eastAsia="楷体" w:hAnsi="楷体" w:hint="eastAsia"/>
          <w:sz w:val="24"/>
        </w:rPr>
        <w:t xml:space="preserve">　　“企业出售中，出卖人实施的行为具有法律规定的撤销情形，买受人在法定期限内行使撤销权的，人民法院应当予以支持。”</w:t>
      </w:r>
    </w:p>
    <w:p w14:paraId="287C6430"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4.将第二十九条修改为：</w:t>
      </w:r>
    </w:p>
    <w:p w14:paraId="471C55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“出售企业的行为具有民法典第五百三十八条、第五百三十九条规定的情形，债权人在法定期限内行使撤销权的，人民法院应当予以支持。”</w:t>
      </w:r>
    </w:p>
    <w:p w14:paraId="24F90A0E" w14:textId="77777777" w:rsidR="00060919" w:rsidRDefault="005979D5">
      <w:pPr>
        <w:spacing w:line="240" w:lineRule="auto"/>
        <w:rPr>
          <w:rFonts w:ascii="楷体" w:eastAsia="楷体" w:hAnsi="楷体"/>
          <w:sz w:val="24"/>
        </w:rPr>
      </w:pPr>
      <w:r>
        <w:rPr>
          <w:rFonts w:ascii="楷体" w:eastAsia="楷体" w:hAnsi="楷体" w:hint="eastAsia"/>
          <w:sz w:val="24"/>
        </w:rPr>
        <w:t xml:space="preserve">　　5.删除第三十二条。</w:t>
      </w:r>
    </w:p>
    <w:p w14:paraId="0103857E" w14:textId="77777777" w:rsidR="00060919" w:rsidRDefault="005979D5">
      <w:pPr>
        <w:spacing w:line="240" w:lineRule="auto"/>
        <w:rPr>
          <w:rFonts w:ascii="楷体" w:eastAsia="楷体" w:hAnsi="楷体"/>
          <w:sz w:val="24"/>
        </w:rPr>
      </w:pPr>
      <w:r>
        <w:rPr>
          <w:rFonts w:ascii="楷体" w:eastAsia="楷体" w:hAnsi="楷体" w:hint="eastAsia"/>
          <w:sz w:val="24"/>
        </w:rPr>
        <w:t xml:space="preserve">　　6.条文顺序作相应调整。</w:t>
      </w:r>
    </w:p>
    <w:p w14:paraId="7F24F468" w14:textId="77777777" w:rsidR="00060919" w:rsidRDefault="005979D5">
      <w:pPr>
        <w:pStyle w:val="3"/>
      </w:pPr>
      <w:r>
        <w:rPr>
          <w:rFonts w:hint="eastAsia"/>
        </w:rPr>
        <w:t xml:space="preserve">　　</w:t>
      </w:r>
      <w:bookmarkStart w:id="195" w:name="_Toc60388510"/>
      <w:r>
        <w:rPr>
          <w:rFonts w:hint="eastAsia"/>
        </w:rPr>
        <w:t>五、修改《最高人民法院关于适用〈中华人民共和国公司法〉若干问题的规定（二）》</w:t>
      </w:r>
      <w:bookmarkEnd w:id="195"/>
    </w:p>
    <w:p w14:paraId="47C13E7B"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1.将第二条修改为：</w:t>
      </w:r>
    </w:p>
    <w:p w14:paraId="5B86CE12"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提起解散公司诉讼，同时又申请人民法院对公司进行清算的，人民法院对其提出的清算申请不予受理。人民法院可以告知原告，在人民法院判决解散公司后，依据民法典第七十条、公司法第一百八十三条和本规定第七条的规定，自行组织清算或者另行申请人民法院对公司进行清算。”</w:t>
      </w:r>
    </w:p>
    <w:p w14:paraId="5D9C7D2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2.将第七条修改为：</w:t>
      </w:r>
    </w:p>
    <w:p w14:paraId="577926B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“公司应当依照民法典第七十条、公司法第一百八十三条的规定，在解散事由出现之日起十五日内成立清算组，开始自行清算。</w:t>
      </w:r>
    </w:p>
    <w:p w14:paraId="5DD0130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有下列情形之一，债权人、公司股东、董事或其他利害关系人申请人民法院指定清算组进行清算的，人民法院应予受理：</w:t>
      </w:r>
    </w:p>
    <w:p w14:paraId="1275C7E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（一）公司解散逾期不成立清算组进行清算的；</w:t>
      </w:r>
    </w:p>
    <w:p w14:paraId="4B81FD9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（二）虽然成立清算组但故意拖延清算的；</w:t>
      </w:r>
    </w:p>
    <w:p w14:paraId="54EB92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（三）违法清算可能严重损害债权人或者股东利益的。”</w:t>
      </w:r>
    </w:p>
    <w:p w14:paraId="6C5C6AD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3.将第九条修改为：</w:t>
      </w:r>
    </w:p>
    <w:p w14:paraId="307C53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“人民法院指定的清算组成员有下列情形之一的，人民法院可以根据债权人、公司股东、董事或其他利害关系人的申请，或者依职权更换清算组成员：</w:t>
      </w:r>
    </w:p>
    <w:p w14:paraId="2CABF1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（一）有违反法律或者行政法规的行为；</w:t>
      </w:r>
    </w:p>
    <w:p w14:paraId="5B55FB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（二）丧失执业能力或者民事行为能力；</w:t>
      </w:r>
    </w:p>
    <w:p w14:paraId="0CA340B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（三）有严重损害公司或者债权人利益的行为。”</w:t>
      </w:r>
    </w:p>
    <w:p w14:paraId="6DF624D6"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4.将第十五条修改为：</w:t>
      </w:r>
    </w:p>
    <w:p w14:paraId="16F011B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“公司自行清算的，清算方案应当报股东会或者股东大会决议确认；人民法院组织清算的，清算方案应当报人民法院确认。未经确认的清算方案，清算</w:t>
      </w:r>
      <w:proofErr w:type="gramStart"/>
      <w:r>
        <w:rPr>
          <w:rFonts w:ascii="楷体" w:eastAsia="楷体" w:hAnsi="楷体" w:hint="eastAsia"/>
          <w:sz w:val="24"/>
        </w:rPr>
        <w:t>组不得</w:t>
      </w:r>
      <w:proofErr w:type="gramEnd"/>
      <w:r>
        <w:rPr>
          <w:rFonts w:ascii="楷体" w:eastAsia="楷体" w:hAnsi="楷体" w:hint="eastAsia"/>
          <w:sz w:val="24"/>
        </w:rPr>
        <w:t>执行。</w:t>
      </w:r>
    </w:p>
    <w:p w14:paraId="12E46995"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执行未经确认的清算方案给公司或者债权人造成损失，公司、股东、董事、公司其他利害关系人或者债权人主张清算组成员承担赔偿责任的，人民法院应依法予以支持。”</w:t>
      </w:r>
    </w:p>
    <w:p w14:paraId="5FB33346"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5.将第二十一条修改为：</w:t>
      </w:r>
    </w:p>
    <w:p w14:paraId="78C2DC78"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照本规定第十八条和第二十条第一款的规定应当承担责任的有限责任公司的股东、股份有限公司的董事和控股股东，以及公司的实际控制人为二人以上的，其中一人或者数人依法承担民事责任后，主张其他人员按照过错大小分担责任的，人民法院应依法予以支持。”</w:t>
      </w:r>
    </w:p>
    <w:p w14:paraId="6690D1D7" w14:textId="77777777" w:rsidR="00060919" w:rsidRDefault="005979D5">
      <w:pPr>
        <w:pStyle w:val="3"/>
      </w:pPr>
      <w:r>
        <w:rPr>
          <w:rFonts w:hint="eastAsia"/>
        </w:rPr>
        <w:t xml:space="preserve">　　</w:t>
      </w:r>
      <w:bookmarkStart w:id="196" w:name="_Toc60388511"/>
      <w:r>
        <w:rPr>
          <w:rFonts w:hint="eastAsia"/>
        </w:rPr>
        <w:t>六、修改《最高人民法院关于适用〈中华人民共和国公司法〉若干问题的规定（三）》</w:t>
      </w:r>
      <w:bookmarkEnd w:id="196"/>
    </w:p>
    <w:p w14:paraId="5CCF14D2"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1.将第二条修改为：</w:t>
      </w:r>
    </w:p>
    <w:p w14:paraId="0F5EB5D3"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“发起人为设立公司以自己名义对外签订合同，合同相对人请求该发起人承担合同责任的，人民法院应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持；公司成立后合同相对人请求公司承担合同责任的，人民法院应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F722AF5"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2.将第七条修改为：</w:t>
      </w:r>
    </w:p>
    <w:p w14:paraId="19E6C18A"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“出资人以不享有处分权的财产出资，当事人之间对于出资行为效力产生争议的，人民法院可以参照民法典第三百一十一条的规定予以认定。</w:t>
      </w:r>
    </w:p>
    <w:p w14:paraId="449B780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以贪污、受贿、侵占、挪用等违法犯罪所得的货币出资后取得股权的，对违法犯罪行为予以追究、处罚时，应当采取拍卖或者变卖的方式处置其股权。”</w:t>
      </w:r>
    </w:p>
    <w:p w14:paraId="1B5803BA"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3.将第二十四条修改为：</w:t>
      </w:r>
    </w:p>
    <w:p w14:paraId="1A93BAFC"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限责任公司的实际出资人与名义出资人订立合同，约定由实际出资人出资并享有投资权益，以名义出资人为名义股东，实际出资人与名义股东对该合同效力发生争议的，如无法律规定的无效情形，人民法院应当认定该合同有效。</w:t>
      </w:r>
    </w:p>
    <w:p w14:paraId="307902CE"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前款规定的实际出资人与名义股东因投资权益的归属发生争议，实际出资人以其实际履行了出资义务为由向名义股东主张权利的，人民法院应</w:t>
      </w:r>
      <w:proofErr w:type="gramStart"/>
      <w:r>
        <w:rPr>
          <w:rFonts w:ascii="楷体" w:eastAsia="楷体" w:hAnsi="楷体" w:hint="eastAsia"/>
          <w:sz w:val="24"/>
        </w:rPr>
        <w:t>予支</w:t>
      </w:r>
      <w:proofErr w:type="gramEnd"/>
      <w:r>
        <w:rPr>
          <w:rFonts w:ascii="楷体" w:eastAsia="楷体" w:hAnsi="楷体" w:hint="eastAsia"/>
          <w:sz w:val="24"/>
        </w:rPr>
        <w:t>持。名义股东以公司股东名册记载、公司登记机关登记为由否认实际出资人权利的，人民法院不予支持。</w:t>
      </w:r>
    </w:p>
    <w:p w14:paraId="2D6D6796"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实际出资人未经公司其他股东半数以上同意，请求公司变更股东、签发出资证明书、记载于股东名册、记载于公司章程并办理公司登记机关登记的，人民法院不予支持。”</w:t>
      </w:r>
    </w:p>
    <w:p w14:paraId="592BBBA9"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4.将第二十五条修改为：</w:t>
      </w:r>
    </w:p>
    <w:p w14:paraId="7DCB17E2" w14:textId="77777777" w:rsidR="00060919" w:rsidRDefault="005979D5">
      <w:pPr>
        <w:spacing w:line="240" w:lineRule="auto"/>
        <w:rPr>
          <w:rFonts w:ascii="楷体" w:eastAsia="楷体" w:hAnsi="楷体"/>
          <w:sz w:val="24"/>
        </w:rPr>
      </w:pPr>
      <w:r>
        <w:rPr>
          <w:rFonts w:ascii="楷体" w:eastAsia="楷体" w:hAnsi="楷体" w:hint="eastAsia"/>
          <w:sz w:val="24"/>
        </w:rPr>
        <w:t xml:space="preserve">　　“名义股东将登记于其名下的股权转让、质押或者以其他方式处分，实际出资人以其对于股权享有实际权利为由，请求认定处分股权行为无效的，人民法院可以参照民法典第三百一十一条的规定处理。</w:t>
      </w:r>
    </w:p>
    <w:p w14:paraId="736042F8" w14:textId="77777777" w:rsidR="00060919" w:rsidRDefault="005979D5">
      <w:pPr>
        <w:spacing w:line="240" w:lineRule="auto"/>
        <w:rPr>
          <w:rFonts w:ascii="楷体" w:eastAsia="楷体" w:hAnsi="楷体"/>
          <w:sz w:val="24"/>
        </w:rPr>
      </w:pPr>
      <w:r>
        <w:rPr>
          <w:rFonts w:ascii="楷体" w:eastAsia="楷体" w:hAnsi="楷体" w:hint="eastAsia"/>
          <w:sz w:val="24"/>
        </w:rPr>
        <w:t xml:space="preserve">　　名义股东处分股权造成实际出资人损失，实际出资人请求名义股东承担赔偿责任的，人民法院应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EF60653"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5.将第二十七条修改为：</w:t>
      </w:r>
    </w:p>
    <w:p w14:paraId="4F5D7D16"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权转让后尚未向公司登记机关办理变更登记，原股东将仍登记于其名下的股权转让、质押或者以其他方式处分，受让股东以其对于股权享有实际权利为由，请求认定处分股权行为无效的，人民法院可以参照民法典第三百一十一条的规定处理。</w:t>
      </w:r>
    </w:p>
    <w:p w14:paraId="509494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原股东处分股权造成受让股东损失，受让股东请求原股东承担赔偿责任、对于未及时办理变更登记有过错的董事、高级管理人员或者实际控制人承担相应责任的，人民法院应</w:t>
      </w:r>
      <w:proofErr w:type="gramStart"/>
      <w:r>
        <w:rPr>
          <w:rFonts w:ascii="楷体" w:eastAsia="楷体" w:hAnsi="楷体" w:hint="eastAsia"/>
          <w:sz w:val="24"/>
        </w:rPr>
        <w:t>予支</w:t>
      </w:r>
      <w:proofErr w:type="gramEnd"/>
      <w:r>
        <w:rPr>
          <w:rFonts w:ascii="楷体" w:eastAsia="楷体" w:hAnsi="楷体" w:hint="eastAsia"/>
          <w:sz w:val="24"/>
        </w:rPr>
        <w:t>持；受让股东对于未及时办理变更登记也有过错的，可以适当减轻上述董事、高级管理人员或者实际控制人的责任。”</w:t>
      </w:r>
    </w:p>
    <w:p w14:paraId="6F0469DE" w14:textId="77777777" w:rsidR="00060919" w:rsidRDefault="005979D5">
      <w:pPr>
        <w:pStyle w:val="3"/>
      </w:pPr>
      <w:r>
        <w:rPr>
          <w:rFonts w:hint="eastAsia"/>
        </w:rPr>
        <w:t xml:space="preserve">　　</w:t>
      </w:r>
      <w:bookmarkStart w:id="197" w:name="_Toc60388512"/>
      <w:r>
        <w:rPr>
          <w:rFonts w:hint="eastAsia"/>
        </w:rPr>
        <w:t>七、修改《最高人民法院关于适用〈中华人民共和国公司法〉若干问题的规定（四）》</w:t>
      </w:r>
      <w:bookmarkEnd w:id="197"/>
    </w:p>
    <w:p w14:paraId="175E515A"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1.将第二条修改为：</w:t>
      </w:r>
    </w:p>
    <w:p w14:paraId="1863AC2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“依据民法典第八十五条、公司法第二十二条第二款请求撤销股东会或者股东大会、董事会决议的原告，应当在起诉时具有公司股东资格。”</w:t>
      </w:r>
    </w:p>
    <w:p w14:paraId="42D058CB"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2.将第四条修改为：</w:t>
      </w:r>
    </w:p>
    <w:p w14:paraId="4DEB2A8E"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请求撤销股东会或者股东大会、董事会决议，符合民法典第八十五条、公司法第二十二条第二款规定的，人民法院应当予以支持，但会议召集程序或者表决方式仅有轻微瑕疵，且对决议未产生实质影响的，人民法院不予支持。”</w:t>
      </w:r>
    </w:p>
    <w:p w14:paraId="51CC5603" w14:textId="77777777" w:rsidR="00060919" w:rsidRDefault="005979D5">
      <w:pPr>
        <w:pStyle w:val="3"/>
      </w:pPr>
      <w:r>
        <w:rPr>
          <w:rFonts w:hint="eastAsia"/>
        </w:rPr>
        <w:t xml:space="preserve">　　</w:t>
      </w:r>
      <w:bookmarkStart w:id="198" w:name="_Toc60388513"/>
      <w:r>
        <w:rPr>
          <w:rFonts w:hint="eastAsia"/>
        </w:rPr>
        <w:t>八、修改《最高人民法院关于审理外商投资企业纠纷案件若干问题的规定（一）》</w:t>
      </w:r>
      <w:bookmarkEnd w:id="198"/>
    </w:p>
    <w:p w14:paraId="270C956C"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28CD0C0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外商投资企业在设立、变更等过程中产生的纠纷案件，保护当事人的合法权益，根据《中华人民共和国民法典》《中华人民共和国外商投资法》《中华人民共和国公司法》等法律法规的规定，结合审判实践，制定本规定。”</w:t>
      </w:r>
    </w:p>
    <w:p w14:paraId="5D53406F"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2.将第十三条修改为：</w:t>
      </w:r>
    </w:p>
    <w:p w14:paraId="5DDBBEA2"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“外商投资企业股东与债权人订立的股权质押合同，除法律、行政法规另有规定或者合同另有约定外，自成立时生效。未办理质权登记的，不影响股权质押合同的效力。</w:t>
      </w:r>
    </w:p>
    <w:p w14:paraId="522D44A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当事人仅以股权质押合同未经外商投资企业审批机关批准为由主张合同无效或未生效的，人民法院不予支持。</w:t>
      </w:r>
    </w:p>
    <w:p w14:paraId="2DAFF23E"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股权质押合同依照民法典的相关规定办理了出质登记的，股权</w:t>
      </w:r>
      <w:proofErr w:type="gramStart"/>
      <w:r>
        <w:rPr>
          <w:rFonts w:ascii="楷体" w:eastAsia="楷体" w:hAnsi="楷体" w:hint="eastAsia"/>
          <w:sz w:val="24"/>
        </w:rPr>
        <w:t>质权自登记</w:t>
      </w:r>
      <w:proofErr w:type="gramEnd"/>
      <w:r>
        <w:rPr>
          <w:rFonts w:ascii="楷体" w:eastAsia="楷体" w:hAnsi="楷体" w:hint="eastAsia"/>
          <w:sz w:val="24"/>
        </w:rPr>
        <w:t>时设立。”</w:t>
      </w:r>
    </w:p>
    <w:p w14:paraId="51ED0F1C" w14:textId="77777777" w:rsidR="00060919" w:rsidRDefault="005979D5">
      <w:pPr>
        <w:pStyle w:val="3"/>
      </w:pPr>
      <w:r>
        <w:rPr>
          <w:rFonts w:hint="eastAsia"/>
        </w:rPr>
        <w:t xml:space="preserve">　　</w:t>
      </w:r>
      <w:bookmarkStart w:id="199" w:name="_Toc60388514"/>
      <w:r>
        <w:rPr>
          <w:rFonts w:hint="eastAsia"/>
        </w:rPr>
        <w:t>九、修改《最高人民法院关于适用〈中华人民共和国公司法〉若干问题的规定（五）》</w:t>
      </w:r>
      <w:bookmarkEnd w:id="199"/>
    </w:p>
    <w:p w14:paraId="0E69962B"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03B29FC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关联交易损害公司利益，原告公司依据民法典第八十四条、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14:paraId="76A94D7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公司没有提起诉讼的，符合公司法第一百五十一条第一款规定条件的股东，可以依据公司法第一百五十一条第二款、第三款规定向人民法院提起诉讼。”</w:t>
      </w:r>
    </w:p>
    <w:p w14:paraId="580CDD5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00932A3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关联交易合同存在无效、可撤销或者对公司不发生效力的情形，公司没有起诉合同相对方的，符合公司法第一百五十一条第一款规定条件的股东，可以依据公司法第一百五十一条第二款、第三款规定向人民法院提起诉讼。”</w:t>
      </w:r>
    </w:p>
    <w:p w14:paraId="28C860BF"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2A3439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“分配利润的股东会或者股东大会决议</w:t>
      </w:r>
      <w:proofErr w:type="gramStart"/>
      <w:r>
        <w:rPr>
          <w:rFonts w:ascii="楷体" w:eastAsia="楷体" w:hAnsi="楷体" w:hint="eastAsia"/>
          <w:sz w:val="24"/>
        </w:rPr>
        <w:t>作出</w:t>
      </w:r>
      <w:proofErr w:type="gramEnd"/>
      <w:r>
        <w:rPr>
          <w:rFonts w:ascii="楷体" w:eastAsia="楷体" w:hAnsi="楷体" w:hint="eastAsia"/>
          <w:sz w:val="24"/>
        </w:rPr>
        <w:t>后，公司应当在决议载明的时间内完成利润分配。决议没有载明时间的，以公司章程规定的为准。决议、章程中均未规定时间或者时间超过一年的，公司应当自决议</w:t>
      </w:r>
      <w:proofErr w:type="gramStart"/>
      <w:r>
        <w:rPr>
          <w:rFonts w:ascii="楷体" w:eastAsia="楷体" w:hAnsi="楷体" w:hint="eastAsia"/>
          <w:sz w:val="24"/>
        </w:rPr>
        <w:t>作出</w:t>
      </w:r>
      <w:proofErr w:type="gramEnd"/>
      <w:r>
        <w:rPr>
          <w:rFonts w:ascii="楷体" w:eastAsia="楷体" w:hAnsi="楷体" w:hint="eastAsia"/>
          <w:sz w:val="24"/>
        </w:rPr>
        <w:t>之日起一年内完成利润分配。</w:t>
      </w:r>
    </w:p>
    <w:p w14:paraId="30819A99" w14:textId="77777777" w:rsidR="00060919" w:rsidRDefault="005979D5">
      <w:pPr>
        <w:spacing w:line="240" w:lineRule="auto"/>
        <w:rPr>
          <w:rFonts w:ascii="楷体" w:eastAsia="楷体" w:hAnsi="楷体"/>
          <w:sz w:val="24"/>
        </w:rPr>
      </w:pPr>
      <w:r>
        <w:rPr>
          <w:rFonts w:ascii="楷体" w:eastAsia="楷体" w:hAnsi="楷体" w:hint="eastAsia"/>
          <w:sz w:val="24"/>
        </w:rPr>
        <w:t xml:space="preserve">　　决议中载明的利润分配完成时间超过公司章程规定时间的，股东可以依据民法典第八十五条、公司法第二十二条第二款规定请求人民法院撤销决议中关于该时间的规定。”</w:t>
      </w:r>
    </w:p>
    <w:p w14:paraId="7714A05B" w14:textId="77777777" w:rsidR="00060919" w:rsidRDefault="005979D5">
      <w:pPr>
        <w:pStyle w:val="3"/>
      </w:pPr>
      <w:r>
        <w:rPr>
          <w:rFonts w:hint="eastAsia"/>
        </w:rPr>
        <w:t xml:space="preserve">　　</w:t>
      </w:r>
      <w:bookmarkStart w:id="200" w:name="_Toc60388515"/>
      <w:r>
        <w:rPr>
          <w:rFonts w:hint="eastAsia"/>
        </w:rPr>
        <w:t>十、修改《最高人民法院关于审理票据纠纷案件若干问题的规定》</w:t>
      </w:r>
      <w:bookmarkEnd w:id="200"/>
    </w:p>
    <w:p w14:paraId="6D58B12A"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1.将第六条修改为：</w:t>
      </w:r>
    </w:p>
    <w:p w14:paraId="7E91824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“因票据纠纷提起的诉讼，依法由票据支付地或者被告住所地人民法院管辖。</w:t>
      </w:r>
    </w:p>
    <w:p w14:paraId="2F3FDE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票据支付地是指票据上载明的付款地，票据上未载明付款地的，汇票付款人或者代理付款人的营业场所、住所或者经常居住地，本票出票人的营业场所，支票付款人或者代理付款人的营业场所所在地为票据付款地。代理付款人即付款人的委托代理人，是指根据付款人的委托代为支付票据金额的银行、信用合作社等金融机构。”</w:t>
      </w:r>
    </w:p>
    <w:p w14:paraId="4056CFD5" w14:textId="77777777" w:rsidR="00060919" w:rsidRDefault="005979D5">
      <w:pPr>
        <w:spacing w:line="240" w:lineRule="auto"/>
        <w:rPr>
          <w:rFonts w:ascii="楷体" w:eastAsia="楷体" w:hAnsi="楷体"/>
          <w:sz w:val="24"/>
        </w:rPr>
      </w:pPr>
      <w:r>
        <w:rPr>
          <w:rFonts w:ascii="楷体" w:eastAsia="楷体" w:hAnsi="楷体" w:hint="eastAsia"/>
          <w:sz w:val="24"/>
        </w:rPr>
        <w:t xml:space="preserve">　　2.删除第七条。</w:t>
      </w:r>
    </w:p>
    <w:p w14:paraId="5D6FF3A5"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3.将第三十二条修改为：</w:t>
      </w:r>
    </w:p>
    <w:p w14:paraId="2AE2F5E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“公告应当在全国性报纸或者其他媒体上刊登，并于同日公布于人民法院公告栏内。人民法院所在地有证券交易所的，还应当同日在该交易所公布。”</w:t>
      </w:r>
    </w:p>
    <w:p w14:paraId="60008D83"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4.将第三十三条修改为：</w:t>
      </w:r>
    </w:p>
    <w:p w14:paraId="1041B8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“依照《中华人民共和国民事诉讼法》（以下简称民事诉讼法）第二百一十九条的规定，公告期间不得少于六十日，且公示催告期间届满日不得早于票据付款日后十五日。”</w:t>
      </w:r>
    </w:p>
    <w:p w14:paraId="44492AE8"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5.将第三十四条修改为：</w:t>
      </w:r>
    </w:p>
    <w:p w14:paraId="45FFEF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“依照民事诉讼法第二百二十条第二款的规定，在公示催告期间，以公示催告的票据质押、贴现，因质押、贴现而接受该票据的持票人主张票据权利的，人民法院不予支持，但公示催告期间届满以后人民法院</w:t>
      </w:r>
      <w:proofErr w:type="gramStart"/>
      <w:r>
        <w:rPr>
          <w:rFonts w:ascii="楷体" w:eastAsia="楷体" w:hAnsi="楷体" w:hint="eastAsia"/>
          <w:sz w:val="24"/>
        </w:rPr>
        <w:t>作出</w:t>
      </w:r>
      <w:proofErr w:type="gramEnd"/>
      <w:r>
        <w:rPr>
          <w:rFonts w:ascii="楷体" w:eastAsia="楷体" w:hAnsi="楷体" w:hint="eastAsia"/>
          <w:sz w:val="24"/>
        </w:rPr>
        <w:t>除权判决以前取得该票据的除外。”</w:t>
      </w:r>
    </w:p>
    <w:p w14:paraId="0695FC4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6.将第三十八条修改为：</w:t>
      </w:r>
    </w:p>
    <w:p w14:paraId="42FC9DB1" w14:textId="77777777" w:rsidR="00060919" w:rsidRDefault="005979D5">
      <w:pPr>
        <w:spacing w:line="240" w:lineRule="auto"/>
        <w:rPr>
          <w:rFonts w:ascii="楷体" w:eastAsia="楷体" w:hAnsi="楷体"/>
          <w:sz w:val="24"/>
        </w:rPr>
      </w:pPr>
      <w:r>
        <w:rPr>
          <w:rFonts w:ascii="楷体" w:eastAsia="楷体" w:hAnsi="楷体" w:hint="eastAsia"/>
          <w:sz w:val="24"/>
        </w:rPr>
        <w:t xml:space="preserve">　　“失票人向人民法院提起诉讼的，应向人民法院说明曾经持有票据及丧失票据的情形，人民法院应当根据案件的具体情况，决定当事人是否应当提供担保以及担保的数额。”</w:t>
      </w:r>
    </w:p>
    <w:p w14:paraId="703A5DF9"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7.将第三十九条修改为：</w:t>
      </w:r>
    </w:p>
    <w:p w14:paraId="0A340F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“对于伪报票据丧失的当事人，人民法院在查明事实，裁定终结公示催告或者诉讼程序后，可以参照民事诉讼法第一百一十一条的规定，追究伪报人的法律责任。”</w:t>
      </w:r>
    </w:p>
    <w:p w14:paraId="0A310C82"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8.将第四十条修改为：</w:t>
      </w:r>
    </w:p>
    <w:p w14:paraId="16B99AF7"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票据法第一百零八条以及经国务院批准的《票据管理实施办法》的规定，票据当事人使用的不是中国人民银行规定的统一格式票据的，按照《票据管理实施办法》的规定认定，但在中国境外签发的票据除外。”</w:t>
      </w:r>
    </w:p>
    <w:p w14:paraId="697AB0FF"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9.将第五十一条修改为：</w:t>
      </w:r>
    </w:p>
    <w:p w14:paraId="22E51A7A"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票据法第三十四条和第三十五条的规定，背书人在票据上记载‘不得转让’‘委托收款’‘质押’字样，其后手再背书转让、委托收款或者质押的，原背书人对后手的被背书人不承担票据责任，但不影响出票人、承兑人以及原背书人之前手的票据责任。”</w:t>
      </w:r>
    </w:p>
    <w:p w14:paraId="4A358D1E"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10.将第六十条修改为：</w:t>
      </w:r>
    </w:p>
    <w:p w14:paraId="037386B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“国家机关、以公益为目的的事业单位、社会团体作为票据保证人的，票据保证无效，但经国务院批准为使用外国政府或者国际经济组织贷款进行转贷，国家机关提供票据保证的除外。”</w:t>
      </w:r>
    </w:p>
    <w:p w14:paraId="02044459"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11.将第六十二条修改为：</w:t>
      </w:r>
    </w:p>
    <w:p w14:paraId="78BEB556"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“保证人未在票据或者粘单上记载‘保证’字样而另行签订保证合同或者保证条款的，不属于票据保证，人民法院应当适用《中华人民共和国民法典》的有关规定。”</w:t>
      </w:r>
    </w:p>
    <w:p w14:paraId="473FAE7D"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12.将第六十三条修改为：</w:t>
      </w:r>
    </w:p>
    <w:p w14:paraId="7115C0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“人民法院审理票据纠纷案件，适用票据法的规定；票据法没有规定的，适用《中华人民共和国民法典》等法律以及国务院制定的行政法规。</w:t>
      </w:r>
    </w:p>
    <w:p w14:paraId="6A90BA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中国人民银行制定并公布施行的有关行政规章与法律、行政法规不抵触的，可以参照适用。”</w:t>
      </w:r>
    </w:p>
    <w:p w14:paraId="4D3D7995"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13.将第六十七条修改为：</w:t>
      </w:r>
    </w:p>
    <w:p w14:paraId="4A6E173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“依照票据法第十四条、第一百零二条、第一百零三条的规定，伪造、变造票据者除应当依法承担刑事、行政责任外，给他人造成损失的，还应当承担民事赔偿责任。被伪造签章者不承担票据责任。”</w:t>
      </w:r>
    </w:p>
    <w:p w14:paraId="7C7D0A11" w14:textId="77777777" w:rsidR="00060919" w:rsidRDefault="005979D5">
      <w:pPr>
        <w:spacing w:line="240" w:lineRule="auto"/>
        <w:rPr>
          <w:rFonts w:ascii="楷体" w:eastAsia="楷体" w:hAnsi="楷体"/>
          <w:sz w:val="24"/>
        </w:rPr>
      </w:pPr>
      <w:r>
        <w:rPr>
          <w:rFonts w:ascii="楷体" w:eastAsia="楷体" w:hAnsi="楷体" w:hint="eastAsia"/>
          <w:sz w:val="24"/>
        </w:rPr>
        <w:t xml:space="preserve">　　14.将第七十一条修改为：</w:t>
      </w:r>
    </w:p>
    <w:p w14:paraId="63F828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“票据法第六十三条所称‘其他有关证明’是指：</w:t>
      </w:r>
    </w:p>
    <w:p w14:paraId="42407A9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（一）人民法院出具的宣告承兑人、付款人失踪或者死亡的证明、法律文书；</w:t>
      </w:r>
    </w:p>
    <w:p w14:paraId="3EAC8E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（二）公安机关出具的承兑人、付款人逃匿或者下落不明的证明；</w:t>
      </w:r>
    </w:p>
    <w:p w14:paraId="7CD96C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（三）医院或者有关单位出具的承兑人、付款人死亡的证明；</w:t>
      </w:r>
    </w:p>
    <w:p w14:paraId="3C1C1A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（四）公证机构出具的具有拒绝证明效力的文书。</w:t>
      </w:r>
    </w:p>
    <w:p w14:paraId="1D2686D3" w14:textId="77777777" w:rsidR="00060919" w:rsidRDefault="005979D5">
      <w:pPr>
        <w:spacing w:line="240" w:lineRule="auto"/>
        <w:rPr>
          <w:rFonts w:ascii="楷体" w:eastAsia="楷体" w:hAnsi="楷体"/>
          <w:sz w:val="24"/>
        </w:rPr>
      </w:pPr>
      <w:r>
        <w:rPr>
          <w:rFonts w:ascii="楷体" w:eastAsia="楷体" w:hAnsi="楷体" w:hint="eastAsia"/>
          <w:sz w:val="24"/>
        </w:rPr>
        <w:t xml:space="preserve">　　承兑人自己</w:t>
      </w:r>
      <w:proofErr w:type="gramStart"/>
      <w:r>
        <w:rPr>
          <w:rFonts w:ascii="楷体" w:eastAsia="楷体" w:hAnsi="楷体" w:hint="eastAsia"/>
          <w:sz w:val="24"/>
        </w:rPr>
        <w:t>作出</w:t>
      </w:r>
      <w:proofErr w:type="gramEnd"/>
      <w:r>
        <w:rPr>
          <w:rFonts w:ascii="楷体" w:eastAsia="楷体" w:hAnsi="楷体" w:hint="eastAsia"/>
          <w:sz w:val="24"/>
        </w:rPr>
        <w:t>并发布的表明其没有支付票款能力的公告，可以认定为拒绝证明。”</w:t>
      </w:r>
    </w:p>
    <w:p w14:paraId="6A0F1422"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15.将第七十五条修改为：</w:t>
      </w:r>
    </w:p>
    <w:p w14:paraId="5F844121"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据票据法第一百零四条的规定，由于金融机构工作人员在票据业务中玩忽职守，对违反票据法规定的票据予以承兑、付款、贴现或者保证，给当事人造成损失的，由该金融机构与直接责任人员依法承担连带责任。”</w:t>
      </w:r>
    </w:p>
    <w:p w14:paraId="6FC37497" w14:textId="77777777" w:rsidR="00060919" w:rsidRDefault="005979D5">
      <w:pPr>
        <w:spacing w:line="240" w:lineRule="auto"/>
        <w:rPr>
          <w:rFonts w:ascii="楷体" w:eastAsia="楷体" w:hAnsi="楷体"/>
          <w:sz w:val="24"/>
        </w:rPr>
      </w:pPr>
      <w:r>
        <w:rPr>
          <w:rFonts w:ascii="楷体" w:eastAsia="楷体" w:hAnsi="楷体" w:hint="eastAsia"/>
          <w:sz w:val="24"/>
        </w:rPr>
        <w:t xml:space="preserve">　　16.将第七十六条修改为：</w:t>
      </w:r>
    </w:p>
    <w:p w14:paraId="385CAA62"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“依照票据法第一百零六条的规定，由于出票</w:t>
      </w:r>
      <w:proofErr w:type="gramStart"/>
      <w:r>
        <w:rPr>
          <w:rFonts w:ascii="楷体" w:eastAsia="楷体" w:hAnsi="楷体" w:hint="eastAsia"/>
          <w:sz w:val="24"/>
        </w:rPr>
        <w:t>人制</w:t>
      </w:r>
      <w:proofErr w:type="gramEnd"/>
      <w:r>
        <w:rPr>
          <w:rFonts w:ascii="楷体" w:eastAsia="楷体" w:hAnsi="楷体" w:hint="eastAsia"/>
          <w:sz w:val="24"/>
        </w:rPr>
        <w:t>作票据，或者其他票据债务人未按照法定条件在票据上签章，给他人造成损失的，除应当按照所记载事项承担票据责任外，还应当承担相应的民事责任。</w:t>
      </w:r>
    </w:p>
    <w:p w14:paraId="5601503C" w14:textId="77777777" w:rsidR="00060919" w:rsidRDefault="005979D5">
      <w:pPr>
        <w:spacing w:line="240" w:lineRule="auto"/>
        <w:rPr>
          <w:rFonts w:ascii="楷体" w:eastAsia="楷体" w:hAnsi="楷体"/>
          <w:sz w:val="24"/>
        </w:rPr>
      </w:pPr>
      <w:r>
        <w:rPr>
          <w:rFonts w:ascii="楷体" w:eastAsia="楷体" w:hAnsi="楷体" w:hint="eastAsia"/>
          <w:sz w:val="24"/>
        </w:rPr>
        <w:t xml:space="preserve">　　持票人明知或者应当知道前款情形而接受的，可以适当减轻出票人或者票据债务人的责任。</w:t>
      </w:r>
    </w:p>
    <w:p w14:paraId="0B6FF773" w14:textId="77777777" w:rsidR="00060919" w:rsidRDefault="005979D5">
      <w:pPr>
        <w:spacing w:line="240" w:lineRule="auto"/>
        <w:rPr>
          <w:rFonts w:ascii="楷体" w:eastAsia="楷体" w:hAnsi="楷体"/>
          <w:sz w:val="24"/>
        </w:rPr>
      </w:pPr>
      <w:r>
        <w:rPr>
          <w:rFonts w:ascii="楷体" w:eastAsia="楷体" w:hAnsi="楷体" w:hint="eastAsia"/>
          <w:sz w:val="24"/>
        </w:rPr>
        <w:t xml:space="preserve">　　17.条文顺序作相应调整。</w:t>
      </w:r>
    </w:p>
    <w:p w14:paraId="6174AE99" w14:textId="77777777" w:rsidR="00060919" w:rsidRDefault="005979D5">
      <w:pPr>
        <w:pStyle w:val="3"/>
      </w:pPr>
      <w:r>
        <w:rPr>
          <w:rFonts w:hint="eastAsia"/>
        </w:rPr>
        <w:t xml:space="preserve">　　</w:t>
      </w:r>
      <w:bookmarkStart w:id="201" w:name="_Toc60388516"/>
      <w:r>
        <w:rPr>
          <w:rFonts w:hint="eastAsia"/>
        </w:rPr>
        <w:t>十一、修改《最高人民法院关于对因资不抵债无法继续办学被终止的民办学校如何组织清算问题的批复》</w:t>
      </w:r>
      <w:bookmarkEnd w:id="201"/>
    </w:p>
    <w:p w14:paraId="545B09C9"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将正文第二段修改为：</w:t>
      </w:r>
    </w:p>
    <w:p w14:paraId="43933491"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中华人民共和国民办教育促进法》第十条批准设立的民办学校因资不抵债无法继续办学被终止，当事人依照《中华人民共和国民办教育促进法》第五十八条第二款规定向人民法院申请清算的，人民法院应当依法受理。人民法院组织民办学校破产清算，参照适用《中华人民共和国企业破产法》规定的程序，并依照《中华人民共和国民办教育促进法》第五十九条规定的顺序清偿。”</w:t>
      </w:r>
    </w:p>
    <w:p w14:paraId="015482A2" w14:textId="77777777" w:rsidR="00060919" w:rsidRDefault="005979D5">
      <w:pPr>
        <w:pStyle w:val="3"/>
      </w:pPr>
      <w:r>
        <w:rPr>
          <w:rFonts w:hint="eastAsia"/>
        </w:rPr>
        <w:lastRenderedPageBreak/>
        <w:t xml:space="preserve">　　</w:t>
      </w:r>
      <w:bookmarkStart w:id="202" w:name="_Toc60388517"/>
      <w:r>
        <w:rPr>
          <w:rFonts w:hint="eastAsia"/>
        </w:rPr>
        <w:t>十二、修改《最高人民法院关于适用〈中华人民共和国企业破产法〉若干问题的规定（二）》</w:t>
      </w:r>
      <w:bookmarkEnd w:id="202"/>
    </w:p>
    <w:p w14:paraId="2224402B"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63BE77C1"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“根据《中华人民共和国民法典》《中华人民共和国企业破产法》等相关法律，结合审判实践，就人民法院审理企业破产案件中认定债务人财产相关的法律适用问题，制定本规定。”</w:t>
      </w:r>
    </w:p>
    <w:p w14:paraId="1D050D0E"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2.将第四条修改为：</w:t>
      </w:r>
    </w:p>
    <w:p w14:paraId="65D29D76"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“债务人对按份享有所有权的共有财产的相关份额，或者共同享有所有权的共有财产的相应财产权利，以及依法分割共有财产所得部分，人民法院均应认定为债务人财产。</w:t>
      </w:r>
    </w:p>
    <w:p w14:paraId="5BEFADB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宣告债务人破产清算，属于共有财产分割的法定事由。人民法院裁定债务人重整或者和解的，共有财产的分割应当依据民法典第三百零三条的规定进行；基于重整或者和解的需要必须分割共有财产，管理人请求分割的，人民法院应予准许。</w:t>
      </w:r>
    </w:p>
    <w:p w14:paraId="14E8AE1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因分割共有财产导致其他共有人损害产生的债务，其他共有人请求作为共益债务清偿的，人民法院应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D6A4818"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3.将第十三条修改为：</w:t>
      </w:r>
    </w:p>
    <w:p w14:paraId="315CA7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破产申请受理后，管理人未依据企业破产法第三十一条的规定请求撤销债务人无偿转让财产、以明显不合理价格交易、放弃债权行为的，债权人依据民法典第五百三十八条、第五百三十九条等规定提起诉讼，请求撤销债务人上述行为并将因此追回的财产归入债务人财产的，人民法院应予受理。</w:t>
      </w:r>
    </w:p>
    <w:p w14:paraId="4AA4BA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相对人以债权人行使撤销权的范围超出债权人的债权抗辩的，人民法院不予支持。”</w:t>
      </w:r>
    </w:p>
    <w:p w14:paraId="2C928495"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4.将第三十条修改为：</w:t>
      </w:r>
    </w:p>
    <w:p w14:paraId="0BF50CB1"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“债务人占有的他人财产被违法转让给第三人，依据民法典第三百一十一条的规定第三人已善意取得财产所有权，原权利人无法取回该财产的，人民法院应当按照以下规定处理：</w:t>
      </w:r>
    </w:p>
    <w:p w14:paraId="52F49D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（一）转让行为发生在破产申请受理前的，原权利人因财产损失形成的债权，作为普通破产债权清偿；</w:t>
      </w:r>
    </w:p>
    <w:p w14:paraId="0D4AD7A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（二）转让行为发生在破产申请受理后的，因管理人或者相关人员执行职务导致原权利人损害产生的债务，作为共益债务清偿。”</w:t>
      </w:r>
    </w:p>
    <w:p w14:paraId="0B3FABDD"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5.将第三十一条修改为：</w:t>
      </w:r>
    </w:p>
    <w:p w14:paraId="24B0E56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债务人占有的他人财产被违法转让给第三人，第三人已向债务人支付了转让价款，但依据民法典第三百一十一条的规定未取得财产所有权，原权利人依法追回转让财产的，对因第三人已支付对价而产生的债务，人民法院应当按照以下规定处理：</w:t>
      </w:r>
    </w:p>
    <w:p w14:paraId="315C4E2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（一）转让行为发生在破产申请受理前的，作为普通破产债权清偿；</w:t>
      </w:r>
    </w:p>
    <w:p w14:paraId="3D2FAD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（二）转让行为发生在破产申请受理后的，作为共益债务清偿。”</w:t>
      </w:r>
    </w:p>
    <w:p w14:paraId="6923A896"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6.将第三十七条修改为：</w:t>
      </w:r>
    </w:p>
    <w:p w14:paraId="180772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买受人破产，其管理人决定继续履行所有权保留买卖合同的，原买卖合同中约定的买受人支付价款或者履行其他义务的期限在破产申请受理时视为到期，买受人管理人应当及时向出卖人支付价款或者履行其他义务。</w:t>
      </w:r>
    </w:p>
    <w:p w14:paraId="70CC53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买受人管理人无正当理由未及时支付价款或者履行完毕其他义务，或者将标的物出卖、出质或者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其他不当处分，给出卖人造成损害，出卖人依据民法典第六百四十一条等规定主张取回标的物的，人民法院应</w:t>
      </w:r>
      <w:proofErr w:type="gramStart"/>
      <w:r>
        <w:rPr>
          <w:rFonts w:ascii="楷体" w:eastAsia="楷体" w:hAnsi="楷体" w:hint="eastAsia"/>
          <w:sz w:val="24"/>
        </w:rPr>
        <w:t>予支</w:t>
      </w:r>
      <w:proofErr w:type="gramEnd"/>
      <w:r>
        <w:rPr>
          <w:rFonts w:ascii="楷体" w:eastAsia="楷体" w:hAnsi="楷体" w:hint="eastAsia"/>
          <w:sz w:val="24"/>
        </w:rPr>
        <w:t>持。但是，买受人已支付标的物总价款百分之七十五以上或者第三人善意取得标的物所有权或者其他物权的除外。</w:t>
      </w:r>
    </w:p>
    <w:p w14:paraId="69B5E3C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因本条第二款规定未能取回标的物，出卖人依法主张买受人继续支付价款、履行完毕其他义务，以及承担相应赔偿责任的，人民法院应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持。对因买受人未支付价款或者未履行完毕其他义务，以及买受人管理人将标的物出卖、出质或者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其他不当处分导致出卖人损害产生的债务，出卖人主张作为共益债务清偿的，人民法院应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1F16E2B" w14:textId="77777777" w:rsidR="00060919" w:rsidRDefault="005979D5">
      <w:pPr>
        <w:pStyle w:val="3"/>
      </w:pPr>
      <w:r>
        <w:rPr>
          <w:rFonts w:hint="eastAsia"/>
        </w:rPr>
        <w:t xml:space="preserve">　　</w:t>
      </w:r>
      <w:bookmarkStart w:id="203" w:name="_Toc60388518"/>
      <w:r>
        <w:rPr>
          <w:rFonts w:hint="eastAsia"/>
        </w:rPr>
        <w:t>十三、修改《最高人民法院关于适用〈中华人民共和国企业破产法〉若干问题的规定（三）》</w:t>
      </w:r>
      <w:bookmarkEnd w:id="203"/>
    </w:p>
    <w:p w14:paraId="261C25A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第二条修改为：</w:t>
      </w:r>
    </w:p>
    <w:p w14:paraId="20DDAD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破产申请受理后，经债权人会议决议通过，或者第一次债权人会议召开前经人民法院许可，管理人或者自行管理的债务人可以为债务人继续营业而借款。提供借款的债权人主张参照企业破产法第四十二条第四项的规定优先于普通破产债权清偿的，人民法院应</w:t>
      </w:r>
      <w:proofErr w:type="gramStart"/>
      <w:r>
        <w:rPr>
          <w:rFonts w:ascii="楷体" w:eastAsia="楷体" w:hAnsi="楷体" w:hint="eastAsia"/>
          <w:sz w:val="24"/>
        </w:rPr>
        <w:t>予支</w:t>
      </w:r>
      <w:proofErr w:type="gramEnd"/>
      <w:r>
        <w:rPr>
          <w:rFonts w:ascii="楷体" w:eastAsia="楷体" w:hAnsi="楷体" w:hint="eastAsia"/>
          <w:sz w:val="24"/>
        </w:rPr>
        <w:t>持，但其主张优先于此前已就债务人特定财产享有担保的债权清偿的，人民法院不予支持。</w:t>
      </w:r>
    </w:p>
    <w:p w14:paraId="7356B2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管理人或者自行管理的债务人可以为前述借款设定抵押担保，抵押物在破产申请受理前已为其他债权人设定抵押的，债权人主张按照民法典第四百一十四条规定的顺序清偿，人民法院应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FFAEFF9" w14:textId="77777777" w:rsidR="00060919" w:rsidRDefault="005979D5">
      <w:pPr>
        <w:pStyle w:val="3"/>
      </w:pPr>
      <w:r>
        <w:rPr>
          <w:rFonts w:hint="eastAsia"/>
        </w:rPr>
        <w:lastRenderedPageBreak/>
        <w:t xml:space="preserve">　　</w:t>
      </w:r>
      <w:bookmarkStart w:id="204" w:name="_Toc60388519"/>
      <w:r>
        <w:rPr>
          <w:rFonts w:hint="eastAsia"/>
        </w:rPr>
        <w:t>十四、修改《最高人民法院关于审理期货纠纷案件若干问题的规定》</w:t>
      </w:r>
      <w:bookmarkEnd w:id="204"/>
    </w:p>
    <w:p w14:paraId="38D51892"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621C6F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“为了正确审理期货纠纷案件，根据《中华人民共和国民法典》《中华人民共和国民事诉讼法》等有关法律、行政法规的规定，结合审判实践经验，对审理期货纠纷案件的若干问题制定本规定。”</w:t>
      </w:r>
    </w:p>
    <w:p w14:paraId="77E319BE"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2.将第四条修改为：</w:t>
      </w:r>
    </w:p>
    <w:p w14:paraId="5E5F97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“人民法院应当依据民事诉讼法第二十三条、第二十八条和第三十四条的规定确定期货纠纷案件的管辖。”</w:t>
      </w:r>
    </w:p>
    <w:p w14:paraId="1452E810"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3.将第九条修改为：</w:t>
      </w:r>
    </w:p>
    <w:p w14:paraId="4B9D664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授权非本公司人员以本公司的名义从事期货交易行为的，期货公司应当承担由此产生的民事责任；非期货公司人员以期货公司名义从事期货交易行为，具备民法典第一百七十二条所规定的表见代理条件的，期货公司应当承担由此产生的民事责任。”</w:t>
      </w:r>
    </w:p>
    <w:p w14:paraId="706ABCE3"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4.将第十三条修改为：</w:t>
      </w:r>
    </w:p>
    <w:p w14:paraId="49DD48A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“有下列情形之一的，应当认定期货经纪合同无效：</w:t>
      </w:r>
    </w:p>
    <w:p w14:paraId="4938EF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（一）没有从事期货经纪业务的主体资格而从事期货经纪业务的；</w:t>
      </w:r>
    </w:p>
    <w:p w14:paraId="284DDF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（二）不具备从事期货交易主体资格的客户从事期货交易的；</w:t>
      </w:r>
    </w:p>
    <w:p w14:paraId="4E90E13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（三）违反法律、行政法规的强制性规定的。”</w:t>
      </w:r>
    </w:p>
    <w:p w14:paraId="271DF2D3"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5.将第十六条修改为：</w:t>
      </w:r>
    </w:p>
    <w:p w14:paraId="42F940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在与客户订立期货经纪合同时，未提示客户注意《期货交易风险说明书》内容，并由客户签字或者盖章，对于客户在交易中的损失，应当依据民法典第五百条第三项的规定承担相应的赔偿责任。但是，根据以往交易结果记载，证明客户已有交易经历的，应当免除期货公司的责任。”</w:t>
      </w:r>
    </w:p>
    <w:p w14:paraId="6F25886A"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6.将第四十四条修改为：</w:t>
      </w:r>
    </w:p>
    <w:p w14:paraId="0DEF49AA"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“在交割日，卖方期货公司未向期货交易所交付标准仓单，或者买方期货公司未向期货交易所账户交付足额货款，构成交割违约。</w:t>
      </w:r>
    </w:p>
    <w:p w14:paraId="2FE9BBAD" w14:textId="77777777" w:rsidR="00060919" w:rsidRDefault="005979D5">
      <w:pPr>
        <w:spacing w:line="240" w:lineRule="auto"/>
        <w:rPr>
          <w:rFonts w:ascii="楷体" w:eastAsia="楷体" w:hAnsi="楷体"/>
          <w:sz w:val="24"/>
        </w:rPr>
      </w:pPr>
      <w:r>
        <w:rPr>
          <w:rFonts w:ascii="楷体" w:eastAsia="楷体" w:hAnsi="楷体" w:hint="eastAsia"/>
          <w:sz w:val="24"/>
        </w:rPr>
        <w:t xml:space="preserve">　　构成交割违约的，违约方应当承担违约责任；具有民法典第五百六十三条第一款第四项规定情形的，对方有权要求终止交割或者要求违约方继续交割。</w:t>
      </w:r>
    </w:p>
    <w:p w14:paraId="34D1A92D" w14:textId="77777777" w:rsidR="00060919" w:rsidRDefault="005979D5">
      <w:pPr>
        <w:spacing w:line="240" w:lineRule="auto"/>
        <w:rPr>
          <w:rFonts w:ascii="楷体" w:eastAsia="楷体" w:hAnsi="楷体"/>
          <w:sz w:val="24"/>
        </w:rPr>
      </w:pPr>
      <w:r>
        <w:rPr>
          <w:rFonts w:ascii="楷体" w:eastAsia="楷体" w:hAnsi="楷体" w:hint="eastAsia"/>
          <w:sz w:val="24"/>
        </w:rPr>
        <w:t xml:space="preserve">　　征购或者竞卖失败的，应当由违约方按照交易所有关赔偿办法的规定承担赔偿责任。”</w:t>
      </w:r>
    </w:p>
    <w:p w14:paraId="6A53E834" w14:textId="77777777" w:rsidR="00060919" w:rsidRDefault="005979D5">
      <w:pPr>
        <w:pStyle w:val="3"/>
      </w:pPr>
      <w:r>
        <w:rPr>
          <w:rFonts w:hint="eastAsia"/>
        </w:rPr>
        <w:lastRenderedPageBreak/>
        <w:t xml:space="preserve">　　</w:t>
      </w:r>
      <w:bookmarkStart w:id="205" w:name="_Toc60388520"/>
      <w:r>
        <w:rPr>
          <w:rFonts w:hint="eastAsia"/>
        </w:rPr>
        <w:t>十五、修改《最高人民法院关于审理期货纠纷案件若干问题的规定（二）》</w:t>
      </w:r>
      <w:bookmarkEnd w:id="205"/>
    </w:p>
    <w:p w14:paraId="30001052"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将第八条修改为：</w:t>
      </w:r>
    </w:p>
    <w:p w14:paraId="0D7EF62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办理案件过程中，依法需要通过期货交易所、期货公司查询、冻结、划拨资金或者有价证券的，期货交易所、期货公司应当予以协助。应当协助而拒不协助的，按照《中华人民共和国民事诉讼法》第一百一十四条之规定办理。”</w:t>
      </w:r>
    </w:p>
    <w:p w14:paraId="5AB6F4C3" w14:textId="77777777" w:rsidR="00060919" w:rsidRDefault="005979D5">
      <w:pPr>
        <w:pStyle w:val="3"/>
      </w:pPr>
      <w:r>
        <w:rPr>
          <w:rFonts w:hint="eastAsia"/>
        </w:rPr>
        <w:t xml:space="preserve">　　</w:t>
      </w:r>
      <w:bookmarkStart w:id="206" w:name="_Toc60388521"/>
      <w:r>
        <w:rPr>
          <w:rFonts w:hint="eastAsia"/>
        </w:rPr>
        <w:t>十六、修改《最高人民法院关于审理信用证纠纷案件若干问题的规定》</w:t>
      </w:r>
      <w:bookmarkEnd w:id="206"/>
    </w:p>
    <w:p w14:paraId="37D8C391"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11D36CA4"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民法典》《中华人民共和国涉外民事关系法律适用法》《中华人民共和国民事诉讼法》等法律，参照国际商会《跟单信用证统一惯例》等相关国际惯例，结合审判实践，就审理信用证纠纷案件的有关问题，制定本规定。”</w:t>
      </w:r>
    </w:p>
    <w:p w14:paraId="76FB96AF" w14:textId="77777777" w:rsidR="00060919" w:rsidRDefault="005979D5">
      <w:pPr>
        <w:pStyle w:val="3"/>
      </w:pPr>
      <w:r>
        <w:rPr>
          <w:rFonts w:hint="eastAsia"/>
        </w:rPr>
        <w:t xml:space="preserve">　　</w:t>
      </w:r>
      <w:bookmarkStart w:id="207" w:name="_Toc60388522"/>
      <w:r>
        <w:rPr>
          <w:rFonts w:hint="eastAsia"/>
        </w:rPr>
        <w:t>十七、《最高人民法院关于审理独立保函纠纷案件若干问题的规定》</w:t>
      </w:r>
      <w:bookmarkEnd w:id="207"/>
    </w:p>
    <w:p w14:paraId="2CD09FE0"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5A92283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独立保函纠纷案件，切实维护当事人的合法权益，服务和保障‘一带一路’建设，促进对外开放，根据《中华人民共和国民法典》《中华人民共和国涉外民事关系法律适用法》《中华人民共和国民事诉讼法》等法律，结合审判实际，制定本规定。”</w:t>
      </w:r>
    </w:p>
    <w:p w14:paraId="341DD00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2.将第三条修改为：</w:t>
      </w:r>
    </w:p>
    <w:p w14:paraId="76C159CD"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“保函具有下列情形之一，当事人主张保函性质为独立保函的，人民法院应</w:t>
      </w:r>
      <w:proofErr w:type="gramStart"/>
      <w:r>
        <w:rPr>
          <w:rFonts w:ascii="楷体" w:eastAsia="楷体" w:hAnsi="楷体" w:hint="eastAsia"/>
          <w:sz w:val="24"/>
        </w:rPr>
        <w:t>予支</w:t>
      </w:r>
      <w:proofErr w:type="gramEnd"/>
      <w:r>
        <w:rPr>
          <w:rFonts w:ascii="楷体" w:eastAsia="楷体" w:hAnsi="楷体" w:hint="eastAsia"/>
          <w:sz w:val="24"/>
        </w:rPr>
        <w:t>持，但保函未载明据以付款的单据和最高金额的除外：</w:t>
      </w:r>
    </w:p>
    <w:p w14:paraId="729F0A7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（一）保函载明见索即付；</w:t>
      </w:r>
    </w:p>
    <w:p w14:paraId="5A60DD1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（二）保函载明适用国际商会《见索即付保函统一规则》等独立保函交易示范规则；</w:t>
      </w:r>
    </w:p>
    <w:p w14:paraId="510E397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（三）根据保函文本内容，开立人的付款义务独立于基础交易关系及保函申请法律关系，其仅承担相符交单的付款责任。</w:t>
      </w:r>
    </w:p>
    <w:p w14:paraId="29C00F22"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当事人以独立保函记载了对应的基础交易为由，主张该保函性质为一般保证或连带保证的，人民法院不予支持。</w:t>
      </w:r>
    </w:p>
    <w:p w14:paraId="481150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当事人主张独立保函适用民法典关于一般保证或连带保证规定的，人民法院不予支持。”</w:t>
      </w:r>
    </w:p>
    <w:p w14:paraId="5B5BBD64" w14:textId="77777777" w:rsidR="00060919" w:rsidRDefault="005979D5">
      <w:pPr>
        <w:pStyle w:val="3"/>
      </w:pPr>
      <w:r>
        <w:rPr>
          <w:rFonts w:hint="eastAsia"/>
        </w:rPr>
        <w:lastRenderedPageBreak/>
        <w:t xml:space="preserve">　　</w:t>
      </w:r>
      <w:bookmarkStart w:id="208" w:name="_Toc60388523"/>
      <w:r>
        <w:rPr>
          <w:rFonts w:hint="eastAsia"/>
        </w:rPr>
        <w:t>十八、修改《最高人民法院关于适用〈中华人民共和国保险法〉若干问题的解释（二）》</w:t>
      </w:r>
      <w:bookmarkEnd w:id="208"/>
    </w:p>
    <w:p w14:paraId="697D7ED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0E78E6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保险合同纠纷案件，切实维护当事人的合法权益，根据《中华人民共和国民法典》《中华人民共和国保险法》《中华人民共和国民事诉讼法》等法律规定，结合审判实践，就保险法中关于保险合同一般规定部分有关法律适用问题解释如下：”</w:t>
      </w:r>
    </w:p>
    <w:p w14:paraId="4F3B7D13"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2.将第十条修改为：</w:t>
      </w:r>
    </w:p>
    <w:p w14:paraId="383A0E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“保险人将法律、行政法规中的禁止性规定情形作为保险合同免责条款的免责事由，保险人对该条款</w:t>
      </w:r>
      <w:proofErr w:type="gramStart"/>
      <w:r>
        <w:rPr>
          <w:rFonts w:ascii="楷体" w:eastAsia="楷体" w:hAnsi="楷体" w:hint="eastAsia"/>
          <w:sz w:val="24"/>
        </w:rPr>
        <w:t>作出</w:t>
      </w:r>
      <w:proofErr w:type="gramEnd"/>
      <w:r>
        <w:rPr>
          <w:rFonts w:ascii="楷体" w:eastAsia="楷体" w:hAnsi="楷体" w:hint="eastAsia"/>
          <w:sz w:val="24"/>
        </w:rPr>
        <w:t>提示后，投保人、被保险人或者受益人以保险人未履行明确说明义务为由主张该条款不成为合同内容的，人民法院不予支持。”</w:t>
      </w:r>
    </w:p>
    <w:p w14:paraId="26501054" w14:textId="77777777" w:rsidR="00060919" w:rsidRDefault="005979D5">
      <w:pPr>
        <w:pStyle w:val="3"/>
      </w:pPr>
      <w:r>
        <w:rPr>
          <w:rFonts w:hint="eastAsia"/>
        </w:rPr>
        <w:t xml:space="preserve">　　</w:t>
      </w:r>
      <w:bookmarkStart w:id="209" w:name="_Toc60388524"/>
      <w:r>
        <w:rPr>
          <w:rFonts w:hint="eastAsia"/>
        </w:rPr>
        <w:t>十九、修改《最高人民法院关于适用〈中华人民共和国保险法〉若干问题的解释（三）》</w:t>
      </w:r>
      <w:bookmarkEnd w:id="209"/>
    </w:p>
    <w:p w14:paraId="688F382F"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596B62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保险合同纠纷案件，切实维护当事人的合法权益，根据《中华人民共和国民法典》《中华人民共和国保险法》《中华人民共和国民事诉讼法》等法律规定，结合审判实践，就保险法中关于保险合同章人身保险部分有关法律适用问题解释如下：”</w:t>
      </w:r>
    </w:p>
    <w:p w14:paraId="07BB2D3F"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2.将第九条修改为：</w:t>
      </w:r>
    </w:p>
    <w:p w14:paraId="32C36F47" w14:textId="77777777" w:rsidR="00060919" w:rsidRDefault="005979D5">
      <w:pPr>
        <w:spacing w:line="240" w:lineRule="auto"/>
        <w:rPr>
          <w:rFonts w:ascii="楷体" w:eastAsia="楷体" w:hAnsi="楷体"/>
          <w:sz w:val="24"/>
        </w:rPr>
      </w:pPr>
      <w:r>
        <w:rPr>
          <w:rFonts w:ascii="楷体" w:eastAsia="楷体" w:hAnsi="楷体" w:hint="eastAsia"/>
          <w:sz w:val="24"/>
        </w:rPr>
        <w:t xml:space="preserve">　　“投保人指定受益人未经被保险人同意的，人民法院应认定指定行为无效。</w:t>
      </w:r>
    </w:p>
    <w:p w14:paraId="0E90C2C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当事人对保险合同约定的受益人存在争议，除投保人、被保险人在保险合同之外另有约定外，按以下情形分别处理：</w:t>
      </w:r>
    </w:p>
    <w:p w14:paraId="628CE0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（一）受益人约定为‘法定’或者‘法定继承人’的，以民法典规定的法定继承人为受益人；</w:t>
      </w:r>
    </w:p>
    <w:p w14:paraId="518B70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受益人仅约定为身份关系的，投保人与被保险人为同一主体时，根据保险事故发生时与被保险人的身份关系确定受益人；投保人与被保险人为不同主体时，根据保险合同成立时与被保险人的身份关系确定受益人；</w:t>
      </w:r>
    </w:p>
    <w:p w14:paraId="6D5FE9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（三）约定的受益人包括姓名和身份关系，保险事故发生时身份关系发生变化的，认定为未指定受益人。”</w:t>
      </w:r>
    </w:p>
    <w:p w14:paraId="13842DB2" w14:textId="77777777" w:rsidR="00060919" w:rsidRDefault="005979D5">
      <w:pPr>
        <w:pStyle w:val="3"/>
      </w:pPr>
      <w:r>
        <w:rPr>
          <w:rFonts w:hint="eastAsia"/>
        </w:rPr>
        <w:lastRenderedPageBreak/>
        <w:t xml:space="preserve">　　</w:t>
      </w:r>
      <w:bookmarkStart w:id="210" w:name="_Toc60388525"/>
      <w:r>
        <w:rPr>
          <w:rFonts w:hint="eastAsia"/>
        </w:rPr>
        <w:t>二十、修改《最高人民法院关于适用〈中华人民共和国保险法〉若干问题的解释（四）》</w:t>
      </w:r>
      <w:bookmarkEnd w:id="210"/>
    </w:p>
    <w:p w14:paraId="50D9B970"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4BABEB3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保险合同纠纷案件，切实维护当事人的合法权益，根据《中华人民共和国民法典》《中华人民共和国保险法》《中华人民共和国民事诉讼法》等法律规定，结合审判实践，就保险法中财产保险合同部分有关法律适用问题解释如下：”</w:t>
      </w:r>
    </w:p>
    <w:p w14:paraId="1D6C25B4"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58EF3A1D"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“保险人已向投保人履行了保险法规定的提示和明确说明义务，保险标的受让人以保险标的转让后保险人未向其提示或者明确说明为由，主张免除保险人责任的条款不成为合同内容的，人民法院不予支持。”</w:t>
      </w:r>
    </w:p>
    <w:p w14:paraId="6C954E90" w14:textId="77777777" w:rsidR="00060919" w:rsidRDefault="005979D5">
      <w:pPr>
        <w:pStyle w:val="3"/>
      </w:pPr>
      <w:r>
        <w:rPr>
          <w:rFonts w:hint="eastAsia"/>
        </w:rPr>
        <w:t xml:space="preserve">　　</w:t>
      </w:r>
      <w:bookmarkStart w:id="211" w:name="_Toc60388526"/>
      <w:r>
        <w:rPr>
          <w:rFonts w:hint="eastAsia"/>
        </w:rPr>
        <w:t>二十一、修改《最高人民法院关于审理涉台民商事案件法律适用问题的规定》</w:t>
      </w:r>
      <w:bookmarkEnd w:id="211"/>
    </w:p>
    <w:p w14:paraId="36F3D6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438A5D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“为正确审理涉台民商事案件，准确适用法律，维护当事人的合法权益，根据相关法律，制定本规定。”</w:t>
      </w:r>
    </w:p>
    <w:p w14:paraId="2E32ECCB" w14:textId="77777777" w:rsidR="00060919" w:rsidRDefault="005979D5">
      <w:pPr>
        <w:pStyle w:val="3"/>
      </w:pPr>
      <w:r>
        <w:rPr>
          <w:rFonts w:hint="eastAsia"/>
        </w:rPr>
        <w:t xml:space="preserve">　　</w:t>
      </w:r>
      <w:bookmarkStart w:id="212" w:name="_Toc60388527"/>
      <w:r>
        <w:rPr>
          <w:rFonts w:hint="eastAsia"/>
        </w:rPr>
        <w:t>二十二、《最高人民法院关于适用〈中华人民共和国涉外民事关系法律适用法〉若干问题的解释（一）》</w:t>
      </w:r>
      <w:bookmarkEnd w:id="212"/>
    </w:p>
    <w:p w14:paraId="72B2FF09" w14:textId="77777777" w:rsidR="00060919" w:rsidRDefault="005979D5">
      <w:pPr>
        <w:spacing w:line="240" w:lineRule="auto"/>
        <w:rPr>
          <w:rFonts w:ascii="楷体" w:eastAsia="楷体" w:hAnsi="楷体"/>
          <w:sz w:val="24"/>
        </w:rPr>
      </w:pPr>
      <w:r>
        <w:rPr>
          <w:rFonts w:ascii="楷体" w:eastAsia="楷体" w:hAnsi="楷体" w:hint="eastAsia"/>
          <w:sz w:val="24"/>
        </w:rPr>
        <w:t xml:space="preserve">　　1.删除第四条、第五条。</w:t>
      </w:r>
    </w:p>
    <w:p w14:paraId="57EEED8F" w14:textId="77777777" w:rsidR="00060919" w:rsidRDefault="005979D5">
      <w:pPr>
        <w:spacing w:line="240" w:lineRule="auto"/>
        <w:rPr>
          <w:rFonts w:ascii="楷体" w:eastAsia="楷体" w:hAnsi="楷体"/>
          <w:sz w:val="24"/>
        </w:rPr>
      </w:pPr>
      <w:r>
        <w:rPr>
          <w:rFonts w:ascii="楷体" w:eastAsia="楷体" w:hAnsi="楷体" w:hint="eastAsia"/>
          <w:sz w:val="24"/>
        </w:rPr>
        <w:t xml:space="preserve">　　2.条文顺序作相应调整。</w:t>
      </w:r>
    </w:p>
    <w:p w14:paraId="041C795E" w14:textId="77777777" w:rsidR="00060919" w:rsidRDefault="005979D5">
      <w:pPr>
        <w:pStyle w:val="3"/>
      </w:pPr>
      <w:r>
        <w:rPr>
          <w:rFonts w:hint="eastAsia"/>
        </w:rPr>
        <w:t xml:space="preserve">　　</w:t>
      </w:r>
      <w:bookmarkStart w:id="213" w:name="_Toc60388528"/>
      <w:r>
        <w:rPr>
          <w:rFonts w:hint="eastAsia"/>
        </w:rPr>
        <w:t>二十三、修改《最高人民法院关于审理船舶碰撞和触碰案件财产损害赔偿的规定》</w:t>
      </w:r>
      <w:bookmarkEnd w:id="213"/>
    </w:p>
    <w:p w14:paraId="5368CCA3"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767F599C"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“根据《中华人民共和国民法典》和《中华人民共和国海商法》的有关规定，结合我国海事审判实践并参照国际惯例，对审理船舶碰撞和触碰案件的财产损害赔偿规定如下：”</w:t>
      </w:r>
    </w:p>
    <w:p w14:paraId="0E9DB20E" w14:textId="77777777" w:rsidR="00060919" w:rsidRDefault="005979D5">
      <w:pPr>
        <w:pStyle w:val="3"/>
      </w:pPr>
      <w:r>
        <w:rPr>
          <w:rFonts w:hint="eastAsia"/>
        </w:rPr>
        <w:t xml:space="preserve">　　</w:t>
      </w:r>
      <w:bookmarkStart w:id="214" w:name="_Toc60388529"/>
      <w:r>
        <w:rPr>
          <w:rFonts w:hint="eastAsia"/>
        </w:rPr>
        <w:t>二十四、修改《最高人民法院关于审理海上保险纠纷案件若干问题的规定》</w:t>
      </w:r>
      <w:bookmarkEnd w:id="214"/>
    </w:p>
    <w:p w14:paraId="52C48AA4"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将第一条修改为：</w:t>
      </w:r>
    </w:p>
    <w:p w14:paraId="5907A15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“审理海上保险合同纠纷案件，适用海商法的规定；海商法没有规定的，适用保险法的有关规定；海商法、保险法均没有规定的，适用民法典等其他相关法律的规定。”</w:t>
      </w:r>
    </w:p>
    <w:p w14:paraId="14C4CEA3" w14:textId="77777777" w:rsidR="00060919" w:rsidRDefault="005979D5">
      <w:pPr>
        <w:pStyle w:val="3"/>
      </w:pPr>
      <w:r>
        <w:rPr>
          <w:rFonts w:hint="eastAsia"/>
        </w:rPr>
        <w:t xml:space="preserve">　　</w:t>
      </w:r>
      <w:bookmarkStart w:id="215" w:name="_Toc60388530"/>
      <w:r>
        <w:rPr>
          <w:rFonts w:hint="eastAsia"/>
        </w:rPr>
        <w:t>二十五、修改《最高人民法院关于审理船舶碰撞纠纷案件若干问题的规定》</w:t>
      </w:r>
      <w:bookmarkEnd w:id="215"/>
    </w:p>
    <w:p w14:paraId="5D3802C1"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48CE81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“为正确审理船舶碰撞纠纷案件，依照《中华人民共和国民法典》《中华人民共和国民事诉讼法》《中华人民共和国海商法》《中华人民共和国海事诉讼特别程序法》等法律，制定本规定。”</w:t>
      </w:r>
    </w:p>
    <w:p w14:paraId="353D833F"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2.将第八条修改为：</w:t>
      </w:r>
    </w:p>
    <w:p w14:paraId="13E0C5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碰撞船舶船载货物权利人或者第三人向碰撞船舶一方或者双方就货物或其他财产损失提出赔偿请求的，由碰撞船舶方提供证据证明过失程度的比例。无正当理由拒不提供证据的，由碰撞船舶一方承担全部赔偿责任或者由双方承担连带赔偿责任。</w:t>
      </w:r>
    </w:p>
    <w:p w14:paraId="310D5E9C"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证据指具有法律效力的判决书、裁定书、调解书和仲裁裁决书。对于碰撞船舶提交的国外的判决书、裁定书、调解书和仲裁裁决书，依照民事诉讼法第二百八十二条和第二百八十三条规定的程序审查。”</w:t>
      </w:r>
    </w:p>
    <w:p w14:paraId="68F366CD" w14:textId="77777777" w:rsidR="00060919" w:rsidRDefault="005979D5">
      <w:pPr>
        <w:pStyle w:val="3"/>
      </w:pPr>
      <w:r>
        <w:rPr>
          <w:rFonts w:hint="eastAsia"/>
        </w:rPr>
        <w:t xml:space="preserve">　　</w:t>
      </w:r>
      <w:bookmarkStart w:id="216" w:name="_Toc60388531"/>
      <w:r>
        <w:rPr>
          <w:rFonts w:hint="eastAsia"/>
        </w:rPr>
        <w:t>二十六、修改《最高人民法院关于审理无正本提单交付货物案件适用法律若干问题的规定》</w:t>
      </w:r>
      <w:bookmarkEnd w:id="216"/>
    </w:p>
    <w:p w14:paraId="5CBBC86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2B03C9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“为正确审理无正本提单交付货物案件，根据《中华人民共和国民法典》《中华人民共和国海商法》等法律，制定本规定。”</w:t>
      </w:r>
    </w:p>
    <w:p w14:paraId="4B57C731" w14:textId="77777777" w:rsidR="00060919" w:rsidRDefault="005979D5">
      <w:pPr>
        <w:pStyle w:val="3"/>
      </w:pPr>
      <w:r>
        <w:rPr>
          <w:rFonts w:hint="eastAsia"/>
        </w:rPr>
        <w:t xml:space="preserve">　　</w:t>
      </w:r>
      <w:bookmarkStart w:id="217" w:name="_Toc60388532"/>
      <w:r>
        <w:rPr>
          <w:rFonts w:hint="eastAsia"/>
        </w:rPr>
        <w:t>二十七、修改《最高人民法院关于审理海事赔偿责任限制相关纠纷案件的若干规定》</w:t>
      </w:r>
      <w:bookmarkEnd w:id="217"/>
    </w:p>
    <w:p w14:paraId="018179A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将第二十一条修改为：</w:t>
      </w:r>
    </w:p>
    <w:p w14:paraId="5F24766C"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“海商法第二百一十三条规定的利息，自海事事故发生之日起至基金设立之日止，按同期全国银行间同业拆借中心公布的贷款市场报价利率计算。</w:t>
      </w:r>
    </w:p>
    <w:p w14:paraId="14DFF2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以担保方式设立海事赔偿责任限制基金的，基金设立期间的利息按同期全国银行间同业拆借中心公布的贷款市场报价利率计算。”</w:t>
      </w:r>
    </w:p>
    <w:p w14:paraId="6E544E27" w14:textId="77777777" w:rsidR="00060919" w:rsidRDefault="005979D5">
      <w:pPr>
        <w:pStyle w:val="3"/>
      </w:pPr>
      <w:r>
        <w:rPr>
          <w:rFonts w:hint="eastAsia"/>
        </w:rPr>
        <w:lastRenderedPageBreak/>
        <w:t xml:space="preserve">　　</w:t>
      </w:r>
      <w:bookmarkStart w:id="218" w:name="_Toc60388533"/>
      <w:r>
        <w:rPr>
          <w:rFonts w:hint="eastAsia"/>
        </w:rPr>
        <w:t>二十八、修改《最高人民法院关于审理船舶油污损害赔偿纠纷案件若干问题的规定》</w:t>
      </w:r>
      <w:bookmarkEnd w:id="218"/>
    </w:p>
    <w:p w14:paraId="3347320B"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4D579DD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船舶油污损害赔偿纠纷案件，依照《中华人民共和国民法典》《中华人民共和国海洋环境保护法》《中华人民共和国海商法》《中华人民共和国民事诉讼法》《中华人民共和国海事诉讼特别程序法》等法律法规以及中华人民共和国缔结或者参加的有关国际条约，结合审判实践，制定本规定。”</w:t>
      </w:r>
    </w:p>
    <w:p w14:paraId="354F5D1B" w14:textId="77777777" w:rsidR="00060919" w:rsidRDefault="005979D5">
      <w:pPr>
        <w:pStyle w:val="3"/>
      </w:pPr>
      <w:r>
        <w:rPr>
          <w:rFonts w:hint="eastAsia"/>
        </w:rPr>
        <w:t xml:space="preserve">　　</w:t>
      </w:r>
      <w:bookmarkStart w:id="219" w:name="_Toc60388534"/>
      <w:r>
        <w:rPr>
          <w:rFonts w:hint="eastAsia"/>
        </w:rPr>
        <w:t>二十九、修改《最高人民法院关于审理海上货运代理纠纷案件若干问题的规定》</w:t>
      </w:r>
      <w:bookmarkEnd w:id="219"/>
    </w:p>
    <w:p w14:paraId="40B3B564"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49429C5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海上货运代理纠纷案件，依法保护当事人合法权益，根据《中华人民共和国民法典》《中华人民共和国海商法》《中华人民共和国民事诉讼法》和《中华人民共和国海事诉讼特别程序法》等有关法律规定，结合审判实践，制定本规定。”</w:t>
      </w:r>
    </w:p>
    <w:p w14:paraId="1B74755F"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2.将第六条修改为：</w:t>
      </w:r>
    </w:p>
    <w:p w14:paraId="5DC7871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“一方当事人根据双方的交易习惯，有理由相信行为人有权代表对方当事人订立海上货运代理合同，该方当事人依据民法典第一百七十二条的规定主张合同成立的，人民法院应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A96656E"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本决定自2021年1月1日起施行。</w:t>
      </w:r>
    </w:p>
    <w:p w14:paraId="06BE1245"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根据本决定，《最高人民法院关于破产企业国有划拨土地使用权应否列入破产财产等问题的批复》等二十九件商事类司法解释作相应修改后重新公布。</w:t>
      </w:r>
    </w:p>
    <w:p w14:paraId="44CF845C"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
    <w:p w14:paraId="6815861A" w14:textId="77777777" w:rsidR="00060919" w:rsidRDefault="005979D5">
      <w:pPr>
        <w:pStyle w:val="1"/>
      </w:pPr>
      <w:bookmarkStart w:id="220" w:name="_Toc60388535"/>
      <w:r>
        <w:rPr>
          <w:rFonts w:hint="eastAsia"/>
        </w:rPr>
        <w:t>二十九件【商事类】司法解释修改后全文</w:t>
      </w:r>
      <w:bookmarkEnd w:id="220"/>
    </w:p>
    <w:p w14:paraId="1CC674A1" w14:textId="77777777" w:rsidR="00060919" w:rsidRDefault="005979D5">
      <w:pPr>
        <w:pStyle w:val="2"/>
      </w:pPr>
      <w:r>
        <w:rPr>
          <w:rFonts w:hint="eastAsia"/>
        </w:rPr>
        <w:t xml:space="preserve">　　</w:t>
      </w:r>
      <w:bookmarkStart w:id="221" w:name="_Toc60388536"/>
      <w:r>
        <w:rPr>
          <w:rFonts w:hint="eastAsia"/>
        </w:rPr>
        <w:t>最高人民法院关于破产企业国有划拨土地使用权应否列入破产财产等问题的批复</w:t>
      </w:r>
      <w:bookmarkEnd w:id="221"/>
    </w:p>
    <w:p w14:paraId="04750E85"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2002年10月11日最高人民法院审判委员会第1245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19BAC97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湖北省高级人民法院：</w:t>
      </w:r>
    </w:p>
    <w:p w14:paraId="2DD019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你院鄂高法〔2002〕158号《关于破产企业国有划拨土地使用权应否列入破产财产以及有关抵押效力认定等问题的请示》收悉。经研究，答复如下：</w:t>
      </w:r>
    </w:p>
    <w:p w14:paraId="237E58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根据《中华人民共和国土地管理法》第五十八条第一款第（三）项及《城镇国有土地使用权出让和转让暂行条例》第四十七条的规定，破产企业以划拨方式取得的国有土地使用权不属于破产财产，在企业破产时，有关人民政府可以予以收回，并依法处置。纳入国家兼并破产计划的国有企业，其依法取得的国有土地使用权，应依据国务院有关文件规定办理。</w:t>
      </w:r>
    </w:p>
    <w:p w14:paraId="41145A6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企业对其以划拨方式取得的国有土地使用权无处分权，以该土地使用权设定抵押，未经有审批权限的人民政府或土地行政管理部门批准的，不影响抵押合同效力；履行了法定的审批手续，并依法办理抵押登记的，</w:t>
      </w:r>
      <w:proofErr w:type="gramStart"/>
      <w:r>
        <w:rPr>
          <w:rFonts w:ascii="楷体" w:eastAsia="楷体" w:hAnsi="楷体" w:hint="eastAsia"/>
          <w:sz w:val="24"/>
        </w:rPr>
        <w:t>抵押权自登记</w:t>
      </w:r>
      <w:proofErr w:type="gramEnd"/>
      <w:r>
        <w:rPr>
          <w:rFonts w:ascii="楷体" w:eastAsia="楷体" w:hAnsi="楷体" w:hint="eastAsia"/>
          <w:sz w:val="24"/>
        </w:rPr>
        <w:t>时设立。根据《中华人民共和国城市房地产管理法》第五十一条的规定，抵押权人只有在以抵押标的物折价或拍卖、变卖所得价款缴纳相当于土地使用权出让金的款项后，对剩余部分方可享有优先受偿权。但纳入国家兼并破产计划的国有企业，其用以划拨方式取得的国有土地使用权设定抵押的，应依据国务院有关文件规定办理。</w:t>
      </w:r>
    </w:p>
    <w:p w14:paraId="44DD93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三、国有企业以关键设备、成套设备、建筑物设定抵押的，如无其他法定的无效情形，不应当仅以未经政府主管部门批准为由认定抵押合同无效。</w:t>
      </w:r>
    </w:p>
    <w:p w14:paraId="0370DDD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本批复自公布之日起施行，正在审理或者尚未审理的案件，适用本批复，但对提起再审的判决、裁定已经发生法律效力的案件除外。</w:t>
      </w:r>
    </w:p>
    <w:p w14:paraId="1BFC0F86" w14:textId="77777777" w:rsidR="00060919" w:rsidRDefault="005979D5">
      <w:pPr>
        <w:spacing w:line="240" w:lineRule="auto"/>
        <w:rPr>
          <w:rFonts w:ascii="楷体" w:eastAsia="楷体" w:hAnsi="楷体"/>
          <w:sz w:val="24"/>
        </w:rPr>
      </w:pPr>
      <w:r>
        <w:rPr>
          <w:rFonts w:ascii="楷体" w:eastAsia="楷体" w:hAnsi="楷体" w:hint="eastAsia"/>
          <w:sz w:val="24"/>
        </w:rPr>
        <w:t xml:space="preserve">　　此复。</w:t>
      </w:r>
    </w:p>
    <w:p w14:paraId="2FEC4FE9" w14:textId="77777777" w:rsidR="00060919" w:rsidRDefault="005979D5">
      <w:pPr>
        <w:pStyle w:val="2"/>
      </w:pPr>
      <w:r>
        <w:rPr>
          <w:rFonts w:hint="eastAsia"/>
        </w:rPr>
        <w:t xml:space="preserve">　　</w:t>
      </w:r>
      <w:bookmarkStart w:id="222" w:name="_Toc60388537"/>
      <w:r>
        <w:rPr>
          <w:rFonts w:hint="eastAsia"/>
        </w:rPr>
        <w:t>最高人民法院关于审理存单纠纷案件的若干规定</w:t>
      </w:r>
      <w:bookmarkEnd w:id="222"/>
    </w:p>
    <w:p w14:paraId="17C27B62" w14:textId="77777777" w:rsidR="00060919" w:rsidRDefault="005979D5">
      <w:pPr>
        <w:spacing w:line="240" w:lineRule="auto"/>
        <w:rPr>
          <w:rFonts w:ascii="楷体" w:eastAsia="楷体" w:hAnsi="楷体"/>
          <w:sz w:val="24"/>
        </w:rPr>
      </w:pPr>
      <w:r>
        <w:rPr>
          <w:rFonts w:ascii="楷体" w:eastAsia="楷体" w:hAnsi="楷体" w:hint="eastAsia"/>
          <w:sz w:val="24"/>
        </w:rPr>
        <w:t xml:space="preserve">　　（1997年11月25日最高人民法院审判委员会第946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为正确审理存单纠纷案件，根据《中华人民共和国民法典》的有关规定和在总结审判经验的基础上，制定本规定。</w:t>
      </w:r>
    </w:p>
    <w:p w14:paraId="1B041A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第一条存单纠纷案件的范围</w:t>
      </w:r>
    </w:p>
    <w:p w14:paraId="078C6B8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（一）存单持有人以存单为重要证据向人民法院提起诉讼的纠纷案件；</w:t>
      </w:r>
    </w:p>
    <w:p w14:paraId="3106BB9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（二）当事人以进账单、对账单、存款合同等凭证为主要证据向人民法院提起诉讼的纠纷案件；</w:t>
      </w:r>
    </w:p>
    <w:p w14:paraId="6A567E1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（三）金融机构向人民法院起诉要求确认存单、进账单、对账单、存款合同等凭证无效的纠纷案件；</w:t>
      </w:r>
    </w:p>
    <w:p w14:paraId="133139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（四）以存单为表现形式的借贷纠纷案件。</w:t>
      </w:r>
    </w:p>
    <w:p w14:paraId="62887B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第二条存单纠纷案件的案由</w:t>
      </w:r>
    </w:p>
    <w:p w14:paraId="28F25E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人民法院可将本规定第一条所列案件，一律以存单纠纷为案由。实际审理时应以存单纠纷案件中真实法律关系为基础依法处理。</w:t>
      </w:r>
    </w:p>
    <w:p w14:paraId="752336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第三条存单纠纷案件的受理与中止</w:t>
      </w:r>
    </w:p>
    <w:p w14:paraId="62FDD4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存单纠纷案件当事人向人民法院提起诉讼，人民法院应当依照《中华人民共和国民事诉讼法》第一百一十九条的规定予以审查，符合规定的，均应受理。</w:t>
      </w:r>
    </w:p>
    <w:p w14:paraId="3EDF152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受理存单纠纷案件后，如发现犯罪线索，应将犯罪线索及时书面告知公安或检察机关。如案件当事人因伪造、变造、虚开存单或涉嫌诈骗，有关国家机关已立案侦查，存单纠纷案件确须待刑事案件结案后才能审理的，人民法院应当中止审理。对于追究有关当事人的刑事责任不影响对存单纠纷案件审理的，人民法院应对存单纠纷案件有关当事人是否承担民事责任以及承担民事责任的大小依法及时进行认定和处理。</w:t>
      </w:r>
    </w:p>
    <w:p w14:paraId="0F3BD0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第四条存单纠纷案件的管辖</w:t>
      </w:r>
    </w:p>
    <w:p w14:paraId="04BB0C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中华人民共和国民事诉讼法》第二十三条的规定，存单纠纷案件由被告住所地人民法院或出具存单、进账单、对账单或与当事人签订存款合同的金融机构住所地人民法院管辖。住所地与经常居住地不一致的，由经常居住地人民法院管辖。</w:t>
      </w:r>
    </w:p>
    <w:p w14:paraId="16E60A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第五条对一般存单纠纷案件的认定和处理</w:t>
      </w:r>
    </w:p>
    <w:p w14:paraId="12262E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（一）认定</w:t>
      </w:r>
    </w:p>
    <w:p w14:paraId="5DCA086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存单或进账单、对账单、存款合同等凭证为主要证据向人民法院提起诉讼的存单纠纷案件和金融机构向人民法院提起的确认存单或进账单、对账单、存款合同等凭证无效的存单纠纷案件，为一般存单纠纷案件。</w:t>
      </w:r>
    </w:p>
    <w:p w14:paraId="2AB10A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（二）处理</w:t>
      </w:r>
    </w:p>
    <w:p w14:paraId="64DF06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审理一般存单纠纷案件中，除应审查存单、进账单、对账单、存款合同等凭证的真实性外，还应审查持有人与金融机构间存款关系的真实性，并以存单、进账单、对账单、存款合同等凭证的真实性以及存款关系的真实性为依据，</w:t>
      </w:r>
      <w:proofErr w:type="gramStart"/>
      <w:r>
        <w:rPr>
          <w:rFonts w:ascii="楷体" w:eastAsia="楷体" w:hAnsi="楷体" w:hint="eastAsia"/>
          <w:sz w:val="24"/>
        </w:rPr>
        <w:t>作出</w:t>
      </w:r>
      <w:proofErr w:type="gramEnd"/>
      <w:r>
        <w:rPr>
          <w:rFonts w:ascii="楷体" w:eastAsia="楷体" w:hAnsi="楷体" w:hint="eastAsia"/>
          <w:sz w:val="24"/>
        </w:rPr>
        <w:t>正确处理。</w:t>
      </w:r>
    </w:p>
    <w:p w14:paraId="5AFC08C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１.持有人以上述真实凭证为证据提起诉讼的，金融机构应当对持有人与金融机构间是否存在存款关系负举证责任。如金融机构有充分证据证明持有人未向金融机构交付上述凭证所记载的款项的，人民法院应当认定持有人与金融机构间不存在存款关系，并判决驳回原告的诉讼请求。</w:t>
      </w:r>
    </w:p>
    <w:p w14:paraId="11E9380C" w14:textId="77777777" w:rsidR="00060919" w:rsidRDefault="005979D5">
      <w:pPr>
        <w:spacing w:line="240" w:lineRule="auto"/>
        <w:rPr>
          <w:rFonts w:ascii="楷体" w:eastAsia="楷体" w:hAnsi="楷体"/>
          <w:sz w:val="24"/>
        </w:rPr>
      </w:pPr>
      <w:r>
        <w:rPr>
          <w:rFonts w:ascii="楷体" w:eastAsia="楷体" w:hAnsi="楷体" w:hint="eastAsia"/>
          <w:sz w:val="24"/>
        </w:rPr>
        <w:t xml:space="preserve">　　２.持有人以上述真实凭证为证据提起诉讼的，如金融机构不能提供证明存款关系不真实的证据，或仅以金融机构底单的记载内容与上述凭证记载内容不符为由进行抗辩的，人民法院应认定持有人与金融机构间存款关系成立，金融机构应当承担兑付款项的义务。</w:t>
      </w:r>
    </w:p>
    <w:p w14:paraId="3B17ECF7" w14:textId="77777777" w:rsidR="00060919" w:rsidRDefault="005979D5">
      <w:pPr>
        <w:spacing w:line="240" w:lineRule="auto"/>
        <w:rPr>
          <w:rFonts w:ascii="楷体" w:eastAsia="楷体" w:hAnsi="楷体"/>
          <w:sz w:val="24"/>
        </w:rPr>
      </w:pPr>
      <w:r>
        <w:rPr>
          <w:rFonts w:ascii="楷体" w:eastAsia="楷体" w:hAnsi="楷体" w:hint="eastAsia"/>
          <w:sz w:val="24"/>
        </w:rPr>
        <w:t xml:space="preserve">　　３.持有人以在样式、印鉴、记载事项上有别于真实凭证，但无充分证据证明系伪造或变造的瑕疵凭证提起诉讼的，持有人应对瑕疵凭证的取得提供合理的陈述。如持有人对瑕疵凭证的取得提供了合理陈述，而金融机构否认存款关系存在的，金融机构应当对持有人与金融机构间是否存在存款关系负举证责任。如金融机构有充分证据证明持有人未向金融机构交付上述凭证所记载的款项的，人民法院应当认定持有人与金融机构间不存在存款关系，判决驳回原告的诉讼请求；如金融机构不能提供证明存款关系不真实的证据，或仅以金融机构底单的记载内容与上述凭证记载内容不符为由进行抗辩的，人民法院应认定持有人与金融机构间存款关系成立，金融机构应当承担兑付款项的义务。</w:t>
      </w:r>
    </w:p>
    <w:p w14:paraId="1FEA99F2" w14:textId="77777777" w:rsidR="00060919" w:rsidRDefault="005979D5">
      <w:pPr>
        <w:spacing w:line="240" w:lineRule="auto"/>
        <w:rPr>
          <w:rFonts w:ascii="楷体" w:eastAsia="楷体" w:hAnsi="楷体"/>
          <w:sz w:val="24"/>
        </w:rPr>
      </w:pPr>
      <w:r>
        <w:rPr>
          <w:rFonts w:ascii="楷体" w:eastAsia="楷体" w:hAnsi="楷体" w:hint="eastAsia"/>
          <w:sz w:val="24"/>
        </w:rPr>
        <w:t xml:space="preserve">　　４.存单纠纷案件的审理中，如有充足证据证明存单、进账单、对账单、存款合同等凭证系伪造、变造，人民法院应在查明案件事实的基础上，依法确认上述凭证无效，并可驳回持上述凭证起诉的原告的诉讼请求或根据实际存款数额进行判决。如有本规定第三条中止审理情形的，人民法院应当中止审理。</w:t>
      </w:r>
    </w:p>
    <w:p w14:paraId="0620A7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第六条对以存单为表现形式的借贷纠纷案件的认定和处理</w:t>
      </w:r>
    </w:p>
    <w:p w14:paraId="2DB5FB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（一）认定</w:t>
      </w:r>
    </w:p>
    <w:p w14:paraId="398FDC77"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出资人直接将款项交与用资人使用，或通过金融机构将款项交与用资人使用，金融机构向出资人出具存单或进账单、对账单或与出资人签订存款合同，出资人从用资人或从金融机构取得或约定取得高额利差的行为中发生的存单纠纷案件，为以存单为表现形式的借贷纠纷案件。但符合本规定第七条所列委托贷款和信托贷款的除外。</w:t>
      </w:r>
    </w:p>
    <w:p w14:paraId="5F09A1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（二）处理</w:t>
      </w:r>
    </w:p>
    <w:p w14:paraId="0F8EA7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以存单为表现形式的借贷，属于违法借贷，出资人收取的高额利差应充抵本金，出资人，金融机构与用资人因参与违法借贷均应当承担相应的民事责任。可分以下几种情况处理：</w:t>
      </w:r>
    </w:p>
    <w:p w14:paraId="6EC4684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１.出资人将款项或票据（以下统称资金）交付给金融机构，金融机构给出资人出具存单或进账单、对账单或与出资人签订存款合同，并将资金自行转给用资人的，金融机构与用资人对偿还出资人本金及利息承担连带责任；利息按人民银行同期存款利率计算至给付之日。</w:t>
      </w:r>
    </w:p>
    <w:p w14:paraId="7FE134FF" w14:textId="77777777" w:rsidR="00060919" w:rsidRDefault="005979D5">
      <w:pPr>
        <w:spacing w:line="240" w:lineRule="auto"/>
        <w:rPr>
          <w:rFonts w:ascii="楷体" w:eastAsia="楷体" w:hAnsi="楷体"/>
          <w:sz w:val="24"/>
        </w:rPr>
      </w:pPr>
      <w:r>
        <w:rPr>
          <w:rFonts w:ascii="楷体" w:eastAsia="楷体" w:hAnsi="楷体" w:hint="eastAsia"/>
          <w:sz w:val="24"/>
        </w:rPr>
        <w:t xml:space="preserve">　　２.出资人未将资金交付给金融机构，而是依照金融机构的指定将资金直接转给用资人，金融机构给出资人出具存单或进账单、对账单或与出资人签订存款合同的，首先由用资人偿还出资人本金及利息，金融机构对用资人不能偿还出资人本金及利息部分承担补充赔偿责任；利息按人民银行同期存款利率计算至给付之日。</w:t>
      </w:r>
    </w:p>
    <w:p w14:paraId="7DBB064E" w14:textId="77777777" w:rsidR="00060919" w:rsidRDefault="005979D5">
      <w:pPr>
        <w:spacing w:line="240" w:lineRule="auto"/>
        <w:rPr>
          <w:rFonts w:ascii="楷体" w:eastAsia="楷体" w:hAnsi="楷体"/>
          <w:sz w:val="24"/>
        </w:rPr>
      </w:pPr>
      <w:r>
        <w:rPr>
          <w:rFonts w:ascii="楷体" w:eastAsia="楷体" w:hAnsi="楷体" w:hint="eastAsia"/>
          <w:sz w:val="24"/>
        </w:rPr>
        <w:t xml:space="preserve">　　３.出资人将资金交付给金融机构，金融机构给出资人出具存单或进账单、对账单或与出资人签订存款合同，出资人再指定金融机构将资金转给用资人的，首先由用资人返还出资人本金和利息。利息按人民银行同期存款利率计算至给付之日。金融机构因其帮助违法借贷的过错，应当对用资人不能偿还出资人本金部分承担赔偿责任，但不超过不能偿还本金部分的百分之四十。</w:t>
      </w:r>
    </w:p>
    <w:p w14:paraId="0AEDDF4B" w14:textId="77777777" w:rsidR="00060919" w:rsidRDefault="005979D5">
      <w:pPr>
        <w:spacing w:line="240" w:lineRule="auto"/>
        <w:rPr>
          <w:rFonts w:ascii="楷体" w:eastAsia="楷体" w:hAnsi="楷体"/>
          <w:sz w:val="24"/>
        </w:rPr>
      </w:pPr>
      <w:r>
        <w:rPr>
          <w:rFonts w:ascii="楷体" w:eastAsia="楷体" w:hAnsi="楷体" w:hint="eastAsia"/>
          <w:sz w:val="24"/>
        </w:rPr>
        <w:t xml:space="preserve">　　４.出资人未将资金交付给金融机构，而是自行将资金直接转给用资人，金融机构给出资人出具存单或进账单、对账单或与出资人签订存款合同的，首先由用资人返还出资人本金和利息。利息按人民银行同期存款利率计算至给付之日。金融机构因其帮助违法借贷的过错，应当对用资人不能偿还出资人本金部分承担赔偿责任，但不超过不能偿还本金部分的百分之二十。</w:t>
      </w:r>
    </w:p>
    <w:p w14:paraId="629BE49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条中所称交付，指出资人向金融机构转移现金的占有或出资人向金融机构交付注明出资人或金融机构（包括金融机构的下属部门）为收款人的票据。出资人向金融机构交付有资金数额但未注明收款人的票据的，亦属于本条中所称交付。</w:t>
      </w:r>
    </w:p>
    <w:p w14:paraId="119D2C01" w14:textId="77777777" w:rsidR="00060919" w:rsidRDefault="005979D5">
      <w:pPr>
        <w:spacing w:line="240" w:lineRule="auto"/>
        <w:rPr>
          <w:rFonts w:ascii="楷体" w:eastAsia="楷体" w:hAnsi="楷体"/>
          <w:sz w:val="24"/>
        </w:rPr>
      </w:pPr>
      <w:r>
        <w:rPr>
          <w:rFonts w:ascii="楷体" w:eastAsia="楷体" w:hAnsi="楷体" w:hint="eastAsia"/>
          <w:sz w:val="24"/>
        </w:rPr>
        <w:t xml:space="preserve">　　如以存单为表现形式的借贷行为确已发生，即使金融机构向出资人出具的存单、进账单、对账单或与出资人签订的存款合同存在虚假、瑕疵，或金融机构工作人员超越权限出具上述凭证等情形，亦不影响人民法院按以上规定对案件进行处理。</w:t>
      </w:r>
    </w:p>
    <w:p w14:paraId="55ADF0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（三）当事人的确定</w:t>
      </w:r>
    </w:p>
    <w:p w14:paraId="0CE53D42"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资人起诉金融机构的，人民法院应通知用资人作为第三人参加诉讼；出资人起诉用资人的，人民法院应通知金融机构作为第三人参加诉讼；公款私存的，人民法院在查明款项的真实所有人基础上，应通知款项的真实所有人为权利人参加诉讼，与存单记载的</w:t>
      </w:r>
      <w:proofErr w:type="gramStart"/>
      <w:r>
        <w:rPr>
          <w:rFonts w:ascii="楷体" w:eastAsia="楷体" w:hAnsi="楷体" w:hint="eastAsia"/>
          <w:sz w:val="24"/>
        </w:rPr>
        <w:t>个</w:t>
      </w:r>
      <w:proofErr w:type="gramEnd"/>
      <w:r>
        <w:rPr>
          <w:rFonts w:ascii="楷体" w:eastAsia="楷体" w:hAnsi="楷体" w:hint="eastAsia"/>
          <w:sz w:val="24"/>
        </w:rPr>
        <w:t>人为共同诉讼人。该个人申请退出诉讼的，人民法院可予准许。</w:t>
      </w:r>
    </w:p>
    <w:p w14:paraId="516BC73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第七条对存单纠纷案件中存在的委托贷款关系和信托贷款关系的认定和纠纷的处理</w:t>
      </w:r>
    </w:p>
    <w:p w14:paraId="2EC5A8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（一）认定</w:t>
      </w:r>
    </w:p>
    <w:p w14:paraId="6FD1861C"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纠纷案件中，出资人与金融机构、用资人之间按有关委托贷款的要求签订有委托贷款协议的，人民法院应认定出资人与金融机构间成立委托贷款关系。金融机构向出资人出具的存单或进账单、对账单或与出资人签订的存款合同，均不影响金融机构与出资人间委托贷款关系的成立。出资人与金融机构间签订委托贷款协议后，由金融机构自行确定用资人的，人民法院应认定出资人与金融机构间成立信托贷款关系。</w:t>
      </w:r>
    </w:p>
    <w:p w14:paraId="5412D01D"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贷款协议和信托贷款协议应当用书面形式。口头委托贷款或信托贷款，当事人无异议的，人民法院可予以认定；有其他证据能够证明金融机构与出资人之间确系委托贷款或信托贷款关系的，人民法院亦予以认定。</w:t>
      </w:r>
    </w:p>
    <w:p w14:paraId="70C6D0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（二）处理</w:t>
      </w:r>
    </w:p>
    <w:p w14:paraId="164395B8" w14:textId="77777777" w:rsidR="00060919" w:rsidRDefault="005979D5">
      <w:pPr>
        <w:spacing w:line="240" w:lineRule="auto"/>
        <w:rPr>
          <w:rFonts w:ascii="楷体" w:eastAsia="楷体" w:hAnsi="楷体"/>
          <w:sz w:val="24"/>
        </w:rPr>
      </w:pPr>
      <w:r>
        <w:rPr>
          <w:rFonts w:ascii="楷体" w:eastAsia="楷体" w:hAnsi="楷体" w:hint="eastAsia"/>
          <w:sz w:val="24"/>
        </w:rPr>
        <w:t xml:space="preserve">　　构成委托贷款的，金融机构出具的存单或进账单、对账单或与出资人签订的存款合同不作为存款关系的证明，借款方不能偿还贷款的风险应当由委托人承担。如有证据证明金融机构出具上述凭证是对委托贷款进行担保的，金融机构对偿还贷款承担连带担保责任。委托贷款中约定的利率超过人民银行规定的部分无效。构成信托贷款的，按人民银行有关信托贷款的规定处理。</w:t>
      </w:r>
    </w:p>
    <w:p w14:paraId="39D375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第八条对存单质押的认定和处理</w:t>
      </w:r>
    </w:p>
    <w:p w14:paraId="004BEE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可以质押。存单持有人以伪造、变造的虚假存单质押的，质押合同无效。接受虚假存单质押的当事人如以该存单质押为由起诉金融机构，要求兑付存款优先受偿的，人民法院应当判决驳回其诉讼请求，并告知其可另案起诉出质人。</w:t>
      </w:r>
    </w:p>
    <w:p w14:paraId="7BFBF9B3"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单持有人以金融机构开具的、未有实际存款或与实际存款不符的存单进行质押，以骗取或占用他人财产的，该质押关系无效。接受存单质押的人起诉的，该存单持有人与开具存单的金融机构为共同被告。利用存单骗取或占用他人财产的存单持有人对侵犯他人财产权承担赔偿责任，开具存单的金融机构因其过错致他人财产权受损，对所造成的损失承担连带赔偿责任。接受存单质押的人在审查存单的真实性上有重大过失的，开具存单的金融机构仅对所造成的损失承担补充赔偿责任。明知存单虚假而接受存单质押的，开具存单的金融机构不承担民事赔偿责任。</w:t>
      </w:r>
    </w:p>
    <w:p w14:paraId="0CA736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以金融</w:t>
      </w:r>
      <w:proofErr w:type="gramStart"/>
      <w:r>
        <w:rPr>
          <w:rFonts w:ascii="楷体" w:eastAsia="楷体" w:hAnsi="楷体" w:hint="eastAsia"/>
          <w:sz w:val="24"/>
        </w:rPr>
        <w:t>机构核押的</w:t>
      </w:r>
      <w:proofErr w:type="gramEnd"/>
      <w:r>
        <w:rPr>
          <w:rFonts w:ascii="楷体" w:eastAsia="楷体" w:hAnsi="楷体" w:hint="eastAsia"/>
          <w:sz w:val="24"/>
        </w:rPr>
        <w:t>存单出质的，即便存单系伪造、变造、虚开，质押合同均为有效，金融机构应当依法向质权人兑付存单所记载的款项。</w:t>
      </w:r>
    </w:p>
    <w:p w14:paraId="05DBDE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第九条其他</w:t>
      </w:r>
    </w:p>
    <w:p w14:paraId="5EEFDD7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在存单纠纷案件的审理中，有关当事人如有违法行为，依法应给予民事制裁的，人民法院可依法对有关当事人实施民事制裁。案件审理中发现的犯罪线索，人民法院应及时书面告知公安或检查机关，并将有关材料及时移送公安或检察机关。</w:t>
      </w:r>
    </w:p>
    <w:p w14:paraId="3311474D" w14:textId="77777777" w:rsidR="00060919" w:rsidRDefault="005979D5">
      <w:pPr>
        <w:pStyle w:val="2"/>
      </w:pPr>
      <w:r>
        <w:rPr>
          <w:rFonts w:hint="eastAsia"/>
        </w:rPr>
        <w:t xml:space="preserve">　　</w:t>
      </w:r>
      <w:bookmarkStart w:id="223" w:name="_Toc60388538"/>
      <w:r>
        <w:rPr>
          <w:rFonts w:hint="eastAsia"/>
        </w:rPr>
        <w:t>最高人民法院关于审理军队、武警部队、政法机关移交、撤销企业和与党政机关脱钩企业相关纠纷案件若干问题的规定</w:t>
      </w:r>
      <w:bookmarkEnd w:id="223"/>
    </w:p>
    <w:p w14:paraId="38E9199C"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
    <w:p w14:paraId="618837D5"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2001年2月6日最高人民法院审判委员会第1158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41D2CF21" w14:textId="77777777" w:rsidR="00060919" w:rsidRDefault="00060919">
      <w:pPr>
        <w:spacing w:line="240" w:lineRule="auto"/>
        <w:ind w:firstLine="480"/>
        <w:rPr>
          <w:rFonts w:ascii="楷体" w:eastAsia="楷体" w:hAnsi="楷体"/>
          <w:sz w:val="24"/>
        </w:rPr>
      </w:pPr>
    </w:p>
    <w:p w14:paraId="4F60FC47"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依法准确审理军队、武警部队、政法机关移交、撤销企业和与党政机关脱钩的企业所发生的债务纠纷案件和破产案件，根据《中华人民共和国民法典》《中华人民共和国公司法》《中华人民共和国民事诉讼法》《中华人民共和国企业破产法》的有关规定，作如下规定：</w:t>
      </w:r>
    </w:p>
    <w:p w14:paraId="56BB211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一、移交、撤销、脱钩企业债务纠纷的处理</w:t>
      </w:r>
    </w:p>
    <w:p w14:paraId="63F115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第一条军队、武警部队、政法机关和党政机关开办的企业（以下简称被开办企业）具备法人条件并领取了企业法人营业执照的，根据民法典第六十条的规定，应当以其全部财产独立承担民事责任。</w:t>
      </w:r>
    </w:p>
    <w:p w14:paraId="32C12ED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被开办企业领取了企业法人营业执照，虽然实际投入的资金与注册资金不符，但已达到了《中华人民共和国企业法人登记管理条例施行细则》第十二条第七项规定数额的，应当认定其具备法人资格，开办单位应当在该企业实际投入资金与注册资金的差额范围内承担民事责任。</w:t>
      </w:r>
    </w:p>
    <w:p w14:paraId="382F0B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被开办企业虽然领取了企业法人营业执照，但投入的资金未达到《中华人民共和国企业法人登记管理条例施行细则》第十二条第七项规定数额的，或者不具备企业法人其他条件的，应当认定其不具备法人资格，其民事责任由开办单位承担。</w:t>
      </w:r>
    </w:p>
    <w:p w14:paraId="7FCEAC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第四条开办单位抽逃、转移资金或者隐匿财产以逃避被开办企业债务的，应当将所抽逃、转移的资金或者隐匿的财产退回，用以清偿被开办企业的债务。</w:t>
      </w:r>
    </w:p>
    <w:p w14:paraId="36BAA5B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第五条开办单位或其主管部门在被开办企业撤销时，向工商行政管理机关出具证明文件，自愿对被开办企业的债务承担责任的，应当按照承诺对被开办企业的债务承担民事责任。</w:t>
      </w:r>
    </w:p>
    <w:p w14:paraId="317389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第六条开办单位已经在被开办企业注册资金不实的范围内承担了民事责任的，应视为开办单位的注册资金已经足额到位，不再继续承担注册资金不实的责任。</w:t>
      </w:r>
    </w:p>
    <w:p w14:paraId="386E427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二、移交、撤销、脱钩企业破产案件的处理</w:t>
      </w:r>
    </w:p>
    <w:p w14:paraId="78F9E3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第七条被开办企业或者债权人向人民法院申请破产的，不论开办单位的注册资金是否足额到位，人民法院均应当受理。</w:t>
      </w:r>
    </w:p>
    <w:p w14:paraId="25A989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第八条被开办企业被宣告破产的，开办单位对其没有投足的注册资金、收取的资金和实物、转移的资金或者隐匿的财产，都应当由清算组负责收回。</w:t>
      </w:r>
    </w:p>
    <w:p w14:paraId="7417AE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第九条被开办企业向社会或者向企业内部职工集资未清偿的，在破产财产分配时，应当按照《中华人民共和国企业破产法》第一百一十三条第一款第一项的规定予以清偿。</w:t>
      </w:r>
    </w:p>
    <w:p w14:paraId="4B910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三、财产保全和执行</w:t>
      </w:r>
    </w:p>
    <w:p w14:paraId="16ABA9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在审理有关移交、撤销、脱钩的企业的案件时，认定开办单位应当承担民事责任的，不得对开办单位的国库款、军费、财政经费账户、办公用房、车辆等其他办公必需品采取查封、扣押、冻结、拍卖等保全和执行措施。</w:t>
      </w:r>
    </w:p>
    <w:p w14:paraId="5281A74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四、适用范围</w:t>
      </w:r>
    </w:p>
    <w:p w14:paraId="52FB07D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第十一条本规定仅适用于审理此次军队、武警部队、政法机关移交、撤销企业和与党政机关脱钩的企业所发生的债务纠纷案件和破产案件。</w:t>
      </w:r>
    </w:p>
    <w:p w14:paraId="0367992C" w14:textId="77777777" w:rsidR="00060919" w:rsidRDefault="005979D5">
      <w:pPr>
        <w:pStyle w:val="2"/>
      </w:pPr>
      <w:r>
        <w:rPr>
          <w:rFonts w:hint="eastAsia"/>
        </w:rPr>
        <w:t xml:space="preserve">　　</w:t>
      </w:r>
      <w:bookmarkStart w:id="224" w:name="_Toc60388539"/>
      <w:r>
        <w:rPr>
          <w:rFonts w:hint="eastAsia"/>
        </w:rPr>
        <w:t>最高人民法院关于审理与企业改制相关的民事纠纷案件若干问题的规定</w:t>
      </w:r>
      <w:bookmarkEnd w:id="224"/>
    </w:p>
    <w:p w14:paraId="386BE1F6"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2002年12月3日最高人民法院审判委员会第1259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1DC85DF4" w14:textId="77777777" w:rsidR="00060919" w:rsidRDefault="00060919">
      <w:pPr>
        <w:spacing w:line="240" w:lineRule="auto"/>
        <w:ind w:firstLine="480"/>
        <w:rPr>
          <w:rFonts w:ascii="楷体" w:eastAsia="楷体" w:hAnsi="楷体"/>
          <w:sz w:val="24"/>
        </w:rPr>
      </w:pPr>
    </w:p>
    <w:p w14:paraId="2AC92D56"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与企业改制相关的民事纠纷案件，根据《中华人民共和国民法典》《中华人民共和国公司法》《中华人民共和国全民所有制工业企业法》《中华人民共和国民事诉讼法》等法律、法规的规定，结合审判实践，制定本规定。</w:t>
      </w:r>
    </w:p>
    <w:p w14:paraId="02DD11F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一、案件受理</w:t>
      </w:r>
    </w:p>
    <w:p w14:paraId="7606DC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第一条人民法院受理以下平等民事主体间在企业产权制度改造中发生的民事纠纷案件：</w:t>
      </w:r>
    </w:p>
    <w:p w14:paraId="0042A46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（一）企业公司制改造中发生的民事纠纷；</w:t>
      </w:r>
    </w:p>
    <w:p w14:paraId="17A8ED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（二）企业股份合作制改造中发生的民事纠纷；</w:t>
      </w:r>
    </w:p>
    <w:p w14:paraId="46BCDBB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（三）企业分立中发生的民事纠纷；</w:t>
      </w:r>
    </w:p>
    <w:p w14:paraId="5645E74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（四）企业债权转股权纠纷；</w:t>
      </w:r>
    </w:p>
    <w:p w14:paraId="52C6A57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（五）企业出售合同纠纷；</w:t>
      </w:r>
    </w:p>
    <w:p w14:paraId="29C6F783"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（六）企业兼并合同纠纷；</w:t>
      </w:r>
    </w:p>
    <w:p w14:paraId="51122D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（七）与企业改制相关的其他民事纠纷。</w:t>
      </w:r>
    </w:p>
    <w:p w14:paraId="41603B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第二条当事人起诉符合本规定第一条所列情形，并符合民事诉讼法第一百一十九条规定的起诉条件的，人民法院应当予以受理。</w:t>
      </w:r>
    </w:p>
    <w:p w14:paraId="23D408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第三条政府主管部门在对企业国有资产进行行政性调整、划转过程中发生的纠纷，当事人向人民法院提起民事诉讼的，人民法院不予受理。</w:t>
      </w:r>
    </w:p>
    <w:p w14:paraId="185A03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二、企业公司制改造</w:t>
      </w:r>
    </w:p>
    <w:p w14:paraId="50325D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第四条国有企业依公司法整体改造为国有独资有限责任公司的，原企业的债务，由改造后的有限责任公司承担。</w:t>
      </w:r>
    </w:p>
    <w:p w14:paraId="37393E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第五条企业通过增资扩股或者转让部分产权，实现他人对企业的参股，将企业整体改造为有限责任公司或者股份有限公司的，原企业债务由改造后的新设公司承担。</w:t>
      </w:r>
    </w:p>
    <w:p w14:paraId="2A1626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第六条企业以其部分财产和相应债务与他人组建新公司，对所转移的债务债权人认可的，由新组建的公司承担民事责任；对所转移的债务未通知债权人或者</w:t>
      </w:r>
      <w:proofErr w:type="gramStart"/>
      <w:r>
        <w:rPr>
          <w:rFonts w:ascii="楷体" w:eastAsia="楷体" w:hAnsi="楷体" w:hint="eastAsia"/>
          <w:sz w:val="24"/>
        </w:rPr>
        <w:t>虽通知</w:t>
      </w:r>
      <w:proofErr w:type="gramEnd"/>
      <w:r>
        <w:rPr>
          <w:rFonts w:ascii="楷体" w:eastAsia="楷体" w:hAnsi="楷体" w:hint="eastAsia"/>
          <w:sz w:val="24"/>
        </w:rPr>
        <w:t>债权人，而债权人不予认可的，由原企业承担民事责任。原企业无力偿还债务，债权人就此向新设公司主张债权的，新设公司在所接收的财产范围内与原企业承担连带民事责任。</w:t>
      </w:r>
    </w:p>
    <w:p w14:paraId="2EC22DD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第七条企业以其优质财产与他人组建新公司，而将债务留在原企业，债权人以新设公司和原企业作为共同被告提起诉讼主张债权的，新设公司应当在所接收的财产范围内与原企业共同承担连带责任。</w:t>
      </w:r>
    </w:p>
    <w:p w14:paraId="6A644C4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三、企业股份合作制改造</w:t>
      </w:r>
    </w:p>
    <w:p w14:paraId="24CEC6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第八条由企业职工买断企业产权，将原企业改造为股份合作制的，原企业的债务，由改造后的股份合作制企业承担。</w:t>
      </w:r>
    </w:p>
    <w:p w14:paraId="2B9D9D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第九条企业向其职工转让部分产权，由企业与职工共同组建股份合作制企业的，原企业的债务由改造后的股份合作制企业承担。</w:t>
      </w:r>
    </w:p>
    <w:p w14:paraId="58A4BA8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第十条企业通过其职工投资增资扩股，将原企业改造为股份合作制企业的，原企业的债务由改造后的股份合作制企业承担。</w:t>
      </w:r>
    </w:p>
    <w:p w14:paraId="42953A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企业在进行股份合作制改造时，参照公司法的有关规定，公告通知了债权人。企业股份合作制改造后，债权人就原企业资产管理人（出资人）隐瞒或者遗漏的债务起诉股份合作制企业的，如债权人在公告期内申报过该债权，股份合作制企业在承担民事责任后，可再向原企业资产管理人（出资人）追偿。如债权人在公告期内未申报过该债权，则股份合作制企业不承担民事责任，人民法院可告知债权人另行起诉原企业资产管理人（出资人）。</w:t>
      </w:r>
    </w:p>
    <w:p w14:paraId="71F1BF0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四、企业分立</w:t>
      </w:r>
    </w:p>
    <w:p w14:paraId="62394A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债权人向分立后的企业主张债权，企业分立时对原企业的债务承担有约定，并经债权人认可的，按照当事人的约定处理；企业分立时对原企业债务承担没有约定或者约定不明，或者虽然有约定但债权人不予认可的，分立后的企业应当承担连带责任。</w:t>
      </w:r>
    </w:p>
    <w:p w14:paraId="4AFC3D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第十三条分立的企业在承担连带责任后，各分立的企业间对原企业债务承担有约定的，按照约定处理；没有约定或者约定不明的，根据企业分立时的资产比例分担。</w:t>
      </w:r>
    </w:p>
    <w:p w14:paraId="49D1AF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五、企业债权转股权</w:t>
      </w:r>
    </w:p>
    <w:p w14:paraId="0C59B3D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第十四条债权人与债务人自愿达成债权转股权协议，且不违反法律和行政法规强制性规定的，人民法院在审理相关的民事纠纷案件中，应当确认债权转股权协议有效。</w:t>
      </w:r>
    </w:p>
    <w:p w14:paraId="6853F4CC" w14:textId="77777777" w:rsidR="00060919" w:rsidRDefault="005979D5">
      <w:pPr>
        <w:spacing w:line="240" w:lineRule="auto"/>
        <w:rPr>
          <w:rFonts w:ascii="楷体" w:eastAsia="楷体" w:hAnsi="楷体"/>
          <w:sz w:val="24"/>
        </w:rPr>
      </w:pPr>
      <w:r>
        <w:rPr>
          <w:rFonts w:ascii="楷体" w:eastAsia="楷体" w:hAnsi="楷体" w:hint="eastAsia"/>
          <w:sz w:val="24"/>
        </w:rPr>
        <w:t xml:space="preserve">　　政策性债权转股权，按照国务院有关部门的规定处理。</w:t>
      </w:r>
    </w:p>
    <w:p w14:paraId="77E325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第十五条债务人以隐瞒企业资产或者虚列企业资产为手段，骗取债权人与其签订债权转股权协议，债权人在法定期间内行使撤销权的，人民法院应当予以支持。</w:t>
      </w:r>
    </w:p>
    <w:p w14:paraId="602F09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债权转股权协议被撤销后，债权人有权要求债务人清偿债务。</w:t>
      </w:r>
    </w:p>
    <w:p w14:paraId="078041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第十六条部分债权人进行债权转股权的行为，不影响其他债权人向债务人主张债权。</w:t>
      </w:r>
    </w:p>
    <w:p w14:paraId="5E6C9E4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六、国有小型企业出售</w:t>
      </w:r>
    </w:p>
    <w:p w14:paraId="080194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第十七条以协议转让形式出售企业，企业出售合同未经有审批权的地方人民政府或其授权的职能部门审批的，人民法院在审理相关的民事纠纷案件时，应当确认该企业出售合同不生效。</w:t>
      </w:r>
    </w:p>
    <w:p w14:paraId="3FAF1E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第十八条企业出售中，当事人双方恶意串通，损害国家利益的，人民法院在审理相关的民事纠纷案件时，应当确认该企业出售行为无效。</w:t>
      </w:r>
    </w:p>
    <w:p w14:paraId="3C20E2D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第十九条企业出售中，出卖人实施的行为具有法律规定的撤销情形，买受人在法定期限内行使撤销权的，人民法院应当予以支持。</w:t>
      </w:r>
    </w:p>
    <w:p w14:paraId="54AA3C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第二十条企业出售合同约定的履行期限届满，一方当事人拒不履行合同，或者未完全履行合同义务，致使合同目的不能实现，对方当事人要求解除合同并要求赔偿损失的，人民法院应当予以支持。</w:t>
      </w:r>
    </w:p>
    <w:p w14:paraId="21E771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企业出售合同约定的履行期限届满，一方当事人未完全履行合同义务，对方当事人要求继续履行合同并要求赔偿损失的，人民法院应当予以支持。双方当事人均未完全履行合同义务的，应当根据当事人的过错，确定各自应当承担的民事责任。</w:t>
      </w:r>
    </w:p>
    <w:p w14:paraId="46FAFA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第二十二条企业出售时，出卖人对所售企业的资产负债状况、损益状况等重大事项未履行如实告知义务，影响企业出售价格，买受人就此向人民法院起诉主张补偿的，人民法院应当予以支持。</w:t>
      </w:r>
    </w:p>
    <w:p w14:paraId="257BCF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第二十三条企业出售合同被确认无效或者被撤销的，企业售出后买受人经营企业期间发生的经营盈亏，由买受人享有或者承担。</w:t>
      </w:r>
    </w:p>
    <w:p w14:paraId="19E354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第二十四条企业售出后，买受人将所购企业资产纳入本企业或者将所购企业变更为所属分支机构的，所购企业的债务，由买受人承担。但买卖双方另有约定，并经债权人认可的除外。</w:t>
      </w:r>
    </w:p>
    <w:p w14:paraId="411CDB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第二十五条企业售出后，买受人将所购企业资产作价入股与他人重新组建新公司，所购企业法人予以注销的，对所购企业出售前的债务，买受人应当以其所有财产，包括在新组建公司中的股权承担民事责任。</w:t>
      </w:r>
    </w:p>
    <w:p w14:paraId="0B2845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第二十六条企业售出后，买受人将所购企业重新注册为新的企业法人，所购企业法人被注销的，所购企业出售前的债务，应当由新注册的企业法人承担。但买卖双方另有约定，并经债权人认可的除外。</w:t>
      </w:r>
    </w:p>
    <w:p w14:paraId="2306A6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第二十七条企业售出后，应当办理而未办理企业法人注销登记，债权人起诉该企业的，人民法院应当根据企业资产转让后的具体情况，告知债权人追加责任主体，并判令责任主体承担民事责任。</w:t>
      </w:r>
    </w:p>
    <w:p w14:paraId="513967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出售企业时，参照公司法的有关规定，出卖人公告通知了债权人。企业售出后，债权人就出卖人隐瞒或者遗漏的原企业债务起诉买受人的，如债权人在公告期内申报过该债权，买受人在承担民事责任后，可再行向出卖人追偿。如债权人在公告期内未申报过该债权，则买受人不承担民事责任。人民法院可告知债权人另行起诉出卖人。</w:t>
      </w:r>
    </w:p>
    <w:p w14:paraId="22371F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第二十九条出售企业的行为具有民法典第五百三十八条、第五百三十九条规定的情形，债权人在法定期限内行使撤销权的，人民法院应当予以支持。</w:t>
      </w:r>
    </w:p>
    <w:p w14:paraId="37CDE27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七、企业兼并</w:t>
      </w:r>
    </w:p>
    <w:p w14:paraId="707685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企业兼并协议自当事人签字盖章之日起生效。需经政府主管部门批准的，兼并协议自批准之日起生效；未经批准的，企业兼并协议不生效。但当事人在一审法庭辩论终结前补办报批手续的，人民法院应当确认该兼并协议有效。</w:t>
      </w:r>
    </w:p>
    <w:p w14:paraId="0DE444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第三十一条企业吸收合并后，被兼并企业的债务应当由兼并方承担。</w:t>
      </w:r>
    </w:p>
    <w:p w14:paraId="091EC3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第三十二条企业新设合并后，被兼并企业的债务由新设合并后的企业法人承担。</w:t>
      </w:r>
    </w:p>
    <w:p w14:paraId="7C3EF60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企业吸收合并或新设合并后，被兼并企业应当办理而未办理工商注销登记，债权人起诉被兼并企业的，人民法院应当根据企业兼并后的具体情况，告知债权人追加责任主体，并判令责任主体承担民事责任。</w:t>
      </w:r>
    </w:p>
    <w:p w14:paraId="1671D7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第三十四条以收购方式实现对企业控股的，被控股企业的债务，仍由其自行承担。但因控股企业抽逃资金、逃避债务，致被控股企业无力偿还债务的，被控股企业的债务则由控股企业承担。</w:t>
      </w:r>
    </w:p>
    <w:p w14:paraId="2855782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八、附则</w:t>
      </w:r>
    </w:p>
    <w:p w14:paraId="71EE5D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第三十五条本规定自二〇〇三年二月一日起施行。在本规定施行前，本院制定的有关企业改制方面的司法解释与本规定相抵触的，不再适用。</w:t>
      </w:r>
    </w:p>
    <w:p w14:paraId="6089F86B" w14:textId="77777777" w:rsidR="00060919" w:rsidRDefault="005979D5">
      <w:pPr>
        <w:pStyle w:val="2"/>
      </w:pPr>
      <w:r>
        <w:rPr>
          <w:rFonts w:hint="eastAsia"/>
        </w:rPr>
        <w:t xml:space="preserve">　　</w:t>
      </w:r>
      <w:bookmarkStart w:id="225" w:name="_Toc60388540"/>
      <w:r>
        <w:rPr>
          <w:rFonts w:hint="eastAsia"/>
        </w:rPr>
        <w:t>最高人民法院关于适用《中华人民共和国公司法》若干问题的规定（二）</w:t>
      </w:r>
      <w:bookmarkEnd w:id="225"/>
    </w:p>
    <w:p w14:paraId="280C1D7B"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2008年5月5日最高人民法院审判委员会第1447次会议通过，根据2014年2月17日最高人民法院审判委员会第1607次会议《关于修改关于适用〈中华人民共和国公司法〉若干问题的规定的决定》第一次修正，根据2020年12月23日最高人民法院审判委员会第1823次会议通过的《最高人民法院关于修改〈最高人民法院关于破产企业国有划拨土地使用权应否列入破产财产等问题的批复〉等二十九件商事类司法解释的决定》第二次修正）</w:t>
      </w:r>
    </w:p>
    <w:p w14:paraId="73D3ADC7" w14:textId="77777777" w:rsidR="00060919" w:rsidRDefault="00060919">
      <w:pPr>
        <w:spacing w:line="240" w:lineRule="auto"/>
        <w:ind w:firstLine="480"/>
        <w:rPr>
          <w:rFonts w:ascii="楷体" w:eastAsia="楷体" w:hAnsi="楷体"/>
          <w:sz w:val="24"/>
        </w:rPr>
      </w:pPr>
    </w:p>
    <w:p w14:paraId="1ABEB10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为正确适用《中华人民共和国公司法》，结合审判实践，就人民法院审理公司解散和清算案件适用法律问题</w:t>
      </w:r>
      <w:proofErr w:type="gramStart"/>
      <w:r>
        <w:rPr>
          <w:rFonts w:ascii="楷体" w:eastAsia="楷体" w:hAnsi="楷体" w:hint="eastAsia"/>
          <w:sz w:val="24"/>
        </w:rPr>
        <w:t>作出</w:t>
      </w:r>
      <w:proofErr w:type="gramEnd"/>
      <w:r>
        <w:rPr>
          <w:rFonts w:ascii="楷体" w:eastAsia="楷体" w:hAnsi="楷体" w:hint="eastAsia"/>
          <w:sz w:val="24"/>
        </w:rPr>
        <w:t>如下规定。</w:t>
      </w:r>
    </w:p>
    <w:p w14:paraId="209AAF5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第一条单独或者合计持有公司全部股东表决权百分之十以上的股东，以下列事由之一提起解散公司诉讼，并符合公司法第一百八十二条规定的，人民法院应予受理：</w:t>
      </w:r>
    </w:p>
    <w:p w14:paraId="6944725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（一）公司持续两年以上无法召开股东会或者股东大会，公司经营管理发生严重困难的；</w:t>
      </w:r>
    </w:p>
    <w:p w14:paraId="01E465F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（二）股东表决时无法达到法定或者公司章程规定的比例，持续两年以上不能做出有效的股东会或者股东大会决议，公司经营管理发生严重困难的；</w:t>
      </w:r>
    </w:p>
    <w:p w14:paraId="3228FB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（三）公司董事长期冲突，且无法通过股东会或者股东大会解决，公司经营管理发生严重困难的；</w:t>
      </w:r>
    </w:p>
    <w:p w14:paraId="69542C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（四）经营管理发生其他严重困难，公司继续存续会使股东利益受到重大损失的情形。</w:t>
      </w:r>
    </w:p>
    <w:p w14:paraId="5D29DCFC"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股东以知情权、利润分配请求权等权益受到损害，或者公司亏损、财产不足以偿还全部债务，以及公司被吊销企业法人营业执照未进行清算等为由，提起解散公司诉讼的，人民法院不予受理。</w:t>
      </w:r>
    </w:p>
    <w:p w14:paraId="2A0FA4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股东提起解散公司诉讼，同时又申请人民法院对公司进行清算的，人民法院对其提出的清算申请不予受理。人民法院可以告知原告，在人民法院判决解散公司后，依据民法典第七十条、公司法第一百八十三条和本规定第七条的规定，自行组织清算或者另行申请人民法院对公司进行清算。</w:t>
      </w:r>
    </w:p>
    <w:p w14:paraId="3529DD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第三条股东提起解散公司诉讼时，向人民法院申请财产保全或者证据保全的，在股东提供担保且不影响公司正常经营的情形下，人民法院可予以保全。</w:t>
      </w:r>
    </w:p>
    <w:p w14:paraId="222AA8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第四条股东提起解散公司诉讼应当以公司为被告。</w:t>
      </w:r>
    </w:p>
    <w:p w14:paraId="599EFC23"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原告以其他股东为被告一并提起诉讼的，人民法院应当告知原告将其他股东变更为第三人；原告坚持不予变更的，人民法院应当驳回原告对其他股东的起诉。</w:t>
      </w:r>
    </w:p>
    <w:p w14:paraId="433BB078"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原告提起解散公司诉讼应当告知其他股东，或者由人民法院通知其参加诉讼。其他股东或者有关利害关系人申请以共同原告或者第三人身份参加诉讼的，人民法院应予准许。</w:t>
      </w:r>
    </w:p>
    <w:p w14:paraId="63EDB8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第五条人民法院审理解散公司诉讼案件，应当注重调解。当事人协商同意由公司或者股东收购股份，或者以减资等方式使公司存续，且不违反法律、行政法规强制性规定的，人民法院应</w:t>
      </w:r>
      <w:proofErr w:type="gramStart"/>
      <w:r>
        <w:rPr>
          <w:rFonts w:ascii="楷体" w:eastAsia="楷体" w:hAnsi="楷体" w:hint="eastAsia"/>
          <w:sz w:val="24"/>
        </w:rPr>
        <w:t>予支</w:t>
      </w:r>
      <w:proofErr w:type="gramEnd"/>
      <w:r>
        <w:rPr>
          <w:rFonts w:ascii="楷体" w:eastAsia="楷体" w:hAnsi="楷体" w:hint="eastAsia"/>
          <w:sz w:val="24"/>
        </w:rPr>
        <w:t>持。当事人不能协商</w:t>
      </w:r>
      <w:proofErr w:type="gramStart"/>
      <w:r>
        <w:rPr>
          <w:rFonts w:ascii="楷体" w:eastAsia="楷体" w:hAnsi="楷体" w:hint="eastAsia"/>
          <w:sz w:val="24"/>
        </w:rPr>
        <w:t>一致使</w:t>
      </w:r>
      <w:proofErr w:type="gramEnd"/>
      <w:r>
        <w:rPr>
          <w:rFonts w:ascii="楷体" w:eastAsia="楷体" w:hAnsi="楷体" w:hint="eastAsia"/>
          <w:sz w:val="24"/>
        </w:rPr>
        <w:t>公司存续的，人民法院应当及时判决。</w:t>
      </w:r>
    </w:p>
    <w:p w14:paraId="31D35AFC"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经人民法院调解公司收购原告股份的，公司应当自调解书生效之日起六个月内将股份转让或者注销。股份转让或者注销之前，原告不得以公司收购其股份为由对抗公司债权人。</w:t>
      </w:r>
    </w:p>
    <w:p w14:paraId="145632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第六条人民法院关于解散公司诉讼</w:t>
      </w:r>
      <w:proofErr w:type="gramStart"/>
      <w:r>
        <w:rPr>
          <w:rFonts w:ascii="楷体" w:eastAsia="楷体" w:hAnsi="楷体" w:hint="eastAsia"/>
          <w:sz w:val="24"/>
        </w:rPr>
        <w:t>作出</w:t>
      </w:r>
      <w:proofErr w:type="gramEnd"/>
      <w:r>
        <w:rPr>
          <w:rFonts w:ascii="楷体" w:eastAsia="楷体" w:hAnsi="楷体" w:hint="eastAsia"/>
          <w:sz w:val="24"/>
        </w:rPr>
        <w:t>的判决，对公司全体股东具有法律约束力。</w:t>
      </w:r>
    </w:p>
    <w:p w14:paraId="49E08C4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人民法院判决驳回解散公司诉讼请求后，提起该诉讼的股东或者其他股东又以同一事实和理由提起解散公司诉讼的，人民法院不予受理。</w:t>
      </w:r>
    </w:p>
    <w:p w14:paraId="467322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第七条公司应当依照民法典第七十条、公司法第一百八十三条的规定，在解散事由出现之日起十五日内成立清算组，开始自行清算。</w:t>
      </w:r>
    </w:p>
    <w:p w14:paraId="4A02D2AC"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有下列情形之一，债权人、公司股东、董事或其他利害关系人申请人民法院指定清算组进行清算的，人民法院应予受理：</w:t>
      </w:r>
    </w:p>
    <w:p w14:paraId="6958E5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（一）公司解散逾期不成立清算组进行清算的；</w:t>
      </w:r>
    </w:p>
    <w:p w14:paraId="1275CB9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（二）虽然成立清算组但故意拖延清算的；</w:t>
      </w:r>
    </w:p>
    <w:p w14:paraId="4C0FFD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（三）违法清算可能严重损害债权人或者股东利益的。</w:t>
      </w:r>
    </w:p>
    <w:p w14:paraId="1C80DB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第八条人民法院受理公司清算案件，应当及时指定有关人员组成清算组。</w:t>
      </w:r>
    </w:p>
    <w:p w14:paraId="166087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清算组成员可以从下列人员或者机构中产生：</w:t>
      </w:r>
    </w:p>
    <w:p w14:paraId="103429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（一）公司股东、董事、监事、高级管理人员；</w:t>
      </w:r>
    </w:p>
    <w:p w14:paraId="3C2751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（二）依法设立的律师事务所、会计师事务所、破产清算事务所等社会中介机构；</w:t>
      </w:r>
    </w:p>
    <w:p w14:paraId="4B5E7B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（三）依法设立的律师事务所、会计师事务所、破产清算事务所等社会中介机构中具备相关专业知识并取得执业资格的人员。</w:t>
      </w:r>
    </w:p>
    <w:p w14:paraId="02C14E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第九条人民法院指定的清算组成员有下列情形之一的，人民法院可以根据债权人、公司股东、董事或其他利害关系人的申请，或者依职权更换清算组成员：</w:t>
      </w:r>
    </w:p>
    <w:p w14:paraId="4CF71A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（一）有违反法律或者行政法规的行为；</w:t>
      </w:r>
    </w:p>
    <w:p w14:paraId="3EC753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（二）丧失执业能力或者民事行为能力；</w:t>
      </w:r>
    </w:p>
    <w:p w14:paraId="7FDBB24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（三）有严重损害公司或者债权人利益的行为。</w:t>
      </w:r>
    </w:p>
    <w:p w14:paraId="2A548C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第十条公司依法清算结束并办理注销登记前，有关公司的民事诉讼，应当以公司的名义进行。</w:t>
      </w:r>
    </w:p>
    <w:p w14:paraId="0893FC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公司成立清算组的，由清算组负责人代表公司参加诉讼；尚未成立清算组的，由原法定代表人代表公司参加诉讼。</w:t>
      </w:r>
    </w:p>
    <w:p w14:paraId="303F82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第十一条公司清算时，清算组应当按照公司法第一百八十五条的规定，将公司解散清算事宜书面通知全体已知债权人，并根据公司规模和营业地域范围在全国或者公司注册登记地省级有影响的报纸上进行公告。</w:t>
      </w:r>
    </w:p>
    <w:p w14:paraId="0F7D5A84" w14:textId="77777777" w:rsidR="00060919" w:rsidRDefault="005979D5">
      <w:pPr>
        <w:spacing w:line="240" w:lineRule="auto"/>
        <w:rPr>
          <w:rFonts w:ascii="楷体" w:eastAsia="楷体" w:hAnsi="楷体"/>
          <w:sz w:val="24"/>
        </w:rPr>
      </w:pPr>
      <w:r>
        <w:rPr>
          <w:rFonts w:ascii="楷体" w:eastAsia="楷体" w:hAnsi="楷体" w:hint="eastAsia"/>
          <w:sz w:val="24"/>
        </w:rPr>
        <w:t xml:space="preserve">　　清算组未按照前款规定履行通知和公告义务，导致债权人未及时申报债权而未获清偿，债权人主张清算组成员对因此造成的损失承担赔偿责任的，人民法院应依法予以支持。</w:t>
      </w:r>
    </w:p>
    <w:p w14:paraId="5706256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二条公司清算时，债权人对清算组核定的债权有异议的，可以要求清算组重新核定。清算组不予重新核定，或者债权人对重新核定的债权仍有异议，债权人以公司为被告向人民法院提起诉讼请求确认的，人民法院应予受理。</w:t>
      </w:r>
    </w:p>
    <w:p w14:paraId="21D614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第十三条债权人在规定的期限内未申报债权，在公司清算程序终结前补充申报的，清算组应予登记。</w:t>
      </w:r>
    </w:p>
    <w:p w14:paraId="2CDC2B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公司清算程序终结，是指清算报告经股东会、股东大会或者人民法院确认完毕。</w:t>
      </w:r>
    </w:p>
    <w:p w14:paraId="158E89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第十四条债权人补充申报的债权，可以在公司尚未分配财产中依法清偿。公司尚未分配财产不能全额清偿，债权人主张股东以其在剩余财产分配中已经取得的财产予以清偿的，人民法院应</w:t>
      </w:r>
      <w:proofErr w:type="gramStart"/>
      <w:r>
        <w:rPr>
          <w:rFonts w:ascii="楷体" w:eastAsia="楷体" w:hAnsi="楷体" w:hint="eastAsia"/>
          <w:sz w:val="24"/>
        </w:rPr>
        <w:t>予支</w:t>
      </w:r>
      <w:proofErr w:type="gramEnd"/>
      <w:r>
        <w:rPr>
          <w:rFonts w:ascii="楷体" w:eastAsia="楷体" w:hAnsi="楷体" w:hint="eastAsia"/>
          <w:sz w:val="24"/>
        </w:rPr>
        <w:t>持；但债权人因重大过错未在规定期限内申报债权的除外。</w:t>
      </w:r>
    </w:p>
    <w:p w14:paraId="182CA3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债权人或者清算组，以公司尚未分配财产和股东在剩余财产分配中已经取得的财产，不能全额清偿补充申报的债权为由，向人民法院提出破产清算申请的，人民法院不予受理。</w:t>
      </w:r>
    </w:p>
    <w:p w14:paraId="0376D4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第十五条公司自行清算的，清算方案应当报股东会或者股东大会决议确认；人民法院组织清算的，清算方案应当报人民法院确认。未经确认的清算方案，清算</w:t>
      </w:r>
      <w:proofErr w:type="gramStart"/>
      <w:r>
        <w:rPr>
          <w:rFonts w:ascii="楷体" w:eastAsia="楷体" w:hAnsi="楷体" w:hint="eastAsia"/>
          <w:sz w:val="24"/>
        </w:rPr>
        <w:t>组不得</w:t>
      </w:r>
      <w:proofErr w:type="gramEnd"/>
      <w:r>
        <w:rPr>
          <w:rFonts w:ascii="楷体" w:eastAsia="楷体" w:hAnsi="楷体" w:hint="eastAsia"/>
          <w:sz w:val="24"/>
        </w:rPr>
        <w:t>执行。</w:t>
      </w:r>
    </w:p>
    <w:p w14:paraId="00D08777"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执行未经确认的清算方案给公司或者债权人造成损失，公司、股东、董事、公司其他利害关系人或者债权人主张清算组成员承担赔偿责任的，人民法院应依法予以支持。</w:t>
      </w:r>
    </w:p>
    <w:p w14:paraId="5AE992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第十六条人民法院组织清算的，清算组应当自成立之日起六个月内清算完毕。</w:t>
      </w:r>
    </w:p>
    <w:p w14:paraId="4DAC1A3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因特殊情况无法在六个月内完成清算的，清算组应当向人民法院申请延长。</w:t>
      </w:r>
    </w:p>
    <w:p w14:paraId="5E7767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第十七条人民法院指定的清算组在清理公司财产、编制资产负债表和财产清单时，发现公司财产不足清偿债务的，可以与债权人协商制作有关债务清偿方案。</w:t>
      </w:r>
    </w:p>
    <w:p w14:paraId="25DCEF83"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债务清偿方案经全体债权人确认且不损害其他利害关系人利益的，人民法院可依清算组的申请裁定予以认可。清算组依据该清偿方案清偿债务后，应当向人民法院申请裁定终结清算程序。</w:t>
      </w:r>
    </w:p>
    <w:p w14:paraId="27DD3A93"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债权人对债务清偿方案不予确认或者人民法院不予认可的，清算组应当依法向人民法院申请宣告破产。</w:t>
      </w:r>
    </w:p>
    <w:p w14:paraId="6D1CE5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p>
    <w:p w14:paraId="08ACBA3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有限责任公司的股东、股份有限公司的董事和控股股东因</w:t>
      </w:r>
      <w:proofErr w:type="gramStart"/>
      <w:r>
        <w:rPr>
          <w:rFonts w:ascii="楷体" w:eastAsia="楷体" w:hAnsi="楷体" w:hint="eastAsia"/>
          <w:sz w:val="24"/>
        </w:rPr>
        <w:t>怠</w:t>
      </w:r>
      <w:proofErr w:type="gramEnd"/>
      <w:r>
        <w:rPr>
          <w:rFonts w:ascii="楷体" w:eastAsia="楷体" w:hAnsi="楷体" w:hint="eastAsia"/>
          <w:sz w:val="24"/>
        </w:rPr>
        <w:t>于履行义务，导致公司主要财产、账册、重要文件等灭失，无法进行清算，债权人主张其对公司债务承担连带清偿责任的，人民法院应依法予以支持。</w:t>
      </w:r>
    </w:p>
    <w:p w14:paraId="6570AE0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上述情形系实际控制</w:t>
      </w:r>
      <w:proofErr w:type="gramStart"/>
      <w:r>
        <w:rPr>
          <w:rFonts w:ascii="楷体" w:eastAsia="楷体" w:hAnsi="楷体" w:hint="eastAsia"/>
          <w:sz w:val="24"/>
        </w:rPr>
        <w:t>人原因</w:t>
      </w:r>
      <w:proofErr w:type="gramEnd"/>
      <w:r>
        <w:rPr>
          <w:rFonts w:ascii="楷体" w:eastAsia="楷体" w:hAnsi="楷体" w:hint="eastAsia"/>
          <w:sz w:val="24"/>
        </w:rPr>
        <w:t>造成，债权人主张实际控制人对公司债务承担相应民事责任的，人民法院应依法予以支持。</w:t>
      </w:r>
    </w:p>
    <w:p w14:paraId="2ED0A7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p>
    <w:p w14:paraId="15BF16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p>
    <w:p w14:paraId="5ED4280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公司未经依法清算即办理注销登记，股东或者第三人在公司登记机关办理注销登记时承诺对公司债务承担责任，债权人主张其对公司债务承担相应民事责任的，人民法院应依法予以支持。</w:t>
      </w:r>
    </w:p>
    <w:p w14:paraId="0C118DC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按照本规定第十八条和第二十条第一款的规定应当承担责任的有限责任公司的股东、股份有限公司的董事和控股股东，以及公司的实际控制人为二人以上的，其中一人或者数人依法承担民事责任后，主张其他人员按照过错大小分担责任的，人民法院应依法予以支持。</w:t>
      </w:r>
    </w:p>
    <w:p w14:paraId="187A07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第二十二条公司解散时，股东尚未缴纳的出资均应作为清算财产。股东尚未缴纳的出资，包括到期应缴未缴的出资，以及依照公司法第二十六条和第八十条的规定分期缴纳尚未届满缴纳期限的出资。</w:t>
      </w:r>
    </w:p>
    <w:p w14:paraId="1C72466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公司财产不足以清偿债务时，债权人主张未缴出资股东，以及公司设立时的其他股东或者发起人在未缴出资范围内对公司债务承担连带清偿责任的，人民法院应依法予以支持。</w:t>
      </w:r>
    </w:p>
    <w:p w14:paraId="6703BD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第二十三条清算组成员从事清算事务时，违反法律、行政法规或者公司章程给公司或者债权人造成损失，公司或者债权人主张其承担赔偿责任的，人民法院应依法予以支持。</w:t>
      </w:r>
    </w:p>
    <w:p w14:paraId="1583062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限责任公司的股东、股份有限公司连续一百八十日以上单独或者合计持有公司百分之一以上股份的股东，依据公司法第一百五十一条第三款的规定，以清算组成员有前款所述行为为由向人民法院提起诉讼的，人民法院应予受理。</w:t>
      </w:r>
    </w:p>
    <w:p w14:paraId="5E90AAD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公司已经清算完毕注销，上述股东参照公司法第一百五十一条第三款的规定，直接以清算组成员为被告、其他股东为第三人向人民法院提起诉讼的，人民法院应予受理。</w:t>
      </w:r>
    </w:p>
    <w:p w14:paraId="6EF6C05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第二十四条解散公司诉讼案件和公司清算案件由公司住所地人民法院管辖。公司住所地是指公司主要办事机构所在地。公司办事机构所在地不明确的，由其注册地人民法院管辖。</w:t>
      </w:r>
    </w:p>
    <w:p w14:paraId="0B3C9E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基层人民法院管辖县、县级市或者区的公司登记机关核准登记公司的解散诉讼案件和公司清算案件；中级人民法院管辖地区、地级市以上的公司登记机关核准登记公司的解散诉讼案件和公司清算案件。</w:t>
      </w:r>
    </w:p>
    <w:p w14:paraId="2F984087" w14:textId="77777777" w:rsidR="00060919" w:rsidRDefault="005979D5">
      <w:pPr>
        <w:pStyle w:val="2"/>
      </w:pPr>
      <w:r>
        <w:rPr>
          <w:rFonts w:hint="eastAsia"/>
        </w:rPr>
        <w:t xml:space="preserve">　　</w:t>
      </w:r>
      <w:bookmarkStart w:id="226" w:name="_Toc60388541"/>
      <w:r>
        <w:rPr>
          <w:rFonts w:hint="eastAsia"/>
        </w:rPr>
        <w:t>最高人民法院关于适用《中华人民共和国公司法》若干问题的规定(三)</w:t>
      </w:r>
      <w:bookmarkEnd w:id="226"/>
    </w:p>
    <w:p w14:paraId="7EF05A33"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2010年12月6日最高人民法院审判委员会第1504次会议通过，根据2014年2月17日最高人民法院审判委员会第1607次会议《关于修改关于适用〈中华人民共和国公司法〉若干问题的规定的决定》第一次修正，根据2020年12月23日最高人民法院审判委员会第1823次会议通过的《最高人民法院关于修改〈最高人民法院关于破产企业国有划拨土地使用权应否列入破产财产等问题的批复〉等二十九件商事类司法解释的决定》第二次修正）</w:t>
      </w:r>
    </w:p>
    <w:p w14:paraId="65C14A97"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
    <w:p w14:paraId="43576AA2" w14:textId="77777777" w:rsidR="00060919" w:rsidRDefault="005979D5">
      <w:pPr>
        <w:spacing w:line="240" w:lineRule="auto"/>
        <w:rPr>
          <w:rFonts w:ascii="楷体" w:eastAsia="楷体" w:hAnsi="楷体"/>
          <w:sz w:val="24"/>
        </w:rPr>
      </w:pPr>
      <w:r>
        <w:rPr>
          <w:rFonts w:ascii="楷体" w:eastAsia="楷体" w:hAnsi="楷体" w:hint="eastAsia"/>
          <w:sz w:val="24"/>
        </w:rPr>
        <w:t>为正确适用《中华人民共和国公司法》，结合审判实践，就人民法院审理公司设立、出资、股权确认等纠纷案件适用法律问题</w:t>
      </w:r>
      <w:proofErr w:type="gramStart"/>
      <w:r>
        <w:rPr>
          <w:rFonts w:ascii="楷体" w:eastAsia="楷体" w:hAnsi="楷体" w:hint="eastAsia"/>
          <w:sz w:val="24"/>
        </w:rPr>
        <w:t>作出</w:t>
      </w:r>
      <w:proofErr w:type="gramEnd"/>
      <w:r>
        <w:rPr>
          <w:rFonts w:ascii="楷体" w:eastAsia="楷体" w:hAnsi="楷体" w:hint="eastAsia"/>
          <w:sz w:val="24"/>
        </w:rPr>
        <w:t>如下规定。</w:t>
      </w:r>
    </w:p>
    <w:p w14:paraId="0BA292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第一条为设立公司而签署公司章程、向公司认购出资或者股份并履行公司设立职责的人，应当认定为公司的发起人，包括有限责任公司设立时的股东。</w:t>
      </w:r>
    </w:p>
    <w:p w14:paraId="76D2AE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第二条发起人为设立公司以自己名义对外签订合同，合同相对人请求该发起人承担合同责任的，人民法院应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持；公司成立后合同相对人请求公司承担合同责任的，人民法院应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B7560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第三条发起人以设立中公司名义对外签订合同，公司成立后合同相对人请求公司承担合同责任的，人民法院应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10F14C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公司成立后有证据证明发起人利用设立中公司的名义为自己的利益与相对人签订合同，公司以此为由主张不承担合同责任的，人民法院应</w:t>
      </w:r>
      <w:proofErr w:type="gramStart"/>
      <w:r>
        <w:rPr>
          <w:rFonts w:ascii="楷体" w:eastAsia="楷体" w:hAnsi="楷体" w:hint="eastAsia"/>
          <w:sz w:val="24"/>
        </w:rPr>
        <w:t>予支</w:t>
      </w:r>
      <w:proofErr w:type="gramEnd"/>
      <w:r>
        <w:rPr>
          <w:rFonts w:ascii="楷体" w:eastAsia="楷体" w:hAnsi="楷体" w:hint="eastAsia"/>
          <w:sz w:val="24"/>
        </w:rPr>
        <w:t>持，但相对人为善意的除外。</w:t>
      </w:r>
    </w:p>
    <w:p w14:paraId="2A9DDA2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第四条公司因故未成立，债权人请求全体或者部分发起人对设立公司行为所产生的费用和债务承担连带清偿责任的，人民法院应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4C62625" w14:textId="77777777" w:rsidR="00060919" w:rsidRDefault="005979D5">
      <w:pPr>
        <w:spacing w:line="240" w:lineRule="auto"/>
        <w:rPr>
          <w:rFonts w:ascii="楷体" w:eastAsia="楷体" w:hAnsi="楷体"/>
          <w:sz w:val="24"/>
        </w:rPr>
      </w:pPr>
      <w:r>
        <w:rPr>
          <w:rFonts w:ascii="楷体" w:eastAsia="楷体" w:hAnsi="楷体" w:hint="eastAsia"/>
          <w:sz w:val="24"/>
        </w:rPr>
        <w:t xml:space="preserve">　　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p>
    <w:p w14:paraId="40B1FA1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因部分发起人的过错导致公司未成立，其他发起人主张其承担设立行为所产生的费用和债务的，人民法院应当根据过错情况，确定过错一方的责任范围。</w:t>
      </w:r>
    </w:p>
    <w:p w14:paraId="06D4E5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第五条发起人因履行公司设立职责造成他人损害，公司成立后受害人请求公司承担侵权赔偿责任的，人民法院应</w:t>
      </w:r>
      <w:proofErr w:type="gramStart"/>
      <w:r>
        <w:rPr>
          <w:rFonts w:ascii="楷体" w:eastAsia="楷体" w:hAnsi="楷体" w:hint="eastAsia"/>
          <w:sz w:val="24"/>
        </w:rPr>
        <w:t>予支</w:t>
      </w:r>
      <w:proofErr w:type="gramEnd"/>
      <w:r>
        <w:rPr>
          <w:rFonts w:ascii="楷体" w:eastAsia="楷体" w:hAnsi="楷体" w:hint="eastAsia"/>
          <w:sz w:val="24"/>
        </w:rPr>
        <w:t>持；公司未成立，受害人请求全体发起人承担连带赔偿责任的，人民法院应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0755DD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公司或者无过错的发起人承担赔偿责任后，可以向有过错的发起人追偿。</w:t>
      </w:r>
    </w:p>
    <w:p w14:paraId="219D71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0103D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第七条出资人以不享有处分权的财产出资，当事人之间对于出资行为效力产生争议的，人民法院可以参照民法典第三百一十一条的规定予以认定。</w:t>
      </w:r>
    </w:p>
    <w:p w14:paraId="7A24E50B"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以贪污、受贿、侵占、挪用等违法犯罪所得的货币出资后取得股权的，对违法犯罪行为予以追究、处罚时，应当采取拍卖或者变卖的方式处置其股权。</w:t>
      </w:r>
    </w:p>
    <w:p w14:paraId="7473D4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14:paraId="1AA936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p>
    <w:p w14:paraId="688E9C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22163B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出资人</w:t>
      </w:r>
      <w:proofErr w:type="gramStart"/>
      <w:r>
        <w:rPr>
          <w:rFonts w:ascii="楷体" w:eastAsia="楷体" w:hAnsi="楷体" w:hint="eastAsia"/>
          <w:sz w:val="24"/>
        </w:rPr>
        <w:t>以前款</w:t>
      </w:r>
      <w:proofErr w:type="gramEnd"/>
      <w:r>
        <w:rPr>
          <w:rFonts w:ascii="楷体" w:eastAsia="楷体" w:hAnsi="楷体" w:hint="eastAsia"/>
          <w:sz w:val="24"/>
        </w:rPr>
        <w:t>规定的财产出资，已经办理权属变更手续但未交付给公司使用，公司或者其他股东主张其向公司交付、并在实际交付之前不享有相应股东权利的，人民法院应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5FC6D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第十一条出资人以其他公司股权出资，符合下列条件的，人民法院应当认定出资人已履行出资义务：</w:t>
      </w:r>
    </w:p>
    <w:p w14:paraId="1013F6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（一）出资的股权由出资人合法持有并依法可以转让；</w:t>
      </w:r>
    </w:p>
    <w:p w14:paraId="68E913B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（二）出资的股权无权利瑕疵或者权利负担；</w:t>
      </w:r>
    </w:p>
    <w:p w14:paraId="50A556A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（三）出资人已履行关于股权转让的法定手续；</w:t>
      </w:r>
    </w:p>
    <w:p w14:paraId="71FA06F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（四）出资的股权已依法进行了价值评估。</w:t>
      </w:r>
    </w:p>
    <w:p w14:paraId="1FEA9B82"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p>
    <w:p w14:paraId="065C9948"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股权出资不符合本条第一款第（四）项的规定，公司、其他股东或者公司债权人请求认定出资人未履行出资义务的，人民法院应当按照本规定第九条的规定处理。</w:t>
      </w:r>
    </w:p>
    <w:p w14:paraId="297104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第十二条公司成立后，公司、股东或者公司债权人以相关股东的行为符合下列情形之一且损害公司权益为由，请求认定该股东抽逃出资的，人民法院应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FC55AF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（一）制作虚假财务会计报表虚增利润进行分配；</w:t>
      </w:r>
    </w:p>
    <w:p w14:paraId="013F9A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（二）通过虚构债权债务关系将其出资转出；</w:t>
      </w:r>
    </w:p>
    <w:p w14:paraId="001FF2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（三）利用关联交易将出资转出；</w:t>
      </w:r>
    </w:p>
    <w:p w14:paraId="64A4B2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（四）其他未经法定程序将出资抽回的行为。</w:t>
      </w:r>
    </w:p>
    <w:p w14:paraId="1D55D32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第十三条股东未履行或者未全面履行出资义务，公司或者其他股东请求其向公司依法全面履行出资义务的，人民法院应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092C4E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公司债权人请求未履行或者未全面履行出资义务的股东在未出资本息范围内对公司债务不能清偿的部分承担补充赔偿责任的，人民法院应</w:t>
      </w:r>
      <w:proofErr w:type="gramStart"/>
      <w:r>
        <w:rPr>
          <w:rFonts w:ascii="楷体" w:eastAsia="楷体" w:hAnsi="楷体" w:hint="eastAsia"/>
          <w:sz w:val="24"/>
        </w:rPr>
        <w:t>予支</w:t>
      </w:r>
      <w:proofErr w:type="gramEnd"/>
      <w:r>
        <w:rPr>
          <w:rFonts w:ascii="楷体" w:eastAsia="楷体" w:hAnsi="楷体" w:hint="eastAsia"/>
          <w:sz w:val="24"/>
        </w:rPr>
        <w:t>持；未履行或者未全面履行出资义务的股东已经承担上述责任，其他债权人提出相同请求的，人民法院不予支持。</w:t>
      </w:r>
    </w:p>
    <w:p w14:paraId="1998B92C"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股东在公司设立时未履行或者未全面履行出资义务，依照本条第一款或者第二款提起诉讼的原告，请求公司的发起人与被告股东承担连带责任的，人民法院应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持；公司的发起人承担责任后，可以向被告股东追偿。</w:t>
      </w:r>
    </w:p>
    <w:p w14:paraId="13048C0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股东在公司增资时未履行或者未全面履行出资义务，依照本条第一款或者第二款提起诉讼的原告，请求未尽公司法第一百四十七条第一款规定的义务而使出资未缴足的董事、高级管理人员承担相应责任的，人民法院应</w:t>
      </w:r>
      <w:proofErr w:type="gramStart"/>
      <w:r>
        <w:rPr>
          <w:rFonts w:ascii="楷体" w:eastAsia="楷体" w:hAnsi="楷体" w:hint="eastAsia"/>
          <w:sz w:val="24"/>
        </w:rPr>
        <w:t>予支</w:t>
      </w:r>
      <w:proofErr w:type="gramEnd"/>
      <w:r>
        <w:rPr>
          <w:rFonts w:ascii="楷体" w:eastAsia="楷体" w:hAnsi="楷体" w:hint="eastAsia"/>
          <w:sz w:val="24"/>
        </w:rPr>
        <w:t>持；董事、高级管理人员承担责任后，可以向被告股东追偿。</w:t>
      </w:r>
    </w:p>
    <w:p w14:paraId="307BB8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第十四条股东抽逃出资，公司或者其他股东请求其向公司返还出资本息、协助抽逃出资的其他股东、董事、高级管理人员或者实际控制人对此承担连带责任的，人民法院应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55376D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公司债权人请求抽逃出资的股东在抽逃出资本息范围内对公司债务不能清偿的部分承担补充赔偿责任、协助抽逃出资的其他股东、董事、高级管理人员或者实际控制人对此承担连带责任的，人民法院应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持；抽逃出资的股东已经承担上述责任，其他债权人提出相同请求的，人民法院不予支持。</w:t>
      </w:r>
    </w:p>
    <w:p w14:paraId="3E02AB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出资人以符合法定条件的非货币财产出资后，因市场变化或者其他客观因素导致出资财产贬值，公司、其他股东或者公司债权人请求该出资人承担补足出资责任的，人民法院不予支持。但是，当事人另有约定的除外。</w:t>
      </w:r>
    </w:p>
    <w:p w14:paraId="07744EF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第十六条股东未履行或者未全面履行出资义务或者抽逃出资，公司根据公司章程或者股东会决议对其利润分配请求权、新股优先认购权、剩余财产分配请求权等股东权利</w:t>
      </w:r>
      <w:proofErr w:type="gramStart"/>
      <w:r>
        <w:rPr>
          <w:rFonts w:ascii="楷体" w:eastAsia="楷体" w:hAnsi="楷体" w:hint="eastAsia"/>
          <w:sz w:val="24"/>
        </w:rPr>
        <w:t>作出</w:t>
      </w:r>
      <w:proofErr w:type="gramEnd"/>
      <w:r>
        <w:rPr>
          <w:rFonts w:ascii="楷体" w:eastAsia="楷体" w:hAnsi="楷体" w:hint="eastAsia"/>
          <w:sz w:val="24"/>
        </w:rPr>
        <w:t>相应的合理限制，该股东请求认定该限制无效的，人民法院不予支持。</w:t>
      </w:r>
    </w:p>
    <w:p w14:paraId="1406ED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p>
    <w:p w14:paraId="68BF99A1"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97593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第十八条有限责任公司的股东未履行或者未全面履行出资义务即转让股权，受让人对此知道或者应当知道，公司请求该股东履行出资义务、受让人对此承担连带责任的，人民法院应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持；公司债权人依照本规定第十三条第二款向该股东提起诉讼，同时请求前述受让人对此承担连带责任的，人民法院应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EB7B34C"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受让人根据前款规定承担责任后，</w:t>
      </w:r>
      <w:proofErr w:type="gramStart"/>
      <w:r>
        <w:rPr>
          <w:rFonts w:ascii="楷体" w:eastAsia="楷体" w:hAnsi="楷体" w:hint="eastAsia"/>
          <w:sz w:val="24"/>
        </w:rPr>
        <w:t>向该未履行</w:t>
      </w:r>
      <w:proofErr w:type="gramEnd"/>
      <w:r>
        <w:rPr>
          <w:rFonts w:ascii="楷体" w:eastAsia="楷体" w:hAnsi="楷体" w:hint="eastAsia"/>
          <w:sz w:val="24"/>
        </w:rPr>
        <w:t>或者未全面履行出资义务的股东追偿的，人民法院应</w:t>
      </w:r>
      <w:proofErr w:type="gramStart"/>
      <w:r>
        <w:rPr>
          <w:rFonts w:ascii="楷体" w:eastAsia="楷体" w:hAnsi="楷体" w:hint="eastAsia"/>
          <w:sz w:val="24"/>
        </w:rPr>
        <w:t>予支</w:t>
      </w:r>
      <w:proofErr w:type="gramEnd"/>
      <w:r>
        <w:rPr>
          <w:rFonts w:ascii="楷体" w:eastAsia="楷体" w:hAnsi="楷体" w:hint="eastAsia"/>
          <w:sz w:val="24"/>
        </w:rPr>
        <w:t>持。但是，当事人另有约定的除外。</w:t>
      </w:r>
    </w:p>
    <w:p w14:paraId="7866552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第十九条公司股东未履行或者未全面履行出资义务或者抽逃出资，公司或者其他股东请求其向公司全面履行出资义务或者返还出资，被告股东以诉讼时效为由进行抗辩的，人民法院不予支持。</w:t>
      </w:r>
    </w:p>
    <w:p w14:paraId="08DDC49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14:paraId="3ECC6F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第二十条当事人之间对是否已履行出资义务发生争议，原告提供对股东履行出资义务产生合理怀疑证据的，被告股东应当就其已履行出资义务承担举证责任。</w:t>
      </w:r>
    </w:p>
    <w:p w14:paraId="43EC26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第二十一条当事人向人民法院起诉请求确认其股东资格的，应当以公司为被告，与案件争议股权有利害关系的人作为第三人参加诉讼。</w:t>
      </w:r>
    </w:p>
    <w:p w14:paraId="559E7A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第二十二条当事人之间对股权归属发生争议，一方请求人民法院确认其享有股权的，应当证明以下事实之一：</w:t>
      </w:r>
    </w:p>
    <w:p w14:paraId="3BD85F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（一）已经依法向公司出资或者认缴出资，且不违反法律法规强制性规定；</w:t>
      </w:r>
    </w:p>
    <w:p w14:paraId="76E061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（二）已经受让或者以其他</w:t>
      </w:r>
      <w:proofErr w:type="gramStart"/>
      <w:r>
        <w:rPr>
          <w:rFonts w:ascii="楷体" w:eastAsia="楷体" w:hAnsi="楷体" w:hint="eastAsia"/>
          <w:sz w:val="24"/>
        </w:rPr>
        <w:t>形式继</w:t>
      </w:r>
      <w:proofErr w:type="gramEnd"/>
      <w:r>
        <w:rPr>
          <w:rFonts w:ascii="楷体" w:eastAsia="楷体" w:hAnsi="楷体" w:hint="eastAsia"/>
          <w:sz w:val="24"/>
        </w:rPr>
        <w:t>受公司股权，且不违反法律法规强制性规定。</w:t>
      </w:r>
    </w:p>
    <w:p w14:paraId="19012C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当事人依法履行出资义务或者依法继受取得股权后，公司未根据公司法第三十一条、第三十二条的规定签发出资证明书、记载于股东名册并办理公司登记机关登记，当事人请求公司履行上述义务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D18C5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有限责任公司的实际出资人与名义出资人订立合同，约定由实际出资人出资并享有投资权益，以名义出资人为名义股东，实际出资人与名义股东对该合同效力发生争议的，如无法律规定的无效情形，人民法院应当认定该合同有效。</w:t>
      </w:r>
    </w:p>
    <w:p w14:paraId="1A69D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前款规定的实际出资人与名义股东因投资权益的归属发生争议，实际出资人以其实际履行了出资义务为由向名义股东主张权利的，人民法院应</w:t>
      </w:r>
      <w:proofErr w:type="gramStart"/>
      <w:r>
        <w:rPr>
          <w:rFonts w:ascii="楷体" w:eastAsia="楷体" w:hAnsi="楷体" w:hint="eastAsia"/>
          <w:sz w:val="24"/>
        </w:rPr>
        <w:t>予支</w:t>
      </w:r>
      <w:proofErr w:type="gramEnd"/>
      <w:r>
        <w:rPr>
          <w:rFonts w:ascii="楷体" w:eastAsia="楷体" w:hAnsi="楷体" w:hint="eastAsia"/>
          <w:sz w:val="24"/>
        </w:rPr>
        <w:t>持。名义股东以公司股东名册记载、公司登记机关登记为由否认实际出资人权利的，人民法院不予支持。</w:t>
      </w:r>
    </w:p>
    <w:p w14:paraId="68EDF52B"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实际出资人未经公司其他股东半数以上同意，请求公司变更股东、签发出资证明书、记载于股东名册、记载于公司章程并办理公司登记机关登记的，人民法院不予支持。</w:t>
      </w:r>
    </w:p>
    <w:p w14:paraId="0BE3733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第二十五条名义股东将登记于其名下的股权转让、质押或者以其他方式处分，实际出资人以其对于股权享有实际权利为由，请求认定处分股权行为无效的，人民法院可以参照民法典第三百一十一条的规定处理。</w:t>
      </w:r>
    </w:p>
    <w:p w14:paraId="2FC739A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名义股东处分股权造成实际出资人损失，实际出资人请求名义股东承担赔偿责任的，人民法院应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8FC8D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p>
    <w:p w14:paraId="5BB9E2BC" w14:textId="77777777" w:rsidR="00060919" w:rsidRDefault="005979D5">
      <w:pPr>
        <w:spacing w:line="240" w:lineRule="auto"/>
        <w:rPr>
          <w:rFonts w:ascii="楷体" w:eastAsia="楷体" w:hAnsi="楷体"/>
          <w:sz w:val="24"/>
        </w:rPr>
      </w:pPr>
      <w:r>
        <w:rPr>
          <w:rFonts w:ascii="楷体" w:eastAsia="楷体" w:hAnsi="楷体" w:hint="eastAsia"/>
          <w:sz w:val="24"/>
        </w:rPr>
        <w:t xml:space="preserve">　　名义股东根据前款规定承担赔偿责任后，向实际出资人追偿的，人民法院应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53C26C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第二十七条股权转让后尚未向公司登记机关办理变更登记，原股东将</w:t>
      </w:r>
      <w:proofErr w:type="gramStart"/>
      <w:r>
        <w:rPr>
          <w:rFonts w:ascii="楷体" w:eastAsia="楷体" w:hAnsi="楷体" w:hint="eastAsia"/>
          <w:sz w:val="24"/>
        </w:rPr>
        <w:t>仍登记</w:t>
      </w:r>
      <w:proofErr w:type="gramEnd"/>
      <w:r>
        <w:rPr>
          <w:rFonts w:ascii="楷体" w:eastAsia="楷体" w:hAnsi="楷体" w:hint="eastAsia"/>
          <w:sz w:val="24"/>
        </w:rPr>
        <w:t>于其名下的股权转让、质押或者以其他方式处分，受让股东以其对于股权享有实际权利为由，请求认定处分股权行为无效的，人民法院可以参照民法典第三百一十一条的规定处理。</w:t>
      </w:r>
    </w:p>
    <w:p w14:paraId="6FA984E0"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原股东处分股权造成受让股东损失，受让股东请求原股东承担赔偿责任、对于未及时办理变更登记有过错的董事、高级管理人员或者实际控制人承担相应责任的，人民法院应</w:t>
      </w:r>
      <w:proofErr w:type="gramStart"/>
      <w:r>
        <w:rPr>
          <w:rFonts w:ascii="楷体" w:eastAsia="楷体" w:hAnsi="楷体" w:hint="eastAsia"/>
          <w:sz w:val="24"/>
        </w:rPr>
        <w:t>予支</w:t>
      </w:r>
      <w:proofErr w:type="gramEnd"/>
      <w:r>
        <w:rPr>
          <w:rFonts w:ascii="楷体" w:eastAsia="楷体" w:hAnsi="楷体" w:hint="eastAsia"/>
          <w:sz w:val="24"/>
        </w:rPr>
        <w:t>持；受让股东对于未及时办理变更登记也有过错的，可以适当减轻上述董事、高级管理人员或者实际控制人的责任。</w:t>
      </w:r>
    </w:p>
    <w:p w14:paraId="555B6F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p w14:paraId="2FD6167B" w14:textId="77777777" w:rsidR="00060919" w:rsidRDefault="005979D5">
      <w:pPr>
        <w:pStyle w:val="2"/>
      </w:pPr>
      <w:r>
        <w:rPr>
          <w:rFonts w:hint="eastAsia"/>
        </w:rPr>
        <w:t xml:space="preserve">　　</w:t>
      </w:r>
      <w:bookmarkStart w:id="227" w:name="_Toc60388542"/>
      <w:r>
        <w:rPr>
          <w:rFonts w:hint="eastAsia"/>
        </w:rPr>
        <w:t>最高人民法院关于适用《中华人民共和国公司法》若干问题的规定（四）</w:t>
      </w:r>
      <w:bookmarkEnd w:id="227"/>
    </w:p>
    <w:p w14:paraId="43293FDB"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2016年12月5日最高人民法院审判委员会第1702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20837FDD" w14:textId="77777777" w:rsidR="00060919" w:rsidRDefault="00060919">
      <w:pPr>
        <w:spacing w:line="240" w:lineRule="auto"/>
        <w:ind w:firstLine="480"/>
        <w:rPr>
          <w:rFonts w:ascii="楷体" w:eastAsia="楷体" w:hAnsi="楷体"/>
          <w:sz w:val="24"/>
        </w:rPr>
      </w:pPr>
    </w:p>
    <w:p w14:paraId="6FCD09D0"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为正确适用《中华人民共和国公司法》，结合人民法院审判实践，现就公司决议效力、股东知情权、利润分配权、优先购买权和股东代表诉讼等案件适用法律问题</w:t>
      </w:r>
      <w:proofErr w:type="gramStart"/>
      <w:r>
        <w:rPr>
          <w:rFonts w:ascii="楷体" w:eastAsia="楷体" w:hAnsi="楷体" w:hint="eastAsia"/>
          <w:sz w:val="24"/>
        </w:rPr>
        <w:t>作出</w:t>
      </w:r>
      <w:proofErr w:type="gramEnd"/>
      <w:r>
        <w:rPr>
          <w:rFonts w:ascii="楷体" w:eastAsia="楷体" w:hAnsi="楷体" w:hint="eastAsia"/>
          <w:sz w:val="24"/>
        </w:rPr>
        <w:t>如下规定。</w:t>
      </w:r>
    </w:p>
    <w:p w14:paraId="27FE6A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第一条公司股东、董事、监事等请求确认股东会或者股东大会、董事会决议无效或者不成立的，人民法院应当依法予以受理。</w:t>
      </w:r>
    </w:p>
    <w:p w14:paraId="663BEC5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第二条依据民法典第八十五条、公司法第二十二条第二款请求撤销股东会或者股东大会、董事会决议的原告，应当在起诉时具有公司股东资格。</w:t>
      </w:r>
    </w:p>
    <w:p w14:paraId="23E644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第三条原告请求确认股东会或者股东大会、董事会决议不成立、无效或者撤销决议的案件，应当</w:t>
      </w:r>
      <w:proofErr w:type="gramStart"/>
      <w:r>
        <w:rPr>
          <w:rFonts w:ascii="楷体" w:eastAsia="楷体" w:hAnsi="楷体" w:hint="eastAsia"/>
          <w:sz w:val="24"/>
        </w:rPr>
        <w:t>列公司</w:t>
      </w:r>
      <w:proofErr w:type="gramEnd"/>
      <w:r>
        <w:rPr>
          <w:rFonts w:ascii="楷体" w:eastAsia="楷体" w:hAnsi="楷体" w:hint="eastAsia"/>
          <w:sz w:val="24"/>
        </w:rPr>
        <w:t>为被告。对决议涉及的其他利害关系人，可以依法列为第三人。</w:t>
      </w:r>
    </w:p>
    <w:p w14:paraId="53D5677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一审法庭辩论终结前，其他有原告资格的人以相同的诉讼请求申请参加前款规定诉讼的，可以列为共同原告。</w:t>
      </w:r>
    </w:p>
    <w:p w14:paraId="3CEF82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股东请求撤销股东会或者股东大会、董事会决议，符合民法典第八十五条、公司法第二十二条第二款规定的，人民法院应当予以支持，但会议召集程序或者表决方式仅有轻微瑕疵，且对决议未产生实质影响的，人民法院不予支持。</w:t>
      </w:r>
    </w:p>
    <w:p w14:paraId="4B6C22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第五条股东会或者股东大会、董事会决议存在下列情形之一，当事人主张决议不成立的，人民法院应当予以支持：</w:t>
      </w:r>
    </w:p>
    <w:p w14:paraId="0E6380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（一）公司未召开会议的，但依据公司法第三十七条第二款或者公司章程规定可以不召开股东会或者股东大会而直接</w:t>
      </w:r>
      <w:proofErr w:type="gramStart"/>
      <w:r>
        <w:rPr>
          <w:rFonts w:ascii="楷体" w:eastAsia="楷体" w:hAnsi="楷体" w:hint="eastAsia"/>
          <w:sz w:val="24"/>
        </w:rPr>
        <w:t>作出</w:t>
      </w:r>
      <w:proofErr w:type="gramEnd"/>
      <w:r>
        <w:rPr>
          <w:rFonts w:ascii="楷体" w:eastAsia="楷体" w:hAnsi="楷体" w:hint="eastAsia"/>
          <w:sz w:val="24"/>
        </w:rPr>
        <w:t>决定，并由全体股东在决定文件上签名、盖章的除外；</w:t>
      </w:r>
    </w:p>
    <w:p w14:paraId="1A4D386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（二）会议未对决议事项进行表决的；</w:t>
      </w:r>
    </w:p>
    <w:p w14:paraId="1F79BE6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（三）出席会议的人数或者股东所持表决权不符合公司法或者公司章程规定的；</w:t>
      </w:r>
    </w:p>
    <w:p w14:paraId="1C8A605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（四）会议的表决结果未达到公司法或者公司章程规定的通过比例的；</w:t>
      </w:r>
    </w:p>
    <w:p w14:paraId="039ECB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（五）导致决议不成立的其他情形。</w:t>
      </w:r>
    </w:p>
    <w:p w14:paraId="7DE4D0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第六条股东会或者股东大会、董事会决议被人民法院判决确认无效或者撤销的，公司依据该决议与善意相对人形成的民事法律关系不受影响。</w:t>
      </w:r>
    </w:p>
    <w:p w14:paraId="4E29C6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第七条股东依据公司法第三十三条、第九十七条或者公司章程的规定，起诉请求查阅或者复制公司特定文件材料的，人民法院应当依法予以受理。</w:t>
      </w:r>
    </w:p>
    <w:p w14:paraId="33A261B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公司有证据证明前款规定的原告在起诉时不具有公司股东资格的，人民法院应当驳回起诉，但原告有初步证据证明在持股期间其合法权益受到损害，请求依法查阅或者复制其持股期间的公司特定文件材料的除外。</w:t>
      </w:r>
    </w:p>
    <w:p w14:paraId="778B63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第八条有限责任公司有证据证明股东存在下列情形之一的，人民法院应当认定股东有公司法第三十三条第二款规定的“不正当目的”：</w:t>
      </w:r>
    </w:p>
    <w:p w14:paraId="397F88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（一）股东自营或者为他人经营与公司主营业务有实质性竞争关系业务的，但公司章程另有规定或者全体股东另有约定的除外；</w:t>
      </w:r>
    </w:p>
    <w:p w14:paraId="6CB40E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（二）股东为了向他人通报有关信息查阅公司会计账簿，可能损害公司合法利益的；</w:t>
      </w:r>
    </w:p>
    <w:p w14:paraId="5297D6B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（三）股东在向公司提出查阅请求之日前的三年内，曾通过查阅公司会计账簿，向他人通报有关信息损害公司合法利益的；</w:t>
      </w:r>
    </w:p>
    <w:p w14:paraId="2614BE3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（四）股东有不正当目的的其他情形。</w:t>
      </w:r>
    </w:p>
    <w:p w14:paraId="04D108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第九条公司章程、股东之间的协议等实质性剥夺股东依据公司法第三十三条、第九十七条规定查阅或者复制公司文件材料的权利，公司以此为由拒绝股东查阅或者复制的，人民法院不予支持。</w:t>
      </w:r>
    </w:p>
    <w:p w14:paraId="624051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第十条人民法院审理股东请求查阅或者复制公司特定文件材料的案件，对原告诉讼请求予以支持的，应当在判决中明确查阅或者复制公司特定文件材料的时间、地点和特定文件材料的名录。</w:t>
      </w:r>
    </w:p>
    <w:p w14:paraId="58872369"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股东依据人民法院生效判决查阅公司文件材料的，在该股东在场的情况下，可以由会计师、律师等依法或者依据执业行为规范负有保密义务的中介机构执业人员辅助进行。</w:t>
      </w:r>
    </w:p>
    <w:p w14:paraId="5366624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第十一条股东行使知情权后泄露公司商业秘密导致公司合法利益受到损害，公司请求该股东赔偿相关损失的，人民法院应当予以支持。</w:t>
      </w:r>
    </w:p>
    <w:p w14:paraId="19D48C7E"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根据本规定第十条辅助股东查阅公司文件材料的会计师、律师等泄露公司商业秘密导致公司合法利益受到损害，公司请求其赔偿相关损失的，人民法院应当予以支持。</w:t>
      </w:r>
    </w:p>
    <w:p w14:paraId="0A1E83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公司董事、高级管理人员等未依法履行职责，导致公司未依法制作或者保存公司法第三十三条、第九十七条规定的公司文件材料，给股东造成损失，股东依法请求负有相应责任的公司董事、高级管理人员承担民事赔偿责任的，人民法院应当予以支持。</w:t>
      </w:r>
    </w:p>
    <w:p w14:paraId="4FAE96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第十三条股东请求公司分配利润案件，应当</w:t>
      </w:r>
      <w:proofErr w:type="gramStart"/>
      <w:r>
        <w:rPr>
          <w:rFonts w:ascii="楷体" w:eastAsia="楷体" w:hAnsi="楷体" w:hint="eastAsia"/>
          <w:sz w:val="24"/>
        </w:rPr>
        <w:t>列公司</w:t>
      </w:r>
      <w:proofErr w:type="gramEnd"/>
      <w:r>
        <w:rPr>
          <w:rFonts w:ascii="楷体" w:eastAsia="楷体" w:hAnsi="楷体" w:hint="eastAsia"/>
          <w:sz w:val="24"/>
        </w:rPr>
        <w:t>为被告。</w:t>
      </w:r>
    </w:p>
    <w:p w14:paraId="77C1793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一审法庭辩论终结前，其他股东基于同</w:t>
      </w:r>
      <w:proofErr w:type="gramStart"/>
      <w:r>
        <w:rPr>
          <w:rFonts w:ascii="楷体" w:eastAsia="楷体" w:hAnsi="楷体" w:hint="eastAsia"/>
          <w:sz w:val="24"/>
        </w:rPr>
        <w:t>一分配</w:t>
      </w:r>
      <w:proofErr w:type="gramEnd"/>
      <w:r>
        <w:rPr>
          <w:rFonts w:ascii="楷体" w:eastAsia="楷体" w:hAnsi="楷体" w:hint="eastAsia"/>
          <w:sz w:val="24"/>
        </w:rPr>
        <w:t>方案请求分配利润并申请参加诉讼的，应当列为共同原告。</w:t>
      </w:r>
    </w:p>
    <w:p w14:paraId="545483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股东提交载明具体分配方案的股东会或者股东大会的有效决议，请求公司分配利润，公司拒绝分配利润且其关于无法执行决议的抗辩理由不成立的，人民法院应当判决公司按照决议载明的具体分配方案向股东分配利润。</w:t>
      </w:r>
    </w:p>
    <w:p w14:paraId="494E78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第十五条股东未提交载明具体分配方案的股东会或者股东大会决议，请求公司分配利润的，人民法院应当驳回其诉讼请求，但违反法律规定滥用股东权利导致公司不分配利润，给其他股东造成损失的除外。</w:t>
      </w:r>
    </w:p>
    <w:p w14:paraId="627FD7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第十六条有限责任公司的自然人股东因继承发生变化时，其他股东主张依据公司法第七十一条第三款规定行使优先购买权的，人民法院不予支持，但公司章程另有规定或者全体股东另有约定的除外。</w:t>
      </w:r>
    </w:p>
    <w:p w14:paraId="5D8D914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有限责任公司的股东向股东以外的人转让股权，应就其股权转让事项以书面或者其他能够确认收悉的合理方式通知其他股东征求同意。其他股东半数以上不同意转让，不同意的股东不购买的，人民法院应当认定视为同意转让。</w:t>
      </w:r>
    </w:p>
    <w:p w14:paraId="1B0B03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经股东同意转让的股权，其他股东主张转让股东应当向其以书面或者其他能够确认收悉的合理方式通知转让股权的同等条件的，人民法院应当予以支持。</w:t>
      </w:r>
    </w:p>
    <w:p w14:paraId="10847E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经股东同意转让的股权，在同等条件下，转让股东以外的其他股东主张优先购买的，人民法院应当予以支持，但转让股东依据本规定第二十条放弃转让的除外。</w:t>
      </w:r>
    </w:p>
    <w:p w14:paraId="45FCA3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第十八条人民法院在判断是否符合公司法第七十一条第三款及本规定所称的“同等条件”时，应当考虑转让股权的数量、价格、支付方式及期限等因素。</w:t>
      </w:r>
    </w:p>
    <w:p w14:paraId="082085E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有限责任公司的股东主张优先购买转让股权的，应当在收到通知后，在公司章程规定的行使期间内提出购买请求。公司章程没有规定行使期间或者规定不明确的，以通知确定的期间为准，通知确定的期间短于三十日或者未明确行使期间的，行使期间为三十日。</w:t>
      </w:r>
    </w:p>
    <w:p w14:paraId="62BDEF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有限责任公司的转让股东，在其他股东主张优先购买后又不同意转让股权的，对其他股东优先购买的主张，人民法院不予支持，但公司章程另有规定或者全体股东另有约定的除外。其他股东主张转让股东赔偿其损失合理的，人民法院应当予以支持。</w:t>
      </w:r>
    </w:p>
    <w:p w14:paraId="2B99A94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w:t>
      </w:r>
    </w:p>
    <w:p w14:paraId="410040AB"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前款规定的其他股东仅提出确认股权转让合同及股权变动效力等请求，未同时主张按照同等条件购买转让股权的，人民法院不予支持，但其他股东非因自身原因导致无法行使优先购买权，请求损害赔偿的除外。</w:t>
      </w:r>
    </w:p>
    <w:p w14:paraId="41BDB038"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股东以外的股权受让人，因股东行使优先购买权而不能实现合同目的的，可以依法请求转让股东承担相应民事责任。</w:t>
      </w:r>
    </w:p>
    <w:p w14:paraId="251E34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第二十二条通过拍卖向股东以外的人转让有限责任公司股权的，适用公司法第七十一条第二款、第三款或者第七十二条规定的“书面通知”“通知”“同等条件”时，根据相关法律、司法解释确定。</w:t>
      </w:r>
    </w:p>
    <w:p w14:paraId="12DE673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在依法设立的产权交易场所转让有限责任公司国有股权的，适用公司法第七十一条第二款、第三款或者第七十二条规定的“书面通知”“通知”“同等条件”时，可以参照产权交易场所的交易规则。</w:t>
      </w:r>
    </w:p>
    <w:p w14:paraId="792B53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第二十三条监事会或者不设监事会的有限责任公司的监事依据公司法第一百五十一条第一款规定对董事、高级管理人员提起诉讼的，应当</w:t>
      </w:r>
      <w:proofErr w:type="gramStart"/>
      <w:r>
        <w:rPr>
          <w:rFonts w:ascii="楷体" w:eastAsia="楷体" w:hAnsi="楷体" w:hint="eastAsia"/>
          <w:sz w:val="24"/>
        </w:rPr>
        <w:t>列公司</w:t>
      </w:r>
      <w:proofErr w:type="gramEnd"/>
      <w:r>
        <w:rPr>
          <w:rFonts w:ascii="楷体" w:eastAsia="楷体" w:hAnsi="楷体" w:hint="eastAsia"/>
          <w:sz w:val="24"/>
        </w:rPr>
        <w:t>为原告，依法由监事会主席或者不设监事会的有限责任公司的监事代表公司进行诉讼。</w:t>
      </w:r>
    </w:p>
    <w:p w14:paraId="0E1DBC91" w14:textId="77777777" w:rsidR="00060919" w:rsidRDefault="005979D5">
      <w:pPr>
        <w:spacing w:line="240" w:lineRule="auto"/>
        <w:rPr>
          <w:rFonts w:ascii="楷体" w:eastAsia="楷体" w:hAnsi="楷体"/>
          <w:sz w:val="24"/>
        </w:rPr>
      </w:pPr>
      <w:r>
        <w:rPr>
          <w:rFonts w:ascii="楷体" w:eastAsia="楷体" w:hAnsi="楷体" w:hint="eastAsia"/>
          <w:sz w:val="24"/>
        </w:rPr>
        <w:t xml:space="preserve">　　董事会或者不设董事会的有限责任公司的执行董事依据公司法第一百五十一条第一款规定对监事提起诉讼的，或者依据公司法第一百五十一条第三款规定对他人提起诉讼的，应当</w:t>
      </w:r>
      <w:proofErr w:type="gramStart"/>
      <w:r>
        <w:rPr>
          <w:rFonts w:ascii="楷体" w:eastAsia="楷体" w:hAnsi="楷体" w:hint="eastAsia"/>
          <w:sz w:val="24"/>
        </w:rPr>
        <w:t>列公司</w:t>
      </w:r>
      <w:proofErr w:type="gramEnd"/>
      <w:r>
        <w:rPr>
          <w:rFonts w:ascii="楷体" w:eastAsia="楷体" w:hAnsi="楷体" w:hint="eastAsia"/>
          <w:sz w:val="24"/>
        </w:rPr>
        <w:t>为原告，依法由董事长或者执行董事代表公司进行诉讼。</w:t>
      </w:r>
    </w:p>
    <w:p w14:paraId="25D7CBF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第二十四条符合公司法第一百五十一条第一款规定条件的股东，依据公司法第一百五十一条第二款、第三款规定，直接对董事、监事、高级管理人员或者他人提起诉讼的，应当</w:t>
      </w:r>
      <w:proofErr w:type="gramStart"/>
      <w:r>
        <w:rPr>
          <w:rFonts w:ascii="楷体" w:eastAsia="楷体" w:hAnsi="楷体" w:hint="eastAsia"/>
          <w:sz w:val="24"/>
        </w:rPr>
        <w:t>列公司</w:t>
      </w:r>
      <w:proofErr w:type="gramEnd"/>
      <w:r>
        <w:rPr>
          <w:rFonts w:ascii="楷体" w:eastAsia="楷体" w:hAnsi="楷体" w:hint="eastAsia"/>
          <w:sz w:val="24"/>
        </w:rPr>
        <w:t>为第三人参加诉讼。</w:t>
      </w:r>
    </w:p>
    <w:p w14:paraId="62B95D0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一审法庭辩论终结前，符合公司法第一百五十一条第一款规定条件的其他股东，以相同的诉讼请求申请参加诉讼的，应当列为共同原告。</w:t>
      </w:r>
    </w:p>
    <w:p w14:paraId="7C33F2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第二十五条股东依据公司法第一百五十一条第二款、第三款规定直接提起诉讼的案件，胜诉利益归属于公司。股东请求被告直接向其承担民事责任的，人民法院不予支持。</w:t>
      </w:r>
    </w:p>
    <w:p w14:paraId="6FE9E6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第二十六条股东依据公司法第一百五十一条第二款、第三款规定直接提起诉讼的案件，其诉讼请求部分或者全部得到人民法院支持的，公司应当承担股东因参加诉讼支付的合理费用。</w:t>
      </w:r>
    </w:p>
    <w:p w14:paraId="7B4133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第二十七条本规定自2017年9月1日起施行。</w:t>
      </w:r>
    </w:p>
    <w:p w14:paraId="0F61E2A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本规定施行后尚未终审的案件，适用本规定；本规定施行前已经终审的案件，或者适用审判监督程序再审的案件，不适用本规定。</w:t>
      </w:r>
    </w:p>
    <w:p w14:paraId="39413E8B" w14:textId="77777777" w:rsidR="00060919" w:rsidRDefault="005979D5">
      <w:pPr>
        <w:pStyle w:val="2"/>
      </w:pPr>
      <w:r>
        <w:rPr>
          <w:rFonts w:hint="eastAsia"/>
        </w:rPr>
        <w:t xml:space="preserve">　　</w:t>
      </w:r>
      <w:bookmarkStart w:id="228" w:name="_Toc60388543"/>
      <w:r>
        <w:rPr>
          <w:rFonts w:hint="eastAsia"/>
        </w:rPr>
        <w:t>最高人民法院关于审理外商投资企业纠纷案件若干问题的规定（一）</w:t>
      </w:r>
      <w:bookmarkEnd w:id="228"/>
    </w:p>
    <w:p w14:paraId="17092979"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2010年5月17日最高人民法院审判委员会第1487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5588CBA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正确审理外商投资企业在设立、变更等过程中产生的纠纷案件，保护当事人的合法权益，根据《中华人民共和国民法典》《中华人民共和国外商投资法》《中华人民共和国公司法》等法律法规的规定，结合审判实践，制定本规定。</w:t>
      </w:r>
    </w:p>
    <w:p w14:paraId="7BFA28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当事人在外商投资企业设立、变更等过程中订立的合同，依法律、行政法规的规定应当经外商投资企业审批机关批准后才生效的，自批准之日起生效；未经批准的，人民法院应当认定该合同未生效。当事人请求确认该合同无效的，人民法院不予支持。</w:t>
      </w:r>
    </w:p>
    <w:p w14:paraId="46E703E1"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前款所述合同因未经批准而被认定未生效的，不影响合同中当事人履行报批义务条款及因该报批义务而设定的相关条款的效力。</w:t>
      </w:r>
    </w:p>
    <w:p w14:paraId="278CA6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第二条当事人就外商投资企业相关事项达成的补充协议对已获批准的合同不构成重大或实质性变更的，人民法院不应以未经外商投资企业审批机关批准为由认定该补充协议未生效。</w:t>
      </w:r>
    </w:p>
    <w:p w14:paraId="59DB8B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前款规定的重大或实质性变更包括注册资本、公司类型、经营范围、营业期限、股东认缴的出资额、出资方式的变更以及公司合并、公司分立、股权转让等。</w:t>
      </w:r>
    </w:p>
    <w:p w14:paraId="567298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在审理案件中，发现经外商投资企业审批机关批准的外商投资企业合同具有法律、行政法规规定的无效情形的，应当认定合同无效；该合同具有法律、行政法规规定的可撤销情形，当事人请求撤销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54360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外商投资企业合同约定一方当事人以需要办理权属变更登记的标的物出资或者提供合作条件，标的物已交付外商投资企业实际使用，且负有办理权属变更登记义务的一方当事人在人民法院指定的合理期限内完成了登记的，人民法院应当认定该方当事人履行了出资或者提供合作条件的义务。外商投资企业或其股东以该方当事人未履行出资义务为由主张该方当事人不享有股东权益的，人民法院不予支持。</w:t>
      </w:r>
    </w:p>
    <w:p w14:paraId="04E5ED33"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外商投资企业或其股东举证证明该方当事人因迟延办理权属变更登记给外商投资企业造成损失并请求赔偿的，人民法院应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3C964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外商投资企业股权转让合同成立后，转让方和外商投资企业不履行报批义务，经受让方催告后在合理的期限内仍未履行，受让方请求解除合同并由转让方返还其已支付的转让款、赔偿因未履行报批义务而造成的实际损失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026BA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外商投资企业股权转让合同成立后，转让方和外商投资企业不履行报批义务，受让方以转让方为被告、以外商投资企业为第三人提起诉讼，请求转让方与外商投资企业在一定期限内共同履行报批义务的，人民法院应</w:t>
      </w:r>
      <w:proofErr w:type="gramStart"/>
      <w:r>
        <w:rPr>
          <w:rFonts w:ascii="楷体" w:eastAsia="楷体" w:hAnsi="楷体" w:hint="eastAsia"/>
          <w:sz w:val="24"/>
        </w:rPr>
        <w:t>予支</w:t>
      </w:r>
      <w:proofErr w:type="gramEnd"/>
      <w:r>
        <w:rPr>
          <w:rFonts w:ascii="楷体" w:eastAsia="楷体" w:hAnsi="楷体" w:hint="eastAsia"/>
          <w:sz w:val="24"/>
        </w:rPr>
        <w:t>持。受让</w:t>
      </w:r>
      <w:r>
        <w:rPr>
          <w:rFonts w:ascii="楷体" w:eastAsia="楷体" w:hAnsi="楷体" w:hint="eastAsia"/>
          <w:sz w:val="24"/>
        </w:rPr>
        <w:lastRenderedPageBreak/>
        <w:t>方同时请求在转让方和外商投资企业于生效判决确定的期限内不履行报批义务时自行报批的，人民法院应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8C8C3B3" w14:textId="77777777" w:rsidR="00060919" w:rsidRDefault="005979D5">
      <w:pPr>
        <w:spacing w:line="240" w:lineRule="auto"/>
        <w:rPr>
          <w:rFonts w:ascii="楷体" w:eastAsia="楷体" w:hAnsi="楷体"/>
          <w:sz w:val="24"/>
        </w:rPr>
      </w:pPr>
      <w:r>
        <w:rPr>
          <w:rFonts w:ascii="楷体" w:eastAsia="楷体" w:hAnsi="楷体" w:hint="eastAsia"/>
          <w:sz w:val="24"/>
        </w:rPr>
        <w:t xml:space="preserve">　　转让方和外商投资企业拒不根据人民法院生效判决确定的期限履行报批义务，受让方另行起诉，请求解除合同并赔偿损失的，人民法院应</w:t>
      </w:r>
      <w:proofErr w:type="gramStart"/>
      <w:r>
        <w:rPr>
          <w:rFonts w:ascii="楷体" w:eastAsia="楷体" w:hAnsi="楷体" w:hint="eastAsia"/>
          <w:sz w:val="24"/>
        </w:rPr>
        <w:t>予支</w:t>
      </w:r>
      <w:proofErr w:type="gramEnd"/>
      <w:r>
        <w:rPr>
          <w:rFonts w:ascii="楷体" w:eastAsia="楷体" w:hAnsi="楷体" w:hint="eastAsia"/>
          <w:sz w:val="24"/>
        </w:rPr>
        <w:t>持。赔偿损失的范围可以包括股权的差价损失、股权收益及其他合理损失。</w:t>
      </w:r>
    </w:p>
    <w:p w14:paraId="590887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第七条转让方、外商投资企业或者受让方根据本规定第六条第一款的规定就外商投资企业股权转让合同报批，未获外商投资企业审批机关批准，受让方另行起诉，请求转让方返还其已支付的转让款的，人民法院应</w:t>
      </w:r>
      <w:proofErr w:type="gramStart"/>
      <w:r>
        <w:rPr>
          <w:rFonts w:ascii="楷体" w:eastAsia="楷体" w:hAnsi="楷体" w:hint="eastAsia"/>
          <w:sz w:val="24"/>
        </w:rPr>
        <w:t>予支</w:t>
      </w:r>
      <w:proofErr w:type="gramEnd"/>
      <w:r>
        <w:rPr>
          <w:rFonts w:ascii="楷体" w:eastAsia="楷体" w:hAnsi="楷体" w:hint="eastAsia"/>
          <w:sz w:val="24"/>
        </w:rPr>
        <w:t>持。受让方请求转让方赔偿因此造成的损失的，人民法院应根据转让方是否存在过错以及过错大小认定其是否承担赔偿责任及具体赔偿数额。</w:t>
      </w:r>
    </w:p>
    <w:p w14:paraId="373627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外商投资企业股权转让合同约定受让方支付转让款后转让方才办理报批手续，受让方未支付股权转让款，经转让方催告后在合理的期限内仍未履行，转让方请求解除合同并赔偿因迟延履行而造成的实际损失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39B2F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外商投资企业股权转让合同成立后，受让方未支付股权转让款，转让方和外商投资企业亦未履行报批义务，转让方请求受让方支付股权转让款的，人民法院应当中止审理，指令转让方在一定期限内办理报批手续。该股权转让合同获得外商投资企业审批机关批准的，对转让方关于支付转让款的诉讼请求，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37507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外商投资企业股权转让合同成立后，受让方已实际参与外商投资企业的经营管理并获取收益，但合同未获外商投资企业审批机关批准，转让方请求受让方退出外商投资企业的经营管理并将受让方因实际参与经营管理而获得的收益在扣除相关成本费用后支付给转让方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BBB4D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第十一条外商投资企业一方股东将股权全部或部分转让给股东之外的第三人，应当经其他股东一致同意，其他股东以未征得其同意为由请求撤销股权转让合同的，人民法院应</w:t>
      </w:r>
      <w:proofErr w:type="gramStart"/>
      <w:r>
        <w:rPr>
          <w:rFonts w:ascii="楷体" w:eastAsia="楷体" w:hAnsi="楷体" w:hint="eastAsia"/>
          <w:sz w:val="24"/>
        </w:rPr>
        <w:t>予支</w:t>
      </w:r>
      <w:proofErr w:type="gramEnd"/>
      <w:r>
        <w:rPr>
          <w:rFonts w:ascii="楷体" w:eastAsia="楷体" w:hAnsi="楷体" w:hint="eastAsia"/>
          <w:sz w:val="24"/>
        </w:rPr>
        <w:t>持。具有以下情形之一的除外：</w:t>
      </w:r>
    </w:p>
    <w:p w14:paraId="7B8C916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（一）有证据证明其他股东已经同意；</w:t>
      </w:r>
    </w:p>
    <w:p w14:paraId="5AB34F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（二）转让方已就股权转让事项书面通知，其他股东自接到书面通知之日满三十日未予答复；</w:t>
      </w:r>
    </w:p>
    <w:p w14:paraId="2C06394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（三）其他股东不同意转让，又不购买该转让的股权。</w:t>
      </w:r>
    </w:p>
    <w:p w14:paraId="05D162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第十二条外商投资企业一方股东将股权全部或部分转让给股东之外的第三人，其他股东以该股权转让侵害了其优先购买权为由请求撤销股权转让合同的，人民法院应</w:t>
      </w:r>
      <w:proofErr w:type="gramStart"/>
      <w:r>
        <w:rPr>
          <w:rFonts w:ascii="楷体" w:eastAsia="楷体" w:hAnsi="楷体" w:hint="eastAsia"/>
          <w:sz w:val="24"/>
        </w:rPr>
        <w:t>予支</w:t>
      </w:r>
      <w:proofErr w:type="gramEnd"/>
      <w:r>
        <w:rPr>
          <w:rFonts w:ascii="楷体" w:eastAsia="楷体" w:hAnsi="楷体" w:hint="eastAsia"/>
          <w:sz w:val="24"/>
        </w:rPr>
        <w:t>持。其他股东在知道或者应当知道股权转让合同签订之日起一年内未主张优先购买权的除外。</w:t>
      </w:r>
    </w:p>
    <w:p w14:paraId="4CAA16E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前款规定的转让方、受让方以侵害其他股东优先购买权为由请求认定股权转让合同无效的，人民法院不予支持。</w:t>
      </w:r>
    </w:p>
    <w:p w14:paraId="343CB7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第十三条外商投资企业股东与债权人订立的股权质押合同，除法律、行政法规另有规定或者合同另有约定外，自成立时生效。未办理质权登记的，不影响股权质押合同的效力。</w:t>
      </w:r>
    </w:p>
    <w:p w14:paraId="18534DC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当事人仅以股权质押合同未经外商投资企业审批机关批准为由主张合同无效或未生效的，人民法院不予支持。</w:t>
      </w:r>
    </w:p>
    <w:p w14:paraId="4EDB3005" w14:textId="77777777" w:rsidR="00060919" w:rsidRDefault="005979D5">
      <w:pPr>
        <w:spacing w:line="240" w:lineRule="auto"/>
        <w:rPr>
          <w:rFonts w:ascii="楷体" w:eastAsia="楷体" w:hAnsi="楷体"/>
          <w:sz w:val="24"/>
        </w:rPr>
      </w:pPr>
      <w:r>
        <w:rPr>
          <w:rFonts w:ascii="楷体" w:eastAsia="楷体" w:hAnsi="楷体" w:hint="eastAsia"/>
          <w:sz w:val="24"/>
        </w:rPr>
        <w:t xml:space="preserve">　　股权质押合同依照民法典的相关规定办理了出质登记的，股权</w:t>
      </w:r>
      <w:proofErr w:type="gramStart"/>
      <w:r>
        <w:rPr>
          <w:rFonts w:ascii="楷体" w:eastAsia="楷体" w:hAnsi="楷体" w:hint="eastAsia"/>
          <w:sz w:val="24"/>
        </w:rPr>
        <w:t>质权自登记</w:t>
      </w:r>
      <w:proofErr w:type="gramEnd"/>
      <w:r>
        <w:rPr>
          <w:rFonts w:ascii="楷体" w:eastAsia="楷体" w:hAnsi="楷体" w:hint="eastAsia"/>
          <w:sz w:val="24"/>
        </w:rPr>
        <w:t>时设立。</w:t>
      </w:r>
    </w:p>
    <w:p w14:paraId="49CE05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当事人之间约定一方实际投资、另一方作为外商投资企业名义股东，实际投资者请求确认其在外商投资企业中的股东身份或者请求变更外商投资企业股东的，人民法院不予支持。同时具备以下条件的除外：</w:t>
      </w:r>
    </w:p>
    <w:p w14:paraId="7FA8CB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（一）实际投资者已经实际投资；</w:t>
      </w:r>
    </w:p>
    <w:p w14:paraId="099258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（二）名义股东以外的其他股东认可实际投资者的股东身份；</w:t>
      </w:r>
    </w:p>
    <w:p w14:paraId="4E53DF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（三）人民法院或当事人在诉讼期间就将实际投资者变更为股东征得了外商投资企业审批机关的同意。</w:t>
      </w:r>
    </w:p>
    <w:p w14:paraId="02BD2E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合同约定一方实际投资、另一方作为外商投资企业名义股东，不具有法律、行政法规规定的无效情形的，人民法院应认定该合同有效。一方当事人仅以未经外商投资企业审批机关批准为由主张该合同无效或者未生效的，人民法院不予支持。</w:t>
      </w:r>
    </w:p>
    <w:p w14:paraId="2EB1010B"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实际投资者请求外商投资企业名义股东依据双方约定履行相应义务的，人民法院应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781C097"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双方未约定利益分配，实际投资者请求外商投资企业名义股东向其交付从外商投资企业获得的收益的，人民法院应</w:t>
      </w:r>
      <w:proofErr w:type="gramStart"/>
      <w:r>
        <w:rPr>
          <w:rFonts w:ascii="楷体" w:eastAsia="楷体" w:hAnsi="楷体" w:hint="eastAsia"/>
          <w:sz w:val="24"/>
        </w:rPr>
        <w:t>予支</w:t>
      </w:r>
      <w:proofErr w:type="gramEnd"/>
      <w:r>
        <w:rPr>
          <w:rFonts w:ascii="楷体" w:eastAsia="楷体" w:hAnsi="楷体" w:hint="eastAsia"/>
          <w:sz w:val="24"/>
        </w:rPr>
        <w:t>持。外商投资企业名义股东向实际投资者请求支付必要报酬的，人民法院应酌情予以支持。</w:t>
      </w:r>
    </w:p>
    <w:p w14:paraId="27C637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第十六条外商投资企业名义股东不履行与实际投资者之间的合同，致使实际投资者不能实现合同目的，实际投资者请求解除合同并由外商投资企业名义股东承担违约责任的，人民法院应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A3F76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第十七条实际投资者根据其与外商投资企业名义股东的约定，直接向外商投资企业请求分配利润或者行使其他股东权利的，人民法院不予支持。</w:t>
      </w:r>
    </w:p>
    <w:p w14:paraId="6FAE9B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第十八条实际投资者与外商投资企业名义股东之间的合同被认定无效，名义股东持有的股权价值高于实际投资额，实际投资者请求名义股东向其返还投资款</w:t>
      </w:r>
      <w:r>
        <w:rPr>
          <w:rFonts w:ascii="楷体" w:eastAsia="楷体" w:hAnsi="楷体" w:hint="eastAsia"/>
          <w:sz w:val="24"/>
        </w:rPr>
        <w:lastRenderedPageBreak/>
        <w:t>并根据其实际投资情况以及名义股东参与外商投资企业经营管理的情况对股权收益在双方之间进行合理分配的，人民法院应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89AB7B3"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商投资企业名义股东明确表示放弃股权或者拒绝继续持有股权的，人民法院可以判令以拍卖、变卖名义股东持有的外商投资企业股权所得向实际投资者返还投资款，其余款项根据实际投资者的实际投资情况、名义股东参与外商投资企业经营管理的情况在双方之间进行合理分配。</w:t>
      </w:r>
    </w:p>
    <w:p w14:paraId="02860D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第十九条实际投资者与外商投资企业名义股东之间的合同被认定无效，名义股东持有的股权价值低于实际投资额，实际投资者请求名义股东向其返还现有股权的等值价款的，人民法院应</w:t>
      </w:r>
      <w:proofErr w:type="gramStart"/>
      <w:r>
        <w:rPr>
          <w:rFonts w:ascii="楷体" w:eastAsia="楷体" w:hAnsi="楷体" w:hint="eastAsia"/>
          <w:sz w:val="24"/>
        </w:rPr>
        <w:t>予支</w:t>
      </w:r>
      <w:proofErr w:type="gramEnd"/>
      <w:r>
        <w:rPr>
          <w:rFonts w:ascii="楷体" w:eastAsia="楷体" w:hAnsi="楷体" w:hint="eastAsia"/>
          <w:sz w:val="24"/>
        </w:rPr>
        <w:t>持；外商投资企业名义股东明确表示放弃股权或者拒绝继续持有股权的，人民法院可以判令以拍卖、变卖名义股东持有的外商投资企业股权所得向实际投资者返还投资款。</w:t>
      </w:r>
    </w:p>
    <w:p w14:paraId="6BC06ED7"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实际投资者请求名义股东赔偿损失的，人民法院应当根据名义股东对合同无效是否存在过错及过错大小认定其是否承担赔偿责任及具体赔偿数额。</w:t>
      </w:r>
    </w:p>
    <w:p w14:paraId="506926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第二十条实际投资者与外商投资企业名义股东之间的合同因恶意串通，损害国家、集体或者第三人利益，被认定无效的，人民法院应当将因此取得的财产收归国家所有或者返还集体、第三人。</w:t>
      </w:r>
    </w:p>
    <w:p w14:paraId="6CFD42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外商投资企业一方股东或者外商投资企业以提供虚假材料等欺诈或者其他不正当手段向外商投资企业审批机关申请变更外商投资企业批准证书所载股东，导致外商投资企业他方股东丧失股东身份或原有股权份额，他方股东请求确认股东身份或原有股权份额的，人民法院应</w:t>
      </w:r>
      <w:proofErr w:type="gramStart"/>
      <w:r>
        <w:rPr>
          <w:rFonts w:ascii="楷体" w:eastAsia="楷体" w:hAnsi="楷体" w:hint="eastAsia"/>
          <w:sz w:val="24"/>
        </w:rPr>
        <w:t>予支</w:t>
      </w:r>
      <w:proofErr w:type="gramEnd"/>
      <w:r>
        <w:rPr>
          <w:rFonts w:ascii="楷体" w:eastAsia="楷体" w:hAnsi="楷体" w:hint="eastAsia"/>
          <w:sz w:val="24"/>
        </w:rPr>
        <w:t>持。第三人已经善意取得该股权的除外。</w:t>
      </w:r>
    </w:p>
    <w:p w14:paraId="4AEF835A" w14:textId="77777777" w:rsidR="00060919" w:rsidRDefault="005979D5">
      <w:pPr>
        <w:spacing w:line="240" w:lineRule="auto"/>
        <w:rPr>
          <w:rFonts w:ascii="楷体" w:eastAsia="楷体" w:hAnsi="楷体"/>
          <w:sz w:val="24"/>
        </w:rPr>
      </w:pPr>
      <w:r>
        <w:rPr>
          <w:rFonts w:ascii="楷体" w:eastAsia="楷体" w:hAnsi="楷体" w:hint="eastAsia"/>
          <w:sz w:val="24"/>
        </w:rPr>
        <w:t xml:space="preserve">　　他方股东请求侵权股东或者外商投资企业赔偿损失的，人民法院应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18EE3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第二十二条人民法院审理香港特别行政区、澳门特别行政区、台湾地区的投资者、定居在国外的中国公民在内地投资设立企业产生的相关纠纷案件，参照适用本规定。</w:t>
      </w:r>
    </w:p>
    <w:p w14:paraId="41A90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第二十三条本规定施行后，案件尚在一审或者二审阶段的，适用本规定；本规定施行前已经终审的案件，人民法院进行再审时，不适用本规定。</w:t>
      </w:r>
    </w:p>
    <w:p w14:paraId="0C2049C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第二十四条本规定施行前本院</w:t>
      </w:r>
      <w:proofErr w:type="gramStart"/>
      <w:r>
        <w:rPr>
          <w:rFonts w:ascii="楷体" w:eastAsia="楷体" w:hAnsi="楷体" w:hint="eastAsia"/>
          <w:sz w:val="24"/>
        </w:rPr>
        <w:t>作出</w:t>
      </w:r>
      <w:proofErr w:type="gramEnd"/>
      <w:r>
        <w:rPr>
          <w:rFonts w:ascii="楷体" w:eastAsia="楷体" w:hAnsi="楷体" w:hint="eastAsia"/>
          <w:sz w:val="24"/>
        </w:rPr>
        <w:t>的有关司法解释与本规定相抵触的，以本规定为准。</w:t>
      </w:r>
    </w:p>
    <w:p w14:paraId="4DBA0AE3" w14:textId="77777777" w:rsidR="00060919" w:rsidRDefault="005979D5">
      <w:pPr>
        <w:pStyle w:val="2"/>
      </w:pPr>
      <w:r>
        <w:rPr>
          <w:rFonts w:hint="eastAsia"/>
        </w:rPr>
        <w:lastRenderedPageBreak/>
        <w:t xml:space="preserve">　　</w:t>
      </w:r>
      <w:bookmarkStart w:id="229" w:name="_Toc60388544"/>
      <w:r>
        <w:rPr>
          <w:rFonts w:hint="eastAsia"/>
        </w:rPr>
        <w:t>最高人民法院关于适用《中华人民共和国公司法》若干问题的规定（五）</w:t>
      </w:r>
      <w:bookmarkEnd w:id="229"/>
    </w:p>
    <w:p w14:paraId="754092E2"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2019年4月22日最高人民法院审判委员会第1766次会议审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494FE1EF"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为正确适用《中华人民共和国公司法》，结合人民法院审判实践，就股东权益保护等纠纷案件适用法律问题</w:t>
      </w:r>
      <w:proofErr w:type="gramStart"/>
      <w:r>
        <w:rPr>
          <w:rFonts w:ascii="楷体" w:eastAsia="楷体" w:hAnsi="楷体" w:hint="eastAsia"/>
          <w:sz w:val="24"/>
        </w:rPr>
        <w:t>作出</w:t>
      </w:r>
      <w:proofErr w:type="gramEnd"/>
      <w:r>
        <w:rPr>
          <w:rFonts w:ascii="楷体" w:eastAsia="楷体" w:hAnsi="楷体" w:hint="eastAsia"/>
          <w:sz w:val="24"/>
        </w:rPr>
        <w:t>如下规定。</w:t>
      </w:r>
    </w:p>
    <w:p w14:paraId="189B75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关联交易损害公司利益，原告公司依据民法典第八十四条、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14:paraId="1EEA1F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公司没有提起诉讼的，符合公司法第一百五十一条第一款规定条件的股东，可以依据公司法第一百五十一条第二款、第三款规定向人民法院提起诉讼。</w:t>
      </w:r>
    </w:p>
    <w:p w14:paraId="16B9E7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关联交易合同存在无效、可撤销或者对公司不发生效力的情形，公司没有起诉合同相对方的，符合公司法第一百五十一条第一款规定条件的股东，可以依据公司法第一百五十一条第二款、第三款规定向人民法院提起诉讼。</w:t>
      </w:r>
    </w:p>
    <w:p w14:paraId="74F976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第三条董事任期届满前被股东会或者股东大会有效决议解除职务，其主张解除不发生法律效力的，人民法院不予支持。</w:t>
      </w:r>
    </w:p>
    <w:p w14:paraId="2140C4E9" w14:textId="77777777" w:rsidR="00060919" w:rsidRDefault="005979D5">
      <w:pPr>
        <w:spacing w:line="240" w:lineRule="auto"/>
        <w:rPr>
          <w:rFonts w:ascii="楷体" w:eastAsia="楷体" w:hAnsi="楷体"/>
          <w:sz w:val="24"/>
        </w:rPr>
      </w:pPr>
      <w:r>
        <w:rPr>
          <w:rFonts w:ascii="楷体" w:eastAsia="楷体" w:hAnsi="楷体" w:hint="eastAsia"/>
          <w:sz w:val="24"/>
        </w:rPr>
        <w:t xml:space="preserve">　　董事职务被解除后，因补偿与公司发生纠纷提起诉讼的，人民法院应当依据法律、行政法规、公司章程的规定或者合同的约定，综合考虑解除的原因、剩余任期、董事薪酬等因素，确定是否补偿以及补偿的合理数额。</w:t>
      </w:r>
    </w:p>
    <w:p w14:paraId="4CCED0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第四条分配利润的股东会或者股东大会决议</w:t>
      </w:r>
      <w:proofErr w:type="gramStart"/>
      <w:r>
        <w:rPr>
          <w:rFonts w:ascii="楷体" w:eastAsia="楷体" w:hAnsi="楷体" w:hint="eastAsia"/>
          <w:sz w:val="24"/>
        </w:rPr>
        <w:t>作出</w:t>
      </w:r>
      <w:proofErr w:type="gramEnd"/>
      <w:r>
        <w:rPr>
          <w:rFonts w:ascii="楷体" w:eastAsia="楷体" w:hAnsi="楷体" w:hint="eastAsia"/>
          <w:sz w:val="24"/>
        </w:rPr>
        <w:t>后，公司应当在决议载明的时间内完成利润分配。决议没有载明时间的，以公司章程规定的为准。决议、章程中均未规定时间或者时间超过一年的，公司应当自决议</w:t>
      </w:r>
      <w:proofErr w:type="gramStart"/>
      <w:r>
        <w:rPr>
          <w:rFonts w:ascii="楷体" w:eastAsia="楷体" w:hAnsi="楷体" w:hint="eastAsia"/>
          <w:sz w:val="24"/>
        </w:rPr>
        <w:t>作出</w:t>
      </w:r>
      <w:proofErr w:type="gramEnd"/>
      <w:r>
        <w:rPr>
          <w:rFonts w:ascii="楷体" w:eastAsia="楷体" w:hAnsi="楷体" w:hint="eastAsia"/>
          <w:sz w:val="24"/>
        </w:rPr>
        <w:t>之日起一年内完成利润分配。</w:t>
      </w:r>
    </w:p>
    <w:p w14:paraId="35264385" w14:textId="77777777" w:rsidR="00060919" w:rsidRDefault="005979D5">
      <w:pPr>
        <w:spacing w:line="240" w:lineRule="auto"/>
        <w:rPr>
          <w:rFonts w:ascii="楷体" w:eastAsia="楷体" w:hAnsi="楷体"/>
          <w:sz w:val="24"/>
        </w:rPr>
      </w:pPr>
      <w:r>
        <w:rPr>
          <w:rFonts w:ascii="楷体" w:eastAsia="楷体" w:hAnsi="楷体" w:hint="eastAsia"/>
          <w:sz w:val="24"/>
        </w:rPr>
        <w:t xml:space="preserve">　　决议中载明的利润分配完成时间超过公司章程规定时间的，股东可以依据民法典第八十五条、公司法第二十二条第二款规定请求人民法院撤销决议中关于该时间的规定。</w:t>
      </w:r>
    </w:p>
    <w:p w14:paraId="17F9246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第五条人民法院审理涉及有限责任公司股东重大分歧案件时，应当注重调解。当事人协商一致以下列方式解决分歧，且不违反法律、行政法规的强制性规定的，人民法院应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BF64A2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（一）公司回购部分股东股份；</w:t>
      </w:r>
    </w:p>
    <w:p w14:paraId="42877F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（二）其他股东受让部分股东股份；</w:t>
      </w:r>
    </w:p>
    <w:p w14:paraId="6338059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（三）他人受让部分股东股份；</w:t>
      </w:r>
    </w:p>
    <w:p w14:paraId="773ABA2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（四）公司减资；</w:t>
      </w:r>
    </w:p>
    <w:p w14:paraId="2305787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（五）公司分立；</w:t>
      </w:r>
    </w:p>
    <w:p w14:paraId="23EC1DF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（六）其他能够解决分歧，恢复公司正常经营，避免公司解散的方式。</w:t>
      </w:r>
    </w:p>
    <w:p w14:paraId="34465C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第六条本规定自2019年4月29日起施行。</w:t>
      </w:r>
    </w:p>
    <w:p w14:paraId="0A4FF26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本规定施行后尚未终审的案件，适用本规定；本规定施行前已经终审的案件，或者适用审判监督程序再审的案件，不适用本规定。</w:t>
      </w:r>
    </w:p>
    <w:p w14:paraId="3814347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本院以前发布的司法解释与本规定不一致的，以本规定为准。</w:t>
      </w:r>
    </w:p>
    <w:p w14:paraId="7A2E60AB" w14:textId="77777777" w:rsidR="00060919" w:rsidRDefault="005979D5">
      <w:pPr>
        <w:pStyle w:val="2"/>
      </w:pPr>
      <w:r>
        <w:rPr>
          <w:rFonts w:hint="eastAsia"/>
        </w:rPr>
        <w:t xml:space="preserve">　　</w:t>
      </w:r>
      <w:bookmarkStart w:id="230" w:name="_Toc60388545"/>
      <w:r>
        <w:rPr>
          <w:rFonts w:hint="eastAsia"/>
        </w:rPr>
        <w:t>最高人民法院关于审理票据纠纷案件若干问题的规定</w:t>
      </w:r>
      <w:bookmarkEnd w:id="230"/>
    </w:p>
    <w:p w14:paraId="603F8857"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2000年2月24日最高人民法院审判委员会第1102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005E5424"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适用《中华人民共和国票据法》（以下简称票据法），公正、及时审理票据纠纷案件，保护票据当事人的合法权益，维护金融秩序和金融安全，根据票据法及其他有关法律的规定，结合审判实践，现对人民法院审理票据纠纷案件的若干问题规定如下：</w:t>
      </w:r>
    </w:p>
    <w:p w14:paraId="3DCE97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一、受理和管辖</w:t>
      </w:r>
    </w:p>
    <w:p w14:paraId="3986EE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第一条因行使票据权利或者票据法上的非票据权利而引起的纠纷，人民法院应当依法受理。</w:t>
      </w:r>
    </w:p>
    <w:p w14:paraId="08802A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依照票据法第十条的规定，票据债务人（即出票人）以在票据未转让时的基础关系违法、双方不具有真实的交易关系和债权债务关系、持票人应付对价而未付对价为由，要求返还票据而提起诉讼的，人民法院应当依法受理。</w:t>
      </w:r>
    </w:p>
    <w:p w14:paraId="37F442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第三条依照票据法第三十六条的规定，票据被拒绝承兑、被拒绝付款或者汇票、支票超过提示付款期限后，票据持有人背书转让的，被背书人以背书人为被告行使追索权而提起诉讼的，人民法院应当依法受理。</w:t>
      </w:r>
    </w:p>
    <w:p w14:paraId="30B141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第四条持票人不先行使付款请求权而先行使</w:t>
      </w:r>
      <w:proofErr w:type="gramStart"/>
      <w:r>
        <w:rPr>
          <w:rFonts w:ascii="楷体" w:eastAsia="楷体" w:hAnsi="楷体" w:hint="eastAsia"/>
          <w:sz w:val="24"/>
        </w:rPr>
        <w:t>追索权遭拒绝</w:t>
      </w:r>
      <w:proofErr w:type="gramEnd"/>
      <w:r>
        <w:rPr>
          <w:rFonts w:ascii="楷体" w:eastAsia="楷体" w:hAnsi="楷体" w:hint="eastAsia"/>
          <w:sz w:val="24"/>
        </w:rPr>
        <w:t>提起诉讼的，人民法院不予受理。除有票据法第六十一条第二款和本规定第三条所列情形外，持票人只能在首先向付款人行使付款请求权而得不到付款时，才可以行使追索权。</w:t>
      </w:r>
    </w:p>
    <w:p w14:paraId="1B323F3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付款请求权是持票人享有的第一顺序权利，追索权是持票人享有的第二顺序权利，即汇票到期被拒绝付款或者具有票据法第六十一条第二款所列情形的，持票人请求背书人、出票人以及汇票的其他债务人支付票据法第七十条第一款所列金额和费用的权利。</w:t>
      </w:r>
    </w:p>
    <w:p w14:paraId="71B06D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第六条因票据纠纷提起的诉讼，依法由票据支付地或者被告住所地人民法院管辖。</w:t>
      </w:r>
    </w:p>
    <w:p w14:paraId="186CB5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票据支付地是指票据上载明的付款地，票据上未载明付款地的，汇票付款人或者代理付款人的营业场所、住所或者经常居住地，本票出票人的营业场所，支票付款人或者代理付款人的营业场所所在地为票据付款地。代理付款人即付款人的委托代理人，是指根据付款人的委托代为支付票据金额的银行、信用合作社等金融机构。</w:t>
      </w:r>
    </w:p>
    <w:p w14:paraId="1D83A03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二、票据保全</w:t>
      </w:r>
    </w:p>
    <w:p w14:paraId="5DA658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第七条人民法院在审理、执行票据纠纷案件时，对具有下列情形之一的票据，经当事人申请并提供担保，可以依法采取保全措施或者执行措施：</w:t>
      </w:r>
    </w:p>
    <w:p w14:paraId="519AAC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（一）不履行约定义务，与票据债务人有直接债权债务关系的票据当事人所持有的票据；</w:t>
      </w:r>
    </w:p>
    <w:p w14:paraId="35E059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（二）持票人恶意取得的票据；</w:t>
      </w:r>
    </w:p>
    <w:p w14:paraId="7ACAAAE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（三）应付对价而未付对价的持票人持有的票据；</w:t>
      </w:r>
    </w:p>
    <w:p w14:paraId="4C0B54A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（四）记载有“不得转让”字样而用于贴现的票据；</w:t>
      </w:r>
    </w:p>
    <w:p w14:paraId="69BB8A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（五）记载有“不得转让”字样而用于质押的票据；</w:t>
      </w:r>
    </w:p>
    <w:p w14:paraId="5ACB5E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（六）法律或者司法解释规定有其他情形的票据。</w:t>
      </w:r>
    </w:p>
    <w:p w14:paraId="46FC38F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三、举证责任</w:t>
      </w:r>
    </w:p>
    <w:p w14:paraId="552229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第八条票据诉讼的举证责任由提出主张的一方当事人承担。</w:t>
      </w:r>
    </w:p>
    <w:p w14:paraId="1AB067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票据法第四条第二款、第十条、第十二条、第二十一条的规定，向人民法院提起诉讼的持票人有责任提供诉争票据。该票据的出票、承兑、交付、背书转让涉嫌欺诈、偷盗、胁迫、恐吓、暴力等非法行为的，持票人对持票的合法性应当负责举证。</w:t>
      </w:r>
    </w:p>
    <w:p w14:paraId="7C8949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第九条票据债务人依照票据法第十三条的规定，对与其有直接债权债务关系的持票人提出抗辩，人民法院合并审理票据关系和基础关系的，持票人应当提供相应的证据证明已经履行了约定义务。</w:t>
      </w:r>
    </w:p>
    <w:p w14:paraId="39D3C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第十条付款人或者承兑人被人民法院依法宣告破产的，持票人因行使追索权而向人民法院提起诉讼时，应当向受理法院提供人民法院依法</w:t>
      </w:r>
      <w:proofErr w:type="gramStart"/>
      <w:r>
        <w:rPr>
          <w:rFonts w:ascii="楷体" w:eastAsia="楷体" w:hAnsi="楷体" w:hint="eastAsia"/>
          <w:sz w:val="24"/>
        </w:rPr>
        <w:t>作出</w:t>
      </w:r>
      <w:proofErr w:type="gramEnd"/>
      <w:r>
        <w:rPr>
          <w:rFonts w:ascii="楷体" w:eastAsia="楷体" w:hAnsi="楷体" w:hint="eastAsia"/>
          <w:sz w:val="24"/>
        </w:rPr>
        <w:t>的宣告破产裁定书或者能够证明付款人或者承兑人破产的其他证据。</w:t>
      </w:r>
    </w:p>
    <w:p w14:paraId="0CAD62C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一条在票据诉讼中，负有举证责任的票据当事人应当在一审人民法院法庭辩论结束以前提供证据。因客观原因不能在上述举证期限以内提供的，应当在举证期限届满以前向人民法院申请延期。延长的期限由人民法院根据案件的具体情况决定。</w:t>
      </w:r>
    </w:p>
    <w:p w14:paraId="72B322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票据当事人在一审人民法院审理期间隐匿票据、故意有证不举，应当承担相应的诉讼后果。</w:t>
      </w:r>
    </w:p>
    <w:p w14:paraId="5D40F57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四、票据权利及抗辩</w:t>
      </w:r>
    </w:p>
    <w:p w14:paraId="20153D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第十二条票据法第十七条第一款第（一）、（二）项规定的持票人对票据的出票人和承兑人的权利，包括付款请求权和追索权。</w:t>
      </w:r>
    </w:p>
    <w:p w14:paraId="69E839D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第十三条票据债务人以票据法第十条、第二十一条的规定为由，对业经背书转让票据的持票人进行抗辩的，人民法院不予支持。</w:t>
      </w:r>
    </w:p>
    <w:p w14:paraId="0CFF0C1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第十四条票据债务人依照票据法第十二条、第十三条的规定，对持票人提出下列抗辩的，人民法院应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F7F062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（一）与票据债务人有直接债权债务关系并且不履行约定义务的；</w:t>
      </w:r>
    </w:p>
    <w:p w14:paraId="371ACF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（二）以欺诈、偷盗或者胁迫等非法手段取得票据，或者明知有前列情形，出于恶意取得票据的；</w:t>
      </w:r>
    </w:p>
    <w:p w14:paraId="1A99D4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（三）明知票据债务人与出票人或者与持票人的前手之间存在抗辩事由而取得票据的；</w:t>
      </w:r>
    </w:p>
    <w:p w14:paraId="1A7EEDF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（四）因重大过失取得票据的；</w:t>
      </w:r>
    </w:p>
    <w:p w14:paraId="127D0A6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（五）其他依法不得享有票据权利的。</w:t>
      </w:r>
    </w:p>
    <w:p w14:paraId="620414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第十五条票据债务人依照票据法第九条、第十七条、第十八条、第二十二条和第三十一条的规定，对持票人提出下列抗辩的，人民法院应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19987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（一）欠缺法定必要记载事项或者不符合法定格式的；</w:t>
      </w:r>
    </w:p>
    <w:p w14:paraId="09DE56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（二）超过票据权利时效的；</w:t>
      </w:r>
    </w:p>
    <w:p w14:paraId="31B61F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w:t>
      </w:r>
      <w:proofErr w:type="gramStart"/>
      <w:r>
        <w:rPr>
          <w:rFonts w:ascii="楷体" w:eastAsia="楷体" w:hAnsi="楷体" w:hint="eastAsia"/>
          <w:sz w:val="24"/>
        </w:rPr>
        <w:t>作出</w:t>
      </w:r>
      <w:proofErr w:type="gramEnd"/>
      <w:r>
        <w:rPr>
          <w:rFonts w:ascii="楷体" w:eastAsia="楷体" w:hAnsi="楷体" w:hint="eastAsia"/>
          <w:sz w:val="24"/>
        </w:rPr>
        <w:t>的除权判决已经发生法律效力的；</w:t>
      </w:r>
    </w:p>
    <w:p w14:paraId="32D67CC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（四）以背书方式取得但背书不连续的；</w:t>
      </w:r>
    </w:p>
    <w:p w14:paraId="697DB50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（五）其他依法不得享有票据权利的。</w:t>
      </w:r>
    </w:p>
    <w:p w14:paraId="1697E7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第十六条票据出票人或者背书人被宣告破产的，而付款人或者承兑人不知其事实而付款或者承兑，因此所产生的追索权可以登记为破产债权，付款人或者承兑人为债权人。</w:t>
      </w:r>
    </w:p>
    <w:p w14:paraId="5C9244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第十七条票据法第十七条第一款第（三）、（四）项规定的持票人对前手的追索权，不包括对票据出票人的追索权。</w:t>
      </w:r>
    </w:p>
    <w:p w14:paraId="72498BF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第十八条票据法第四十条第二款和第六十五条规定的持票人丧失对其前手的追索权，不包括对票据出票人的追索权。</w:t>
      </w:r>
    </w:p>
    <w:p w14:paraId="0A8AD2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第十九条票据法第十七条规定的票据权利时效发生中断的，只对发生时效中断事由的当事人有效。</w:t>
      </w:r>
    </w:p>
    <w:p w14:paraId="0AB3AD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第二十条票据法第六十六条第一款规定的书面通知是否逾期，以持票人或者其前手发出书面通知之日为准；以信函通知的，以信函投寄邮戳记载之日为准。</w:t>
      </w:r>
    </w:p>
    <w:p w14:paraId="2A129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第二十一条票据法第七十条、第七十一条所称中国人民银行规定的利率，是指中国人民银行规定的企业同期流动资金贷款利率。</w:t>
      </w:r>
    </w:p>
    <w:p w14:paraId="271CE82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第二十二条代理付款人在人民法院公示催告公告发布以前按照规定程序善意付款后，承兑人或者付款人以已经公示催告为由拒付代理付款人已经垫付的款项的，人民法院不予支持。</w:t>
      </w:r>
    </w:p>
    <w:p w14:paraId="1B0214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五、失票救济</w:t>
      </w:r>
    </w:p>
    <w:p w14:paraId="39D95C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第二十三条票据丧失后，失票人直接向人民法院申请公示催告或者提起诉讼的，人民法院应当依法受理。</w:t>
      </w:r>
    </w:p>
    <w:p w14:paraId="62BF5B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第二十四条出票人已经签章的授权补记的支票丧失后，失票人依法向人民法院申请公示催告的，人民法院应当依法受理。</w:t>
      </w:r>
    </w:p>
    <w:p w14:paraId="622010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第二十五条票据法第十五条第三款规定的可以申请公示催告的失票人，是指按照规定可以背书转让的票据在丧失票据占有以前的最后合法持票人。</w:t>
      </w:r>
    </w:p>
    <w:p w14:paraId="03285D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第二十六条出票人已经签章但未记载代理付款人的银行汇票丧失后，失票人依法向付款人即出票银行所在地人民法院申请公示催告的，人民法院应当依法受理。</w:t>
      </w:r>
    </w:p>
    <w:p w14:paraId="3E885A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第二十七条超过付款提示期限的票据丧失以后，失票人申请公示催告的，人民法院应当依法受理。</w:t>
      </w:r>
    </w:p>
    <w:p w14:paraId="1001F9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第二十八条失票人通知票据付款人挂失止付后三日内向人民法院申请公示催告的，公示催告申请书应当载明下列内容：</w:t>
      </w:r>
    </w:p>
    <w:p w14:paraId="36C765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（一）票面金额；</w:t>
      </w:r>
    </w:p>
    <w:p w14:paraId="1A7EA9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（二）出票人、持票人、背书人；</w:t>
      </w:r>
    </w:p>
    <w:p w14:paraId="082F0F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（三）申请的理由、事实；</w:t>
      </w:r>
    </w:p>
    <w:p w14:paraId="1081F8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（四）通知票据付款人或者代理付款人挂失止付的时间；</w:t>
      </w:r>
    </w:p>
    <w:p w14:paraId="65178F2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（五）付款人或者代理付款人的名称、通信地址、电话号码等。</w:t>
      </w:r>
    </w:p>
    <w:p w14:paraId="53DAB9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第二十九条人民法院决定受理公示催告申请，应当同时通知付款人及代理付款人停止支付，并自立案之日起三日内发出公告。</w:t>
      </w:r>
    </w:p>
    <w:p w14:paraId="0914257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第三十条付款人或者代理付款人收到人民法院发出的止付通知，应当立即停止支付，直至公示催告程序终结。非</w:t>
      </w:r>
      <w:proofErr w:type="gramStart"/>
      <w:r>
        <w:rPr>
          <w:rFonts w:ascii="楷体" w:eastAsia="楷体" w:hAnsi="楷体" w:hint="eastAsia"/>
          <w:sz w:val="24"/>
        </w:rPr>
        <w:t>经发出</w:t>
      </w:r>
      <w:proofErr w:type="gramEnd"/>
      <w:r>
        <w:rPr>
          <w:rFonts w:ascii="楷体" w:eastAsia="楷体" w:hAnsi="楷体" w:hint="eastAsia"/>
          <w:sz w:val="24"/>
        </w:rPr>
        <w:t>止付通知的人民法院许可擅自解付的，不得免除票据责任。</w:t>
      </w:r>
    </w:p>
    <w:p w14:paraId="64EEC4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第三十一条公告应当在全国性报纸或者其他媒体上刊登，并于同日公布于人民法院公告栏内。人民法院所在地有证券交易所的，还应当同日在该交易所公布。</w:t>
      </w:r>
    </w:p>
    <w:p w14:paraId="36FF47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第三十二条依照《中华人民共和国民事诉讼法》（以下简称民事诉讼法）第二百一十九条的规定，公告期间不得少于六十日，且公示催告期间届满日不得早于票据付款日后十五日。</w:t>
      </w:r>
    </w:p>
    <w:p w14:paraId="7A7830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依照民事诉讼法第二百二十条第二款的规定，在公示催告期间，以公示催告的票据质押、贴现，因质押、贴现而接受该票据的持票人主张票据权利的，人民法院不予支持，但公示催告期间届满以后人民法院</w:t>
      </w:r>
      <w:proofErr w:type="gramStart"/>
      <w:r>
        <w:rPr>
          <w:rFonts w:ascii="楷体" w:eastAsia="楷体" w:hAnsi="楷体" w:hint="eastAsia"/>
          <w:sz w:val="24"/>
        </w:rPr>
        <w:t>作出</w:t>
      </w:r>
      <w:proofErr w:type="gramEnd"/>
      <w:r>
        <w:rPr>
          <w:rFonts w:ascii="楷体" w:eastAsia="楷体" w:hAnsi="楷体" w:hint="eastAsia"/>
          <w:sz w:val="24"/>
        </w:rPr>
        <w:t>除权判决以前取得该票据的除外。</w:t>
      </w:r>
    </w:p>
    <w:p w14:paraId="6FF089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票据丧失后，失票人在票据权利时效届满以前请求出票人补发票据，或者请求债务人付款，在提供相应担保的情况下因债务人拒绝付款或者出票人拒绝补发票据提起诉讼的，由被告住所地或者票据支付地人民法院管辖。</w:t>
      </w:r>
    </w:p>
    <w:p w14:paraId="79DCE0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第三十五条失票人因请求出票人补发票据或者请求债务人付款遭到拒绝而向人民法院提起诉讼的，被告为与失票人具有票据债权债务关系的出票人、拒绝付款的票据付款人或者承兑人。</w:t>
      </w:r>
    </w:p>
    <w:p w14:paraId="29A111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第三十六条失票人为行使票据所有权，向非法持有票据人请求返还票据的，人民法院应当依法受理。</w:t>
      </w:r>
    </w:p>
    <w:p w14:paraId="233651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第三十七条失票人向人民法院提起诉讼的，应向人民法院说明曾经持有票据及丧失票据的情形，人民法院应当根据案件的具体情况，决定当事人是否应当提供担保以及担保的数额。</w:t>
      </w:r>
    </w:p>
    <w:p w14:paraId="75D6FC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第三十八条对于伪报票据丧失的当事人，人民法院在查明事实，裁定终结公示催告或者诉讼程序后，可以参照民事诉讼法第一百一十一条的规定，追究伪报人的法律责任。</w:t>
      </w:r>
    </w:p>
    <w:p w14:paraId="538F903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六、票据效力</w:t>
      </w:r>
    </w:p>
    <w:p w14:paraId="459BF7E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九条依照票据法第一百零八条以及经国务院批准的《票据管理实施办法》的规定，票据当事人使用的不是中国人民银行规定的统一格式票据的，按照《票据管理实施办法》的规定认定，但在中国境外签发的票据除外。</w:t>
      </w:r>
    </w:p>
    <w:p w14:paraId="0B8136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第四十条票据出票人在票据上的签章上不符合票据法以及下述规定的，该签章不具有票据法上的效力：</w:t>
      </w:r>
    </w:p>
    <w:p w14:paraId="7708221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（一）商业汇票上的出票人的签章，为该法人或者该单位的财务专用章或者公章加其法定代表人、单位负责人或者其授权的代理人的签名或者盖章；</w:t>
      </w:r>
    </w:p>
    <w:p w14:paraId="0E1143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（二）银行汇票上的出票人的签章和银行承兑汇票的承兑人的签章，为该银行汇票专用章加其法定代表人或者其授权的代理人的签名或者盖章；</w:t>
      </w:r>
    </w:p>
    <w:p w14:paraId="4761AE0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（三）银行本票上的出票人的签章，为该银行的本票专用章加其法定代表人或者其授权的代理人的签名或者盖章；</w:t>
      </w:r>
    </w:p>
    <w:p w14:paraId="095D93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支票上的出票人的签章，出票人为单位的，为与该单位在银行预留签章一致的财务专用章或者公章加其法定代表人或者其授权的代理人的签名或者盖章；出票人为个人的，为与该个人在银行预留签章一致的签名或者盖章。</w:t>
      </w:r>
    </w:p>
    <w:p w14:paraId="660138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一条银行汇票、银行本票的出票人以及银行承兑汇票的承兑人在票据上未加盖规定的专用章而加盖该银行的公章，支票的出票人在票据上未加盖与该单位在银行预留签章一致的财务专用章而加盖该出票人公章的，签章人应当承担票据责任。</w:t>
      </w:r>
    </w:p>
    <w:p w14:paraId="57EBF4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二条依照票据法第九条以及《票据管理实施办法》的规定，票据金额的中文大写与数码不一致，或者票据载明的金额、出票日期或者签发日期、收款人名称更改，或者违反规定加盖银行部门印章代替专用章，付款人或者代理付款人对此类票据付款的，应当承担责任。</w:t>
      </w:r>
    </w:p>
    <w:p w14:paraId="121FD8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第四十三条因更改银行汇票的实际结算金额引起纠纷而提起诉讼，当事人请求认定汇票效力的，人民法院应当认定该银行汇票无效。</w:t>
      </w:r>
    </w:p>
    <w:p w14:paraId="6AB8ED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第四十四条空白授权票据的持票人行使票据权利时未对票据必须记载事项补充完全，因付款人或者代理付款人拒绝接收该票据而提起诉讼的，人民法院不予支持。</w:t>
      </w:r>
    </w:p>
    <w:p w14:paraId="538647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五条票据的背书人、承兑人、保证人在票据上的签章不符合票据法以及《票据管理实施办法》规定的，或者无民事行为能力人、限制民事行为能力人在票据上签章的，其签章无效，但不影响人民法院对票据上其他签章效力的认定。</w:t>
      </w:r>
    </w:p>
    <w:p w14:paraId="61629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七、票据背书</w:t>
      </w:r>
    </w:p>
    <w:p w14:paraId="1DE9B2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第四十六条因票据质权人以质押票据再行背书质押或者背书转让引起纠纷而提起诉讼的，人民法院应当认定背书行为无效。</w:t>
      </w:r>
    </w:p>
    <w:p w14:paraId="2970B0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七条依照票据法第二十七条的规定，票据的出票人在票据上记载“不得转让”字样，票据持有人背书转让的，背书行为无效。背书转让后的受让人不得享有票据权利，票据的出票人、承兑人对受让人不承担票据责任。</w:t>
      </w:r>
    </w:p>
    <w:p w14:paraId="6324E2C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第四十八条依照票据法第二十七条和第三十条的规定，背书人未记载被背书人名称即将票据交付他人的，持票人在票据被背书人栏内记载自己的名称与背书人记载具有同等法律效力。</w:t>
      </w:r>
    </w:p>
    <w:p w14:paraId="191DD4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第四十九条依照票据法第三十一条的规定，连续背书的第一背书人应当是在票据上记载的收款人，最后的票据持有人应当是最后一次背书的被背书人。</w:t>
      </w:r>
    </w:p>
    <w:p w14:paraId="287B64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条依照票据法第三十四条和第三十五条的规定，背书人在票据上记载“不得转让”“委托收款”“质押”字样，其后手再背书转让、委托收款或者质押的，原背书人对后手的被背书人不承担票据责任，但不影响出票人、承兑人以及原背书人之前手的票据责任。</w:t>
      </w:r>
    </w:p>
    <w:p w14:paraId="20D5AE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第五十一条依照票据法第五十七条第二款的规定，贷款人恶意或者有重大过失从事票据质押贷款的，人民法院应当认定质押行为无效。</w:t>
      </w:r>
    </w:p>
    <w:p w14:paraId="409596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第五十二条依照票据法第二十七条的规定，出票人在票据上记载“不得转让”字样，其后手以此票据进行贴现、质押的，通过贴现、质押取得票据的持票人主张票据权利的，人民法院不予支持。</w:t>
      </w:r>
    </w:p>
    <w:p w14:paraId="45C94E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第五十三条依照票据法第三十四条和第三十五条的规定，背书人在票据上记载“不得转让”字样，其后手以此票据进行贴现、质押的，原背书人对后手的被背书人不承担票据责任。</w:t>
      </w:r>
    </w:p>
    <w:p w14:paraId="56DA9F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四条依照票据法第三十五条第二款的规定，以汇票设定质押时，出质人在汇票上只记载了“质押”字样未在票据上签章的，或者出质人未在汇票、粘单上记载“质押”字样而另行签订质押合同、质押条款的，不构成票据质押。</w:t>
      </w:r>
    </w:p>
    <w:p w14:paraId="1C23EF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第五十五条商业汇票的持票人向其非开户银行申请贴现，与向自己开立存款账户的银行申请贴现具有同等法律效力。但是，持票人有恶意或者与贴现银行恶意串通的除外。</w:t>
      </w:r>
    </w:p>
    <w:p w14:paraId="29AC6F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第五十六条违反规定区域出票，背书转让银行汇票，或者违反票据管理规定跨越票据交换区域出票、背书转让银行本票、支票的，不影响出票人、背书人依法应当承担的票据责任。</w:t>
      </w:r>
    </w:p>
    <w:p w14:paraId="573943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第五十七条依照票据法第三十六条的规定，票据被拒绝承兑、被拒绝付款或者超过提示付款期限，票据持有人背书转让的，背书人应当承担票据责任。</w:t>
      </w:r>
    </w:p>
    <w:p w14:paraId="4ADA14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第五十八条承兑人或者付款人依照票据法第五十三条第二款的规定对逾期提示付款的持票人付款与按照规定的期限付款具有同等法律效力。</w:t>
      </w:r>
    </w:p>
    <w:p w14:paraId="2B61FF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八、票据保证</w:t>
      </w:r>
    </w:p>
    <w:p w14:paraId="69A5C38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第五十九条国家机关、以公益为目的的事业单位、社会团体作为票据保证人的，票据保证无效，但经国务院批准为使用外国政府或者国际经济组织贷款进行转贷，国家机关提供票据保证的除外。</w:t>
      </w:r>
    </w:p>
    <w:p w14:paraId="174BFF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第六十条票据保证无效的，票据的保证人应当承担与其过错相应的民事责任。</w:t>
      </w:r>
    </w:p>
    <w:p w14:paraId="598613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第六十一条保证人未在票据或者粘单上记载“保证”字样而另行签订保证合同或者保证条款的，不属于票据保证，人民法院应当适用《中华人民共和国民法典》的有关规定。</w:t>
      </w:r>
    </w:p>
    <w:p w14:paraId="07B0E3BB"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九、法律适用</w:t>
      </w:r>
    </w:p>
    <w:p w14:paraId="281D1F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第六十二条人民法院审理票据纠纷案件，适用票据法的规定；票据法没有规定的，适用《中华人民共和国民法典》等法律以及国务院制定的行政法规。</w:t>
      </w:r>
    </w:p>
    <w:p w14:paraId="0058DA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中国人民银行制定并公布施行的有关行政规章与法律、行政法规不抵触的，可以参照适用。</w:t>
      </w:r>
    </w:p>
    <w:p w14:paraId="6BC440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第六十三条票据当事人因对金融行政管理部门的具体行政行为不服提起诉讼的，适用《中华人民共和国行政处罚法》、票据法以及《票据管理实施办法》等有关票据管理的规定。</w:t>
      </w:r>
    </w:p>
    <w:p w14:paraId="62EEA8A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中国人民银行制定并公布施行的有关行政规章与法律、行政法规不抵触的，可以参照适用。</w:t>
      </w:r>
    </w:p>
    <w:p w14:paraId="78C85DE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第六十四条人民法院对票据法施行以前已经</w:t>
      </w:r>
      <w:proofErr w:type="gramStart"/>
      <w:r>
        <w:rPr>
          <w:rFonts w:ascii="楷体" w:eastAsia="楷体" w:hAnsi="楷体" w:hint="eastAsia"/>
          <w:sz w:val="24"/>
        </w:rPr>
        <w:t>作出</w:t>
      </w:r>
      <w:proofErr w:type="gramEnd"/>
      <w:r>
        <w:rPr>
          <w:rFonts w:ascii="楷体" w:eastAsia="楷体" w:hAnsi="楷体" w:hint="eastAsia"/>
          <w:sz w:val="24"/>
        </w:rPr>
        <w:t>终审裁决的票据纠纷案件进行再审，不适用票据法。</w:t>
      </w:r>
    </w:p>
    <w:p w14:paraId="39C6C4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十、法律责任</w:t>
      </w:r>
    </w:p>
    <w:p w14:paraId="195FDB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第六十五条具有下列情形之一的票据，未经背书转让的，票据债务人不承担票据责任；已经背书转让的，票据无效不影响其他真实签章的效力：</w:t>
      </w:r>
    </w:p>
    <w:p w14:paraId="0D69BF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（一）出票人签章不真实的；</w:t>
      </w:r>
    </w:p>
    <w:p w14:paraId="2CD20E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（二）出票人为无民事行为能力人的；</w:t>
      </w:r>
    </w:p>
    <w:p w14:paraId="11772C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（三）出票人为限制民事行为能力人的。</w:t>
      </w:r>
    </w:p>
    <w:p w14:paraId="23F0BF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第六十六条依照票据法第十四条、第一百零二条、第一百零三条的规定，伪造、变造票据者除应当依法承担刑事、行政责任外，给他人造成损失的，还应当承担民事赔偿责任。被伪造签章者不承担票据责任。</w:t>
      </w:r>
    </w:p>
    <w:p w14:paraId="65E3BA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第六十七条对票据未记载事项或者未完全记载事项作补充记载，补充事项超出授权范围的，出票人对补充后的票据应当承担票据责任。给他人造成损失的，出票人还应当承担相应的民事责任。</w:t>
      </w:r>
    </w:p>
    <w:p w14:paraId="6C7008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第六十八条付款人或者代理付款人未能识别出伪造、变造的票据或者身份证件而错误付款，属于票据法第五十七条规定的“重大过失”，给持票人造成损失</w:t>
      </w:r>
      <w:r>
        <w:rPr>
          <w:rFonts w:ascii="楷体" w:eastAsia="楷体" w:hAnsi="楷体" w:hint="eastAsia"/>
          <w:sz w:val="24"/>
        </w:rPr>
        <w:lastRenderedPageBreak/>
        <w:t>的，应当依法承担民事责任。付款人或者代理付款人承担责任后有权向伪造者、变造者依法追偿。</w:t>
      </w:r>
    </w:p>
    <w:p w14:paraId="20F764A5" w14:textId="77777777" w:rsidR="00060919" w:rsidRDefault="005979D5">
      <w:pPr>
        <w:spacing w:line="240" w:lineRule="auto"/>
        <w:rPr>
          <w:rFonts w:ascii="楷体" w:eastAsia="楷体" w:hAnsi="楷体"/>
          <w:sz w:val="24"/>
        </w:rPr>
      </w:pPr>
      <w:r>
        <w:rPr>
          <w:rFonts w:ascii="楷体" w:eastAsia="楷体" w:hAnsi="楷体" w:hint="eastAsia"/>
          <w:sz w:val="24"/>
        </w:rPr>
        <w:t xml:space="preserve">　　持票人有过错的，也应当承担相应的民事责任。</w:t>
      </w:r>
    </w:p>
    <w:p w14:paraId="4DDCD8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第六十九条付款人及其代理付款人有下列情形之一的，应当自行承担责任：</w:t>
      </w:r>
    </w:p>
    <w:p w14:paraId="2C75CF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（一）未依照票据法第五十七条的规定对提示付款人的合法身份证明或者有效证件以及汇票背书的连续性履行审查义务而错误付款的；</w:t>
      </w:r>
    </w:p>
    <w:p w14:paraId="3E9A76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（二）公示催告期间对公示催告的票据付款的；</w:t>
      </w:r>
    </w:p>
    <w:p w14:paraId="46CB59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（三）收到人民法院的止付通知后付款的；</w:t>
      </w:r>
    </w:p>
    <w:p w14:paraId="0246BF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（四）其他以恶意或者重大过失付款的。</w:t>
      </w:r>
    </w:p>
    <w:p w14:paraId="6F2123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第七十条票据法第六十三条所称“其他有关证明”是指：</w:t>
      </w:r>
    </w:p>
    <w:p w14:paraId="656A0BE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（一）人民法院出具的宣告承兑人、付款人失踪或者死亡的证明、法律文书；</w:t>
      </w:r>
    </w:p>
    <w:p w14:paraId="3056E7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（二）公安机关出具的承兑人、付款人逃匿或者下落不明的证明；</w:t>
      </w:r>
    </w:p>
    <w:p w14:paraId="10F039F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（三）医院或者有关单位出具的承兑人、付款人死亡的证明；</w:t>
      </w:r>
    </w:p>
    <w:p w14:paraId="6AEB7EA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（四）公证机构出具的具有拒绝证明效力的文书。</w:t>
      </w:r>
    </w:p>
    <w:p w14:paraId="6767D8E3" w14:textId="77777777" w:rsidR="00060919" w:rsidRDefault="005979D5">
      <w:pPr>
        <w:spacing w:line="240" w:lineRule="auto"/>
        <w:rPr>
          <w:rFonts w:ascii="楷体" w:eastAsia="楷体" w:hAnsi="楷体"/>
          <w:sz w:val="24"/>
        </w:rPr>
      </w:pPr>
      <w:r>
        <w:rPr>
          <w:rFonts w:ascii="楷体" w:eastAsia="楷体" w:hAnsi="楷体" w:hint="eastAsia"/>
          <w:sz w:val="24"/>
        </w:rPr>
        <w:t xml:space="preserve">　　承兑人自己</w:t>
      </w:r>
      <w:proofErr w:type="gramStart"/>
      <w:r>
        <w:rPr>
          <w:rFonts w:ascii="楷体" w:eastAsia="楷体" w:hAnsi="楷体" w:hint="eastAsia"/>
          <w:sz w:val="24"/>
        </w:rPr>
        <w:t>作出</w:t>
      </w:r>
      <w:proofErr w:type="gramEnd"/>
      <w:r>
        <w:rPr>
          <w:rFonts w:ascii="楷体" w:eastAsia="楷体" w:hAnsi="楷体" w:hint="eastAsia"/>
          <w:sz w:val="24"/>
        </w:rPr>
        <w:t>并发布的表明其没有支付票款能力的公告，可以认定为拒绝证明。</w:t>
      </w:r>
    </w:p>
    <w:p w14:paraId="15F86A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第七十一条当事人因申请票据保全错误而给他人造成损失的，应当依法承担民事责任。</w:t>
      </w:r>
    </w:p>
    <w:p w14:paraId="760A9DD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第七十二条因出票人签发空头支票、与其预留本名的签名式样或者印鉴不符的支票给他人造成损失的，支票的出票人和背书人应当依法承担民事责任。</w:t>
      </w:r>
    </w:p>
    <w:p w14:paraId="105719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第七十三条人民法院在审理票据纠纷案件时，发现与本案有牵连但不属同一法律关系的票据欺诈犯罪嫌疑线索的，应当及时将犯罪嫌疑线索提供给有关公安机关，但票据纠纷案件不应因此而中止审理。</w:t>
      </w:r>
    </w:p>
    <w:p w14:paraId="787090B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四条依据票据法第一百零四条的规定，由于金融机构工作人员在票据业务中玩忽职守，对违反票据法规定的票据予以承兑、付款、贴现或者保证，给当事人造成损失的，由该金融机构与直接责任人员依法承担连带责任。</w:t>
      </w:r>
    </w:p>
    <w:p w14:paraId="116D1F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第七十五条依照票据法第一百零六条的规定，由于出票</w:t>
      </w:r>
      <w:proofErr w:type="gramStart"/>
      <w:r>
        <w:rPr>
          <w:rFonts w:ascii="楷体" w:eastAsia="楷体" w:hAnsi="楷体" w:hint="eastAsia"/>
          <w:sz w:val="24"/>
        </w:rPr>
        <w:t>人制</w:t>
      </w:r>
      <w:proofErr w:type="gramEnd"/>
      <w:r>
        <w:rPr>
          <w:rFonts w:ascii="楷体" w:eastAsia="楷体" w:hAnsi="楷体" w:hint="eastAsia"/>
          <w:sz w:val="24"/>
        </w:rPr>
        <w:t>作票据，或者其他票据债务人未按照法定条件在票据上签章，给他人造成损失的，除应当按照所记载事项承担票据责任外，还应当承担相应的民事责任。</w:t>
      </w:r>
    </w:p>
    <w:p w14:paraId="22648C69" w14:textId="77777777" w:rsidR="00060919" w:rsidRDefault="005979D5">
      <w:pPr>
        <w:spacing w:line="240" w:lineRule="auto"/>
        <w:rPr>
          <w:rFonts w:ascii="楷体" w:eastAsia="楷体" w:hAnsi="楷体"/>
          <w:sz w:val="24"/>
        </w:rPr>
      </w:pPr>
      <w:r>
        <w:rPr>
          <w:rFonts w:ascii="楷体" w:eastAsia="楷体" w:hAnsi="楷体" w:hint="eastAsia"/>
          <w:sz w:val="24"/>
        </w:rPr>
        <w:t xml:space="preserve">　　持票人明知或者应当知道前款情形而接受的，可以适当减轻出票人或者票据债务人的责任。</w:t>
      </w:r>
    </w:p>
    <w:p w14:paraId="066B4ED9" w14:textId="77777777" w:rsidR="00060919" w:rsidRDefault="005979D5">
      <w:pPr>
        <w:pStyle w:val="2"/>
      </w:pPr>
      <w:r>
        <w:rPr>
          <w:rFonts w:hint="eastAsia"/>
        </w:rPr>
        <w:lastRenderedPageBreak/>
        <w:t xml:space="preserve">　　</w:t>
      </w:r>
      <w:bookmarkStart w:id="231" w:name="_Toc60388546"/>
      <w:r>
        <w:rPr>
          <w:rFonts w:hint="eastAsia"/>
        </w:rPr>
        <w:t>最高人民法院关于对因资不抵债无法继续办学被终止的民办学校如何组织清算问题的批复</w:t>
      </w:r>
      <w:bookmarkEnd w:id="231"/>
    </w:p>
    <w:p w14:paraId="5DBC7EDF"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2010年12月16日最高人民法院审判委员会第1506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235C1904" w14:textId="77777777" w:rsidR="00060919" w:rsidRDefault="005979D5">
      <w:pPr>
        <w:spacing w:line="240" w:lineRule="auto"/>
        <w:ind w:firstLine="480"/>
        <w:rPr>
          <w:rFonts w:ascii="楷体" w:eastAsia="楷体" w:hAnsi="楷体"/>
          <w:sz w:val="24"/>
        </w:rPr>
      </w:pPr>
      <w:r>
        <w:rPr>
          <w:rFonts w:ascii="楷体" w:eastAsia="楷体" w:hAnsi="楷体" w:hint="eastAsia"/>
          <w:sz w:val="24"/>
        </w:rPr>
        <w:t>贵州省高级人民法院：</w:t>
      </w:r>
    </w:p>
    <w:p w14:paraId="1F38666D"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你院《关于遵义县中山中学被终止后人民法院如何受理“组织清算”的请示》［（2010）黔高研请字第1号］收悉。经研究，答复如下：</w:t>
      </w:r>
    </w:p>
    <w:p w14:paraId="51BE315F"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中华人民共和国民办教育促进法》第十条批准设立的民办学校因资不抵债无法继续办学被终止，当事人依照《中华人民共和国民办教育促进法》第五十八条第二款规定向人民法院申请清算的，人民法院应当依法受理。人民法院组织民办学校破产清算，参照适用《中华人民共和国企业破产法》规定的程序，并依照《中华人民共和国民办教育促进法》第五十九条规定的顺序清偿。</w:t>
      </w:r>
    </w:p>
    <w:p w14:paraId="0878F82F" w14:textId="77777777" w:rsidR="00060919" w:rsidRDefault="005979D5">
      <w:pPr>
        <w:pStyle w:val="2"/>
      </w:pPr>
      <w:r>
        <w:rPr>
          <w:rFonts w:hint="eastAsia"/>
        </w:rPr>
        <w:t xml:space="preserve">　　</w:t>
      </w:r>
      <w:bookmarkStart w:id="232" w:name="_Toc60388547"/>
      <w:r>
        <w:rPr>
          <w:rFonts w:hint="eastAsia"/>
        </w:rPr>
        <w:t>最高人民法院关于适用《中华人民共和国企业破产法》　若干问题的规定（二）</w:t>
      </w:r>
      <w:bookmarkEnd w:id="232"/>
    </w:p>
    <w:p w14:paraId="23D5E16B"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2013年7月29日最高人民法院审判委员会第1586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5F357E24" w14:textId="77777777" w:rsidR="00060919" w:rsidRDefault="005979D5">
      <w:pPr>
        <w:spacing w:line="240" w:lineRule="auto"/>
        <w:ind w:firstLine="480"/>
        <w:rPr>
          <w:rFonts w:ascii="楷体" w:eastAsia="楷体" w:hAnsi="楷体"/>
          <w:sz w:val="24"/>
        </w:rPr>
      </w:pPr>
      <w:r>
        <w:rPr>
          <w:rFonts w:ascii="楷体" w:eastAsia="楷体" w:hAnsi="楷体" w:hint="eastAsia"/>
          <w:sz w:val="24"/>
        </w:rPr>
        <w:t>根据《中华人民共和国民法典》《中华人民共和国企业破产法》等相关法律，结合审判实践，就人民法院审理企业破产案件中认定债务人财产相关的法律适用问题，制定本规定。</w:t>
      </w:r>
    </w:p>
    <w:p w14:paraId="223514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第一条除债务人所有的货币、实物外，债务人依法享有的可以用货币估价并可以依法转让的债权、股权、知识产权、用益物权等财产和财产权益，人民法院均应认定为债务人财产。</w:t>
      </w:r>
    </w:p>
    <w:p w14:paraId="696901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第二条下列财产不应认定为债务人财产：</w:t>
      </w:r>
    </w:p>
    <w:p w14:paraId="7C752F5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（一）债务人基于仓储、保管、承揽、代销、借用、寄存、租赁等合同或者其他法律关系占有、使用的他人财产；</w:t>
      </w:r>
    </w:p>
    <w:p w14:paraId="36A506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（二）债务人在所有权保留买卖中尚未取得所有权的财产；</w:t>
      </w:r>
    </w:p>
    <w:p w14:paraId="7409627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（三）所有权专属于国家且不得转让的财产；</w:t>
      </w:r>
    </w:p>
    <w:p w14:paraId="27141BB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（四）其他依照法律、行政法规不属于债务人的财产。</w:t>
      </w:r>
    </w:p>
    <w:p w14:paraId="49773D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第三条债务人已依法设定担保物权的特定财产，人民法院应当认定为债务人财产。</w:t>
      </w:r>
    </w:p>
    <w:p w14:paraId="7E8BB066"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对债务人的特定财产在担保物权消灭或者实现担保物权后的剩余部分，在破产程序中可用以清偿破产费用、共益债务和其他破产债权。</w:t>
      </w:r>
    </w:p>
    <w:p w14:paraId="4FFB36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第四条债务人对按份享有所有权的共有财产的相关份额，或者共同享有所有权的共有财产的相应财产权利，以及依法分割共有财产所得部分，人民法院均应认定为债务人财产。</w:t>
      </w:r>
    </w:p>
    <w:p w14:paraId="736EAF1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宣告债务人破产清算，属于共有财产分割的法定事由。人民法院裁定债务人重整或者和解的，共有财产的分割应当依据民法典第三百零三条的规定进行；基于重整或者和解的需要必须分割共有财产，管理人请求分割的，人民法院应予准许。</w:t>
      </w:r>
    </w:p>
    <w:p w14:paraId="78410B4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因分割共有财产导致其他共有人损害产生的债务，其他共有人请求作为共益债务清偿的，人民法院应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25AAC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第五条破产申请受理后，有关债务人财产的执行程序未依照企业破产法第十九条的规定中止的，采取执行措施的相关单位应当依法予以纠正。依法执行回转的财产，人民法院应当认定为债务人财产。</w:t>
      </w:r>
    </w:p>
    <w:p w14:paraId="1BA7515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第六条破产申请受理后，对于可能因有关利益相关人的行为或者其他原因，影响破产程序依法进行的，受理破产申请的人民法院可以根据管理人的申请或者依职权，对债务人的全部或者部分财产采取保全措施。</w:t>
      </w:r>
    </w:p>
    <w:p w14:paraId="7CE743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第七条对债务人财产已采取保全措施的相关单位，在知悉人民法院已裁定受理有关债务人的破产申请后，应当依照企业破产法第十九条的规定及时解除对债务人财产的保全措施。</w:t>
      </w:r>
    </w:p>
    <w:p w14:paraId="4F1947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受理破产申请后至破产宣告前裁定驳回破产申请，或者依据企业破产法第一百零八条的规定裁定终结破产程序的，应当及时通知原已采取保全措施并已依法解除保全措施的单位按照原保全顺位恢复相关保全措施。</w:t>
      </w:r>
    </w:p>
    <w:p w14:paraId="17C9C0D6"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在已依法解除保全的单位恢复保全措施或者表示不再恢复之前，受理破产申请的人民法院不得解除对债务人财产的保全措施。</w:t>
      </w:r>
    </w:p>
    <w:p w14:paraId="31F786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第九条管理人依据企业破产法第三十一条和第三十二条的规定提起诉讼，请求撤销涉及债务人财产的相关行为并由相对人返还债务人财产的，人民法院应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FDE259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管理人因过错未依法行使撤销</w:t>
      </w:r>
      <w:proofErr w:type="gramStart"/>
      <w:r>
        <w:rPr>
          <w:rFonts w:ascii="楷体" w:eastAsia="楷体" w:hAnsi="楷体" w:hint="eastAsia"/>
          <w:sz w:val="24"/>
        </w:rPr>
        <w:t>权导致</w:t>
      </w:r>
      <w:proofErr w:type="gramEnd"/>
      <w:r>
        <w:rPr>
          <w:rFonts w:ascii="楷体" w:eastAsia="楷体" w:hAnsi="楷体" w:hint="eastAsia"/>
          <w:sz w:val="24"/>
        </w:rPr>
        <w:t>债务人财产不当减损，债权人提起诉讼主张管理人对其损失承担相应赔偿责任的，人民法院应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8550A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第十条债务人经过行政清理程序转入破产程序的，企业破产法第三十一条和第三十二条规定的可撤销行为的起算点，为行政监管机构</w:t>
      </w:r>
      <w:proofErr w:type="gramStart"/>
      <w:r>
        <w:rPr>
          <w:rFonts w:ascii="楷体" w:eastAsia="楷体" w:hAnsi="楷体" w:hint="eastAsia"/>
          <w:sz w:val="24"/>
        </w:rPr>
        <w:t>作出</w:t>
      </w:r>
      <w:proofErr w:type="gramEnd"/>
      <w:r>
        <w:rPr>
          <w:rFonts w:ascii="楷体" w:eastAsia="楷体" w:hAnsi="楷体" w:hint="eastAsia"/>
          <w:sz w:val="24"/>
        </w:rPr>
        <w:t>撤销决定之日。</w:t>
      </w:r>
    </w:p>
    <w:p w14:paraId="418607ED"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债务人经过强制清算程序转入破产程序的，企业破产法第三十一条和第三十二条规定的可撤销行为的起算点，为人民法院裁定受理强制清算申请之日。</w:t>
      </w:r>
    </w:p>
    <w:p w14:paraId="4DEADA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第十一条人民法院根据管理人的请求撤销涉及债务人财产的以明显不合理价格进行的交易的，买卖双方应当依法返还从对方获取的财产或者价款。</w:t>
      </w:r>
    </w:p>
    <w:p w14:paraId="45CC49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因撤销该交易，对于债务人应返还受让人已支付价款所产生的债务，受让人请求作为共益债务清偿的，人民法院应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938CC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破产申请受理前一年内债务人提前清偿的未到期债务，在破产申请受理前已经到期，管理人请求撤销该清偿行为的，人民法院不予支持。但是，该清偿行为发生在破产申请受理前六个月内且债务人有企业破产法第二条第一款规定情形的除外。</w:t>
      </w:r>
    </w:p>
    <w:p w14:paraId="2306D1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第十三条破产申请受理后，管理人</w:t>
      </w:r>
      <w:proofErr w:type="gramStart"/>
      <w:r>
        <w:rPr>
          <w:rFonts w:ascii="楷体" w:eastAsia="楷体" w:hAnsi="楷体" w:hint="eastAsia"/>
          <w:sz w:val="24"/>
        </w:rPr>
        <w:t>未依据</w:t>
      </w:r>
      <w:proofErr w:type="gramEnd"/>
      <w:r>
        <w:rPr>
          <w:rFonts w:ascii="楷体" w:eastAsia="楷体" w:hAnsi="楷体" w:hint="eastAsia"/>
          <w:sz w:val="24"/>
        </w:rPr>
        <w:t>企业破产法第三十一条的规定请求撤销债务人无偿转让财产、以明显不合理价格交易、放弃债权行为的，债权人依据民法典第五百三十八条、第五百三十九条等规定提起诉讼，请求撤销债务人上述行为并将因此追回的财产归入债务人财产的，人民法院应予受理。</w:t>
      </w:r>
    </w:p>
    <w:p w14:paraId="5792AC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相对人以债权人行使撤销权的范围超出债权人的债权抗辩的，人民法院不予支持。</w:t>
      </w:r>
    </w:p>
    <w:p w14:paraId="30ED6A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第十四条债务人对以自有财产设定担保物权的债权进行的个别清偿，管理人依据企业破产法第三十二条的规定请求撤销的，人民法院不予支持。但是，债务清偿时担保财产的价值低于债权额的除外。</w:t>
      </w:r>
    </w:p>
    <w:p w14:paraId="1F11E9E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第十五条债务人经诉讼、仲裁、执行程序对债权人进行的个别清偿，管理人依据企业破产法第三十二条的规定请求撤销的，人民法院不予支持。但是，债务人与债权人恶意串通损害其他债权人利益的除外。</w:t>
      </w:r>
    </w:p>
    <w:p w14:paraId="0D45FA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第十六条债务人对债权人进行的以下个别清偿，管理人依据企业破产法第三十二条的规定请求撤销的，人民法院不予支持：</w:t>
      </w:r>
    </w:p>
    <w:p w14:paraId="50B8846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（一）债务人为维系基本生产需要而支付水费、电费等的；</w:t>
      </w:r>
    </w:p>
    <w:p w14:paraId="51BB6A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（二）债务人支付劳动报酬、人身损害赔偿金的；</w:t>
      </w:r>
    </w:p>
    <w:p w14:paraId="1DE28B1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（三）使债务人财产受益的其他个别清偿。</w:t>
      </w:r>
    </w:p>
    <w:p w14:paraId="16FEBFC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第十七条管理人依据企业破产法第三十三条的规定提起诉讼，主张被隐匿、转移财产的实际占有人返还债务人财产，或者主张债务人虚构债务或者承认不真实债务的行为无效并返还债务人财产的，人民法院应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61122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管理人代表债务人依据企业破产法第一百二十八条的规定，以债务人的法定代表人和其他直接责任人员对所涉债务人财产的相关行为存在故意或者重大过失，造成债务人财产损失为由提起诉讼，主张上述责任人员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A6521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第十九条债务人对外享有债权的诉讼时效，自人民法院受理破产申请之日起中断。</w:t>
      </w:r>
    </w:p>
    <w:p w14:paraId="34CCA4C2"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债务人无正当理由未对其到期债权及时行使权利，导致其对外债权在破产申请受理前一年内超过诉讼时效期间的，人民法院受理破产申请之日起重新计算上述债权的诉讼时效期间。</w:t>
      </w:r>
    </w:p>
    <w:p w14:paraId="29D970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管理人代表债务人提起诉讼，主张出资人向债务人依法缴付未履行的出资或者返还抽逃的出资本息，出资人以认缴出资尚未届至公司章程规定的缴纳期限或者违反出资义务已经超过诉讼时效为由抗辩的，人民法院不予支持。</w:t>
      </w:r>
    </w:p>
    <w:p w14:paraId="15BB10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依据公司法的相关规定代表债务人提起诉讼，主张公司的发起人和负有监督股东履行出资义务的董事、高级管理人员，或者协助抽逃出资的其他股东、董事、高级管理人员、实际控制人等，对股东违反出资义务或者抽逃出资承担相应责任，并将财产归入债务人财产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47568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第二十一条破产申请受理前，债权人就债务人财产提起下列诉讼，破产申请受理</w:t>
      </w:r>
      <w:proofErr w:type="gramStart"/>
      <w:r>
        <w:rPr>
          <w:rFonts w:ascii="楷体" w:eastAsia="楷体" w:hAnsi="楷体" w:hint="eastAsia"/>
          <w:sz w:val="24"/>
        </w:rPr>
        <w:t>时案件</w:t>
      </w:r>
      <w:proofErr w:type="gramEnd"/>
      <w:r>
        <w:rPr>
          <w:rFonts w:ascii="楷体" w:eastAsia="楷体" w:hAnsi="楷体" w:hint="eastAsia"/>
          <w:sz w:val="24"/>
        </w:rPr>
        <w:t>尚未审结的，人民法院应当中止审理：</w:t>
      </w:r>
    </w:p>
    <w:p w14:paraId="673C9A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（一）主张次债务人代替债务人直接向其偿还债务的；</w:t>
      </w:r>
    </w:p>
    <w:p w14:paraId="1AF44D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（二）主张债务人的出资人、发起人和负有监督股东履行出资义务的董事、高级管理人员，或者协助抽逃出资的其他股东、董事、高级管理人员、实际控制人等直接向其承担出资不实或者抽逃出资责任的；</w:t>
      </w:r>
    </w:p>
    <w:p w14:paraId="2951D3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（三）以债务人的股东与债务人法人人格严重混同为由，主张债务人的股东直接向其偿还债务人对其所负债务的；</w:t>
      </w:r>
    </w:p>
    <w:p w14:paraId="43383F6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（四）其他就债务人财产提起的个别清偿诉讼。</w:t>
      </w:r>
    </w:p>
    <w:p w14:paraId="5FE57F5A"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债务人破产宣告后，人民法院应当依照企业破产法第四十四条的规定判决驳回债权人的诉讼请求。但是，债权人一审中变更其诉讼请求为追收的相关财产归入债务人财产的除外。</w:t>
      </w:r>
    </w:p>
    <w:p w14:paraId="0253823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债务人破产宣告前，人民法院依据企业破产法第十二条或者第一百零八条的规定裁定驳回破产申请或者终结破产程序的，上述中止审理的案件应当依法恢复审理。</w:t>
      </w:r>
    </w:p>
    <w:p w14:paraId="58B7BF7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第二十二条破产申请受理前，债权人就债务人财产向人民法院提起本规定第二十一条第一款所列诉讼，人民法院已经</w:t>
      </w:r>
      <w:proofErr w:type="gramStart"/>
      <w:r>
        <w:rPr>
          <w:rFonts w:ascii="楷体" w:eastAsia="楷体" w:hAnsi="楷体" w:hint="eastAsia"/>
          <w:sz w:val="24"/>
        </w:rPr>
        <w:t>作出</w:t>
      </w:r>
      <w:proofErr w:type="gramEnd"/>
      <w:r>
        <w:rPr>
          <w:rFonts w:ascii="楷体" w:eastAsia="楷体" w:hAnsi="楷体" w:hint="eastAsia"/>
          <w:sz w:val="24"/>
        </w:rPr>
        <w:t>生效民事判决书或者调解书但尚未执行完毕的，破产申请受理后，相关执行行为应当依据企业破产法第十九条的规定中止，债权人应当依法向管理人申报相关债权。</w:t>
      </w:r>
    </w:p>
    <w:p w14:paraId="1C3819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第二十三条破产申请受理后，债权人就债务人财产向人民法院提起本规定第二十一条第一款所列诉讼的，人民法院不予受理。</w:t>
      </w:r>
    </w:p>
    <w:p w14:paraId="2F4111CD"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通过债权人会议或者债权人委员会，要求管理人依法向次债务人、债务人的出资人等追收债务人财产，管理人无正当理由拒绝追收，债权人会议依据企业破产法第二十二条的规定，申请人民法院更换管理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E54B5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管理人不予追收，个别债权人代表全体债权人提起相关诉讼，主张次债务人或者债务人的出资人等向债务人清偿或者返还债务人财产，或者依法申请合并破产的，人民法院应予受理。</w:t>
      </w:r>
    </w:p>
    <w:p w14:paraId="42C962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第二十四条债务人有企业破产法第二条第一款规定的情形时，债务人的董事、监事和高级管理人员利用职权获取的以下收入，人民法院应当认定为企业破产法第三十六条规定的非正常收入：</w:t>
      </w:r>
    </w:p>
    <w:p w14:paraId="42D176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（一）绩效奖金；</w:t>
      </w:r>
    </w:p>
    <w:p w14:paraId="78C9EDE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（二）普遍拖欠职工工资情况下获取的工资性收入；</w:t>
      </w:r>
    </w:p>
    <w:p w14:paraId="75B792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（三）其他非正常收入。</w:t>
      </w:r>
    </w:p>
    <w:p w14:paraId="1E746B6B"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债务人的董事、监事和高级管理人员拒不向管理人返还上述债务人财产，管理人主张上述人员予以返还的，人民法院应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3499A72"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的董事、监事和高级管理人员因返还第一款第（一）项、第（三）项非正常收入形成的债权，可以作为普通破产债权清偿。因返还第一款第（二）项非正常收入形成的债权，依据企业破产法第一百一十三条第三款的规定，按照该企业职工平均工资计算的部分作为拖欠职工工资清偿；高出该企业职工平均工资计算的部分，可以作为普通破产债权清偿。</w:t>
      </w:r>
    </w:p>
    <w:p w14:paraId="69B6F88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管理人拟通过清偿债务或者提供担保取回质物、留置物，或者与质权人、留置权人协议以质物、留置物折价清偿债务等方式，进行对债权人利益有重大影响的财产处分行为的，应当及时报告债权人委员会。未设立债权人委员会的，管理人应当及时报告人民法院。</w:t>
      </w:r>
    </w:p>
    <w:p w14:paraId="2B6A443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六条权利人依据企业破产法第三十八条的规定行使取回权，应当在破产财产变价方案或者和解协议、重整计划草案提交债权人会议表决前向管理人提出。权利人在上述期限后主张取回相关财产的，应当承担延迟行使取回权增加的相关费用。</w:t>
      </w:r>
    </w:p>
    <w:p w14:paraId="26C7C9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第二十七条权利人依据企业破产法第三十八条的规定向管理人主张取回相关财产，管理人不予认可，权利人以债务人为被告向人民法院提起诉讼请求行使取回权的，人民法院应予受理。</w:t>
      </w:r>
    </w:p>
    <w:p w14:paraId="598FACB6" w14:textId="77777777" w:rsidR="00060919" w:rsidRDefault="005979D5">
      <w:pPr>
        <w:spacing w:line="240" w:lineRule="auto"/>
        <w:rPr>
          <w:rFonts w:ascii="楷体" w:eastAsia="楷体" w:hAnsi="楷体"/>
          <w:sz w:val="24"/>
        </w:rPr>
      </w:pPr>
      <w:r>
        <w:rPr>
          <w:rFonts w:ascii="楷体" w:eastAsia="楷体" w:hAnsi="楷体" w:hint="eastAsia"/>
          <w:sz w:val="24"/>
        </w:rPr>
        <w:t xml:space="preserve">　　权利人依据人民法院或者仲裁机关的相关生效法律文书向管理人主张取回所涉争议财产，管理人以生效法律文书错误为由拒绝其行使取回权的，人民法院不予支持。</w:t>
      </w:r>
    </w:p>
    <w:p w14:paraId="77E19F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第二十八条权利人行使取回</w:t>
      </w:r>
      <w:proofErr w:type="gramStart"/>
      <w:r>
        <w:rPr>
          <w:rFonts w:ascii="楷体" w:eastAsia="楷体" w:hAnsi="楷体" w:hint="eastAsia"/>
          <w:sz w:val="24"/>
        </w:rPr>
        <w:t>权时未</w:t>
      </w:r>
      <w:proofErr w:type="gramEnd"/>
      <w:r>
        <w:rPr>
          <w:rFonts w:ascii="楷体" w:eastAsia="楷体" w:hAnsi="楷体" w:hint="eastAsia"/>
          <w:sz w:val="24"/>
        </w:rPr>
        <w:t>依法向管理人支付相关的加工费、保管费、托运费、委托费、代销费等费用，管理人拒绝其取回相关财产的，人民法院应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5C130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第二十九条对债务人占有的权属不清的鲜活易腐等不易保管的财产或者不及时变现价值将严重贬损的财产，管理人及时变价并提存变价款后，有关权利人就该变价款行使取回权的，人民法院应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F7ACD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第三十条债务人占有的他人财产被违法转让给第三人，依据民法典第三百一十一条的规定第三人已善意取得财产所有权，原权利人无法取回该财产的，人民法院应当按照以下规定处理：</w:t>
      </w:r>
    </w:p>
    <w:p w14:paraId="252B2A0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（一）转让行为发生在破产申请受理前的，原权利人因财产损失形成的债权，作为普通破产债权清偿；</w:t>
      </w:r>
    </w:p>
    <w:p w14:paraId="03F7355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（二）转让行为发生在破产申请受理后的，因管理人或者相关人员执行职务导致原权利人损害产生的债务，作为共益债务清偿。</w:t>
      </w:r>
    </w:p>
    <w:p w14:paraId="3DC52CC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债务人占有的他人财产被违法转让给第三人，第三人已向债务人支付了转让价款，但依据民法典第三百一十一条的规定未取得财产所有权，原权利人依法追回转让财产的，对因第三人已支付对价而产生的债务，人民法院应当按照以下规定处理：</w:t>
      </w:r>
    </w:p>
    <w:p w14:paraId="5054C68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（一）转让行为发生在破产申请受理前的，作为普通破产债权清偿；</w:t>
      </w:r>
    </w:p>
    <w:p w14:paraId="5F5043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（二）转让行为发生在破产申请受理后的，作为共益债务清偿。</w:t>
      </w:r>
    </w:p>
    <w:p w14:paraId="254393B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第三十二条债务人占有的他人财产毁损、灭失，因此获得的保险金、赔偿金、</w:t>
      </w:r>
      <w:proofErr w:type="gramStart"/>
      <w:r>
        <w:rPr>
          <w:rFonts w:ascii="楷体" w:eastAsia="楷体" w:hAnsi="楷体" w:hint="eastAsia"/>
          <w:sz w:val="24"/>
        </w:rPr>
        <w:t>代偿物尚未</w:t>
      </w:r>
      <w:proofErr w:type="gramEnd"/>
      <w:r>
        <w:rPr>
          <w:rFonts w:ascii="楷体" w:eastAsia="楷体" w:hAnsi="楷体" w:hint="eastAsia"/>
          <w:sz w:val="24"/>
        </w:rPr>
        <w:t>交付给债务人，或者</w:t>
      </w:r>
      <w:proofErr w:type="gramStart"/>
      <w:r>
        <w:rPr>
          <w:rFonts w:ascii="楷体" w:eastAsia="楷体" w:hAnsi="楷体" w:hint="eastAsia"/>
          <w:sz w:val="24"/>
        </w:rPr>
        <w:t>代偿物</w:t>
      </w:r>
      <w:proofErr w:type="gramEnd"/>
      <w:r>
        <w:rPr>
          <w:rFonts w:ascii="楷体" w:eastAsia="楷体" w:hAnsi="楷体" w:hint="eastAsia"/>
          <w:sz w:val="24"/>
        </w:rPr>
        <w:t>虽已交付给债务人但能与债务人财产予以区分的，权利人主张取回就此获得的保险金、赔偿金、</w:t>
      </w:r>
      <w:proofErr w:type="gramStart"/>
      <w:r>
        <w:rPr>
          <w:rFonts w:ascii="楷体" w:eastAsia="楷体" w:hAnsi="楷体" w:hint="eastAsia"/>
          <w:sz w:val="24"/>
        </w:rPr>
        <w:t>代偿物</w:t>
      </w:r>
      <w:proofErr w:type="gramEnd"/>
      <w:r>
        <w:rPr>
          <w:rFonts w:ascii="楷体" w:eastAsia="楷体" w:hAnsi="楷体" w:hint="eastAsia"/>
          <w:sz w:val="24"/>
        </w:rPr>
        <w:t>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C857B3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保险金、赔偿金已经交付给债务人，或者</w:t>
      </w:r>
      <w:proofErr w:type="gramStart"/>
      <w:r>
        <w:rPr>
          <w:rFonts w:ascii="楷体" w:eastAsia="楷体" w:hAnsi="楷体" w:hint="eastAsia"/>
          <w:sz w:val="24"/>
        </w:rPr>
        <w:t>代偿物</w:t>
      </w:r>
      <w:proofErr w:type="gramEnd"/>
      <w:r>
        <w:rPr>
          <w:rFonts w:ascii="楷体" w:eastAsia="楷体" w:hAnsi="楷体" w:hint="eastAsia"/>
          <w:sz w:val="24"/>
        </w:rPr>
        <w:t>已经交付给债务人且不能与债务人财产予以区分的，人民法院应当按照以下规定处理：</w:t>
      </w:r>
    </w:p>
    <w:p w14:paraId="17D5A4C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（一）财产毁损、灭失发生在破产申请受理前的，权利人因财产损失形成的债权，作为普通破产债权清偿；</w:t>
      </w:r>
    </w:p>
    <w:p w14:paraId="7A1E78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（二）财产毁损、灭失发生在破产申请受理后的，因管理人或者相关人员执行职务导致权利人损害产生的债务，作为共益债务清偿。</w:t>
      </w:r>
    </w:p>
    <w:p w14:paraId="7E10E1E6"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债务人占有的他人财产毁损、灭失，没有获得相应的保险金、赔偿金、代偿物，或者保险金、赔偿物、</w:t>
      </w:r>
      <w:proofErr w:type="gramStart"/>
      <w:r>
        <w:rPr>
          <w:rFonts w:ascii="楷体" w:eastAsia="楷体" w:hAnsi="楷体" w:hint="eastAsia"/>
          <w:sz w:val="24"/>
        </w:rPr>
        <w:t>代偿物</w:t>
      </w:r>
      <w:proofErr w:type="gramEnd"/>
      <w:r>
        <w:rPr>
          <w:rFonts w:ascii="楷体" w:eastAsia="楷体" w:hAnsi="楷体" w:hint="eastAsia"/>
          <w:sz w:val="24"/>
        </w:rPr>
        <w:t>不足以弥补其损失的部分，人民法院应当按照本条第二款的规定处理。</w:t>
      </w:r>
    </w:p>
    <w:p w14:paraId="68B726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管理人或者相关人员在执行职务过程中，因故意或者重大过失不当转让他人财产或者造成他人财产毁损、灭失，导致他人损害产生的债务作为共益债务，由债务人财产随时清偿不足弥补损失，权利人向管理人或者相关人员主张承担补充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547E1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上述债务作为共益债务由债务人财产随时清偿后，债权人以管理人或者相关人员执行职务不当导致债务人财产减少给其造成损失为由提起诉讼，主张管理人或者相关人员承担相应赔偿责任的，人民法院应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191A8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买卖合同双方当事人在合同中约定标的物所有权保留，在标的物所有权未依法转移给买受人前，一方当事人破产的，该买卖合同属于双方均未履行完毕的合同，管理人有权依据企业破产法第十八条的规定决定解除或者继续履行合同。</w:t>
      </w:r>
    </w:p>
    <w:p w14:paraId="0BE916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第三十五条出卖人破产，其管理人决定继续履行所有权保留买卖合同的，买受人应当按照原买卖合同的约定支付价款或者履行其他义务。</w:t>
      </w:r>
    </w:p>
    <w:p w14:paraId="080B3871" w14:textId="77777777" w:rsidR="00060919" w:rsidRDefault="005979D5">
      <w:pPr>
        <w:spacing w:line="240" w:lineRule="auto"/>
        <w:rPr>
          <w:rFonts w:ascii="楷体" w:eastAsia="楷体" w:hAnsi="楷体"/>
          <w:sz w:val="24"/>
        </w:rPr>
      </w:pPr>
      <w:r>
        <w:rPr>
          <w:rFonts w:ascii="楷体" w:eastAsia="楷体" w:hAnsi="楷体" w:hint="eastAsia"/>
          <w:sz w:val="24"/>
        </w:rPr>
        <w:t xml:space="preserve">　　买受人未依约支付价款或者履行完毕其他义务，或者将标的物出卖、出质或者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其他不当处分，给出卖人造成损害，出卖人管理人依法主张取回标的物的，人民法院应</w:t>
      </w:r>
      <w:proofErr w:type="gramStart"/>
      <w:r>
        <w:rPr>
          <w:rFonts w:ascii="楷体" w:eastAsia="楷体" w:hAnsi="楷体" w:hint="eastAsia"/>
          <w:sz w:val="24"/>
        </w:rPr>
        <w:t>予支</w:t>
      </w:r>
      <w:proofErr w:type="gramEnd"/>
      <w:r>
        <w:rPr>
          <w:rFonts w:ascii="楷体" w:eastAsia="楷体" w:hAnsi="楷体" w:hint="eastAsia"/>
          <w:sz w:val="24"/>
        </w:rPr>
        <w:t>持。但是，买受人已经支付标的物总价款百分之七十五以上或者第三人善意取得标的物所有权或者其他物权的除外。</w:t>
      </w:r>
    </w:p>
    <w:p w14:paraId="3180ED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因本条第二款规定未能取回标的物，出卖人管理人依法主张买受人继续支付价款、履行完毕其他义务，以及承担相应赔偿责任的，人民法院应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A34F4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第三十六条出卖人破产，其管理人决定解除所有权保留买卖合同，并依据企业破产法第十七条的规定要求买受人向其交付买卖标的物的，人民法院应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C926E3E" w14:textId="77777777" w:rsidR="00060919" w:rsidRDefault="005979D5">
      <w:pPr>
        <w:spacing w:line="240" w:lineRule="auto"/>
        <w:rPr>
          <w:rFonts w:ascii="楷体" w:eastAsia="楷体" w:hAnsi="楷体"/>
          <w:sz w:val="24"/>
        </w:rPr>
      </w:pPr>
      <w:r>
        <w:rPr>
          <w:rFonts w:ascii="楷体" w:eastAsia="楷体" w:hAnsi="楷体" w:hint="eastAsia"/>
          <w:sz w:val="24"/>
        </w:rPr>
        <w:t xml:space="preserve">　　买受人以其不存在未依约支付价款或者履行完毕其他义务，或者将标的物出卖、出质或者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其他不当处分情形抗辩的，人民法院不予支持。</w:t>
      </w:r>
    </w:p>
    <w:p w14:paraId="389BF62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买受人依法履行合同义务并依据本条第一款将买卖标的物交付出卖人管理人后，买受人已支付价款损失形成的债权作为共益债务清偿。但是，买受人违反合同约定，出卖人管理人主张上述债权作为普通破产债权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23FD1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七条买受人破产，其管理人决定继续履行所有权保留买卖合同的，原买卖合同中约定的买受人支付价款或者履行其他义务的期限在破产申请受理时视为到期，买受人管理人应当及时向出卖人支付价款或者履行其他义务。</w:t>
      </w:r>
    </w:p>
    <w:p w14:paraId="75651F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买受人管理人无正当理由未及时支付价款或者履行完毕其他义务，或者将标的物出卖、出质或者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其他不当处分，给出卖人造成损害，出卖人依据民法典第六百四十一条等规定主张取回标的物的，人民法院应</w:t>
      </w:r>
      <w:proofErr w:type="gramStart"/>
      <w:r>
        <w:rPr>
          <w:rFonts w:ascii="楷体" w:eastAsia="楷体" w:hAnsi="楷体" w:hint="eastAsia"/>
          <w:sz w:val="24"/>
        </w:rPr>
        <w:t>予支</w:t>
      </w:r>
      <w:proofErr w:type="gramEnd"/>
      <w:r>
        <w:rPr>
          <w:rFonts w:ascii="楷体" w:eastAsia="楷体" w:hAnsi="楷体" w:hint="eastAsia"/>
          <w:sz w:val="24"/>
        </w:rPr>
        <w:t>持。但是，买受人已支付标的物总价款百分之七十五以上或者第三人善意取得标的物所有权或者其他物权的除外。</w:t>
      </w:r>
    </w:p>
    <w:p w14:paraId="437E15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因本条第二款规定未能取回标的物，出卖人依法主张买受人继续支付价款、履行完毕其他义务，以及承担相应赔偿责任的，人民法院应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持。对因买受人未支付价款或者未履行完毕其他义务，以及买受人管理人将标的物出卖、出质或者</w:t>
      </w:r>
      <w:proofErr w:type="gramStart"/>
      <w:r>
        <w:rPr>
          <w:rFonts w:ascii="楷体" w:eastAsia="楷体" w:hAnsi="楷体" w:hint="eastAsia"/>
          <w:sz w:val="24"/>
        </w:rPr>
        <w:t>作出</w:t>
      </w:r>
      <w:proofErr w:type="gramEnd"/>
      <w:r>
        <w:rPr>
          <w:rFonts w:ascii="楷体" w:eastAsia="楷体" w:hAnsi="楷体" w:hint="eastAsia"/>
          <w:sz w:val="24"/>
        </w:rPr>
        <w:t>其他不当处分导致出卖人损害产生的债务，出卖人主张作为共益债务清偿的，人民法院应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70AE8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第三十八条买受人破产，其管理人决定解除所有权保留买卖合同，出卖人依据企业破产法第三十八条的规定主张取回买卖标的物的，人民法院应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8854D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出卖人取回买卖标的物，买受人管理人主张出卖人返还已支付价款的，人民法院应</w:t>
      </w:r>
      <w:proofErr w:type="gramStart"/>
      <w:r>
        <w:rPr>
          <w:rFonts w:ascii="楷体" w:eastAsia="楷体" w:hAnsi="楷体" w:hint="eastAsia"/>
          <w:sz w:val="24"/>
        </w:rPr>
        <w:t>予支</w:t>
      </w:r>
      <w:proofErr w:type="gramEnd"/>
      <w:r>
        <w:rPr>
          <w:rFonts w:ascii="楷体" w:eastAsia="楷体" w:hAnsi="楷体" w:hint="eastAsia"/>
          <w:sz w:val="24"/>
        </w:rPr>
        <w:t>持。取回的标的物价值明显减少给出卖人造成损失的，出卖人可从买受人已支付价款中优先予以抵扣后，将剩余部分返还给买受人；对买受人已支付价款不足以弥补出卖人标的物价值减损损失形成的债权，出卖人主张作为共益债务清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CEE0A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九条出卖人依据企业破产法第三十九条的规定，通过通知承运人或者实际占有人中止运输、返还货物、变更到达地，或者将货物交给其他收货人等方式，对在运途中标的物主张了取回权但未能实现，或者在货物未达管理人前已向管理人主张取回在运途中标的物，在买卖标的物到达管理人后，出卖人向管理人主张取回的，管理人应予准许。</w:t>
      </w:r>
    </w:p>
    <w:p w14:paraId="231A1861"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出卖人对在运途中标的物未及时行使取回权，在买卖标的物到达管理人后向管理人行使在运途中标的物取回权的，管理人不应准许。</w:t>
      </w:r>
    </w:p>
    <w:p w14:paraId="3B2617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第四十条债务人重整期间，权利人要求取回债务人合法占有的权利人的财产，不符合双方事先约定条件的，人民法院不予支持。但是，因管理人或者自行管理</w:t>
      </w:r>
      <w:r>
        <w:rPr>
          <w:rFonts w:ascii="楷体" w:eastAsia="楷体" w:hAnsi="楷体" w:hint="eastAsia"/>
          <w:sz w:val="24"/>
        </w:rPr>
        <w:lastRenderedPageBreak/>
        <w:t>的债务人违反约定，可能导致取回物被转让、毁损、灭失或者价值明显减少的除外。</w:t>
      </w:r>
    </w:p>
    <w:p w14:paraId="3F70E5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第四十一条债权人依据企业破产法第四十条的规定行使</w:t>
      </w:r>
      <w:proofErr w:type="gramStart"/>
      <w:r>
        <w:rPr>
          <w:rFonts w:ascii="楷体" w:eastAsia="楷体" w:hAnsi="楷体" w:hint="eastAsia"/>
          <w:sz w:val="24"/>
        </w:rPr>
        <w:t>抵销</w:t>
      </w:r>
      <w:proofErr w:type="gramEnd"/>
      <w:r>
        <w:rPr>
          <w:rFonts w:ascii="楷体" w:eastAsia="楷体" w:hAnsi="楷体" w:hint="eastAsia"/>
          <w:sz w:val="24"/>
        </w:rPr>
        <w:t>权，应当向管理人提出</w:t>
      </w:r>
      <w:proofErr w:type="gramStart"/>
      <w:r>
        <w:rPr>
          <w:rFonts w:ascii="楷体" w:eastAsia="楷体" w:hAnsi="楷体" w:hint="eastAsia"/>
          <w:sz w:val="24"/>
        </w:rPr>
        <w:t>抵销</w:t>
      </w:r>
      <w:proofErr w:type="gramEnd"/>
      <w:r>
        <w:rPr>
          <w:rFonts w:ascii="楷体" w:eastAsia="楷体" w:hAnsi="楷体" w:hint="eastAsia"/>
          <w:sz w:val="24"/>
        </w:rPr>
        <w:t>主张。</w:t>
      </w:r>
    </w:p>
    <w:p w14:paraId="691C34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管理人不得主动</w:t>
      </w:r>
      <w:proofErr w:type="gramStart"/>
      <w:r>
        <w:rPr>
          <w:rFonts w:ascii="楷体" w:eastAsia="楷体" w:hAnsi="楷体" w:hint="eastAsia"/>
          <w:sz w:val="24"/>
        </w:rPr>
        <w:t>抵销</w:t>
      </w:r>
      <w:proofErr w:type="gramEnd"/>
      <w:r>
        <w:rPr>
          <w:rFonts w:ascii="楷体" w:eastAsia="楷体" w:hAnsi="楷体" w:hint="eastAsia"/>
          <w:sz w:val="24"/>
        </w:rPr>
        <w:t>债务人与债权人的互负债务，但</w:t>
      </w:r>
      <w:proofErr w:type="gramStart"/>
      <w:r>
        <w:rPr>
          <w:rFonts w:ascii="楷体" w:eastAsia="楷体" w:hAnsi="楷体" w:hint="eastAsia"/>
          <w:sz w:val="24"/>
        </w:rPr>
        <w:t>抵销</w:t>
      </w:r>
      <w:proofErr w:type="gramEnd"/>
      <w:r>
        <w:rPr>
          <w:rFonts w:ascii="楷体" w:eastAsia="楷体" w:hAnsi="楷体" w:hint="eastAsia"/>
          <w:sz w:val="24"/>
        </w:rPr>
        <w:t>使债务人财产受益的除外。</w:t>
      </w:r>
    </w:p>
    <w:p w14:paraId="7A0A3A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第四十二条管理人收到债权人提出的主张债务</w:t>
      </w:r>
      <w:proofErr w:type="gramStart"/>
      <w:r>
        <w:rPr>
          <w:rFonts w:ascii="楷体" w:eastAsia="楷体" w:hAnsi="楷体" w:hint="eastAsia"/>
          <w:sz w:val="24"/>
        </w:rPr>
        <w:t>抵销</w:t>
      </w:r>
      <w:proofErr w:type="gramEnd"/>
      <w:r>
        <w:rPr>
          <w:rFonts w:ascii="楷体" w:eastAsia="楷体" w:hAnsi="楷体" w:hint="eastAsia"/>
          <w:sz w:val="24"/>
        </w:rPr>
        <w:t>的通知后，经审查无异议的，</w:t>
      </w:r>
      <w:proofErr w:type="gramStart"/>
      <w:r>
        <w:rPr>
          <w:rFonts w:ascii="楷体" w:eastAsia="楷体" w:hAnsi="楷体" w:hint="eastAsia"/>
          <w:sz w:val="24"/>
        </w:rPr>
        <w:t>抵销自管理</w:t>
      </w:r>
      <w:proofErr w:type="gramEnd"/>
      <w:r>
        <w:rPr>
          <w:rFonts w:ascii="楷体" w:eastAsia="楷体" w:hAnsi="楷体" w:hint="eastAsia"/>
          <w:sz w:val="24"/>
        </w:rPr>
        <w:t>人收到通知之日起生效。</w:t>
      </w:r>
    </w:p>
    <w:p w14:paraId="757220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管理人对</w:t>
      </w:r>
      <w:proofErr w:type="gramStart"/>
      <w:r>
        <w:rPr>
          <w:rFonts w:ascii="楷体" w:eastAsia="楷体" w:hAnsi="楷体" w:hint="eastAsia"/>
          <w:sz w:val="24"/>
        </w:rPr>
        <w:t>抵销</w:t>
      </w:r>
      <w:proofErr w:type="gramEnd"/>
      <w:r>
        <w:rPr>
          <w:rFonts w:ascii="楷体" w:eastAsia="楷体" w:hAnsi="楷体" w:hint="eastAsia"/>
          <w:sz w:val="24"/>
        </w:rPr>
        <w:t>主张有异议的，应当在约定的异议期限内或者自收到主张债务</w:t>
      </w:r>
      <w:proofErr w:type="gramStart"/>
      <w:r>
        <w:rPr>
          <w:rFonts w:ascii="楷体" w:eastAsia="楷体" w:hAnsi="楷体" w:hint="eastAsia"/>
          <w:sz w:val="24"/>
        </w:rPr>
        <w:t>抵销</w:t>
      </w:r>
      <w:proofErr w:type="gramEnd"/>
      <w:r>
        <w:rPr>
          <w:rFonts w:ascii="楷体" w:eastAsia="楷体" w:hAnsi="楷体" w:hint="eastAsia"/>
          <w:sz w:val="24"/>
        </w:rPr>
        <w:t>的通知之日起三个月内向人民法院提起诉讼。无正当理由逾期提起的，人民法院不予支持。</w:t>
      </w:r>
    </w:p>
    <w:p w14:paraId="3656BC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人民法院判决驳回管理人提起的</w:t>
      </w:r>
      <w:proofErr w:type="gramStart"/>
      <w:r>
        <w:rPr>
          <w:rFonts w:ascii="楷体" w:eastAsia="楷体" w:hAnsi="楷体" w:hint="eastAsia"/>
          <w:sz w:val="24"/>
        </w:rPr>
        <w:t>抵销</w:t>
      </w:r>
      <w:proofErr w:type="gramEnd"/>
      <w:r>
        <w:rPr>
          <w:rFonts w:ascii="楷体" w:eastAsia="楷体" w:hAnsi="楷体" w:hint="eastAsia"/>
          <w:sz w:val="24"/>
        </w:rPr>
        <w:t>无效诉讼请求的，该</w:t>
      </w:r>
      <w:proofErr w:type="gramStart"/>
      <w:r>
        <w:rPr>
          <w:rFonts w:ascii="楷体" w:eastAsia="楷体" w:hAnsi="楷体" w:hint="eastAsia"/>
          <w:sz w:val="24"/>
        </w:rPr>
        <w:t>抵销自管理</w:t>
      </w:r>
      <w:proofErr w:type="gramEnd"/>
      <w:r>
        <w:rPr>
          <w:rFonts w:ascii="楷体" w:eastAsia="楷体" w:hAnsi="楷体" w:hint="eastAsia"/>
          <w:sz w:val="24"/>
        </w:rPr>
        <w:t>人收到主张债务</w:t>
      </w:r>
      <w:proofErr w:type="gramStart"/>
      <w:r>
        <w:rPr>
          <w:rFonts w:ascii="楷体" w:eastAsia="楷体" w:hAnsi="楷体" w:hint="eastAsia"/>
          <w:sz w:val="24"/>
        </w:rPr>
        <w:t>抵销</w:t>
      </w:r>
      <w:proofErr w:type="gramEnd"/>
      <w:r>
        <w:rPr>
          <w:rFonts w:ascii="楷体" w:eastAsia="楷体" w:hAnsi="楷体" w:hint="eastAsia"/>
          <w:sz w:val="24"/>
        </w:rPr>
        <w:t>的通知之日起生效。</w:t>
      </w:r>
    </w:p>
    <w:p w14:paraId="388B46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第四十三条债权人主张</w:t>
      </w:r>
      <w:proofErr w:type="gramStart"/>
      <w:r>
        <w:rPr>
          <w:rFonts w:ascii="楷体" w:eastAsia="楷体" w:hAnsi="楷体" w:hint="eastAsia"/>
          <w:sz w:val="24"/>
        </w:rPr>
        <w:t>抵销</w:t>
      </w:r>
      <w:proofErr w:type="gramEnd"/>
      <w:r>
        <w:rPr>
          <w:rFonts w:ascii="楷体" w:eastAsia="楷体" w:hAnsi="楷体" w:hint="eastAsia"/>
          <w:sz w:val="24"/>
        </w:rPr>
        <w:t>，管理人以下列理由提出异议的，人民法院不予支持：</w:t>
      </w:r>
    </w:p>
    <w:p w14:paraId="52227D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（一）破产申请受理时，债务人对债权人负有的债务尚未到期；</w:t>
      </w:r>
    </w:p>
    <w:p w14:paraId="1023B2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（二）破产申请受理时，债权人对债务人负有的债务尚未到期；</w:t>
      </w:r>
    </w:p>
    <w:p w14:paraId="4487090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（三）双方互负债务标的物种类、品质不同。</w:t>
      </w:r>
    </w:p>
    <w:p w14:paraId="0B72E2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第四十四条破产申请受理前六个月内，债务人有企业破产法第二条第一款规定的情形，债务人与个别债权人以</w:t>
      </w:r>
      <w:proofErr w:type="gramStart"/>
      <w:r>
        <w:rPr>
          <w:rFonts w:ascii="楷体" w:eastAsia="楷体" w:hAnsi="楷体" w:hint="eastAsia"/>
          <w:sz w:val="24"/>
        </w:rPr>
        <w:t>抵销</w:t>
      </w:r>
      <w:proofErr w:type="gramEnd"/>
      <w:r>
        <w:rPr>
          <w:rFonts w:ascii="楷体" w:eastAsia="楷体" w:hAnsi="楷体" w:hint="eastAsia"/>
          <w:sz w:val="24"/>
        </w:rPr>
        <w:t>方式对个别债权人清偿，其</w:t>
      </w:r>
      <w:proofErr w:type="gramStart"/>
      <w:r>
        <w:rPr>
          <w:rFonts w:ascii="楷体" w:eastAsia="楷体" w:hAnsi="楷体" w:hint="eastAsia"/>
          <w:sz w:val="24"/>
        </w:rPr>
        <w:t>抵销</w:t>
      </w:r>
      <w:proofErr w:type="gramEnd"/>
      <w:r>
        <w:rPr>
          <w:rFonts w:ascii="楷体" w:eastAsia="楷体" w:hAnsi="楷体" w:hint="eastAsia"/>
          <w:sz w:val="24"/>
        </w:rPr>
        <w:t>的债权债务属于企业破产法第四十条第（二）、（三）项规定的情形之一，管理人在破产申请受理之日起三个月内向人民法院提起诉讼，主张该</w:t>
      </w:r>
      <w:proofErr w:type="gramStart"/>
      <w:r>
        <w:rPr>
          <w:rFonts w:ascii="楷体" w:eastAsia="楷体" w:hAnsi="楷体" w:hint="eastAsia"/>
          <w:sz w:val="24"/>
        </w:rPr>
        <w:t>抵销</w:t>
      </w:r>
      <w:proofErr w:type="gramEnd"/>
      <w:r>
        <w:rPr>
          <w:rFonts w:ascii="楷体" w:eastAsia="楷体" w:hAnsi="楷体" w:hint="eastAsia"/>
          <w:sz w:val="24"/>
        </w:rPr>
        <w:t>无效的，人民法院应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15724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第四十五条企业破产法第四十条所列不得</w:t>
      </w:r>
      <w:proofErr w:type="gramStart"/>
      <w:r>
        <w:rPr>
          <w:rFonts w:ascii="楷体" w:eastAsia="楷体" w:hAnsi="楷体" w:hint="eastAsia"/>
          <w:sz w:val="24"/>
        </w:rPr>
        <w:t>抵销</w:t>
      </w:r>
      <w:proofErr w:type="gramEnd"/>
      <w:r>
        <w:rPr>
          <w:rFonts w:ascii="楷体" w:eastAsia="楷体" w:hAnsi="楷体" w:hint="eastAsia"/>
          <w:sz w:val="24"/>
        </w:rPr>
        <w:t>情形的债权人，主张以其对债务人特定财产享有优先受偿权的债权，与债务人对其不享有优先受偿权的债权</w:t>
      </w:r>
      <w:proofErr w:type="gramStart"/>
      <w:r>
        <w:rPr>
          <w:rFonts w:ascii="楷体" w:eastAsia="楷体" w:hAnsi="楷体" w:hint="eastAsia"/>
          <w:sz w:val="24"/>
        </w:rPr>
        <w:t>抵销</w:t>
      </w:r>
      <w:proofErr w:type="gramEnd"/>
      <w:r>
        <w:rPr>
          <w:rFonts w:ascii="楷体" w:eastAsia="楷体" w:hAnsi="楷体" w:hint="eastAsia"/>
          <w:sz w:val="24"/>
        </w:rPr>
        <w:t>，债务人管理人以</w:t>
      </w:r>
      <w:proofErr w:type="gramStart"/>
      <w:r>
        <w:rPr>
          <w:rFonts w:ascii="楷体" w:eastAsia="楷体" w:hAnsi="楷体" w:hint="eastAsia"/>
          <w:sz w:val="24"/>
        </w:rPr>
        <w:t>抵销</w:t>
      </w:r>
      <w:proofErr w:type="gramEnd"/>
      <w:r>
        <w:rPr>
          <w:rFonts w:ascii="楷体" w:eastAsia="楷体" w:hAnsi="楷体" w:hint="eastAsia"/>
          <w:sz w:val="24"/>
        </w:rPr>
        <w:t>存在企业破产法第四十条规定的情形提出异议的，人民法院不予支持。但是，用以</w:t>
      </w:r>
      <w:proofErr w:type="gramStart"/>
      <w:r>
        <w:rPr>
          <w:rFonts w:ascii="楷体" w:eastAsia="楷体" w:hAnsi="楷体" w:hint="eastAsia"/>
          <w:sz w:val="24"/>
        </w:rPr>
        <w:t>抵销</w:t>
      </w:r>
      <w:proofErr w:type="gramEnd"/>
      <w:r>
        <w:rPr>
          <w:rFonts w:ascii="楷体" w:eastAsia="楷体" w:hAnsi="楷体" w:hint="eastAsia"/>
          <w:sz w:val="24"/>
        </w:rPr>
        <w:t>的债权大于债权人享有优先受偿</w:t>
      </w:r>
      <w:proofErr w:type="gramStart"/>
      <w:r>
        <w:rPr>
          <w:rFonts w:ascii="楷体" w:eastAsia="楷体" w:hAnsi="楷体" w:hint="eastAsia"/>
          <w:sz w:val="24"/>
        </w:rPr>
        <w:t>权财产</w:t>
      </w:r>
      <w:proofErr w:type="gramEnd"/>
      <w:r>
        <w:rPr>
          <w:rFonts w:ascii="楷体" w:eastAsia="楷体" w:hAnsi="楷体" w:hint="eastAsia"/>
          <w:sz w:val="24"/>
        </w:rPr>
        <w:t>价值的除外。</w:t>
      </w:r>
    </w:p>
    <w:p w14:paraId="173268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第四十六条债务人的股东主张以下列债务与债务人对其负有的债务</w:t>
      </w:r>
      <w:proofErr w:type="gramStart"/>
      <w:r>
        <w:rPr>
          <w:rFonts w:ascii="楷体" w:eastAsia="楷体" w:hAnsi="楷体" w:hint="eastAsia"/>
          <w:sz w:val="24"/>
        </w:rPr>
        <w:t>抵销</w:t>
      </w:r>
      <w:proofErr w:type="gramEnd"/>
      <w:r>
        <w:rPr>
          <w:rFonts w:ascii="楷体" w:eastAsia="楷体" w:hAnsi="楷体" w:hint="eastAsia"/>
          <w:sz w:val="24"/>
        </w:rPr>
        <w:t>，债务人管理人提出异议的，人民法院应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3D672D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（一）债务人股东因欠缴债务人的出资或者抽逃出资对债务人所负的债务；</w:t>
      </w:r>
    </w:p>
    <w:p w14:paraId="550135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（二）债务人股东滥用股东权利或者关联关系损害公司利益对债务人所负的债务。</w:t>
      </w:r>
    </w:p>
    <w:p w14:paraId="2A6744A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第四十七条人民法院受理破产申请后，当事人提起的有关债务人的民事诉讼案件，应当依据企业破产法第二十一条的规定，由受理破产申请的人民法院管辖。</w:t>
      </w:r>
    </w:p>
    <w:p w14:paraId="56C0DD62"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受理破产申请的人民法院管辖的有关债务人的第一审民事案件，可以依据民事诉讼法第三十八条的规定，由上级人民法院提审，或者报请上级人民法院批准后交下级人民法院审理。</w:t>
      </w:r>
    </w:p>
    <w:p w14:paraId="3FF9CC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受理破产申请的人民法院，如对有关债务人的海事纠纷、专利纠纷、证券市场因虚假陈述引发的民事赔偿纠纷等案件不能行使管辖权的，可以依据民事诉讼法第三十七条的规定，由上级人民法院指定管辖。</w:t>
      </w:r>
    </w:p>
    <w:p w14:paraId="6D3934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第四十八条本规定施行前本院发布的有关企业破产的司法解释，与本规定相抵触的，自本规定施行之日起不再适用。</w:t>
      </w:r>
    </w:p>
    <w:p w14:paraId="46930294" w14:textId="77777777" w:rsidR="00060919" w:rsidRDefault="005979D5">
      <w:pPr>
        <w:pStyle w:val="2"/>
      </w:pPr>
      <w:r>
        <w:rPr>
          <w:rFonts w:hint="eastAsia"/>
        </w:rPr>
        <w:t xml:space="preserve">　　</w:t>
      </w:r>
      <w:bookmarkStart w:id="233" w:name="_Toc60388548"/>
      <w:r>
        <w:rPr>
          <w:rFonts w:hint="eastAsia"/>
        </w:rPr>
        <w:t>最高人民法院关于适用《中华人民共和国企业破产法》若干问题的规定（三）</w:t>
      </w:r>
      <w:bookmarkEnd w:id="233"/>
    </w:p>
    <w:p w14:paraId="10D6C102"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2019年2月25日最高人民法院审判委员会第1762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19B72A05"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为正确适用《中华人民共和国企业破产法》，结合审判实践，就人民法院审理企业破产案件中有关债权人权利行使等相关法律适用问题，制定本规定。</w:t>
      </w:r>
    </w:p>
    <w:p w14:paraId="22D3AF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裁定受理破产申请的，此前债务人尚未支付的公司强制清算费用、未终结的执行程序中产生的评估费、公告费、保管费等执行费用，可以参照企业破产法关于破产费用的规定，由债务人财产随时清偿。</w:t>
      </w:r>
    </w:p>
    <w:p w14:paraId="2DFE9A02" w14:textId="77777777" w:rsidR="00060919" w:rsidRDefault="005979D5">
      <w:pPr>
        <w:spacing w:line="240" w:lineRule="auto"/>
        <w:rPr>
          <w:rFonts w:ascii="楷体" w:eastAsia="楷体" w:hAnsi="楷体"/>
          <w:sz w:val="24"/>
        </w:rPr>
      </w:pPr>
      <w:r>
        <w:rPr>
          <w:rFonts w:ascii="楷体" w:eastAsia="楷体" w:hAnsi="楷体" w:hint="eastAsia"/>
          <w:sz w:val="24"/>
        </w:rPr>
        <w:t xml:space="preserve">　　此前债务人尚未支付的案件受理费、执行申请费，可以作为破产债权清偿。</w:t>
      </w:r>
    </w:p>
    <w:p w14:paraId="1B6700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破产申请受理后，经债权人会议决议通过，或者第一次债权人会议召开前经人民法院许可，管理人或者自行管理的债务人可以为债务人继续营业而借款。提供借款的债权人主张参照企业破产法第四十二条第四项的规定优先于普通破产债权清偿的，人民法院应</w:t>
      </w:r>
      <w:proofErr w:type="gramStart"/>
      <w:r>
        <w:rPr>
          <w:rFonts w:ascii="楷体" w:eastAsia="楷体" w:hAnsi="楷体" w:hint="eastAsia"/>
          <w:sz w:val="24"/>
        </w:rPr>
        <w:t>予支</w:t>
      </w:r>
      <w:proofErr w:type="gramEnd"/>
      <w:r>
        <w:rPr>
          <w:rFonts w:ascii="楷体" w:eastAsia="楷体" w:hAnsi="楷体" w:hint="eastAsia"/>
          <w:sz w:val="24"/>
        </w:rPr>
        <w:t>持，但其主张优先于此前已就债务人特定财产享有担保的债权清偿的，人民法院不予支持。</w:t>
      </w:r>
    </w:p>
    <w:p w14:paraId="5982EE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管理人或者自行管理的债务人可以为前述借款设定抵押担保，抵押物在破产申请受理前已为其他债权人设定抵押的，债权人主张按照民法典第四百一十四条规定的顺序清偿，人民法院应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EFADF2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第三条破产申请受理后，债务人欠缴款</w:t>
      </w:r>
      <w:proofErr w:type="gramStart"/>
      <w:r>
        <w:rPr>
          <w:rFonts w:ascii="楷体" w:eastAsia="楷体" w:hAnsi="楷体" w:hint="eastAsia"/>
          <w:sz w:val="24"/>
        </w:rPr>
        <w:t>项产生</w:t>
      </w:r>
      <w:proofErr w:type="gramEnd"/>
      <w:r>
        <w:rPr>
          <w:rFonts w:ascii="楷体" w:eastAsia="楷体" w:hAnsi="楷体" w:hint="eastAsia"/>
          <w:sz w:val="24"/>
        </w:rPr>
        <w:t>的滞纳金，包括债务人未履行生效法律文书应当加倍支付的迟延利息和劳动保险金的滞纳金，债权人作为破产债权申报的，人民法院不予确认。</w:t>
      </w:r>
    </w:p>
    <w:p w14:paraId="494F7C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第四条保证人被裁定进入破产程序的，债权人有权申报其对保证人的保证债权。</w:t>
      </w:r>
    </w:p>
    <w:p w14:paraId="097120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主债务未到期的，保证债权在保证人破产申请受理时视为到期。一般保证的保证人主张行使先诉抗辩权的，人民法院不予支持，但债权人在一般保证人破产程序中的分配额应予提存，待一般保证人应承担的保证责任确定后再按照破产清偿比例予以分配。</w:t>
      </w:r>
    </w:p>
    <w:p w14:paraId="53F981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保证人被确定应当承担保证责任的，保证人的管理人可以就保证人实际承担的清偿额向主债务人或其他债务人行使求偿权。</w:t>
      </w:r>
    </w:p>
    <w:p w14:paraId="25EC0C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第五条债务人、保证人均被裁定进入破产程序的，债权人有权向债务人、保证人分别申报债权。</w:t>
      </w:r>
    </w:p>
    <w:p w14:paraId="6BA31536"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债权人向债务人、保证人均申报全部债权的，从一方破产程序中获得清偿后，其对另一方的债权额不作调整，但债权人的受偿额不得超出其债权总额。保证人履行保证责任后不再享有求偿权。</w:t>
      </w:r>
    </w:p>
    <w:p w14:paraId="6A71B91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第六条管理人应当依照企业破产法第五十七条的规定对所申报的债权进行登记造册，详尽记载申报人的姓名、单位、代理人、申报债权额、担保情况、证据、联系方式等事项，形成债权申报登记册。</w:t>
      </w:r>
    </w:p>
    <w:p w14:paraId="27D7A1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管理人应当依照企业破产法第五十七条的规定对债权的性质、数额、担保财产、是否超过诉讼时效期间、是否超过强制执行期间等情况进行审查、编制债权表并提交债权人会议核查。</w:t>
      </w:r>
    </w:p>
    <w:p w14:paraId="165C3B31"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债权表、债权申报登记册及债权申报材料在破产期间由管理人保管，债权人、债务人、债务人职工及其他利害关系人有权查阅。</w:t>
      </w:r>
    </w:p>
    <w:p w14:paraId="6B57926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第七条已经生效法律文书确定的债权，管理人应当予以确认。</w:t>
      </w:r>
    </w:p>
    <w:p w14:paraId="19985D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管理人认为债权人据以申报债权的生效法律文书确定的债权错误，或者有证据证明债权人与债务人恶意通过诉讼、仲裁或者公证机关赋予强制执行力公证文书的形式虚构债权债务的，应当依法通过审判监督程序向</w:t>
      </w:r>
      <w:proofErr w:type="gramStart"/>
      <w:r>
        <w:rPr>
          <w:rFonts w:ascii="楷体" w:eastAsia="楷体" w:hAnsi="楷体" w:hint="eastAsia"/>
          <w:sz w:val="24"/>
        </w:rPr>
        <w:t>作出</w:t>
      </w:r>
      <w:proofErr w:type="gramEnd"/>
      <w:r>
        <w:rPr>
          <w:rFonts w:ascii="楷体" w:eastAsia="楷体" w:hAnsi="楷体" w:hint="eastAsia"/>
          <w:sz w:val="24"/>
        </w:rPr>
        <w:t>该判决、裁定、调解书的人民法院或者上一级人民法院申请撤销生效法律文书，或者向受理破产申请的人民法院申请撤销或者不予执行仲裁裁决、不予执行公证债权文书后，重新确定债权。</w:t>
      </w:r>
    </w:p>
    <w:p w14:paraId="05542A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第八条债务人、债权人对债权表记载的债权有异议的，应当说明理由和法律依据。经管理人解释或调整后，异议人仍然不服的，或者管理人不予解释或调整</w:t>
      </w:r>
      <w:r>
        <w:rPr>
          <w:rFonts w:ascii="楷体" w:eastAsia="楷体" w:hAnsi="楷体" w:hint="eastAsia"/>
          <w:sz w:val="24"/>
        </w:rPr>
        <w:lastRenderedPageBreak/>
        <w:t>的，异议人应当在债权人会议核查结束后十五日内向人民法院提起债权确认的诉讼。当事人之间在破产申请受理前订立有仲裁条款或仲裁协议的，应当向选定的仲裁机构申请确认债权债务关系。</w:t>
      </w:r>
    </w:p>
    <w:p w14:paraId="08EBF8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债务人对债权表记载的债权有异议向人民法院提起诉讼的，应将被异议债权人列为被告。债权人对债权表记载的他人债权有异议的，应将被异议债权人列为被告；债权人对债权表记载的本人债权有异议的，应将债务人列为被告。</w:t>
      </w:r>
    </w:p>
    <w:p w14:paraId="5FA0987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对同一笔债权存在多个异议人，其他异议人申请参加诉讼的，应当列为共同原告。</w:t>
      </w:r>
    </w:p>
    <w:p w14:paraId="2F0674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单个债权人有权查阅债务人财产状况报告、债权人会议决议、债权人委员会决议、管理人监督报告等参与破产程序所必需的债务人财务和经营信息资料。管理人无正当理由不予提供的，债权人可以请求人民法院</w:t>
      </w:r>
      <w:proofErr w:type="gramStart"/>
      <w:r>
        <w:rPr>
          <w:rFonts w:ascii="楷体" w:eastAsia="楷体" w:hAnsi="楷体" w:hint="eastAsia"/>
          <w:sz w:val="24"/>
        </w:rPr>
        <w:t>作出</w:t>
      </w:r>
      <w:proofErr w:type="gramEnd"/>
      <w:r>
        <w:rPr>
          <w:rFonts w:ascii="楷体" w:eastAsia="楷体" w:hAnsi="楷体" w:hint="eastAsia"/>
          <w:sz w:val="24"/>
        </w:rPr>
        <w:t>决定；人民法院应当在五日内</w:t>
      </w:r>
      <w:proofErr w:type="gramStart"/>
      <w:r>
        <w:rPr>
          <w:rFonts w:ascii="楷体" w:eastAsia="楷体" w:hAnsi="楷体" w:hint="eastAsia"/>
          <w:sz w:val="24"/>
        </w:rPr>
        <w:t>作出</w:t>
      </w:r>
      <w:proofErr w:type="gramEnd"/>
      <w:r>
        <w:rPr>
          <w:rFonts w:ascii="楷体" w:eastAsia="楷体" w:hAnsi="楷体" w:hint="eastAsia"/>
          <w:sz w:val="24"/>
        </w:rPr>
        <w:t>决定。</w:t>
      </w:r>
    </w:p>
    <w:p w14:paraId="25B45AE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上述信息资料涉及商业秘密的，债权人应当依法承担保密义务或者签署保密协议；涉及国家秘密的应当依照相关法律规定处理。</w:t>
      </w:r>
    </w:p>
    <w:p w14:paraId="13109F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债权人会议的决议除现场表决外，可以由管理人事先将相关决议事项告知债权人，采取通信、网络投票等非现场方式进行表决。采取非现场方式进行表决的，管理人应当在债权人会议召开后的三日内，以信函、电子邮件、公告等方式将表决结果告知参与表决的债权人。</w:t>
      </w:r>
    </w:p>
    <w:p w14:paraId="7FC29DF9"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企业破产法第八十二条规定，对重整计划草案进行分组表决时，权益因重整计划草案受到调整或者影响的债权人或者股东，有权参加表决；权益未受到调整或者影响的债权人或者股东，参照企业破产法第八十三条的规定，不参加重整计划草案的表决。</w:t>
      </w:r>
    </w:p>
    <w:p w14:paraId="683362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第十二条债权人会议的决议具有以下情形之一，损害债权人利益，债权人申请撤销的，人民法院应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653CA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（一）债权人会议的召开违反法定程序；</w:t>
      </w:r>
    </w:p>
    <w:p w14:paraId="279D1C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（二）债权人会议的表决违反法定程序；</w:t>
      </w:r>
    </w:p>
    <w:p w14:paraId="5165AB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（三）债权人会议的决议内容违法；</w:t>
      </w:r>
    </w:p>
    <w:p w14:paraId="4475EED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（四）债权人会议的决议超出债权人会议的职权范围。</w:t>
      </w:r>
    </w:p>
    <w:p w14:paraId="7B58A6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人民法院可以裁定撤销全部或者部分事项决议，责令债权人会议依法重新</w:t>
      </w:r>
      <w:proofErr w:type="gramStart"/>
      <w:r>
        <w:rPr>
          <w:rFonts w:ascii="楷体" w:eastAsia="楷体" w:hAnsi="楷体" w:hint="eastAsia"/>
          <w:sz w:val="24"/>
        </w:rPr>
        <w:t>作出</w:t>
      </w:r>
      <w:proofErr w:type="gramEnd"/>
      <w:r>
        <w:rPr>
          <w:rFonts w:ascii="楷体" w:eastAsia="楷体" w:hAnsi="楷体" w:hint="eastAsia"/>
          <w:sz w:val="24"/>
        </w:rPr>
        <w:t>决议。</w:t>
      </w:r>
    </w:p>
    <w:p w14:paraId="12F8EBD3"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债权人申请撤销债权人会议决议的，应当提出书面申请。债权人会议采取通信、网络投票等非现场方式进行表决的，债权人申请撤销的期限自债权人收到通知之日起算。</w:t>
      </w:r>
    </w:p>
    <w:p w14:paraId="727BB76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第十三条债权人会议可以依照企业破产法第六十八条第一款第四项的规定，委托债权人委员会行使企业破产法第六十一条第一款第二、三、五项规定的债权人会议职权。债权人会议不得</w:t>
      </w:r>
      <w:proofErr w:type="gramStart"/>
      <w:r>
        <w:rPr>
          <w:rFonts w:ascii="楷体" w:eastAsia="楷体" w:hAnsi="楷体" w:hint="eastAsia"/>
          <w:sz w:val="24"/>
        </w:rPr>
        <w:t>作出</w:t>
      </w:r>
      <w:proofErr w:type="gramEnd"/>
      <w:r>
        <w:rPr>
          <w:rFonts w:ascii="楷体" w:eastAsia="楷体" w:hAnsi="楷体" w:hint="eastAsia"/>
          <w:sz w:val="24"/>
        </w:rPr>
        <w:t>概括性授权，委托其行使债权人会议所有职权。</w:t>
      </w:r>
    </w:p>
    <w:p w14:paraId="0F3885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第十四条债权人委员会决定所议事项应获得全体成员过半数通过，并</w:t>
      </w:r>
      <w:proofErr w:type="gramStart"/>
      <w:r>
        <w:rPr>
          <w:rFonts w:ascii="楷体" w:eastAsia="楷体" w:hAnsi="楷体" w:hint="eastAsia"/>
          <w:sz w:val="24"/>
        </w:rPr>
        <w:t>作成</w:t>
      </w:r>
      <w:proofErr w:type="gramEnd"/>
      <w:r>
        <w:rPr>
          <w:rFonts w:ascii="楷体" w:eastAsia="楷体" w:hAnsi="楷体" w:hint="eastAsia"/>
          <w:sz w:val="24"/>
        </w:rPr>
        <w:t>议事记录。债权人委员会成员对所议事项的决议有不同意见的，应当在记录中载明。</w:t>
      </w:r>
    </w:p>
    <w:p w14:paraId="0671BBC1"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债权人委员会行使职权应当接受债权人会议的监督，以适当的方式向债权人会议及时汇报工作，并接受人民法院的指导。</w:t>
      </w:r>
    </w:p>
    <w:p w14:paraId="543C8A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第十五条管理人处分企业破产法第六十九条规定的债务人重大财产的，应当事先制作财产管理或者变价方案并提交债权人会议进行表决，债权人会议表决未通过的，管理人不得处分。</w:t>
      </w:r>
    </w:p>
    <w:p w14:paraId="3187B0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管理人实施处分前，应当根据企业破产法第六十九条的规定，提前十日书面报告债权人委员会或者人民法院。债权人委员会可以依照企业破产法第六十八条第二款的规定，要求管理人对处分行为</w:t>
      </w:r>
      <w:proofErr w:type="gramStart"/>
      <w:r>
        <w:rPr>
          <w:rFonts w:ascii="楷体" w:eastAsia="楷体" w:hAnsi="楷体" w:hint="eastAsia"/>
          <w:sz w:val="24"/>
        </w:rPr>
        <w:t>作出</w:t>
      </w:r>
      <w:proofErr w:type="gramEnd"/>
      <w:r>
        <w:rPr>
          <w:rFonts w:ascii="楷体" w:eastAsia="楷体" w:hAnsi="楷体" w:hint="eastAsia"/>
          <w:sz w:val="24"/>
        </w:rPr>
        <w:t>相应说明或者提供有关文件依据。</w:t>
      </w:r>
    </w:p>
    <w:p w14:paraId="3D87C11A"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债权人委员会认为管理人实施的处分行为不符合债权人会议通过的财产管理或变价方案的，有权要求管理人纠正。管理人拒绝纠正的，债权人委员会可以请求人民法院</w:t>
      </w:r>
      <w:proofErr w:type="gramStart"/>
      <w:r>
        <w:rPr>
          <w:rFonts w:ascii="楷体" w:eastAsia="楷体" w:hAnsi="楷体" w:hint="eastAsia"/>
          <w:sz w:val="24"/>
        </w:rPr>
        <w:t>作出</w:t>
      </w:r>
      <w:proofErr w:type="gramEnd"/>
      <w:r>
        <w:rPr>
          <w:rFonts w:ascii="楷体" w:eastAsia="楷体" w:hAnsi="楷体" w:hint="eastAsia"/>
          <w:sz w:val="24"/>
        </w:rPr>
        <w:t>决定。</w:t>
      </w:r>
    </w:p>
    <w:p w14:paraId="1C07E02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人民法院认为管理人实施的处分行为不符合债权人会议通过的财产管理或变价方案的，应当责令管理人停止处分行为。管理人应当予以纠正，或者提交债权人会议重新表决通过后实施。</w:t>
      </w:r>
    </w:p>
    <w:p w14:paraId="753027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第十六条本规定自2019年3月28日起实施。</w:t>
      </w:r>
    </w:p>
    <w:p w14:paraId="5366E981"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实施前本院发布的有关企业破产的司法解释，与本规定相抵触的，自本规定实施之日起不再适用。</w:t>
      </w:r>
    </w:p>
    <w:p w14:paraId="2E18DBA5" w14:textId="77777777" w:rsidR="00060919" w:rsidRDefault="005979D5">
      <w:pPr>
        <w:pStyle w:val="2"/>
      </w:pPr>
      <w:r>
        <w:rPr>
          <w:rFonts w:hint="eastAsia"/>
        </w:rPr>
        <w:t xml:space="preserve">　　</w:t>
      </w:r>
      <w:bookmarkStart w:id="234" w:name="_Toc60388549"/>
      <w:r>
        <w:rPr>
          <w:rFonts w:hint="eastAsia"/>
        </w:rPr>
        <w:t>最高人民法院关于审理期货纠纷案件若干问题的规定</w:t>
      </w:r>
      <w:bookmarkEnd w:id="234"/>
    </w:p>
    <w:p w14:paraId="0AAF245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2003年5月16日最高人民法院审判委员会第1270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7C12819C" w14:textId="77777777" w:rsidR="00060919" w:rsidRDefault="00060919">
      <w:pPr>
        <w:spacing w:line="240" w:lineRule="auto"/>
        <w:ind w:firstLine="480"/>
        <w:rPr>
          <w:rFonts w:ascii="楷体" w:eastAsia="楷体" w:hAnsi="楷体"/>
          <w:sz w:val="24"/>
        </w:rPr>
      </w:pPr>
    </w:p>
    <w:p w14:paraId="6D03339B"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为了正确审理期货纠纷案件，根据《中华人民共和国民法典》《中华人民共和国民事诉讼法》等有关法律、行政法规的规定，结合审判实践经验，对审理期货纠纷案件的若干问题制定本规定。</w:t>
      </w:r>
    </w:p>
    <w:p w14:paraId="2EDFBDE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一、一般规定</w:t>
      </w:r>
    </w:p>
    <w:p w14:paraId="588596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第一条人民法院审理期货纠纷案件，应当依法保护当事人的合法权益，正确确定其应承担的风险责任，并维护期货市场秩序。</w:t>
      </w:r>
    </w:p>
    <w:p w14:paraId="17ED38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第二条人民法院审理期货合同纠纷案件，应当严格按照当事人在合同中的约定确定违约方承担的责任，当事人的约定违反法律、行政法规强制性规定的除外。</w:t>
      </w:r>
    </w:p>
    <w:p w14:paraId="02AABB5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第三条人民法院审理期货侵权纠纷和无效的期货交易合同纠纷案件，应当根据各方当事人是否有过错，以及过错的性质、大小，过错和损失之间的因果关系，确定过错方承担的民事责任。</w:t>
      </w:r>
    </w:p>
    <w:p w14:paraId="6AE0EE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二、管辖</w:t>
      </w:r>
    </w:p>
    <w:p w14:paraId="521C9B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第四条人民法院应当依据民事诉讼法第二十三条、第二十八条和第三十四条的规定确定期货纠纷案件的管辖。</w:t>
      </w:r>
    </w:p>
    <w:p w14:paraId="2E78B08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第五条在期货公司的分公司、营业部等分支机构进行期货交易的，该分支机构住所地为合同履行地。</w:t>
      </w:r>
    </w:p>
    <w:p w14:paraId="6719464B"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因实物交割发生纠纷的，期货交易所住所地为合同履行地。</w:t>
      </w:r>
    </w:p>
    <w:p w14:paraId="4FAA92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第六条侵权与违约竞合的期货纠纷案件，依当事人选择的诉由确定管辖。当事人既以违约又以侵权起诉的，以当事人起诉状中在先的诉讼请求确定管辖。</w:t>
      </w:r>
    </w:p>
    <w:p w14:paraId="5DD156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第七条期货纠纷案件由中级人民法院管辖。</w:t>
      </w:r>
    </w:p>
    <w:p w14:paraId="42FE6508" w14:textId="77777777" w:rsidR="00060919" w:rsidRDefault="005979D5">
      <w:pPr>
        <w:spacing w:line="240" w:lineRule="auto"/>
        <w:rPr>
          <w:rFonts w:ascii="楷体" w:eastAsia="楷体" w:hAnsi="楷体"/>
          <w:sz w:val="24"/>
        </w:rPr>
      </w:pPr>
      <w:r>
        <w:rPr>
          <w:rFonts w:ascii="楷体" w:eastAsia="楷体" w:hAnsi="楷体" w:hint="eastAsia"/>
          <w:sz w:val="24"/>
        </w:rPr>
        <w:t xml:space="preserve">　　高级人民法院根据需要可以确定部分基层人民法院受理期货纠纷案件。</w:t>
      </w:r>
    </w:p>
    <w:p w14:paraId="3476AA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三、承担责任的主体</w:t>
      </w:r>
    </w:p>
    <w:p w14:paraId="47719B8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第八条期货公司的从业人员在本公司经营范围内从事期货交易行为产生的民事责任，由其所在的期货公司承担。</w:t>
      </w:r>
    </w:p>
    <w:p w14:paraId="6C6969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期货公司授权非本公司人员以本公司的名义从事期货交易行为的，期货公司应当承担由此产生的民事责任；非期货公司人员以期货公司名义从事期货交易行为，具备民法典第一百七十二条所规定的表见代理条件的，期货公司应当承担由此产生的民事责任。</w:t>
      </w:r>
    </w:p>
    <w:p w14:paraId="22F403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公民、法人受期货公司或者客户的委托，作为居间人为其提供订约的机会或者订立期货经纪合同的中介服务的，期货公司或者客户应当按照约定向居间人支付报酬。居间人应当独立承担基于居间经纪关系所产生的民事责任。</w:t>
      </w:r>
    </w:p>
    <w:p w14:paraId="06432C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第十一条不以真实身份从事期货交易的单位或者个人，交易行为符合期货交易所交易规则的，交易结果由其自行承担。</w:t>
      </w:r>
    </w:p>
    <w:p w14:paraId="5A0111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第十二条期货公司设立的取得营业执照和经营许可证的分公司、营业部等分支机构超出经营范围开展经营活动所产生的民事责任，该分支机构不能承担的，由期货公司承担。</w:t>
      </w:r>
    </w:p>
    <w:p w14:paraId="7619C1C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客户有过错的，应当承担相应的民事责任。</w:t>
      </w:r>
    </w:p>
    <w:p w14:paraId="552C0C3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四、无效合同责任</w:t>
      </w:r>
    </w:p>
    <w:p w14:paraId="15DC9B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第十三条有下列情形之一的，应当认定期货经纪合同无效：</w:t>
      </w:r>
    </w:p>
    <w:p w14:paraId="4B4386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（一）没有从事期货经纪业务的主体资格而从事期货经纪业务的；</w:t>
      </w:r>
    </w:p>
    <w:p w14:paraId="7889F28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（二）不具备从事期货交易主体资格的客户从事期货交易的；</w:t>
      </w:r>
    </w:p>
    <w:p w14:paraId="5F29C5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（三）违反法律、行政法规的强制性规定的。</w:t>
      </w:r>
    </w:p>
    <w:p w14:paraId="607BB9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第十四条因期货经纪合同无效给客户造成经济损失的，应当根据无效行为与损失之间的因果关系确定责任的承担。一方的损失</w:t>
      </w:r>
      <w:proofErr w:type="gramStart"/>
      <w:r>
        <w:rPr>
          <w:rFonts w:ascii="楷体" w:eastAsia="楷体" w:hAnsi="楷体" w:hint="eastAsia"/>
          <w:sz w:val="24"/>
        </w:rPr>
        <w:t>系对方</w:t>
      </w:r>
      <w:proofErr w:type="gramEnd"/>
      <w:r>
        <w:rPr>
          <w:rFonts w:ascii="楷体" w:eastAsia="楷体" w:hAnsi="楷体" w:hint="eastAsia"/>
          <w:sz w:val="24"/>
        </w:rPr>
        <w:t>行为所致，应当由对方赔偿损失；双方有过错的，根据过错大小各自承担相应的民事责任。</w:t>
      </w:r>
    </w:p>
    <w:p w14:paraId="05879C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第十五条不具有主体资格的经营机构因从事期货经纪业务而导致期货经纪合同无效，该机构按客户的交易指令入市交易的，收取的佣金应当返还给客户，交易结果由客户承担。</w:t>
      </w:r>
    </w:p>
    <w:p w14:paraId="3E9039AF" w14:textId="77777777" w:rsidR="00060919" w:rsidRDefault="005979D5">
      <w:pPr>
        <w:spacing w:line="240" w:lineRule="auto"/>
        <w:rPr>
          <w:rFonts w:ascii="楷体" w:eastAsia="楷体" w:hAnsi="楷体"/>
          <w:sz w:val="24"/>
        </w:rPr>
      </w:pPr>
      <w:r>
        <w:rPr>
          <w:rFonts w:ascii="楷体" w:eastAsia="楷体" w:hAnsi="楷体" w:hint="eastAsia"/>
          <w:sz w:val="24"/>
        </w:rPr>
        <w:t xml:space="preserve">　　该机构未按客户的交易指令入市交易，客户没有过错的，该机构应当返还客户的保证金并赔偿客户的损失。赔偿损失的范围包括交易手续费、税金及利息。</w:t>
      </w:r>
    </w:p>
    <w:p w14:paraId="3E01B1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五、交易行为责任</w:t>
      </w:r>
    </w:p>
    <w:p w14:paraId="620B63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期货公司在与客户订立期货经纪合同时，未提示客户注意《期货交易风险说明书》内容，并由客户签字或者盖章，对于客户在交易中的损失，应当依据民法典第五百条第三项的规定承担相应的赔偿责任。但是，根据以往交易结果记载，证明客户已有交易经历的，应当免除期货公司的责任。</w:t>
      </w:r>
    </w:p>
    <w:p w14:paraId="69EFD53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第十七条期货公司接受客户全权委托进行期货交易的，对交易产生的损失，承担主要赔偿责任，赔偿额不超过损失的百分之八十，法律、行政法规另有规定的除外。</w:t>
      </w:r>
    </w:p>
    <w:p w14:paraId="30D408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期货公司与客户签订的期货经纪合同对下达交易指令的方式未作约定或者约定不明确的，期货公司不能证明其所进行的交易是依据客户交易指令进行的，对该交易造成客户的损失，期货公司应当承担赔偿责任，客户予以追认的除外。</w:t>
      </w:r>
    </w:p>
    <w:p w14:paraId="514CAA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第十九条期货公司执行非受托人的交易指令造成客户损失，应当由期货公司承担赔偿责任，非受托人承担连带责任，客户予以追认的除外。</w:t>
      </w:r>
    </w:p>
    <w:p w14:paraId="053326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第二十条客户下达的交易指令没有品种、数量、买卖方向的，期货公司未予拒绝而进行交易造成客户的损失，由期货公司承担赔偿责任，客户予以追认的除外。</w:t>
      </w:r>
    </w:p>
    <w:p w14:paraId="16584BC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第二十一条客户下达的交易指令数量和买卖方向明确，没有有效期限的，应当视为当日有效；没有成交价格的，应当视为按市价交易；没有开平</w:t>
      </w:r>
      <w:proofErr w:type="gramStart"/>
      <w:r>
        <w:rPr>
          <w:rFonts w:ascii="楷体" w:eastAsia="楷体" w:hAnsi="楷体" w:hint="eastAsia"/>
          <w:sz w:val="24"/>
        </w:rPr>
        <w:t>仓方向</w:t>
      </w:r>
      <w:proofErr w:type="gramEnd"/>
      <w:r>
        <w:rPr>
          <w:rFonts w:ascii="楷体" w:eastAsia="楷体" w:hAnsi="楷体" w:hint="eastAsia"/>
          <w:sz w:val="24"/>
        </w:rPr>
        <w:t>的，应当视为开仓交易。</w:t>
      </w:r>
    </w:p>
    <w:p w14:paraId="5460A8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第二十二条期货公司错误执行客户交易指令，除客户认可的以外，交易的后果由期货公司承担，并按下列方式分别处理：</w:t>
      </w:r>
    </w:p>
    <w:p w14:paraId="1B29425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（一）交易数量发生错误的，多于指令数量的部分由期货公司承担，少于指令数量的部分，由期货公司补足或者赔偿直接损失；</w:t>
      </w:r>
    </w:p>
    <w:p w14:paraId="18E31C6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（二）交易价格超出客户指令价位范围的，交易差价损失或者交易结果由期货公司承担。</w:t>
      </w:r>
    </w:p>
    <w:p w14:paraId="5BC4C3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第二十三条期货公司不当延误执行客户交易指令给客户造成损失的，应当承担赔偿责任，但由于市场原因致客户交易指令未能全部或者部分成交的，期货公司不承担责任。</w:t>
      </w:r>
    </w:p>
    <w:p w14:paraId="268B09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第二十四条期货公司超出客户指令价位的范围，将高于客户指令价格卖出或者低于客户指令价格买入后的差价利益占为己有的，客户要求期货公司返还的，人民法院应</w:t>
      </w:r>
      <w:proofErr w:type="gramStart"/>
      <w:r>
        <w:rPr>
          <w:rFonts w:ascii="楷体" w:eastAsia="楷体" w:hAnsi="楷体" w:hint="eastAsia"/>
          <w:sz w:val="24"/>
        </w:rPr>
        <w:t>予支</w:t>
      </w:r>
      <w:proofErr w:type="gramEnd"/>
      <w:r>
        <w:rPr>
          <w:rFonts w:ascii="楷体" w:eastAsia="楷体" w:hAnsi="楷体" w:hint="eastAsia"/>
          <w:sz w:val="24"/>
        </w:rPr>
        <w:t>持，期货公司与客户另有约定的除外。</w:t>
      </w:r>
    </w:p>
    <w:p w14:paraId="3EF9C9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第二十五条期货交易所未按交易规则规定的期限、方式，将交易或者持</w:t>
      </w:r>
      <w:proofErr w:type="gramStart"/>
      <w:r>
        <w:rPr>
          <w:rFonts w:ascii="楷体" w:eastAsia="楷体" w:hAnsi="楷体" w:hint="eastAsia"/>
          <w:sz w:val="24"/>
        </w:rPr>
        <w:t>仓头</w:t>
      </w:r>
      <w:proofErr w:type="gramEnd"/>
      <w:r>
        <w:rPr>
          <w:rFonts w:ascii="楷体" w:eastAsia="楷体" w:hAnsi="楷体" w:hint="eastAsia"/>
          <w:sz w:val="24"/>
        </w:rPr>
        <w:t>寸的结算结果通知期货公司，造成期货公司损失的，由期货交易所承担赔偿责任。</w:t>
      </w:r>
    </w:p>
    <w:p w14:paraId="0FA6A4B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期货公司未按期货经纪合同约定的期限、方式，将交易或者持</w:t>
      </w:r>
      <w:proofErr w:type="gramStart"/>
      <w:r>
        <w:rPr>
          <w:rFonts w:ascii="楷体" w:eastAsia="楷体" w:hAnsi="楷体" w:hint="eastAsia"/>
          <w:sz w:val="24"/>
        </w:rPr>
        <w:t>仓头</w:t>
      </w:r>
      <w:proofErr w:type="gramEnd"/>
      <w:r>
        <w:rPr>
          <w:rFonts w:ascii="楷体" w:eastAsia="楷体" w:hAnsi="楷体" w:hint="eastAsia"/>
          <w:sz w:val="24"/>
        </w:rPr>
        <w:t>寸的结算结果通知客户，造成客户损失的，由期货公司承担赔偿责任。</w:t>
      </w:r>
    </w:p>
    <w:p w14:paraId="070A38F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期货公司与客户对交易结算结果的通知方式未作约定或者约定不明确，期货公司未能提供证据证明已经发出上述通知的，对客户因继续持仓而造成扩大的损失，应当承担主要赔偿责任，赔偿额不超过损失的百分之八十。</w:t>
      </w:r>
    </w:p>
    <w:p w14:paraId="2E37CA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第二十七条客户对当日交易结算结果的确认，应当视为对该日之前所有持仓和交易结算结果的确认，所产生的交易后果由客户自行承担。</w:t>
      </w:r>
    </w:p>
    <w:p w14:paraId="2D51ED2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第二十八条期货公司对交易结算结果提出异议，期货交易所未及时采取措施导致损失扩大的，对造成期货公司扩大的损失应当承担赔偿责任。</w:t>
      </w:r>
    </w:p>
    <w:p w14:paraId="3B043F4C" w14:textId="77777777" w:rsidR="00060919" w:rsidRDefault="005979D5">
      <w:pPr>
        <w:spacing w:line="240" w:lineRule="auto"/>
        <w:rPr>
          <w:rFonts w:ascii="楷体" w:eastAsia="楷体" w:hAnsi="楷体"/>
          <w:sz w:val="24"/>
        </w:rPr>
      </w:pPr>
      <w:r>
        <w:rPr>
          <w:rFonts w:ascii="楷体" w:eastAsia="楷体" w:hAnsi="楷体" w:hint="eastAsia"/>
          <w:sz w:val="24"/>
        </w:rPr>
        <w:t xml:space="preserve">　　客户对交易结算结果提出异议，期货公司未及时采取措施导致损失扩大的，期货公司对造成客户扩大的损失应当承担赔偿责任。</w:t>
      </w:r>
    </w:p>
    <w:p w14:paraId="2CFD14B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第二十九条期货公司对期货交易所或者客户对期货公司的交易结算结果有异议，而未在期货交易所交易规则规定或者期货经纪合同约定的时间内提出的，视为期货公司或者客户对交易结算结果已予以确认。</w:t>
      </w:r>
    </w:p>
    <w:p w14:paraId="040F61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第三十条期货公司进行</w:t>
      </w:r>
      <w:proofErr w:type="gramStart"/>
      <w:r>
        <w:rPr>
          <w:rFonts w:ascii="楷体" w:eastAsia="楷体" w:hAnsi="楷体" w:hint="eastAsia"/>
          <w:sz w:val="24"/>
        </w:rPr>
        <w:t>混码交易</w:t>
      </w:r>
      <w:proofErr w:type="gramEnd"/>
      <w:r>
        <w:rPr>
          <w:rFonts w:ascii="楷体" w:eastAsia="楷体" w:hAnsi="楷体" w:hint="eastAsia"/>
          <w:sz w:val="24"/>
        </w:rPr>
        <w:t>的，客户不承担责任，但期货公司能够举证证明其已按照客户交易指令入市交易的，客户应当承担相应的交易结果。</w:t>
      </w:r>
    </w:p>
    <w:p w14:paraId="5D25FD5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六、透支交易责任</w:t>
      </w:r>
    </w:p>
    <w:p w14:paraId="157486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第三十一条期货交易所在期货公司没有保证金或者保证金不足的情况下，允许期货公司开仓交易或者继续持仓，应当认定为透支交易。</w:t>
      </w:r>
    </w:p>
    <w:p w14:paraId="3245FCA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期货公司在客户没有保证金或者保证金不足的情况下，允许客户开仓交易或者继续持仓，应当认定为透支交易。</w:t>
      </w:r>
    </w:p>
    <w:p w14:paraId="41FA6B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审查期货公司或者客户是否透支交易，应当以期货交易所规定的保证金比例为标准。</w:t>
      </w:r>
    </w:p>
    <w:p w14:paraId="3EEDCB3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期货公司的交易保证金不足，期货交易所未按规定通知期货公司追加保证金的，由于行情向持仓不利的方向变化导致期货公司透支发生的扩大损失，期货交易所应当承担主要赔偿责任，赔偿额不超过损失的百分之六十。</w:t>
      </w:r>
    </w:p>
    <w:p w14:paraId="439A46EA" w14:textId="77777777" w:rsidR="00060919" w:rsidRDefault="005979D5">
      <w:pPr>
        <w:spacing w:line="240" w:lineRule="auto"/>
        <w:rPr>
          <w:rFonts w:ascii="楷体" w:eastAsia="楷体" w:hAnsi="楷体"/>
          <w:sz w:val="24"/>
        </w:rPr>
      </w:pPr>
      <w:r>
        <w:rPr>
          <w:rFonts w:ascii="楷体" w:eastAsia="楷体" w:hAnsi="楷体" w:hint="eastAsia"/>
          <w:sz w:val="24"/>
        </w:rPr>
        <w:t xml:space="preserve">　　客户的交易保证金不足，期货公司未按约定通知客户追加保证金的，由于行情向持仓不利的方向变化导致客户透支发生的扩大损失，期货公司应当承担主要赔偿责任，赔偿额不超过损失的百分之八十。</w:t>
      </w:r>
    </w:p>
    <w:p w14:paraId="109F46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第三十三条期货公司的交易保证金不足，期货交易所履行了通知义务，而期货公司未及时追加保证金，期货公司要求保留持仓并经书面协商一致的，对保留持仓期间造成的损失，由期货公司承担；穿</w:t>
      </w:r>
      <w:proofErr w:type="gramStart"/>
      <w:r>
        <w:rPr>
          <w:rFonts w:ascii="楷体" w:eastAsia="楷体" w:hAnsi="楷体" w:hint="eastAsia"/>
          <w:sz w:val="24"/>
        </w:rPr>
        <w:t>仓造成</w:t>
      </w:r>
      <w:proofErr w:type="gramEnd"/>
      <w:r>
        <w:rPr>
          <w:rFonts w:ascii="楷体" w:eastAsia="楷体" w:hAnsi="楷体" w:hint="eastAsia"/>
          <w:sz w:val="24"/>
        </w:rPr>
        <w:t>的损失，由期货交易所承担。</w:t>
      </w:r>
    </w:p>
    <w:p w14:paraId="49600E30" w14:textId="77777777" w:rsidR="00060919" w:rsidRDefault="005979D5">
      <w:pPr>
        <w:spacing w:line="240" w:lineRule="auto"/>
        <w:rPr>
          <w:rFonts w:ascii="楷体" w:eastAsia="楷体" w:hAnsi="楷体"/>
          <w:sz w:val="24"/>
        </w:rPr>
      </w:pPr>
      <w:r>
        <w:rPr>
          <w:rFonts w:ascii="楷体" w:eastAsia="楷体" w:hAnsi="楷体" w:hint="eastAsia"/>
          <w:sz w:val="24"/>
        </w:rPr>
        <w:t xml:space="preserve">　　客户的交易保证金不足，期货公司履行了通知义务而客户未及时追加保证金，客户要求保留持仓并经书面协商一致的，对保留持仓期间造成的损失，由客户承担；穿</w:t>
      </w:r>
      <w:proofErr w:type="gramStart"/>
      <w:r>
        <w:rPr>
          <w:rFonts w:ascii="楷体" w:eastAsia="楷体" w:hAnsi="楷体" w:hint="eastAsia"/>
          <w:sz w:val="24"/>
        </w:rPr>
        <w:t>仓造成</w:t>
      </w:r>
      <w:proofErr w:type="gramEnd"/>
      <w:r>
        <w:rPr>
          <w:rFonts w:ascii="楷体" w:eastAsia="楷体" w:hAnsi="楷体" w:hint="eastAsia"/>
          <w:sz w:val="24"/>
        </w:rPr>
        <w:t>的损失，由期货公司承担。</w:t>
      </w:r>
    </w:p>
    <w:p w14:paraId="050D2D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第三十四条期货交易所允许期货公司开仓透支交易的，对透支交易造成的损失，由期货交易所承担主要赔偿责任，赔偿额不超过损失的百分之六十。</w:t>
      </w:r>
    </w:p>
    <w:p w14:paraId="6585BE29"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期货公司允许客户开仓透支交易的，对透支交易造成的损失，由期货公司承担主要赔偿责任，赔偿额不超过损失的百分之八十。</w:t>
      </w:r>
    </w:p>
    <w:p w14:paraId="56DD09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第三十五条期货交易所允许期货公司透支交易，并与其约定分享利益，共担风险的，对透支交易造成的损失，期货交易所承担相应的赔偿责任。</w:t>
      </w:r>
    </w:p>
    <w:p w14:paraId="78C089D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期货公司允许客户透支交易，并与其约定分享利益，共担风险的，对透支交易造成的损失，期货公司承担相应的赔偿责任。</w:t>
      </w:r>
    </w:p>
    <w:p w14:paraId="0D741F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七、强行平仓责任</w:t>
      </w:r>
    </w:p>
    <w:p w14:paraId="3AECF0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六条期货公司的交易保证金不足，又未能按期货交易所规定的时间追加保证金的，按交易规则的规定处理；规定不明确的，期货交易所有权就其未平仓的期货合约强行平仓，强行平仓所造成的损失，由期货公司承担。</w:t>
      </w:r>
    </w:p>
    <w:p w14:paraId="2EC1D06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客户的交易保证金不足，又未能按期货经纪合同约定的时间追加保证金的，按期货经纪合同的约定处理；约定不明确的，期货公司有权就其未平仓的期货合约强行平仓，强行平仓造成的损失，由客户承担。</w:t>
      </w:r>
    </w:p>
    <w:p w14:paraId="5C65DE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第三十七条期货交易所因期货公司</w:t>
      </w:r>
      <w:proofErr w:type="gramStart"/>
      <w:r>
        <w:rPr>
          <w:rFonts w:ascii="楷体" w:eastAsia="楷体" w:hAnsi="楷体" w:hint="eastAsia"/>
          <w:sz w:val="24"/>
        </w:rPr>
        <w:t>违规超仓或者</w:t>
      </w:r>
      <w:proofErr w:type="gramEnd"/>
      <w:r>
        <w:rPr>
          <w:rFonts w:ascii="楷体" w:eastAsia="楷体" w:hAnsi="楷体" w:hint="eastAsia"/>
          <w:sz w:val="24"/>
        </w:rPr>
        <w:t>其他违规行为而必须强行平仓的，强行平仓所造成的损失，由期货公司承担。</w:t>
      </w:r>
    </w:p>
    <w:p w14:paraId="4B08885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期货公司因客户</w:t>
      </w:r>
      <w:proofErr w:type="gramStart"/>
      <w:r>
        <w:rPr>
          <w:rFonts w:ascii="楷体" w:eastAsia="楷体" w:hAnsi="楷体" w:hint="eastAsia"/>
          <w:sz w:val="24"/>
        </w:rPr>
        <w:t>违规超仓或者</w:t>
      </w:r>
      <w:proofErr w:type="gramEnd"/>
      <w:r>
        <w:rPr>
          <w:rFonts w:ascii="楷体" w:eastAsia="楷体" w:hAnsi="楷体" w:hint="eastAsia"/>
          <w:sz w:val="24"/>
        </w:rPr>
        <w:t>其他违规行为而必须强行平仓的，强行平仓所造成的损失，由客户承担。</w:t>
      </w:r>
    </w:p>
    <w:p w14:paraId="216322F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第三十八条期货公司或者客户交易保证金不足，符合强行平仓条件后，应当自行平仓而未平仓造成的扩大损失，由期货公司或者客户自行承担。法律、行政法规另有规定或者当事人另有约定的除外。</w:t>
      </w:r>
    </w:p>
    <w:p w14:paraId="7341EB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第三十九条期货交易所或者期货公司强行平仓数额应当与期货公司或者客户需追加的保证金数额基本相当。因超量平仓引起的损失，由强行平仓者承担。</w:t>
      </w:r>
    </w:p>
    <w:p w14:paraId="430496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条期货交易所对期货公司、期货公司对客户未按期货交易所交易规则规定或者期货经纪合同约定的强行平仓条件、时间、方式进行强行平仓，造成期货公司或者客户损失的，期货交易所或者期货公司应当承担赔偿责任。</w:t>
      </w:r>
    </w:p>
    <w:p w14:paraId="220B97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第四十一条期货交易所依法或依交易规则强行平仓发生的费用，由被平仓的期货公司承担；期货公司承担责任后有权向有过错的客户追偿。</w:t>
      </w:r>
    </w:p>
    <w:p w14:paraId="31BC5962"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期货公司依法或依约定强行平仓所发生的费用，由客户承担。</w:t>
      </w:r>
    </w:p>
    <w:p w14:paraId="21BDCDF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八、实物交割责任</w:t>
      </w:r>
    </w:p>
    <w:p w14:paraId="099303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第四十二条交割仓库未履行货物验收职责或者因保管不善给仓单持有人造成损失的，应当承担赔偿责任。</w:t>
      </w:r>
    </w:p>
    <w:p w14:paraId="67EDA0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第四十三条期货公司没有代客户履行申请交割义务的，应当承担违约责任；造成客户损失的，应当承担赔偿责任。</w:t>
      </w:r>
    </w:p>
    <w:p w14:paraId="2238EF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第四十四条在交割日，卖方期货公司未向期货交易所交付标准仓单，或者买方期货公司未向期货交易所账户交付足额货款，构成交割违约。</w:t>
      </w:r>
    </w:p>
    <w:p w14:paraId="7D3D4AC5" w14:textId="77777777" w:rsidR="00060919" w:rsidRDefault="005979D5">
      <w:pPr>
        <w:spacing w:line="240" w:lineRule="auto"/>
        <w:rPr>
          <w:rFonts w:ascii="楷体" w:eastAsia="楷体" w:hAnsi="楷体"/>
          <w:sz w:val="24"/>
        </w:rPr>
      </w:pPr>
      <w:r>
        <w:rPr>
          <w:rFonts w:ascii="楷体" w:eastAsia="楷体" w:hAnsi="楷体" w:hint="eastAsia"/>
          <w:sz w:val="24"/>
        </w:rPr>
        <w:t xml:space="preserve">　　构成交割违约的，违约方应当承担违约责任；具有民法典第五百六十三条第一款第四项规定情形的，对方有权要求终止交割或者要求违约方继续交割。</w:t>
      </w:r>
    </w:p>
    <w:p w14:paraId="336A6034" w14:textId="77777777" w:rsidR="00060919" w:rsidRDefault="005979D5">
      <w:pPr>
        <w:spacing w:line="240" w:lineRule="auto"/>
        <w:rPr>
          <w:rFonts w:ascii="楷体" w:eastAsia="楷体" w:hAnsi="楷体"/>
          <w:sz w:val="24"/>
        </w:rPr>
      </w:pPr>
      <w:r>
        <w:rPr>
          <w:rFonts w:ascii="楷体" w:eastAsia="楷体" w:hAnsi="楷体" w:hint="eastAsia"/>
          <w:sz w:val="24"/>
        </w:rPr>
        <w:t xml:space="preserve">　　征购或者竞卖失败的，应当由违约方按照交易所有关赔偿办法的规定承担赔偿责任。</w:t>
      </w:r>
    </w:p>
    <w:p w14:paraId="12F96F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第四十五条在期货合约交割期内，买方或者卖方客户违约的，期货交易所应当代期货公司、期货公司应当代客户向对方承担违约责任。</w:t>
      </w:r>
    </w:p>
    <w:p w14:paraId="063570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第四十六条买方客户未在期货交易所交易规则规定的期限内对货物的质量、数量提出异议的，应视为其对货物的数量、质量无异议。</w:t>
      </w:r>
    </w:p>
    <w:p w14:paraId="4B2359C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第四十七条交割仓库不能在期货交易所交易规则规定的期限内，向标准仓单持有人交付符合期货合约要求的货物，造成标准仓单持有人损失的，交割仓库应当承担责任，期货交易所承担连带责任。</w:t>
      </w:r>
    </w:p>
    <w:p w14:paraId="2636F1AB"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期货交易所承担责任后，有权向交割仓库追偿。</w:t>
      </w:r>
    </w:p>
    <w:p w14:paraId="24E1FB93"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九、保证合约履行责任</w:t>
      </w:r>
    </w:p>
    <w:p w14:paraId="0C7CF0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第四十八条期货公司未按照每日无负债结算制度的要求，履行相应的金钱给付义务，期货交易所亦</w:t>
      </w:r>
      <w:proofErr w:type="gramStart"/>
      <w:r>
        <w:rPr>
          <w:rFonts w:ascii="楷体" w:eastAsia="楷体" w:hAnsi="楷体" w:hint="eastAsia"/>
          <w:sz w:val="24"/>
        </w:rPr>
        <w:t>未代</w:t>
      </w:r>
      <w:proofErr w:type="gramEnd"/>
      <w:r>
        <w:rPr>
          <w:rFonts w:ascii="楷体" w:eastAsia="楷体" w:hAnsi="楷体" w:hint="eastAsia"/>
          <w:sz w:val="24"/>
        </w:rPr>
        <w:t>期货公司履行，造成交易对方损失的，期货交易所应当承担赔偿责任。</w:t>
      </w:r>
    </w:p>
    <w:p w14:paraId="302AC2A5"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期货交易所代期货公司履行义务或者承担赔偿责任后，有权向不履行义务的一方追偿。</w:t>
      </w:r>
    </w:p>
    <w:p w14:paraId="7379EF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第四十九条期货交易所</w:t>
      </w:r>
      <w:proofErr w:type="gramStart"/>
      <w:r>
        <w:rPr>
          <w:rFonts w:ascii="楷体" w:eastAsia="楷体" w:hAnsi="楷体" w:hint="eastAsia"/>
          <w:sz w:val="24"/>
        </w:rPr>
        <w:t>未代</w:t>
      </w:r>
      <w:proofErr w:type="gramEnd"/>
      <w:r>
        <w:rPr>
          <w:rFonts w:ascii="楷体" w:eastAsia="楷体" w:hAnsi="楷体" w:hint="eastAsia"/>
          <w:sz w:val="24"/>
        </w:rPr>
        <w:t>期货公司履行期货合约，期货公司应当根据客户请求向期货交易所主张权利。</w:t>
      </w:r>
    </w:p>
    <w:p w14:paraId="27E9177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期货公司拒绝代客户向期货交易所主张权利的，客户可直接起诉期货交易所，期货公司可作为第三人参加诉讼。</w:t>
      </w:r>
    </w:p>
    <w:p w14:paraId="343555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第五十条因期货交易所的过错导致信息发布、交易指令处理错误，造成期货公司或者客户直接经济损失的，期货交易所应当承担赔偿责任，但其能够证明系不可抗力的除外。</w:t>
      </w:r>
    </w:p>
    <w:p w14:paraId="7D0C5E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第五十一条期货交易所依据有关规定对期货市场出现的异常情况采取合理的紧急措施造成客户损失的，期货交易所不承担赔偿责任。</w:t>
      </w:r>
    </w:p>
    <w:p w14:paraId="5E98672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期货公司执行期货交易所的合理的紧急措施造成客户损失的，期货公司不承担赔偿责任。</w:t>
      </w:r>
    </w:p>
    <w:p w14:paraId="17BA9425"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十、侵权行为责任</w:t>
      </w:r>
    </w:p>
    <w:p w14:paraId="6BD219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第五十二条期货交易所、期货公司故意提供虚假信息误导客户下单的，由此造成客户的经济损失由期货交易所、期货公司承担。</w:t>
      </w:r>
    </w:p>
    <w:p w14:paraId="76337B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三条期货公司私下对冲、与客户对赌等不将客户指令入市交易的行为，应当认定为无效，期货公司应当赔偿由此给客户造成的经济损失；期货公司与客户均有过错的，应当根据过错大小，分别承担相应的赔偿责任。</w:t>
      </w:r>
    </w:p>
    <w:p w14:paraId="30197F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第五十四条期货公司擅自以客户的名义进行交易，客户对交易结果不予追认的，所造成的损失由期货公司承担。</w:t>
      </w:r>
    </w:p>
    <w:p w14:paraId="5D2E4F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第五十五条期货公司挪用客户保证金，或者违反有关规定划转客户保证金造成客户损失的，应当承担赔偿责任。</w:t>
      </w:r>
    </w:p>
    <w:p w14:paraId="54BF1ED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十一、举证责任</w:t>
      </w:r>
    </w:p>
    <w:p w14:paraId="430FAD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第五十六条期货公司应当对客户的交易指令是否入市交易承担举证责任。</w:t>
      </w:r>
    </w:p>
    <w:p w14:paraId="4B7157E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确认期货公司是否将客户下达的交易指令入市交易，应当以期货交易所的交易记录、期货公司通知的交易结算结果与客户交易指令记录中的品种、买卖方向是否一致，价格、交易时间是否相符为标准，指令交易数量可以作为参考。但客户有相反证据证明其交易指令未入市交易的除外。</w:t>
      </w:r>
    </w:p>
    <w:p w14:paraId="56450F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第五十七条期货交易所通知期货公司追加保证金，期货公司否认收到上述通知的，由期货交易所承担举证责任。</w:t>
      </w:r>
    </w:p>
    <w:p w14:paraId="3270AD9E"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期货公司向客户发出追加保证金的通知，客户否认收到上述通知的，由期货公司承担举证责任。</w:t>
      </w:r>
    </w:p>
    <w:p w14:paraId="27C15380"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十二、保全和执行</w:t>
      </w:r>
    </w:p>
    <w:p w14:paraId="3EAD2B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第五十八条人民法院保全与会员资格相应的会员资格费或者交易席位，应当依法裁定不得转让该会员资格，但不得停止该会员交易席位的使用。人民法院在执行过程中，有权依法采取强制措施转让该交易席位。</w:t>
      </w:r>
    </w:p>
    <w:p w14:paraId="1476D4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第五十九条期货交易所、期货公司为债务人的，人民法院不得冻结、划拨期货公司在期货交易所或者客户在期货公司保证金账户中的资金。</w:t>
      </w:r>
    </w:p>
    <w:p w14:paraId="2DBD82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证据证明该保证金账户中有超出期货公司、客户权益资金的部分，期货交易所、期货公司在人民法院指定的合理期限内不能提出相反证据的，人民法院可以依法冻结、划拨该账户中属于期货交易所、期货公司的自有资金。</w:t>
      </w:r>
    </w:p>
    <w:p w14:paraId="5A3D66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条期货公司为债务人的，人民法院不得冻结、划拨专用结算账户中未被期货合约占用的用于担保期货合约履行的最低限额的结算准备金；期货公司已经结清所有持仓并清偿客户资金的，人民法院可以对结算准备金依法予以冻结、划拨。</w:t>
      </w:r>
    </w:p>
    <w:p w14:paraId="009C6B6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期货公司有其他财产的，人民法院应当依法先行冻结、查封、执行期货公司的其他财产。</w:t>
      </w:r>
    </w:p>
    <w:p w14:paraId="0BD063F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第六十一条客户、自营会员为债务人的，人民法院可以对其保证金、持仓依法采取保全和执行措施。</w:t>
      </w:r>
    </w:p>
    <w:p w14:paraId="549710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十三、其它</w:t>
      </w:r>
    </w:p>
    <w:p w14:paraId="426034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第六十二条本规定所称期货公司是指经依法批准代理投资者从事期货交易业务的经营机构及其分公司、营业部等分支机构。客户是指委托期货公司从事期货交易的投资者。</w:t>
      </w:r>
    </w:p>
    <w:p w14:paraId="7FD0FD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第六十三条本规定自2003年7月1日起施行。</w:t>
      </w:r>
    </w:p>
    <w:p w14:paraId="0FA67DF8"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2003年7月1日前发生的期货交易行为或者侵权行为，适用当时的有关规定；当时规定不明确的，参照本规定处理。</w:t>
      </w:r>
    </w:p>
    <w:p w14:paraId="013B3F61" w14:textId="77777777" w:rsidR="00060919" w:rsidRDefault="005979D5">
      <w:pPr>
        <w:pStyle w:val="2"/>
      </w:pPr>
      <w:r>
        <w:rPr>
          <w:rFonts w:hint="eastAsia"/>
        </w:rPr>
        <w:lastRenderedPageBreak/>
        <w:t xml:space="preserve">　　</w:t>
      </w:r>
      <w:bookmarkStart w:id="235" w:name="_Toc60388550"/>
      <w:r>
        <w:rPr>
          <w:rFonts w:hint="eastAsia"/>
        </w:rPr>
        <w:t>最高人民法院关于审理期货纠纷案件若干问题的规定（二）</w:t>
      </w:r>
      <w:bookmarkEnd w:id="235"/>
    </w:p>
    <w:p w14:paraId="58FB2D20"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2010年12月27日最高人民法院审判委员会第1507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36FF0A01"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为解决相关期货纠纷案件的管辖、保全与执行等法律适用问题，根据《中华人民共和国民事诉讼法》等有关法律、行政法规的规定以及审判实践的需要，制定本规定。</w:t>
      </w:r>
    </w:p>
    <w:p w14:paraId="712FA4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第一条以期货交易所为被告或者第三人的因期货交易所履行职责引起的商事案件，由期货交易所所在地的中级人民法院管辖。</w:t>
      </w:r>
    </w:p>
    <w:p w14:paraId="4BC4B2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第二条期货交易所履行职责引起的商事案件是指：</w:t>
      </w:r>
    </w:p>
    <w:p w14:paraId="5407B4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期货交易所会员及其相关人员、保证金存管银行及其相关人员、客户、其他期货市场参与者，以期货交易所违反法律法规以及国务院期货监督管理机构的规定，履行监督管理职责不当，造成其损害为由提起的商事诉讼案件；</w:t>
      </w:r>
    </w:p>
    <w:p w14:paraId="46A16C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期货交易所会员及其相关人员、保证金存管银行及其相关人员、客户、其他期货市场参与者，以期货交易所违反其章程、交易规则、实施细则的规定以及业务协议的约定，履行监督管理职责不当，造成其损害为由提起的商事诉讼案件；</w:t>
      </w:r>
    </w:p>
    <w:p w14:paraId="39D3E43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（三）期货交易所因履行职责引起的其他商事诉讼案件。</w:t>
      </w:r>
    </w:p>
    <w:p w14:paraId="10E726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第三条期货交易所为债务人，债权人请求冻结、划拨以下账户中资金或者有价证券的，人民法院不予支持：</w:t>
      </w:r>
    </w:p>
    <w:p w14:paraId="0EB6A3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（一）期货交易所会员在期货交易所保证金账户中的资金；</w:t>
      </w:r>
    </w:p>
    <w:p w14:paraId="0FBCCB5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（二）期货交易所会员向期货交易所提交的用于充抵保证金的有价证券。</w:t>
      </w:r>
    </w:p>
    <w:p w14:paraId="58D295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第四条期货公司为债务人，债权人请求冻结、划拨以下账户中资金或者有价证券的，人民法院不予支持：</w:t>
      </w:r>
    </w:p>
    <w:p w14:paraId="21AD5E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（一）客户在期货公司保证金账户中的资金；</w:t>
      </w:r>
    </w:p>
    <w:p w14:paraId="13089C5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（二）客户向期货公司提交的用于充抵保证金的有价证券。</w:t>
      </w:r>
    </w:p>
    <w:p w14:paraId="4C62E8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第五条实行会员分级结算制度的期货交易所的结算会员为债务人，债权人请求冻结、划拨结算会员以下资金或者有价证券的，人民法院不予支持：</w:t>
      </w:r>
    </w:p>
    <w:p w14:paraId="0979E09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（一）非结算会员在结算会员保证金账户中的资金；</w:t>
      </w:r>
    </w:p>
    <w:p w14:paraId="23A953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（二）非结算会员向结算会员提交的用于充抵保证金的有价证券。</w:t>
      </w:r>
    </w:p>
    <w:p w14:paraId="31F8F98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条有证据证明保证金账户中有超过上述第三条、第四条、第五条规定的资金或者有价证券部分权益的，期货交易所、期货公司或者期货交易所结算会员在人民法院指定的合理期限内不能提出相反证据的，人民法院可以依法冻结、划拨超出部分的资金或者有价证券。</w:t>
      </w:r>
    </w:p>
    <w:p w14:paraId="3788E3C4"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证据证明期货交易所、期货公司、期货交易所结算会员自有资金与保证金发生混同，期货交易所、期货公司或者期货交易所结算会员在人民法院指定的合理期限内不能提出相反证据的，人民法院可以依法冻结、划拨相关账户内的资金或者有价证券。</w:t>
      </w:r>
    </w:p>
    <w:p w14:paraId="1996B3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第七条实行会员分级结算制度的期货交易所或者其结算会员为债务人，债权人请求冻结、划拨期货交易所向其结算会员依法收取的结算担保金的，人民法院不予支持。</w:t>
      </w:r>
    </w:p>
    <w:p w14:paraId="4570A1B8"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有证据证明结算会员在结算担保金专用账户中有超过交易所要求的结算担保金数额部分的，结算会员在人民法院指定的合理期限内不能提出相反证据的，人民法院可以依法冻结、划拨超出部分的资金。</w:t>
      </w:r>
    </w:p>
    <w:p w14:paraId="0CF8EB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在办理案件过程中，依法需要通过期货交易所、期货公司查询、冻结、划拨资金或者有价证券的，期货交易所、期货公司应当予以协助。应当协助而拒不协助的，按照《中华人民共和国民事诉讼法》第一百一十四条之规定办理。</w:t>
      </w:r>
    </w:p>
    <w:p w14:paraId="446EAD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第九条本规定施行前已经受理的上述案件不再移送。</w:t>
      </w:r>
    </w:p>
    <w:p w14:paraId="64F527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第十条本规定施行前本院</w:t>
      </w:r>
      <w:proofErr w:type="gramStart"/>
      <w:r>
        <w:rPr>
          <w:rFonts w:ascii="楷体" w:eastAsia="楷体" w:hAnsi="楷体" w:hint="eastAsia"/>
          <w:sz w:val="24"/>
        </w:rPr>
        <w:t>作出</w:t>
      </w:r>
      <w:proofErr w:type="gramEnd"/>
      <w:r>
        <w:rPr>
          <w:rFonts w:ascii="楷体" w:eastAsia="楷体" w:hAnsi="楷体" w:hint="eastAsia"/>
          <w:sz w:val="24"/>
        </w:rPr>
        <w:t>的有关司法解释与本规定不一致的，以本规定为准。</w:t>
      </w:r>
    </w:p>
    <w:p w14:paraId="2BFF08E3" w14:textId="77777777" w:rsidR="00060919" w:rsidRDefault="005979D5">
      <w:pPr>
        <w:pStyle w:val="2"/>
      </w:pPr>
      <w:r>
        <w:rPr>
          <w:rFonts w:hint="eastAsia"/>
        </w:rPr>
        <w:t xml:space="preserve">　　</w:t>
      </w:r>
      <w:bookmarkStart w:id="236" w:name="_Toc60388551"/>
      <w:r>
        <w:rPr>
          <w:rFonts w:hint="eastAsia"/>
        </w:rPr>
        <w:t>最高人民法院关于审理信用证纠纷案件若干问题的规定</w:t>
      </w:r>
      <w:bookmarkEnd w:id="236"/>
    </w:p>
    <w:p w14:paraId="7204B06C"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2005年10月24日最高人民法院审判委员会第1368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38F115C6" w14:textId="77777777" w:rsidR="00060919" w:rsidRDefault="00060919">
      <w:pPr>
        <w:spacing w:line="240" w:lineRule="auto"/>
        <w:ind w:firstLine="480"/>
        <w:rPr>
          <w:rFonts w:ascii="楷体" w:eastAsia="楷体" w:hAnsi="楷体"/>
          <w:sz w:val="24"/>
        </w:rPr>
      </w:pPr>
    </w:p>
    <w:p w14:paraId="13DD0E32" w14:textId="77777777" w:rsidR="00060919" w:rsidRDefault="005979D5">
      <w:pPr>
        <w:spacing w:line="240" w:lineRule="auto"/>
        <w:ind w:firstLine="480"/>
        <w:rPr>
          <w:rFonts w:ascii="楷体" w:eastAsia="楷体" w:hAnsi="楷体"/>
          <w:sz w:val="24"/>
        </w:rPr>
      </w:pPr>
      <w:r>
        <w:rPr>
          <w:rFonts w:ascii="楷体" w:eastAsia="楷体" w:hAnsi="楷体" w:hint="eastAsia"/>
          <w:sz w:val="24"/>
        </w:rPr>
        <w:t>根据《中华人民共和国民法典》《中华人民共和国涉外民事关系法律适用法》《中华人民共和国民事诉讼法》等法律，参照国际商会《跟单信用证统一惯例》等相关国际惯例，结合审判实践，就审理信用证纠纷案件的有关问题，制定本规定。</w:t>
      </w:r>
    </w:p>
    <w:p w14:paraId="22764FA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第一条本规定所指的信用证纠纷案件，是指在信用证开立、通知、修改、撤销、保兑、议付、偿付等环节产生的纠纷。</w:t>
      </w:r>
    </w:p>
    <w:p w14:paraId="2FDAC2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第二条人民法院审理信用证纠纷案件时，当事人约定适用相关国际惯例或者其他规定的，从其约定；当事人没有约定的，适用国际商会《跟单信用证统一惯例》或者其他相关国际惯例。</w:t>
      </w:r>
    </w:p>
    <w:p w14:paraId="766122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开证申请人与开证行之间因申请开立信用证而产生的欠款纠纷、委托人和受托人之间因委托开立信用证产生的纠纷、担保人为申请开立信用证或者委托开立信用证提供担保而产生的纠纷以及信用证项下融资产生的纠纷，适用本规定。</w:t>
      </w:r>
    </w:p>
    <w:p w14:paraId="078647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第四条因申请开立信用证而产生的欠款纠纷、委托开立信用证纠纷和因此产生的担保纠纷以及信用证项下融资产生的纠纷应当适用中华人民共和国相关法律。涉外合同当事人对法律适用另有约定的除外。</w:t>
      </w:r>
    </w:p>
    <w:p w14:paraId="4571CC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第五条开证行在</w:t>
      </w:r>
      <w:proofErr w:type="gramStart"/>
      <w:r>
        <w:rPr>
          <w:rFonts w:ascii="楷体" w:eastAsia="楷体" w:hAnsi="楷体" w:hint="eastAsia"/>
          <w:sz w:val="24"/>
        </w:rPr>
        <w:t>作出</w:t>
      </w:r>
      <w:proofErr w:type="gramEnd"/>
      <w:r>
        <w:rPr>
          <w:rFonts w:ascii="楷体" w:eastAsia="楷体" w:hAnsi="楷体" w:hint="eastAsia"/>
          <w:sz w:val="24"/>
        </w:rPr>
        <w:t>付款、承兑或者履行信用证项下其他义务的承诺后，只要单据与信用证条款、单据与单据之间在表面上相符，开证</w:t>
      </w:r>
      <w:proofErr w:type="gramStart"/>
      <w:r>
        <w:rPr>
          <w:rFonts w:ascii="楷体" w:eastAsia="楷体" w:hAnsi="楷体" w:hint="eastAsia"/>
          <w:sz w:val="24"/>
        </w:rPr>
        <w:t>行应当</w:t>
      </w:r>
      <w:proofErr w:type="gramEnd"/>
      <w:r>
        <w:rPr>
          <w:rFonts w:ascii="楷体" w:eastAsia="楷体" w:hAnsi="楷体" w:hint="eastAsia"/>
          <w:sz w:val="24"/>
        </w:rPr>
        <w:t>履行在信用证规定的期限内付款的义务。当事人以开证申请人与受益人之间的基础交易提出抗辩的，人民法院不予支持。具有本规定第八条的情形除外。</w:t>
      </w:r>
    </w:p>
    <w:p w14:paraId="39B18E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在审理信用证纠纷案件中涉及单证审查的，应当根据当事人约定适用的相关国际惯例或者其他规定进行；当事人没有约定的，应当按照国际商会《跟单信用证统一惯例》以及国际商会确定的相关标准，认定单据与信用证条款、单据与单据之间是否在表面上相符。</w:t>
      </w:r>
    </w:p>
    <w:p w14:paraId="6BBC01AD" w14:textId="77777777" w:rsidR="00060919" w:rsidRDefault="005979D5">
      <w:pPr>
        <w:spacing w:line="240" w:lineRule="auto"/>
        <w:rPr>
          <w:rFonts w:ascii="楷体" w:eastAsia="楷体" w:hAnsi="楷体"/>
          <w:sz w:val="24"/>
        </w:rPr>
      </w:pPr>
      <w:r>
        <w:rPr>
          <w:rFonts w:ascii="楷体" w:eastAsia="楷体" w:hAnsi="楷体" w:hint="eastAsia"/>
          <w:sz w:val="24"/>
        </w:rPr>
        <w:t xml:space="preserve">　　信用证项下单据与信用证条款之间、单据与单据之间在表面上不完全一致，但并不导致相互之间产生歧义的，不应认定为不符点。</w:t>
      </w:r>
    </w:p>
    <w:p w14:paraId="269940D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第七条开证行有独立审查单据的权利和义务，有权自行</w:t>
      </w:r>
      <w:proofErr w:type="gramStart"/>
      <w:r>
        <w:rPr>
          <w:rFonts w:ascii="楷体" w:eastAsia="楷体" w:hAnsi="楷体" w:hint="eastAsia"/>
          <w:sz w:val="24"/>
        </w:rPr>
        <w:t>作出</w:t>
      </w:r>
      <w:proofErr w:type="gramEnd"/>
      <w:r>
        <w:rPr>
          <w:rFonts w:ascii="楷体" w:eastAsia="楷体" w:hAnsi="楷体" w:hint="eastAsia"/>
          <w:sz w:val="24"/>
        </w:rPr>
        <w:t>单据与信用证条款、单据与单据之间是否在表面上相符的决定，并自行决定接受或者拒绝接受单据与信用证条款、单据与单据之间的不符点。</w:t>
      </w:r>
    </w:p>
    <w:p w14:paraId="6059164D"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开证行发现信用证项下存在不符点后，可以自行决定是否联系开证申请人接受不符点。开证申请人决定是否接受不符点，并不影响开证</w:t>
      </w:r>
      <w:proofErr w:type="gramStart"/>
      <w:r>
        <w:rPr>
          <w:rFonts w:ascii="楷体" w:eastAsia="楷体" w:hAnsi="楷体" w:hint="eastAsia"/>
          <w:sz w:val="24"/>
        </w:rPr>
        <w:t>行最终</w:t>
      </w:r>
      <w:proofErr w:type="gramEnd"/>
      <w:r>
        <w:rPr>
          <w:rFonts w:ascii="楷体" w:eastAsia="楷体" w:hAnsi="楷体" w:hint="eastAsia"/>
          <w:sz w:val="24"/>
        </w:rPr>
        <w:t>决定是否接受不符点。开证行和开证申请人另有约定的除外。</w:t>
      </w:r>
    </w:p>
    <w:p w14:paraId="54B96987"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开证行向受益人明确表示接受不符点的，应当承担付款责任。</w:t>
      </w:r>
    </w:p>
    <w:p w14:paraId="68124CE9"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开证</w:t>
      </w:r>
      <w:proofErr w:type="gramStart"/>
      <w:r>
        <w:rPr>
          <w:rFonts w:ascii="楷体" w:eastAsia="楷体" w:hAnsi="楷体" w:hint="eastAsia"/>
          <w:sz w:val="24"/>
        </w:rPr>
        <w:t>行拒绝</w:t>
      </w:r>
      <w:proofErr w:type="gramEnd"/>
      <w:r>
        <w:rPr>
          <w:rFonts w:ascii="楷体" w:eastAsia="楷体" w:hAnsi="楷体" w:hint="eastAsia"/>
          <w:sz w:val="24"/>
        </w:rPr>
        <w:t>接受不符点时，受益人以开证申请人已接受不符点为由要求开证</w:t>
      </w:r>
      <w:proofErr w:type="gramStart"/>
      <w:r>
        <w:rPr>
          <w:rFonts w:ascii="楷体" w:eastAsia="楷体" w:hAnsi="楷体" w:hint="eastAsia"/>
          <w:sz w:val="24"/>
        </w:rPr>
        <w:t>行承担</w:t>
      </w:r>
      <w:proofErr w:type="gramEnd"/>
      <w:r>
        <w:rPr>
          <w:rFonts w:ascii="楷体" w:eastAsia="楷体" w:hAnsi="楷体" w:hint="eastAsia"/>
          <w:sz w:val="24"/>
        </w:rPr>
        <w:t>信用证项下付款责任的，人民法院不予支持。</w:t>
      </w:r>
    </w:p>
    <w:p w14:paraId="211D83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第八条凡有下列情形之一的，应当认定存在信用证欺诈：</w:t>
      </w:r>
    </w:p>
    <w:p w14:paraId="045AE98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（一）受益人伪造单据或者提交记载内容虚假的单据；</w:t>
      </w:r>
    </w:p>
    <w:p w14:paraId="2EBE808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（二）受益人恶意不交付货物或者交付的货物无价值；</w:t>
      </w:r>
    </w:p>
    <w:p w14:paraId="5D552D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（三）受益人和开证申请人或者</w:t>
      </w:r>
      <w:proofErr w:type="gramStart"/>
      <w:r>
        <w:rPr>
          <w:rFonts w:ascii="楷体" w:eastAsia="楷体" w:hAnsi="楷体" w:hint="eastAsia"/>
          <w:sz w:val="24"/>
        </w:rPr>
        <w:t>其他第三</w:t>
      </w:r>
      <w:proofErr w:type="gramEnd"/>
      <w:r>
        <w:rPr>
          <w:rFonts w:ascii="楷体" w:eastAsia="楷体" w:hAnsi="楷体" w:hint="eastAsia"/>
          <w:sz w:val="24"/>
        </w:rPr>
        <w:t>方串通提交假单据，而没有真实的基础交易；</w:t>
      </w:r>
    </w:p>
    <w:p w14:paraId="27CFE57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（四）其他进行信用证欺诈的情形。</w:t>
      </w:r>
    </w:p>
    <w:p w14:paraId="6DA2F6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第九条开证申请人、开证行或者其他利害关系人发现有本规定第八条的情形，并认为将会给其造成难以弥补的损害时，可以向有管辖权的人民法院申请中止支付信用证项下的款项。</w:t>
      </w:r>
    </w:p>
    <w:p w14:paraId="1FD93D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第十条人民法院认定存在信用证欺诈的，应当裁定中止支付或者判决终止支付信用证项下款项，但有下列情形之一的除外：</w:t>
      </w:r>
    </w:p>
    <w:p w14:paraId="6C15DC5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（一）开证行的指定人、授权人已按照开证行的指令善意地进行了付款；</w:t>
      </w:r>
    </w:p>
    <w:p w14:paraId="1DB368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（二）开证行或者其指定人、授权人已对信用证项下票据善意地</w:t>
      </w:r>
      <w:proofErr w:type="gramStart"/>
      <w:r>
        <w:rPr>
          <w:rFonts w:ascii="楷体" w:eastAsia="楷体" w:hAnsi="楷体" w:hint="eastAsia"/>
          <w:sz w:val="24"/>
        </w:rPr>
        <w:t>作出</w:t>
      </w:r>
      <w:proofErr w:type="gramEnd"/>
      <w:r>
        <w:rPr>
          <w:rFonts w:ascii="楷体" w:eastAsia="楷体" w:hAnsi="楷体" w:hint="eastAsia"/>
          <w:sz w:val="24"/>
        </w:rPr>
        <w:t>了承兑；</w:t>
      </w:r>
    </w:p>
    <w:p w14:paraId="06BDB20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（三）保兑行善意地履行了付款义务；</w:t>
      </w:r>
    </w:p>
    <w:p w14:paraId="366365C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（四）议付行善意地进行了议付。</w:t>
      </w:r>
    </w:p>
    <w:p w14:paraId="1E433AD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第十一条当事人在起诉前申请中止支付信用证项下款项符合下列条件的，人民法院应予受理：</w:t>
      </w:r>
    </w:p>
    <w:p w14:paraId="1435E8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（一）受理申请的人民法院对该信用证纠纷案件享有管辖权；</w:t>
      </w:r>
    </w:p>
    <w:p w14:paraId="73135A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（二）申请人提供的证据材料证明存在本规定第八条的情形；</w:t>
      </w:r>
    </w:p>
    <w:p w14:paraId="4875EBB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（三）如不采取中止支付信用证项下款项的措施，将会使申请人的合法权益受到难以弥补的损害；</w:t>
      </w:r>
    </w:p>
    <w:p w14:paraId="6EE1E21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（四）申请人提供了可靠、充分的担保；</w:t>
      </w:r>
    </w:p>
    <w:p w14:paraId="6AAC69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（五）不存在本规定第十条的情形。</w:t>
      </w:r>
    </w:p>
    <w:p w14:paraId="735EBE21"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当事人在诉讼中申请中止支付信用证项下款项的，应当符合前款第（二）、（三）、（四）、（五）项规定的条件。</w:t>
      </w:r>
    </w:p>
    <w:p w14:paraId="14B0DF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第十二条人民法院接受中止支付信用证项下款项申请后，必须在四十八小时内</w:t>
      </w:r>
      <w:proofErr w:type="gramStart"/>
      <w:r>
        <w:rPr>
          <w:rFonts w:ascii="楷体" w:eastAsia="楷体" w:hAnsi="楷体" w:hint="eastAsia"/>
          <w:sz w:val="24"/>
        </w:rPr>
        <w:t>作出</w:t>
      </w:r>
      <w:proofErr w:type="gramEnd"/>
      <w:r>
        <w:rPr>
          <w:rFonts w:ascii="楷体" w:eastAsia="楷体" w:hAnsi="楷体" w:hint="eastAsia"/>
          <w:sz w:val="24"/>
        </w:rPr>
        <w:t>裁定；裁定中止支付的，应当立即开始执行。</w:t>
      </w:r>
    </w:p>
    <w:p w14:paraId="60710CB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w:t>
      </w:r>
      <w:proofErr w:type="gramStart"/>
      <w:r>
        <w:rPr>
          <w:rFonts w:ascii="楷体" w:eastAsia="楷体" w:hAnsi="楷体" w:hint="eastAsia"/>
          <w:sz w:val="24"/>
        </w:rPr>
        <w:t>作出</w:t>
      </w:r>
      <w:proofErr w:type="gramEnd"/>
      <w:r>
        <w:rPr>
          <w:rFonts w:ascii="楷体" w:eastAsia="楷体" w:hAnsi="楷体" w:hint="eastAsia"/>
          <w:sz w:val="24"/>
        </w:rPr>
        <w:t>中止支付信用证项下款项的裁定，应当列明申请人、被申请人和第三人。</w:t>
      </w:r>
    </w:p>
    <w:p w14:paraId="6C009A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第十三条当事人对人民法院</w:t>
      </w:r>
      <w:proofErr w:type="gramStart"/>
      <w:r>
        <w:rPr>
          <w:rFonts w:ascii="楷体" w:eastAsia="楷体" w:hAnsi="楷体" w:hint="eastAsia"/>
          <w:sz w:val="24"/>
        </w:rPr>
        <w:t>作出</w:t>
      </w:r>
      <w:proofErr w:type="gramEnd"/>
      <w:r>
        <w:rPr>
          <w:rFonts w:ascii="楷体" w:eastAsia="楷体" w:hAnsi="楷体" w:hint="eastAsia"/>
          <w:sz w:val="24"/>
        </w:rPr>
        <w:t>中止支付信用证项下款项的裁定有异议的，可以在裁定书送达之日起十日内向上一级人民法院申请复议。上一级人民法院应当自收到复议申请之日起十日内</w:t>
      </w:r>
      <w:proofErr w:type="gramStart"/>
      <w:r>
        <w:rPr>
          <w:rFonts w:ascii="楷体" w:eastAsia="楷体" w:hAnsi="楷体" w:hint="eastAsia"/>
          <w:sz w:val="24"/>
        </w:rPr>
        <w:t>作出</w:t>
      </w:r>
      <w:proofErr w:type="gramEnd"/>
      <w:r>
        <w:rPr>
          <w:rFonts w:ascii="楷体" w:eastAsia="楷体" w:hAnsi="楷体" w:hint="eastAsia"/>
          <w:sz w:val="24"/>
        </w:rPr>
        <w:t>裁定。</w:t>
      </w:r>
    </w:p>
    <w:p w14:paraId="6E33DCD1" w14:textId="77777777" w:rsidR="00060919" w:rsidRDefault="005979D5">
      <w:pPr>
        <w:spacing w:line="240" w:lineRule="auto"/>
        <w:rPr>
          <w:rFonts w:ascii="楷体" w:eastAsia="楷体" w:hAnsi="楷体"/>
          <w:sz w:val="24"/>
        </w:rPr>
      </w:pPr>
      <w:r>
        <w:rPr>
          <w:rFonts w:ascii="楷体" w:eastAsia="楷体" w:hAnsi="楷体" w:hint="eastAsia"/>
          <w:sz w:val="24"/>
        </w:rPr>
        <w:t xml:space="preserve">　　复议期间，不停止原裁定的执行。</w:t>
      </w:r>
    </w:p>
    <w:p w14:paraId="56AB20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第十四条人民法院在审理信用证欺诈案件过程中，必要时可以将信用证纠纷与基础交易纠纷一并审理。</w:t>
      </w:r>
    </w:p>
    <w:p w14:paraId="7E033D3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当事人以基础交易欺诈为由起诉的，可以将与案件有关的开证行、议付行或者其他信用证法律关系的利害关系人列为第三人；第三人可以申请参加诉讼，人民法院也可以通知第三人参加诉讼。</w:t>
      </w:r>
    </w:p>
    <w:p w14:paraId="5D4FF1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第十五条人民法院通过实体审理，认定构成信用证欺诈并且不存在本规定第十条的情形的，应当判决终止支付信用证项下的款项。</w:t>
      </w:r>
    </w:p>
    <w:p w14:paraId="5EE3F3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第十六条保证人以开证行或者开证申请人接受不符点未征得其同意为由请求免除保证责任的，人民法院不予支持。保证合同另有约定的除外。</w:t>
      </w:r>
    </w:p>
    <w:p w14:paraId="69FEC9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第十七条开证申请人与开证行对信用证进行修改未征得保证人同意的，保证人只在原保证合同约定的或者法律规定的期间和范围内承担保证责任。保证合同另有约定的除外。</w:t>
      </w:r>
    </w:p>
    <w:p w14:paraId="6E9788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第十八条本规定自2006年1月1日起施行。</w:t>
      </w:r>
    </w:p>
    <w:p w14:paraId="464F6EE7" w14:textId="77777777" w:rsidR="00060919" w:rsidRDefault="005979D5">
      <w:pPr>
        <w:pStyle w:val="2"/>
      </w:pPr>
      <w:r>
        <w:rPr>
          <w:rFonts w:hint="eastAsia"/>
        </w:rPr>
        <w:t xml:space="preserve">　　</w:t>
      </w:r>
      <w:bookmarkStart w:id="237" w:name="_Toc60388552"/>
      <w:r>
        <w:rPr>
          <w:rFonts w:hint="eastAsia"/>
        </w:rPr>
        <w:t>最高人民法院关于审理独立保函纠纷案件若干问题的规定</w:t>
      </w:r>
      <w:bookmarkEnd w:id="237"/>
    </w:p>
    <w:p w14:paraId="705E5DDF"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7月11日最高人民法院审判委员会第1688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6F441890" w14:textId="77777777" w:rsidR="00060919" w:rsidRDefault="00060919">
      <w:pPr>
        <w:spacing w:line="240" w:lineRule="auto"/>
        <w:ind w:firstLine="480"/>
        <w:rPr>
          <w:rFonts w:ascii="楷体" w:eastAsia="楷体" w:hAnsi="楷体"/>
          <w:sz w:val="24"/>
        </w:rPr>
      </w:pPr>
    </w:p>
    <w:p w14:paraId="226F4387"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独立保函纠纷案件，切实维护当事人的合法权益，服务和保障“一带一路”建设，促进对外开放，根据《中华人民共和国民法典》《中华人民共和国涉外民事关系法律适用法》《中华人民共和国民事诉讼法》等法律，结合审判实际，制定本规定。</w:t>
      </w:r>
    </w:p>
    <w:p w14:paraId="217E45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第一条本规定所称的独立保函，是指银行或非银行金融机构作为开立人，以书面形式向受益人出具的，同意在受益人请求付款并提交符合保函要求的单据时，向其支付特定款项或在保函最高金额内付款的承诺。</w:t>
      </w:r>
    </w:p>
    <w:p w14:paraId="04325182"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前款所称的单据，是指独立保函载明的受益人应提交的付款请求书、违约声明、第三方签发的文件、法院判决、仲裁裁决、汇票、发票等表明发生付款到期事件的书面文件。</w:t>
      </w:r>
    </w:p>
    <w:p w14:paraId="196DAB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独立保函可以依保函申请人的申请而开立，也</w:t>
      </w:r>
      <w:proofErr w:type="gramStart"/>
      <w:r>
        <w:rPr>
          <w:rFonts w:ascii="楷体" w:eastAsia="楷体" w:hAnsi="楷体" w:hint="eastAsia"/>
          <w:sz w:val="24"/>
        </w:rPr>
        <w:t>可以依另一</w:t>
      </w:r>
      <w:proofErr w:type="gramEnd"/>
      <w:r>
        <w:rPr>
          <w:rFonts w:ascii="楷体" w:eastAsia="楷体" w:hAnsi="楷体" w:hint="eastAsia"/>
          <w:sz w:val="24"/>
        </w:rPr>
        <w:t>金融机构的指示而开立。开立人依指示开立独立保函的，可以要求指示人向其开立用以保障追偿权的独立保函。</w:t>
      </w:r>
    </w:p>
    <w:p w14:paraId="1F623E6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第二条本规定所称的独立保函纠纷，是指在独立保函的开立、撤销、修改、转让、付款、追偿等环节产生的纠纷。</w:t>
      </w:r>
    </w:p>
    <w:p w14:paraId="170035C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第三条保函具有下列情形之一，当事人主张保函性质为独立保函的，人民法院应</w:t>
      </w:r>
      <w:proofErr w:type="gramStart"/>
      <w:r>
        <w:rPr>
          <w:rFonts w:ascii="楷体" w:eastAsia="楷体" w:hAnsi="楷体" w:hint="eastAsia"/>
          <w:sz w:val="24"/>
        </w:rPr>
        <w:t>予支</w:t>
      </w:r>
      <w:proofErr w:type="gramEnd"/>
      <w:r>
        <w:rPr>
          <w:rFonts w:ascii="楷体" w:eastAsia="楷体" w:hAnsi="楷体" w:hint="eastAsia"/>
          <w:sz w:val="24"/>
        </w:rPr>
        <w:t>持，但保函未载明据以付款的单据和最高金额的除外：</w:t>
      </w:r>
    </w:p>
    <w:p w14:paraId="7E1CF1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（一）保函载明见索即付；</w:t>
      </w:r>
    </w:p>
    <w:p w14:paraId="3769E19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（二）保函载明适用国际商会《见索即付保函统一规则》等独立保函交易示范规则；</w:t>
      </w:r>
    </w:p>
    <w:p w14:paraId="740138B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（三）根据保函文本内容，开立人的付款义务独立于基础交易关系及保函申请法律关系，其仅承担相符交单的付款责任。</w:t>
      </w:r>
    </w:p>
    <w:p w14:paraId="6DE8FDB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当事人以独立保函记载了对应的基础交易为由，主张该保函性质为一般保证或连带保证的，人民法院不予支持。</w:t>
      </w:r>
    </w:p>
    <w:p w14:paraId="1E5B769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当事人主张独立保函适用民法典关于一般保证或连带保证规定的，人民法院不予支持。</w:t>
      </w:r>
    </w:p>
    <w:p w14:paraId="35E1F9A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第四条独立保函的开立时间为开立人发出独立保函的时间。</w:t>
      </w:r>
    </w:p>
    <w:p w14:paraId="3932E0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独立保函</w:t>
      </w:r>
      <w:proofErr w:type="gramStart"/>
      <w:r>
        <w:rPr>
          <w:rFonts w:ascii="楷体" w:eastAsia="楷体" w:hAnsi="楷体" w:hint="eastAsia"/>
          <w:sz w:val="24"/>
        </w:rPr>
        <w:t>一经开立即</w:t>
      </w:r>
      <w:proofErr w:type="gramEnd"/>
      <w:r>
        <w:rPr>
          <w:rFonts w:ascii="楷体" w:eastAsia="楷体" w:hAnsi="楷体" w:hint="eastAsia"/>
          <w:sz w:val="24"/>
        </w:rPr>
        <w:t>生效，但独立保函载明生效日期或事件的除外。</w:t>
      </w:r>
    </w:p>
    <w:p w14:paraId="6FDD17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独立保函未载明可撤销，当事人主张独立保函开立后不可撤销的，人民法院应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FE5FA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第五条独立保函载明适用《见索即付保函统一规则》等独立保函交易示范规则，或开立人和受益人在一审法庭辩论终结前一致援引的，人民法院应当认定交易示范规则的内容构成独立保函条款的组成部分。</w:t>
      </w:r>
    </w:p>
    <w:p w14:paraId="04CC6A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不具有前款情形，当事人主张独立保函适用相关交易示范规则的，人民法院不予支持。</w:t>
      </w:r>
    </w:p>
    <w:p w14:paraId="31232C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第六条受益人提交的单据与独立保函条款之间、单据与单据之间表面相符，受益人请求开立人依据独立保函承担付款责任的，人民法院应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D7B9D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开立人以基础交易关系或独立保函申请关系对付款义务提出抗辩的，人民法院不予支持，但有本规定第十二条情形的除外。</w:t>
      </w:r>
    </w:p>
    <w:p w14:paraId="7A5250D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第七条人民法院在认定是否构成表面相符时，应当根据独立保函载明的审单标准进行审查；独立保函未载明的，可以参照适用国际商会确定的相关审单标准。</w:t>
      </w:r>
    </w:p>
    <w:p w14:paraId="42F3E21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单据与独立保函条款之间、单据与单据之间表面上不完全一致，但并不导致相互之间产生歧义的，人民法院应当认定构成表面相符。</w:t>
      </w:r>
    </w:p>
    <w:p w14:paraId="213600D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第八条开立人有独立审查单据的权利与义务，有权自行决定单据与独立保函条款之间、单据与单据之间是否表面相符，并自行决定接受或拒绝接受不符点。</w:t>
      </w:r>
    </w:p>
    <w:p w14:paraId="2FCB52E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开立人已向受益人明确表示接受不符点，受益人请求开立人承担付款责任的，人民法院应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6387276"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开立人拒绝接受不符点，受益人以保函申请人已接受不符点为由请求开立人承担付款责任的，人民法院不予支持。</w:t>
      </w:r>
    </w:p>
    <w:p w14:paraId="5E8BED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第九条开立人依据独立保函付款后向保函申请人追偿的，人民法院应</w:t>
      </w:r>
      <w:proofErr w:type="gramStart"/>
      <w:r>
        <w:rPr>
          <w:rFonts w:ascii="楷体" w:eastAsia="楷体" w:hAnsi="楷体" w:hint="eastAsia"/>
          <w:sz w:val="24"/>
        </w:rPr>
        <w:t>予支</w:t>
      </w:r>
      <w:proofErr w:type="gramEnd"/>
      <w:r>
        <w:rPr>
          <w:rFonts w:ascii="楷体" w:eastAsia="楷体" w:hAnsi="楷体" w:hint="eastAsia"/>
          <w:sz w:val="24"/>
        </w:rPr>
        <w:t>持，但受益人提交的单据存在不符点的除外。</w:t>
      </w:r>
    </w:p>
    <w:p w14:paraId="391345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第十条独立保函未同时载明可转让和据以确定新受益人的单据，开立人主张受益人付款请求权的转让对其不发生效力的，人民法院应</w:t>
      </w:r>
      <w:proofErr w:type="gramStart"/>
      <w:r>
        <w:rPr>
          <w:rFonts w:ascii="楷体" w:eastAsia="楷体" w:hAnsi="楷体" w:hint="eastAsia"/>
          <w:sz w:val="24"/>
        </w:rPr>
        <w:t>予支</w:t>
      </w:r>
      <w:proofErr w:type="gramEnd"/>
      <w:r>
        <w:rPr>
          <w:rFonts w:ascii="楷体" w:eastAsia="楷体" w:hAnsi="楷体" w:hint="eastAsia"/>
          <w:sz w:val="24"/>
        </w:rPr>
        <w:t>持。独立保函对受益人付款请求权的转让有特别约定的，从其约定。</w:t>
      </w:r>
    </w:p>
    <w:p w14:paraId="334FB83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第十一条独立保函具有下列情形之一，当事人主张独立保函权利义务终止的，人民法院应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459E1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（一）独立保函载明的到期日或到期事件届至，受益人未提交符合独立保函要求的单据；</w:t>
      </w:r>
    </w:p>
    <w:p w14:paraId="573D2E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（二）独立保函项下的应付款项已经全部支付；</w:t>
      </w:r>
    </w:p>
    <w:p w14:paraId="6138F89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（三）独立保函的金额已减额至零；</w:t>
      </w:r>
    </w:p>
    <w:p w14:paraId="61A5805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（四）开立人收到受益人出具的免除独立保函项下付款义务的文件；</w:t>
      </w:r>
    </w:p>
    <w:p w14:paraId="25394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（五）法律规定或者当事人约定终止的其他情形。</w:t>
      </w:r>
    </w:p>
    <w:p w14:paraId="218CC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独立保函具有前款权利义务终止的情形，受益人以其持有独立保函文本为由主张享有付款请求权的，人民法院不予支持。</w:t>
      </w:r>
    </w:p>
    <w:p w14:paraId="31B167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第十二条具有下列情形之一的，人民法院应当认定构成独立保函欺诈：</w:t>
      </w:r>
    </w:p>
    <w:p w14:paraId="7DD8929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（一）受益人与保函申请人或其他人串通，虚构基础交易的；</w:t>
      </w:r>
    </w:p>
    <w:p w14:paraId="787D73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（二）受益人提交的第三方单据系伪造或内容虚假的；</w:t>
      </w:r>
    </w:p>
    <w:p w14:paraId="7FCD15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（三）法院判决或仲裁裁决认定基础交易债务人没有付款或赔偿责任的；</w:t>
      </w:r>
    </w:p>
    <w:p w14:paraId="79CC85C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（四）受益人确认基础交易债务已得到完全履行或者确认独立保函载明的付款到期事件并未发生的；</w:t>
      </w:r>
    </w:p>
    <w:p w14:paraId="363593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（五）受益人明知其没有付款请求权仍滥用该权利的其他情形。</w:t>
      </w:r>
    </w:p>
    <w:p w14:paraId="40718F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独立保函的申请人、开立人或指示人发现有本规定第十二条情形的，可以在提起诉讼或申请仲裁前，向开立人住所地或其他对独立保函欺诈纠纷案件具有管辖权的人民法院申请中止支付独立保函项下的款项，也可以在诉讼或仲裁过程中提出申请。</w:t>
      </w:r>
    </w:p>
    <w:p w14:paraId="5F8DAE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第十四条人民法院裁定中止支付独立保函项下的款项，必须同时具备下列条件：</w:t>
      </w:r>
    </w:p>
    <w:p w14:paraId="5972DEB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（一）止付申请人提交的证据材料证明本规定第十二条情形的存在具有高度可能性；</w:t>
      </w:r>
    </w:p>
    <w:p w14:paraId="26D6F1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（二）情况紧急，</w:t>
      </w:r>
      <w:proofErr w:type="gramStart"/>
      <w:r>
        <w:rPr>
          <w:rFonts w:ascii="楷体" w:eastAsia="楷体" w:hAnsi="楷体" w:hint="eastAsia"/>
          <w:sz w:val="24"/>
        </w:rPr>
        <w:t>不</w:t>
      </w:r>
      <w:proofErr w:type="gramEnd"/>
      <w:r>
        <w:rPr>
          <w:rFonts w:ascii="楷体" w:eastAsia="楷体" w:hAnsi="楷体" w:hint="eastAsia"/>
          <w:sz w:val="24"/>
        </w:rPr>
        <w:t>立即采取止付措施，将给止付申请人的合法权益造成难以弥补的损害；</w:t>
      </w:r>
    </w:p>
    <w:p w14:paraId="1EF56E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（三）止付申请人提供了足以弥补被申请人因止付可能遭受损失的担保。</w:t>
      </w:r>
    </w:p>
    <w:p w14:paraId="48A859EE" w14:textId="77777777" w:rsidR="00060919" w:rsidRDefault="005979D5">
      <w:pPr>
        <w:spacing w:line="240" w:lineRule="auto"/>
        <w:rPr>
          <w:rFonts w:ascii="楷体" w:eastAsia="楷体" w:hAnsi="楷体"/>
          <w:sz w:val="24"/>
        </w:rPr>
      </w:pPr>
      <w:r>
        <w:rPr>
          <w:rFonts w:ascii="楷体" w:eastAsia="楷体" w:hAnsi="楷体" w:hint="eastAsia"/>
          <w:sz w:val="24"/>
        </w:rPr>
        <w:t xml:space="preserve">　　止付申请人以受益人在基础交易中违约为由请求止付的，人民法院不予支持。</w:t>
      </w:r>
    </w:p>
    <w:p w14:paraId="7D8EE6C9"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开立人在依指示开立的独立保函项下已经善意付款的，对保障该开立人追偿权的独立保函，人民法院不得裁定止付。</w:t>
      </w:r>
    </w:p>
    <w:p w14:paraId="6E3899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第十五条因止付申请错误造成损失，当事人请求止付申请人赔偿的，人民法院应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C6077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第十六条人民法院受理止付申请后，应当在四十八小时内</w:t>
      </w:r>
      <w:proofErr w:type="gramStart"/>
      <w:r>
        <w:rPr>
          <w:rFonts w:ascii="楷体" w:eastAsia="楷体" w:hAnsi="楷体" w:hint="eastAsia"/>
          <w:sz w:val="24"/>
        </w:rPr>
        <w:t>作出</w:t>
      </w:r>
      <w:proofErr w:type="gramEnd"/>
      <w:r>
        <w:rPr>
          <w:rFonts w:ascii="楷体" w:eastAsia="楷体" w:hAnsi="楷体" w:hint="eastAsia"/>
          <w:sz w:val="24"/>
        </w:rPr>
        <w:t>书面裁定。裁定应当列明申请人、被申请人和第三人，并包括初步查明的事实和是否准许止付申请的理由。</w:t>
      </w:r>
    </w:p>
    <w:p w14:paraId="6BE0C66A" w14:textId="77777777" w:rsidR="00060919" w:rsidRDefault="005979D5">
      <w:pPr>
        <w:spacing w:line="240" w:lineRule="auto"/>
        <w:rPr>
          <w:rFonts w:ascii="楷体" w:eastAsia="楷体" w:hAnsi="楷体"/>
          <w:sz w:val="24"/>
        </w:rPr>
      </w:pPr>
      <w:r>
        <w:rPr>
          <w:rFonts w:ascii="楷体" w:eastAsia="楷体" w:hAnsi="楷体" w:hint="eastAsia"/>
          <w:sz w:val="24"/>
        </w:rPr>
        <w:t xml:space="preserve">　　裁定中止支付的，应当立即执行。</w:t>
      </w:r>
    </w:p>
    <w:p w14:paraId="2928D3A2" w14:textId="77777777" w:rsidR="00060919" w:rsidRDefault="005979D5">
      <w:pPr>
        <w:spacing w:line="240" w:lineRule="auto"/>
        <w:rPr>
          <w:rFonts w:ascii="楷体" w:eastAsia="楷体" w:hAnsi="楷体"/>
          <w:sz w:val="24"/>
        </w:rPr>
      </w:pPr>
      <w:r>
        <w:rPr>
          <w:rFonts w:ascii="楷体" w:eastAsia="楷体" w:hAnsi="楷体" w:hint="eastAsia"/>
          <w:sz w:val="24"/>
        </w:rPr>
        <w:t xml:space="preserve">　　止付申请人在止付裁定</w:t>
      </w:r>
      <w:proofErr w:type="gramStart"/>
      <w:r>
        <w:rPr>
          <w:rFonts w:ascii="楷体" w:eastAsia="楷体" w:hAnsi="楷体" w:hint="eastAsia"/>
          <w:sz w:val="24"/>
        </w:rPr>
        <w:t>作出</w:t>
      </w:r>
      <w:proofErr w:type="gramEnd"/>
      <w:r>
        <w:rPr>
          <w:rFonts w:ascii="楷体" w:eastAsia="楷体" w:hAnsi="楷体" w:hint="eastAsia"/>
          <w:sz w:val="24"/>
        </w:rPr>
        <w:t>后三十日内未依法提起独立保函欺诈纠纷诉讼或申请仲裁的，人民法院应当解除止付裁定。</w:t>
      </w:r>
    </w:p>
    <w:p w14:paraId="1E4BC2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第十七条当事人对人民法院就止付申请</w:t>
      </w:r>
      <w:proofErr w:type="gramStart"/>
      <w:r>
        <w:rPr>
          <w:rFonts w:ascii="楷体" w:eastAsia="楷体" w:hAnsi="楷体" w:hint="eastAsia"/>
          <w:sz w:val="24"/>
        </w:rPr>
        <w:t>作出</w:t>
      </w:r>
      <w:proofErr w:type="gramEnd"/>
      <w:r>
        <w:rPr>
          <w:rFonts w:ascii="楷体" w:eastAsia="楷体" w:hAnsi="楷体" w:hint="eastAsia"/>
          <w:sz w:val="24"/>
        </w:rPr>
        <w:t>的裁定有异议的，可以在裁定书送达之日起十日内向</w:t>
      </w:r>
      <w:proofErr w:type="gramStart"/>
      <w:r>
        <w:rPr>
          <w:rFonts w:ascii="楷体" w:eastAsia="楷体" w:hAnsi="楷体" w:hint="eastAsia"/>
          <w:sz w:val="24"/>
        </w:rPr>
        <w:t>作出</w:t>
      </w:r>
      <w:proofErr w:type="gramEnd"/>
      <w:r>
        <w:rPr>
          <w:rFonts w:ascii="楷体" w:eastAsia="楷体" w:hAnsi="楷体" w:hint="eastAsia"/>
          <w:sz w:val="24"/>
        </w:rPr>
        <w:t>裁定的人民法院申请复议。复议期间不停止裁定的执行。</w:t>
      </w:r>
    </w:p>
    <w:p w14:paraId="5B80AB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人民法院应当在收到复议申请后十日内审查，并询问当事人。</w:t>
      </w:r>
    </w:p>
    <w:p w14:paraId="72368A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第十八条人民法院审理独立保函欺诈纠纷案件或处理止付申请，可以就当事人主张的本规定第十二条的具体情形，审查认定基础交易的相关事实。</w:t>
      </w:r>
    </w:p>
    <w:p w14:paraId="31795D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第十九条保函申请人在独立保函欺诈诉讼中仅起诉受益人的，独立保函的开立人、指示人可以作为第三人申请参加，或由人民法院通知其参加。</w:t>
      </w:r>
    </w:p>
    <w:p w14:paraId="17F4B5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第二十条人民法院经审理独立保函欺诈纠纷案件，能够排除合理怀疑地认定构成独立保函欺诈，并且不存在本规定第十四条第三款情形的，应当判决开立人终止支付独立保函项下被请求的款项。</w:t>
      </w:r>
    </w:p>
    <w:p w14:paraId="21E715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第二十一条受益人和开立人之间</w:t>
      </w:r>
      <w:proofErr w:type="gramStart"/>
      <w:r>
        <w:rPr>
          <w:rFonts w:ascii="楷体" w:eastAsia="楷体" w:hAnsi="楷体" w:hint="eastAsia"/>
          <w:sz w:val="24"/>
        </w:rPr>
        <w:t>因独立</w:t>
      </w:r>
      <w:proofErr w:type="gramEnd"/>
      <w:r>
        <w:rPr>
          <w:rFonts w:ascii="楷体" w:eastAsia="楷体" w:hAnsi="楷体" w:hint="eastAsia"/>
          <w:sz w:val="24"/>
        </w:rPr>
        <w:t>保函而产生的纠纷案件，由开立人住所地或被告住所地人民法院管辖，独立保函载明由其他法院管辖或提交仲裁的除外。当事人主张根据基础交易合同争议解决条款确定管辖法院或提交仲裁的，人民法院不予支持。</w:t>
      </w:r>
    </w:p>
    <w:p w14:paraId="393E4E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独立保函欺诈纠纷案件由被请求止付的独立保函的开立人住所地或被告住所地人民法院管辖，当事人书面协议由其他法院管辖或提交仲裁的除外。当事人</w:t>
      </w:r>
      <w:r>
        <w:rPr>
          <w:rFonts w:ascii="楷体" w:eastAsia="楷体" w:hAnsi="楷体" w:hint="eastAsia"/>
          <w:sz w:val="24"/>
        </w:rPr>
        <w:lastRenderedPageBreak/>
        <w:t>主张根据基础交易合同或独立保函的争议解决条款确定管辖法院或提交仲裁的，人民法院不予支持。</w:t>
      </w:r>
    </w:p>
    <w:p w14:paraId="265BF2D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涉外独立保函未载明适用法律，开立人和受益人在一审法庭辩论终结前亦未就适用法律达成一致的，开立人和受益人之间因涉外独立保函而产生的纠纷适用开立人经常居所地法律；独立保函由金融机构依法登记设立的分支机构开立的，适用分支机构登记地法律。</w:t>
      </w:r>
    </w:p>
    <w:p w14:paraId="30803FAE"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外独立保函欺诈纠纷，当事人就适用法律不能达成一致的，适用被请求止付的独立保函的开立人经常居所地法律；独立保函由金融机构依法登记设立的分支机构开立的，适用分支机构登记地法律；当事人有共同经常居所地的，适用共同经常居所地法律。</w:t>
      </w:r>
    </w:p>
    <w:p w14:paraId="4317CFAD"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涉外独立保函止付保全程序，适用中华人民共和国法律。</w:t>
      </w:r>
    </w:p>
    <w:p w14:paraId="0386F5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第二十三条当事人约定在国内交易中适用独立保函，一方当事人以独立保函不具有涉外因素为由，主张保函独立性的约定无效的，人民法院不予支持。</w:t>
      </w:r>
    </w:p>
    <w:p w14:paraId="6B736E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第二十四条对于</w:t>
      </w:r>
      <w:proofErr w:type="gramStart"/>
      <w:r>
        <w:rPr>
          <w:rFonts w:ascii="楷体" w:eastAsia="楷体" w:hAnsi="楷体" w:hint="eastAsia"/>
          <w:sz w:val="24"/>
        </w:rPr>
        <w:t>按照特</w:t>
      </w:r>
      <w:proofErr w:type="gramEnd"/>
      <w:r>
        <w:rPr>
          <w:rFonts w:ascii="楷体" w:eastAsia="楷体" w:hAnsi="楷体" w:hint="eastAsia"/>
          <w:sz w:val="24"/>
        </w:rPr>
        <w:t>户管理并移交开立人占有的独立保函开立保证金，人民法院可以采取冻结措施，但不得扣划。保证金账户内的款项丧失开立保证金的功能时，人民法院可以依法采取扣划措施。</w:t>
      </w:r>
    </w:p>
    <w:p w14:paraId="4667E2D7" w14:textId="77777777" w:rsidR="00060919" w:rsidRDefault="005979D5">
      <w:pPr>
        <w:spacing w:line="240" w:lineRule="auto"/>
        <w:rPr>
          <w:rFonts w:ascii="楷体" w:eastAsia="楷体" w:hAnsi="楷体"/>
          <w:sz w:val="24"/>
        </w:rPr>
      </w:pPr>
      <w:r>
        <w:rPr>
          <w:rFonts w:ascii="楷体" w:eastAsia="楷体" w:hAnsi="楷体" w:hint="eastAsia"/>
          <w:sz w:val="24"/>
        </w:rPr>
        <w:t xml:space="preserve">　　开立人已履行对外支付义务的，根据该开立人的申请，人民法院应当解除对开立保证金相应部分的冻结措施。</w:t>
      </w:r>
    </w:p>
    <w:p w14:paraId="1A762F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第二十五条本规定施行后尚未终审的案件，适用本规定；本规定施行前已经终审的案件，当事人申请再审或者人民法院按照审判监督程序再审的，不适用本规定。</w:t>
      </w:r>
    </w:p>
    <w:p w14:paraId="430AAE6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第二十六条本规定自2016年12月1日起施行。</w:t>
      </w:r>
    </w:p>
    <w:p w14:paraId="0BD092A3" w14:textId="77777777" w:rsidR="00060919" w:rsidRDefault="005979D5">
      <w:pPr>
        <w:pStyle w:val="2"/>
      </w:pPr>
      <w:r>
        <w:rPr>
          <w:rFonts w:hint="eastAsia"/>
        </w:rPr>
        <w:t xml:space="preserve">　　</w:t>
      </w:r>
      <w:bookmarkStart w:id="238" w:name="_Toc60388553"/>
      <w:r>
        <w:rPr>
          <w:rFonts w:hint="eastAsia"/>
        </w:rPr>
        <w:t>最高人民法院关于适用《中华人民共和国保险法》若干问题的解释（二）</w:t>
      </w:r>
      <w:bookmarkEnd w:id="238"/>
    </w:p>
    <w:p w14:paraId="5B96310F"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2013年5月6日最高人民法院审判委员会第1577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2BE4EEFB"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为正确审理保险合同纠纷案件，切实维护当事人的合法权益，根据《中华人民共和国民法典》《中华人民共和国保险法》《中华人民共和国民事诉讼法》等</w:t>
      </w:r>
      <w:r>
        <w:rPr>
          <w:rFonts w:ascii="楷体" w:eastAsia="楷体" w:hAnsi="楷体" w:hint="eastAsia"/>
          <w:sz w:val="24"/>
        </w:rPr>
        <w:lastRenderedPageBreak/>
        <w:t>法律规定，结合审判实践，就保险法中关于保险合同一般规定部分有关法律适用问题解释如下：</w:t>
      </w:r>
    </w:p>
    <w:p w14:paraId="08B0E78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第一条财产保险中，不同投保人就同一保险标的分别投保，保险事故发生后，被保险人在其保险利益范围内依据保险合同主张保险赔偿的，人民法院应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5AFFA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第二条人身保险中，因投保人对被保险人不具有保险利益导致保险合同无效，投保人主张保险人退还扣减相应手续费后的保险费的，人民法院应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B21E2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投保人或者投保人的代理人订立保险合同时没有亲自签字或者盖章，而由保险人或者保险人的代理人代为签字或者盖章的，对投保人不生效。但投保人已经交纳保险费的，视为其对代签字或者盖章行为的追认。</w:t>
      </w:r>
    </w:p>
    <w:p w14:paraId="6DFDAD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或者保险人的代理人代为填写保险单证后经投保人签字或者盖章确认的，代为填写的内容视为投保人的真实意思表示。但有证据证明保险人或者保险人的代理人存在保险法第一百一十六条、第一百三十一条相关规定情形的除外。</w:t>
      </w:r>
    </w:p>
    <w:p w14:paraId="3805D0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第四条保险人接受了投保人提交的投保单并收取了保险费，尚未</w:t>
      </w:r>
      <w:proofErr w:type="gramStart"/>
      <w:r>
        <w:rPr>
          <w:rFonts w:ascii="楷体" w:eastAsia="楷体" w:hAnsi="楷体" w:hint="eastAsia"/>
          <w:sz w:val="24"/>
        </w:rPr>
        <w:t>作出</w:t>
      </w:r>
      <w:proofErr w:type="gramEnd"/>
      <w:r>
        <w:rPr>
          <w:rFonts w:ascii="楷体" w:eastAsia="楷体" w:hAnsi="楷体" w:hint="eastAsia"/>
          <w:sz w:val="24"/>
        </w:rPr>
        <w:t>是否承保的意思表示，发生保险事故，被保险人或者受益人请求保险人按照保险合同承担赔偿或者给付保险金责任，符合承保条件的，人民法院应</w:t>
      </w:r>
      <w:proofErr w:type="gramStart"/>
      <w:r>
        <w:rPr>
          <w:rFonts w:ascii="楷体" w:eastAsia="楷体" w:hAnsi="楷体" w:hint="eastAsia"/>
          <w:sz w:val="24"/>
        </w:rPr>
        <w:t>予支</w:t>
      </w:r>
      <w:proofErr w:type="gramEnd"/>
      <w:r>
        <w:rPr>
          <w:rFonts w:ascii="楷体" w:eastAsia="楷体" w:hAnsi="楷体" w:hint="eastAsia"/>
          <w:sz w:val="24"/>
        </w:rPr>
        <w:t>持；不符合承保条件的，保险人不承担保险责任，但应当退还已经收取的保险费。</w:t>
      </w:r>
    </w:p>
    <w:p w14:paraId="5222B7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保险人主张不符合承保条件的，应承担举证责任。</w:t>
      </w:r>
    </w:p>
    <w:p w14:paraId="18E802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第五条保险合同订立时，投保人明知的与保险标的或者被保险人有关的情况，属于保险法第十六条第一款规定的投保人“应当如实告知”的内容。</w:t>
      </w:r>
    </w:p>
    <w:p w14:paraId="17ACFD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第六条投保人的告知义务限于保险人询问的范围和内容。当事人对询问范围及内容有争议的，保险人负举证责任。</w:t>
      </w:r>
    </w:p>
    <w:p w14:paraId="627DFE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保险人以投保人违反了对投保单询问表中所列概括性条款的如实告知义务为由请求解除合同的，人民法院不予支持。但该概括性条款有具体内容的除外。</w:t>
      </w:r>
    </w:p>
    <w:p w14:paraId="169400A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第七条保险人在保险合同成立后知道或者应当知道投保人未履行如实告知义务，仍然收取保险费，又依照保险法第十六条第二款的规定主张解除合同的，人民法院不予支持。</w:t>
      </w:r>
    </w:p>
    <w:p w14:paraId="46E958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第八条保险人未行使合同解除权，直接以存在保险法第十六条第四款、第五款规定的情形为由拒绝赔偿的，人民法院不予支持。但当事人就拒绝赔偿事宜及保险合同存续另行达成一致的情况除外。</w:t>
      </w:r>
    </w:p>
    <w:p w14:paraId="00FB37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第九条保险人提供的格式合同文本中的责任免除条款、免赔额、免赔率、比例赔付或者给付等免除或者减轻保险人责任的条款，可以认定为保险法第十七条第二款规定的“免除保险人责任的条款”。</w:t>
      </w:r>
    </w:p>
    <w:p w14:paraId="4087E12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保险人因投保人、被保险人违反法定或者约定义务，享有解除合同权利的条款，不属于保险法第十七条第二款规定的“免除保险人责任的条款”。</w:t>
      </w:r>
    </w:p>
    <w:p w14:paraId="37D62E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第十条保险人将法律、行政法规中的禁止性规定情形作为保险合同免责条款的免责事由，保险人对该条款</w:t>
      </w:r>
      <w:proofErr w:type="gramStart"/>
      <w:r>
        <w:rPr>
          <w:rFonts w:ascii="楷体" w:eastAsia="楷体" w:hAnsi="楷体" w:hint="eastAsia"/>
          <w:sz w:val="24"/>
        </w:rPr>
        <w:t>作出</w:t>
      </w:r>
      <w:proofErr w:type="gramEnd"/>
      <w:r>
        <w:rPr>
          <w:rFonts w:ascii="楷体" w:eastAsia="楷体" w:hAnsi="楷体" w:hint="eastAsia"/>
          <w:sz w:val="24"/>
        </w:rPr>
        <w:t>提示后，投保人、被保险人或者受益人以保险人未履行明确说明义务为由主张该条款不成为合同内容的，人民法院不予支持。</w:t>
      </w:r>
    </w:p>
    <w:p w14:paraId="2EC3B2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第十一条保险合同订立时，保险人在投保单或者保险单等其他保险凭证上，对保险合同中免除保险人责任的条款，以足以引起投保人注意的文字、字体、符号或者其他明显标志</w:t>
      </w:r>
      <w:proofErr w:type="gramStart"/>
      <w:r>
        <w:rPr>
          <w:rFonts w:ascii="楷体" w:eastAsia="楷体" w:hAnsi="楷体" w:hint="eastAsia"/>
          <w:sz w:val="24"/>
        </w:rPr>
        <w:t>作出</w:t>
      </w:r>
      <w:proofErr w:type="gramEnd"/>
      <w:r>
        <w:rPr>
          <w:rFonts w:ascii="楷体" w:eastAsia="楷体" w:hAnsi="楷体" w:hint="eastAsia"/>
          <w:sz w:val="24"/>
        </w:rPr>
        <w:t>提示的，人民法院应当认定其履行了保险法第十七条第二款规定的提示义务。</w:t>
      </w:r>
    </w:p>
    <w:p w14:paraId="249C3C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保险人对保险合同中有关免除保险人责任条款的概念、内容及其法律后果以书面或者口头形式向投保人</w:t>
      </w:r>
      <w:proofErr w:type="gramStart"/>
      <w:r>
        <w:rPr>
          <w:rFonts w:ascii="楷体" w:eastAsia="楷体" w:hAnsi="楷体" w:hint="eastAsia"/>
          <w:sz w:val="24"/>
        </w:rPr>
        <w:t>作出</w:t>
      </w:r>
      <w:proofErr w:type="gramEnd"/>
      <w:r>
        <w:rPr>
          <w:rFonts w:ascii="楷体" w:eastAsia="楷体" w:hAnsi="楷体" w:hint="eastAsia"/>
          <w:sz w:val="24"/>
        </w:rPr>
        <w:t>常人能够理解的解释说明的，人民法院应当认定保险人履行了保险法第十七条第二款规定的明确说明义务。</w:t>
      </w:r>
    </w:p>
    <w:p w14:paraId="18BE06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第十二条通过网络、电话等方式订立的保险合同，保险人以网页、音频、视频等形式对免除保险人责任条款予以提示和明确说明的，人民法院可以认定其履行了提示和明确说明义务。</w:t>
      </w:r>
    </w:p>
    <w:p w14:paraId="4CFFFF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第十三条保险人对其履行了明确说明义务负举证责任。</w:t>
      </w:r>
    </w:p>
    <w:p w14:paraId="13F9EE2E" w14:textId="77777777" w:rsidR="00060919" w:rsidRDefault="005979D5">
      <w:pPr>
        <w:spacing w:line="240" w:lineRule="auto"/>
        <w:rPr>
          <w:rFonts w:ascii="楷体" w:eastAsia="楷体" w:hAnsi="楷体"/>
          <w:sz w:val="24"/>
        </w:rPr>
      </w:pPr>
      <w:r>
        <w:rPr>
          <w:rFonts w:ascii="楷体" w:eastAsia="楷体" w:hAnsi="楷体" w:hint="eastAsia"/>
          <w:sz w:val="24"/>
        </w:rPr>
        <w:t xml:space="preserve">　　投保人对保险人履行了符合本解释第十一条第二款要求的明确说明义务在相关文书上签字、盖章或者以其他形式予以确认的，应当认定保险人履行了该项义务。但另有证据证明保险人未履行明确说明义务的除外。</w:t>
      </w:r>
    </w:p>
    <w:p w14:paraId="763306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第十四条保险合同中记载的内容不一致的，按照下列规则认定：</w:t>
      </w:r>
    </w:p>
    <w:p w14:paraId="1E9D45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（一）投保单与保险单或者其他保险凭证不一致的，以投保单为准。但不一致的情形系经保险人说明并经投保人同意的，以投保人签收的保险单或者其他保险凭证载明的内容为准；</w:t>
      </w:r>
    </w:p>
    <w:p w14:paraId="1286013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（二）非格式条款与格式条款不一致的，以非格式条款为准；</w:t>
      </w:r>
    </w:p>
    <w:p w14:paraId="39EA7E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（三）保险凭证记载的时间不同的，以形成时间在后的为准；</w:t>
      </w:r>
    </w:p>
    <w:p w14:paraId="740D02FB"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（四）保险凭证存在手写和打印两种方式的，以双方签字、盖章的手写部分的内容为准。</w:t>
      </w:r>
    </w:p>
    <w:p w14:paraId="32384D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第十五条保险法第二十三条规定的三十日核定期间，应自保险人初次收到索赔请求及投保人、被保险人或者受益人提供的有关证明和资料之日起算。</w:t>
      </w:r>
    </w:p>
    <w:p w14:paraId="350A7378"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保险人主张扣除投保人、被保险人或者受益人补充提供有关证明和资料期间的，人民法院应</w:t>
      </w:r>
      <w:proofErr w:type="gramStart"/>
      <w:r>
        <w:rPr>
          <w:rFonts w:ascii="楷体" w:eastAsia="楷体" w:hAnsi="楷体" w:hint="eastAsia"/>
          <w:sz w:val="24"/>
        </w:rPr>
        <w:t>予支</w:t>
      </w:r>
      <w:proofErr w:type="gramEnd"/>
      <w:r>
        <w:rPr>
          <w:rFonts w:ascii="楷体" w:eastAsia="楷体" w:hAnsi="楷体" w:hint="eastAsia"/>
          <w:sz w:val="24"/>
        </w:rPr>
        <w:t>持。扣除期间自保险人根据保险法第二十二条规</w:t>
      </w:r>
      <w:proofErr w:type="gramStart"/>
      <w:r>
        <w:rPr>
          <w:rFonts w:ascii="楷体" w:eastAsia="楷体" w:hAnsi="楷体" w:hint="eastAsia"/>
          <w:sz w:val="24"/>
        </w:rPr>
        <w:t>定作</w:t>
      </w:r>
      <w:proofErr w:type="gramEnd"/>
      <w:r>
        <w:rPr>
          <w:rFonts w:ascii="楷体" w:eastAsia="楷体" w:hAnsi="楷体" w:hint="eastAsia"/>
          <w:sz w:val="24"/>
        </w:rPr>
        <w:t>出的通知到达投保人、被保险人或者受益人之日起，至投保人、被保险人或者受益人按照通知要求补充提供的有关证明和资料到达保险人之日止。</w:t>
      </w:r>
    </w:p>
    <w:p w14:paraId="6CFCA47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第十六条保险人应以自己的名义行使保险代位求偿权。</w:t>
      </w:r>
    </w:p>
    <w:p w14:paraId="333DB229"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根据保险法第六十条第一款的规定，保险人代位求偿权的诉讼时效期间应自其取得代位求偿权之日起算。</w:t>
      </w:r>
    </w:p>
    <w:p w14:paraId="60E895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第十七条保险人在其提供的保险合同格式条款中对非保险术语所作的解释符合专业意义，或者虽不符合专业意义，但有利于投保人、被保险人或者受益人的，人民法院应予认可。</w:t>
      </w:r>
    </w:p>
    <w:p w14:paraId="55B867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第十八条行政管理部门依据法律规定制作的交通事故认定书、火灾事故认定书等，人民法院应当依法审查并确认其相应的证明力，但有相反证据能够推翻的除外。</w:t>
      </w:r>
    </w:p>
    <w:p w14:paraId="1E611CB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第十九条保险事故发生后，被保险人或者受益人起诉保险人，保险人以被保险人或者受益人未要求第三者承担责任为由抗辩不承担保险责任的，人民法院不予支持。</w:t>
      </w:r>
    </w:p>
    <w:p w14:paraId="0E9692F6" w14:textId="77777777" w:rsidR="00060919" w:rsidRDefault="005979D5">
      <w:pPr>
        <w:spacing w:line="240" w:lineRule="auto"/>
        <w:rPr>
          <w:rFonts w:ascii="楷体" w:eastAsia="楷体" w:hAnsi="楷体"/>
          <w:sz w:val="24"/>
        </w:rPr>
      </w:pPr>
      <w:r>
        <w:rPr>
          <w:rFonts w:ascii="楷体" w:eastAsia="楷体" w:hAnsi="楷体" w:hint="eastAsia"/>
          <w:sz w:val="24"/>
        </w:rPr>
        <w:t xml:space="preserve">　　财产保险事故发生后，被保险人就其所受损失从第三者取得赔偿后的不足部分提起诉讼，请求保险人赔偿的，人民法院应予依法受理。</w:t>
      </w:r>
    </w:p>
    <w:p w14:paraId="4190A6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第二十条保险公司依法设立并取得营业执照的分支机构属于《中华人民共和国民事诉讼法》第四十八条规定的其他组织，可以作为保险合同纠纷案件的当事人参加诉讼。</w:t>
      </w:r>
    </w:p>
    <w:p w14:paraId="6562CD3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第二十一条本解释施行后尚未终审的保险合同纠纷案件，适用本解释；本解释施行前已经终审，当事人申请再审或者按照审判监督程序决定再审的案件，不适用本解释。</w:t>
      </w:r>
    </w:p>
    <w:p w14:paraId="1A669AC2" w14:textId="77777777" w:rsidR="00060919" w:rsidRDefault="005979D5">
      <w:pPr>
        <w:pStyle w:val="2"/>
      </w:pPr>
      <w:r>
        <w:rPr>
          <w:rFonts w:hint="eastAsia"/>
        </w:rPr>
        <w:t xml:space="preserve">　　</w:t>
      </w:r>
      <w:bookmarkStart w:id="239" w:name="_Toc60388554"/>
      <w:r>
        <w:rPr>
          <w:rFonts w:hint="eastAsia"/>
        </w:rPr>
        <w:t>最高人民法院关于适用《中华人民共和国保险法》若干问题的解释（三）</w:t>
      </w:r>
      <w:bookmarkEnd w:id="239"/>
    </w:p>
    <w:p w14:paraId="6D4BC2AA"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2015年9月21日最高人民法院审判委员会第1661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　　</w:t>
      </w:r>
    </w:p>
    <w:p w14:paraId="0E77EAD2" w14:textId="77777777" w:rsidR="00060919" w:rsidRDefault="00060919">
      <w:pPr>
        <w:spacing w:line="240" w:lineRule="auto"/>
        <w:ind w:firstLine="480"/>
        <w:rPr>
          <w:rFonts w:ascii="楷体" w:eastAsia="楷体" w:hAnsi="楷体"/>
          <w:sz w:val="24"/>
        </w:rPr>
      </w:pPr>
    </w:p>
    <w:p w14:paraId="297845E5"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保险合同纠纷案件，切实维护当事人的合法权益，根据《中华人民共和国民法典》《中华人民共和国保险法》《中华人民共和国民事诉讼法》等法律规定，结合审判实践，就保险法中关于保险合同章人身保险部分有关法律适用问题解释如下：</w:t>
      </w:r>
    </w:p>
    <w:p w14:paraId="061E203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第一条当事人订立以死亡为给付保险金条件的合同，根据保险法第三十四条的规定，“被保险人同意并认可保险金额”可以采取书面形式、口头形式或者其他形式；可以在合同订立时</w:t>
      </w:r>
      <w:proofErr w:type="gramStart"/>
      <w:r>
        <w:rPr>
          <w:rFonts w:ascii="楷体" w:eastAsia="楷体" w:hAnsi="楷体" w:hint="eastAsia"/>
          <w:sz w:val="24"/>
        </w:rPr>
        <w:t>作出</w:t>
      </w:r>
      <w:proofErr w:type="gramEnd"/>
      <w:r>
        <w:rPr>
          <w:rFonts w:ascii="楷体" w:eastAsia="楷体" w:hAnsi="楷体" w:hint="eastAsia"/>
          <w:sz w:val="24"/>
        </w:rPr>
        <w:t>，也可以在合同订立后追认。</w:t>
      </w:r>
    </w:p>
    <w:p w14:paraId="4CC7608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有下列情形之一的，应认定为被保险人同意投保人为其订立保险合同并认可保险金额：</w:t>
      </w:r>
    </w:p>
    <w:p w14:paraId="17D021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（一）被保险人明知他人代其签名同意而未表示异议的；</w:t>
      </w:r>
    </w:p>
    <w:p w14:paraId="26AA6C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（二）被保险人同意投保人指定的受益人的；</w:t>
      </w:r>
    </w:p>
    <w:p w14:paraId="73126B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（三）有证据足以认定被保险人同意投保人为其投保的其他情形。</w:t>
      </w:r>
    </w:p>
    <w:p w14:paraId="24AC72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第二条被保险人以书面形式通知保险人和投保人撤销其依据保险法第三十四条第一款规定所</w:t>
      </w:r>
      <w:proofErr w:type="gramStart"/>
      <w:r>
        <w:rPr>
          <w:rFonts w:ascii="楷体" w:eastAsia="楷体" w:hAnsi="楷体" w:hint="eastAsia"/>
          <w:sz w:val="24"/>
        </w:rPr>
        <w:t>作出</w:t>
      </w:r>
      <w:proofErr w:type="gramEnd"/>
      <w:r>
        <w:rPr>
          <w:rFonts w:ascii="楷体" w:eastAsia="楷体" w:hAnsi="楷体" w:hint="eastAsia"/>
          <w:sz w:val="24"/>
        </w:rPr>
        <w:t>的同意意思表示的，可认定为保险合同解除。</w:t>
      </w:r>
    </w:p>
    <w:p w14:paraId="06A2EB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第三条人民法院审理人身保险合同纠纷案件时，应主动审查投保人订立保险合同时是否具有保险利益，以及以死亡为给付保险金条件的合同是否经过被保险人同意并认可保险金额。</w:t>
      </w:r>
    </w:p>
    <w:p w14:paraId="333CD7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第四条保险合同订立后，因投保人丧失对被保险人的保险利益，当事人主张保险合同无效的，人民法院不予支持。</w:t>
      </w:r>
    </w:p>
    <w:p w14:paraId="4022A8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第五条保险人在合同订立时指定医疗机构对被保险人体检，当事人主张投保人如实告知义务免除的，人民法院不予支持。</w:t>
      </w:r>
    </w:p>
    <w:p w14:paraId="0CA16069"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保险人知道被保险人的体检结果，仍以投保人未就相关情况履行如实告知义务为由要求解除合同的，人民法院不予支持。</w:t>
      </w:r>
    </w:p>
    <w:p w14:paraId="25FC5C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未成年人父母之外的其他履行监护职责的人为未成年人订立以死亡为给付保险金条件的合同，当事人主张参照保险法第三十三条第二款、第三十四条第三款的规定认定该合同有效的，人民法院不予支持，但经未成年人父母同意的除外。</w:t>
      </w:r>
    </w:p>
    <w:p w14:paraId="5D6A42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第七条当事人以被保险人、受益人或者他人已经代为支付保险费为由，主张投保人对应的交费义务已经履行的，人民法院应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08DF1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第八条保险合同效力依照保险法第三十六条规定中止，投保人提出恢复效力申请并同意补交保险费的，除被保险人的危险程度在中止期间显著增加外，保险人拒绝恢复效力的，人民法院不予支持。</w:t>
      </w:r>
    </w:p>
    <w:p w14:paraId="7070A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保险人在收到恢复效力申请后，三十日内未明确拒绝的，应认定为同意恢复效力。</w:t>
      </w:r>
    </w:p>
    <w:p w14:paraId="2C479E80"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保险合同自投保人补交保险费之日恢复效力。保险人要求投保人补交相应利息的，人民法院应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298578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第九条投保人指定受益人未经被保险人同意的，人民法院应认定指定行为无效。</w:t>
      </w:r>
    </w:p>
    <w:p w14:paraId="3963F898"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当事人对保险合同约定的受益人存在争议，除投保人、被保险人在保险合同之外另有约定外，按以下情形分别处理：</w:t>
      </w:r>
    </w:p>
    <w:p w14:paraId="4B44AB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（一）受益人约定为“法定”或者“法定继承人”的，以民法典规定的法定继承人为受益人；</w:t>
      </w:r>
    </w:p>
    <w:p w14:paraId="24711D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受益人仅约定为身份关系的，投保人与被保险人为同一主体时，根据保险事故发生时与被保险人的身份关系确定受益人；投保人与被保险人为不同主体时，根据保险合同成立时与被保险人的身份关系确定受益人；</w:t>
      </w:r>
    </w:p>
    <w:p w14:paraId="228BA48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（三）约定的受益人包括姓名和身份关系，保险事故发生时身份关系发生变化的，认定为未指定受益人。</w:t>
      </w:r>
    </w:p>
    <w:p w14:paraId="62348BF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第十条投保人或者被保险人变更受益人，当事人主张变更行为自变更意思表示发出时生效的，人民法院应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4EB4FCA" w14:textId="77777777" w:rsidR="00060919" w:rsidRDefault="005979D5">
      <w:pPr>
        <w:spacing w:line="240" w:lineRule="auto"/>
        <w:rPr>
          <w:rFonts w:ascii="楷体" w:eastAsia="楷体" w:hAnsi="楷体"/>
          <w:sz w:val="24"/>
        </w:rPr>
      </w:pPr>
      <w:r>
        <w:rPr>
          <w:rFonts w:ascii="楷体" w:eastAsia="楷体" w:hAnsi="楷体" w:hint="eastAsia"/>
          <w:sz w:val="24"/>
        </w:rPr>
        <w:t xml:space="preserve">　　投保人或者被保险人变更受益人未通知保险人，保险人主张变更对其不发生效力的，人民法院应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260BAEC" w14:textId="77777777" w:rsidR="00060919" w:rsidRDefault="005979D5">
      <w:pPr>
        <w:spacing w:line="240" w:lineRule="auto"/>
        <w:rPr>
          <w:rFonts w:ascii="楷体" w:eastAsia="楷体" w:hAnsi="楷体"/>
          <w:sz w:val="24"/>
        </w:rPr>
      </w:pPr>
      <w:r>
        <w:rPr>
          <w:rFonts w:ascii="楷体" w:eastAsia="楷体" w:hAnsi="楷体" w:hint="eastAsia"/>
          <w:sz w:val="24"/>
        </w:rPr>
        <w:t xml:space="preserve">　　投保人变更受益人未经被保险人同意，人民法院应认定变更行为无效。</w:t>
      </w:r>
    </w:p>
    <w:p w14:paraId="73EFAE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第十一条投保人或者被保险人在保险事故发生后变更受益人，变更后的受益人请求保险人给付保险金的，人民法院不予支持。</w:t>
      </w:r>
    </w:p>
    <w:p w14:paraId="4D0A0CA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投保人或者被保险人指定数人为受益人，部分受益人在保险事故发生前死亡、放弃受益权或者依法丧失受益权的，该受益人应得的受益份额按照保险合同的约定处理；保险合同没有约定或者约定不明的，该受益人应得的受益份额按照以下情形分别处理：</w:t>
      </w:r>
    </w:p>
    <w:p w14:paraId="15936FC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（一）未约定受益顺序及受益份额的，由其他受益人平均享有；</w:t>
      </w:r>
    </w:p>
    <w:p w14:paraId="5434FA3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（二）未约定受益顺序但约定受益份额的,由其他受益人按照相应比例享有；</w:t>
      </w:r>
    </w:p>
    <w:p w14:paraId="0F6FFB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（三）约定受益顺序但未约定受益份额的，由同顺序的其他受益人平均享有；同一顺序没有其他受益人的，由后一顺序的受益人平均享有；</w:t>
      </w:r>
    </w:p>
    <w:p w14:paraId="5616102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（四）约定受益顺序及受益份额的，由同顺序的其他受益人按照相应比例享有；同一顺序没有其他受益人的，由后一顺序的受益人按照相应比例享有。</w:t>
      </w:r>
    </w:p>
    <w:p w14:paraId="27779E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第十三条保险事故发生后，受益人将与本次保险事故相对应的全部或者部分保险金请求权转让给第三人，当事人主张该转让行为有效的，人民法院应</w:t>
      </w:r>
      <w:proofErr w:type="gramStart"/>
      <w:r>
        <w:rPr>
          <w:rFonts w:ascii="楷体" w:eastAsia="楷体" w:hAnsi="楷体" w:hint="eastAsia"/>
          <w:sz w:val="24"/>
        </w:rPr>
        <w:t>予支</w:t>
      </w:r>
      <w:proofErr w:type="gramEnd"/>
      <w:r>
        <w:rPr>
          <w:rFonts w:ascii="楷体" w:eastAsia="楷体" w:hAnsi="楷体" w:hint="eastAsia"/>
          <w:sz w:val="24"/>
        </w:rPr>
        <w:t>持，但根据合同性质、当事人约定或者法律规定不得转让的除外。</w:t>
      </w:r>
    </w:p>
    <w:p w14:paraId="33116CF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第十四条保险金根据保险法第四十二条规</w:t>
      </w:r>
      <w:proofErr w:type="gramStart"/>
      <w:r>
        <w:rPr>
          <w:rFonts w:ascii="楷体" w:eastAsia="楷体" w:hAnsi="楷体" w:hint="eastAsia"/>
          <w:sz w:val="24"/>
        </w:rPr>
        <w:t>定作</w:t>
      </w:r>
      <w:proofErr w:type="gramEnd"/>
      <w:r>
        <w:rPr>
          <w:rFonts w:ascii="楷体" w:eastAsia="楷体" w:hAnsi="楷体" w:hint="eastAsia"/>
          <w:sz w:val="24"/>
        </w:rPr>
        <w:t>为被保险人遗产，被保险人的继承人要求保险人给付保险金，保险人以其已向持有保险单的被保险人的其他继承人给付保险金为由抗辩的，人民法院应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E8DEA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第十五条受益人与被保险人存在继承关系，在同一事件中死亡且不能确定死亡先后顺序的，人民法院应依据保险法第四十二条第二款推定受益人死亡在先，并按照保险法及本解释的相关规定确定保险金归属。</w:t>
      </w:r>
    </w:p>
    <w:p w14:paraId="657BD8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第十六条人身保险合同解除时，投保人与被保险人、受益人为不同主体，被保险人或者受益人要求退还保险单的现金价值的，人民法院不予支持，但保险合同另有约定的除外。</w:t>
      </w:r>
    </w:p>
    <w:p w14:paraId="5B202283" w14:textId="77777777" w:rsidR="00060919" w:rsidRDefault="005979D5">
      <w:pPr>
        <w:spacing w:line="240" w:lineRule="auto"/>
        <w:rPr>
          <w:rFonts w:ascii="楷体" w:eastAsia="楷体" w:hAnsi="楷体"/>
          <w:sz w:val="24"/>
        </w:rPr>
      </w:pPr>
      <w:r>
        <w:rPr>
          <w:rFonts w:ascii="楷体" w:eastAsia="楷体" w:hAnsi="楷体" w:hint="eastAsia"/>
          <w:sz w:val="24"/>
        </w:rPr>
        <w:t xml:space="preserve">　　投保人故意造成被保险人死亡、伤残或者疾病，保险人依照保险法第四十三条规定退还保险单的现金价值的，其他权利人按照被保险人、被保险人的继承人的顺序确定。</w:t>
      </w:r>
    </w:p>
    <w:p w14:paraId="7AD8ED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投保人解除保险合同，当事人以其解除合同未经被保险人或者受益人同意为由主张解除行为无效的，人民法院不予支持，但被保险人或者受益人已向投保人支付相当于保险单现金价值的款项并通知保险人的除外。</w:t>
      </w:r>
    </w:p>
    <w:p w14:paraId="6F15A5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保险人给付费用补偿型的医疗费用保险金时，主张扣减被保险人从公费医疗或者社会医疗保险取得的赔偿金额的，应当证明该保险产品在厘定医疗费用保险费率时已经将公费医疗或者社会医疗保险部分相应扣除，并按照扣减后的标准收取保险费。</w:t>
      </w:r>
    </w:p>
    <w:p w14:paraId="2C76497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保险合同约定按照基本医疗保险的标准核定医疗费用，保险人以被保险人的医疗支出超出基本医疗保险范围为由拒绝给付保险金的，人民法院不予支持；保险人有证据证明被保险人支出的费用超过基本医疗保险同类医疗费用标准，要求对超出部分拒绝给付保险金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0EC27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第二十条保险人以被保险人未在保险合同约定的医疗服务机构接受治疗为由拒绝给付保险金的，人民法院应</w:t>
      </w:r>
      <w:proofErr w:type="gramStart"/>
      <w:r>
        <w:rPr>
          <w:rFonts w:ascii="楷体" w:eastAsia="楷体" w:hAnsi="楷体" w:hint="eastAsia"/>
          <w:sz w:val="24"/>
        </w:rPr>
        <w:t>予支</w:t>
      </w:r>
      <w:proofErr w:type="gramEnd"/>
      <w:r>
        <w:rPr>
          <w:rFonts w:ascii="楷体" w:eastAsia="楷体" w:hAnsi="楷体" w:hint="eastAsia"/>
          <w:sz w:val="24"/>
        </w:rPr>
        <w:t>持，但被保险人因情况紧急必须立即就医的除外。</w:t>
      </w:r>
    </w:p>
    <w:p w14:paraId="0EAF77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第二十一条保险人以被保险人自杀为由拒绝承担给付保险金责任的，由保险人承担举证责任。</w:t>
      </w:r>
    </w:p>
    <w:p w14:paraId="7C9A6D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受益人或者被保险人的继承人以被保险人自杀时无民事行为能力为由抗辩的，由其承担举证责任。</w:t>
      </w:r>
    </w:p>
    <w:p w14:paraId="4B57D8D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第二十二条保险法第四十五条规定的“被保险人故意犯罪”的认定，应当以刑事</w:t>
      </w:r>
      <w:proofErr w:type="gramStart"/>
      <w:r>
        <w:rPr>
          <w:rFonts w:ascii="楷体" w:eastAsia="楷体" w:hAnsi="楷体" w:hint="eastAsia"/>
          <w:sz w:val="24"/>
        </w:rPr>
        <w:t>侦查机</w:t>
      </w:r>
      <w:proofErr w:type="gramEnd"/>
      <w:r>
        <w:rPr>
          <w:rFonts w:ascii="楷体" w:eastAsia="楷体" w:hAnsi="楷体" w:hint="eastAsia"/>
          <w:sz w:val="24"/>
        </w:rPr>
        <w:t>关、检察机关和审判机关的生效法律文书或者其他结论性意见为依据。</w:t>
      </w:r>
    </w:p>
    <w:p w14:paraId="0426365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第二十三条保险人主张根据保险法第四十五条的规定不承担给付保险金责任的，应当证明被保险人的死亡、伤残结果与其实施的故意犯罪或者抗拒依法采取的刑事强制措施的行为之间存在因果关系。</w:t>
      </w:r>
    </w:p>
    <w:p w14:paraId="48FEEAEA"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被保险人在羁押、服刑期间因意外或者疾病造成伤残或者死亡，保险人主张根据保险法第四十五条的规定不承担给付保险金责任的，人民法院不予支持。</w:t>
      </w:r>
    </w:p>
    <w:p w14:paraId="7686E7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第二十四条投保人为被保险人订立以死亡为给付保险金条件的人身保险合同，被保险人被宣告死亡后，当事人要求保险人按照保险合同约定给付保险金的，人民法院应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07B5B0A"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被保险人被宣告死亡之日在保险责任期间之外，但有证据证明下落不明之日在保险责任期间之内，当事人要求保险人按照保险合同约定给付保险金的，人民法院应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7606B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第二十五条被保险人的损失系由承保事故或者非承保事故、免责事由造成难以确定，当事人请求保险人给付保险金的，人民法院可以按照相应比例予以支持。</w:t>
      </w:r>
    </w:p>
    <w:p w14:paraId="1907B6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第二十六条本解释施行后尚未终审的保险合同纠纷案件，适用本解释；本解释施行前已经终审，当事人申请再审或者按照审判监督程序决定再审的案件，不适用本解释。</w:t>
      </w:r>
    </w:p>
    <w:p w14:paraId="57EF7481" w14:textId="77777777" w:rsidR="00060919" w:rsidRDefault="005979D5">
      <w:pPr>
        <w:pStyle w:val="2"/>
      </w:pPr>
      <w:r>
        <w:rPr>
          <w:rFonts w:hint="eastAsia"/>
        </w:rPr>
        <w:t xml:space="preserve">　　</w:t>
      </w:r>
      <w:bookmarkStart w:id="240" w:name="_Toc60388555"/>
      <w:r>
        <w:rPr>
          <w:rFonts w:hint="eastAsia"/>
        </w:rPr>
        <w:t>最高人民法院关于适用《中华人民共和国保险法》若干问题的解释（四）</w:t>
      </w:r>
      <w:bookmarkEnd w:id="240"/>
    </w:p>
    <w:p w14:paraId="18555614"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2018年5月14日最高人民法院审判委员会第1738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1CD3EF3F" w14:textId="77777777" w:rsidR="00060919" w:rsidRDefault="00060919">
      <w:pPr>
        <w:spacing w:line="240" w:lineRule="auto"/>
        <w:ind w:firstLine="480"/>
        <w:rPr>
          <w:rFonts w:ascii="楷体" w:eastAsia="楷体" w:hAnsi="楷体"/>
          <w:sz w:val="24"/>
        </w:rPr>
      </w:pPr>
    </w:p>
    <w:p w14:paraId="098DFD49"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保险合同纠纷案件，切实维护当事人的合法权益，根据《中华人民共和国民法典》《中华人民共和国保险法》《中华人民共和国民事诉讼法》等法律规定，结合审判实践，就保险法中财产保险合同部分有关法律适用问题解释如下：</w:t>
      </w:r>
    </w:p>
    <w:p w14:paraId="273A92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第一条保险标的已交付受让人，但尚未依法办理所有权变更登记，承担保险标的毁损灭失风险的受让人，依照保险法第四十八条、第四十九条的规定主张行使被保险人权利的，人民法院应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D091B4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第二条保险人已向投保人履行了保险法规定的提示和明确说明义务，保险标的受让人以保险标的转让后保险人未向其提示或者明确说明为由，主张免除保险人责任的条款不成为合同内容的，人民法院不予支持。</w:t>
      </w:r>
    </w:p>
    <w:p w14:paraId="3167787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第三条被保险人死亡，继承保险标的</w:t>
      </w:r>
      <w:proofErr w:type="gramStart"/>
      <w:r>
        <w:rPr>
          <w:rFonts w:ascii="楷体" w:eastAsia="楷体" w:hAnsi="楷体" w:hint="eastAsia"/>
          <w:sz w:val="24"/>
        </w:rPr>
        <w:t>的</w:t>
      </w:r>
      <w:proofErr w:type="gramEnd"/>
      <w:r>
        <w:rPr>
          <w:rFonts w:ascii="楷体" w:eastAsia="楷体" w:hAnsi="楷体" w:hint="eastAsia"/>
          <w:sz w:val="24"/>
        </w:rPr>
        <w:t>当事人主张承继被保险人的权利和义务的，人民法院应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98422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第四条人民法院认定保险标的是否构成保险法第四十九条、第五十二条规定的“危险程度显著增加”时，应当综合考虑以下因素：</w:t>
      </w:r>
    </w:p>
    <w:p w14:paraId="0D36E7B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（一）保险标的用途的改变；</w:t>
      </w:r>
    </w:p>
    <w:p w14:paraId="0E640C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（二）保险标的使用范围的改变；</w:t>
      </w:r>
    </w:p>
    <w:p w14:paraId="2F4187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（三）保险标的所处环境的变化；</w:t>
      </w:r>
    </w:p>
    <w:p w14:paraId="0009B7F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（四）保险标的因改装等原因引起的变化；</w:t>
      </w:r>
    </w:p>
    <w:p w14:paraId="0FE26EA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（五）保险标的使用人或者管理人的改变；</w:t>
      </w:r>
    </w:p>
    <w:p w14:paraId="7CBB7E7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（六）危险程度增加持续的时间；</w:t>
      </w:r>
    </w:p>
    <w:p w14:paraId="3FEF90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（七）其他可能导致危险程度显著增加的因素。</w:t>
      </w:r>
    </w:p>
    <w:p w14:paraId="6487CD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保险标的危险程度虽然增加，但增加的危险属于保险合同订立时保险人预见或者应当预见的保险合同承保范围的，不构成危险程度显著增加。</w:t>
      </w:r>
    </w:p>
    <w:p w14:paraId="48F5C8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第五条被保险人、受让人依法及时向保险人发出保险标的转让通知后，保险人</w:t>
      </w:r>
      <w:proofErr w:type="gramStart"/>
      <w:r>
        <w:rPr>
          <w:rFonts w:ascii="楷体" w:eastAsia="楷体" w:hAnsi="楷体" w:hint="eastAsia"/>
          <w:sz w:val="24"/>
        </w:rPr>
        <w:t>作出</w:t>
      </w:r>
      <w:proofErr w:type="gramEnd"/>
      <w:r>
        <w:rPr>
          <w:rFonts w:ascii="楷体" w:eastAsia="楷体" w:hAnsi="楷体" w:hint="eastAsia"/>
          <w:sz w:val="24"/>
        </w:rPr>
        <w:t>答复前，发生保险事故，被保险人或者受让人主张保险人按照保险合同承担赔偿保险金的责任的，人民法院应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80F8C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第六条保险事故发生后，被保险人依照保险法第五十七条的规定，请求保险人承担为防止或者减少保险标的</w:t>
      </w:r>
      <w:proofErr w:type="gramStart"/>
      <w:r>
        <w:rPr>
          <w:rFonts w:ascii="楷体" w:eastAsia="楷体" w:hAnsi="楷体" w:hint="eastAsia"/>
          <w:sz w:val="24"/>
        </w:rPr>
        <w:t>的</w:t>
      </w:r>
      <w:proofErr w:type="gramEnd"/>
      <w:r>
        <w:rPr>
          <w:rFonts w:ascii="楷体" w:eastAsia="楷体" w:hAnsi="楷体" w:hint="eastAsia"/>
          <w:sz w:val="24"/>
        </w:rPr>
        <w:t>损失所支付的必要、合理费用，保险人以被保险人采取的措施未产生实际效果为由抗辩的，人民法院不予支持。</w:t>
      </w:r>
    </w:p>
    <w:p w14:paraId="278ECB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第七条保险人依照保险法第六十条的规定，主张代位行使被保险人因第三者侵权或者违约等享有的请求赔偿的权利的，人民法院应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C2740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第八条投保人和被保险人为不同主体，因投保人对保险标的</w:t>
      </w:r>
      <w:proofErr w:type="gramStart"/>
      <w:r>
        <w:rPr>
          <w:rFonts w:ascii="楷体" w:eastAsia="楷体" w:hAnsi="楷体" w:hint="eastAsia"/>
          <w:sz w:val="24"/>
        </w:rPr>
        <w:t>的</w:t>
      </w:r>
      <w:proofErr w:type="gramEnd"/>
      <w:r>
        <w:rPr>
          <w:rFonts w:ascii="楷体" w:eastAsia="楷体" w:hAnsi="楷体" w:hint="eastAsia"/>
          <w:sz w:val="24"/>
        </w:rPr>
        <w:t>损害而造成保险事故，保险人依法主张代位行使被保险人对投保人请求赔偿的权利的，人民法院应</w:t>
      </w:r>
      <w:proofErr w:type="gramStart"/>
      <w:r>
        <w:rPr>
          <w:rFonts w:ascii="楷体" w:eastAsia="楷体" w:hAnsi="楷体" w:hint="eastAsia"/>
          <w:sz w:val="24"/>
        </w:rPr>
        <w:t>予支</w:t>
      </w:r>
      <w:proofErr w:type="gramEnd"/>
      <w:r>
        <w:rPr>
          <w:rFonts w:ascii="楷体" w:eastAsia="楷体" w:hAnsi="楷体" w:hint="eastAsia"/>
          <w:sz w:val="24"/>
        </w:rPr>
        <w:t>持，但法律另有规定或者保险合同另有约定的除外。</w:t>
      </w:r>
    </w:p>
    <w:p w14:paraId="78D0F4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在保险人以第三者为被告提起的代位求偿权之诉中，第三者以被保险人在保险合同订立前已放弃对其请求赔偿的权利为由进行抗辩，人民法院认定上述放弃行为合法有效，保险人就相应部分主张行使代位求偿权的，人民法院不予支持。</w:t>
      </w:r>
    </w:p>
    <w:p w14:paraId="0346CB3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保险合同订立时，保险人就是否存在上述放弃情形提出询问，投保人未如实告知，导致保险人不能代位行使请求赔偿的权利，保险人请求返还相应保险金的，人民法院应</w:t>
      </w:r>
      <w:proofErr w:type="gramStart"/>
      <w:r>
        <w:rPr>
          <w:rFonts w:ascii="楷体" w:eastAsia="楷体" w:hAnsi="楷体" w:hint="eastAsia"/>
          <w:sz w:val="24"/>
        </w:rPr>
        <w:t>予支</w:t>
      </w:r>
      <w:proofErr w:type="gramEnd"/>
      <w:r>
        <w:rPr>
          <w:rFonts w:ascii="楷体" w:eastAsia="楷体" w:hAnsi="楷体" w:hint="eastAsia"/>
          <w:sz w:val="24"/>
        </w:rPr>
        <w:t>持，但保险人知道或者应当知道上述情形仍同意承保的除外。</w:t>
      </w:r>
    </w:p>
    <w:p w14:paraId="4DEFC6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第十条因第三者对保险标的</w:t>
      </w:r>
      <w:proofErr w:type="gramStart"/>
      <w:r>
        <w:rPr>
          <w:rFonts w:ascii="楷体" w:eastAsia="楷体" w:hAnsi="楷体" w:hint="eastAsia"/>
          <w:sz w:val="24"/>
        </w:rPr>
        <w:t>的</w:t>
      </w:r>
      <w:proofErr w:type="gramEnd"/>
      <w:r>
        <w:rPr>
          <w:rFonts w:ascii="楷体" w:eastAsia="楷体" w:hAnsi="楷体" w:hint="eastAsia"/>
          <w:sz w:val="24"/>
        </w:rPr>
        <w:t>损害而造成保险事故，保险人获得代位请求赔偿的权利的情况未通知第三者或者通知到达第三者前，第三者在被保险人已经从保险人处获赔的范围内又向被保险人</w:t>
      </w:r>
      <w:proofErr w:type="gramStart"/>
      <w:r>
        <w:rPr>
          <w:rFonts w:ascii="楷体" w:eastAsia="楷体" w:hAnsi="楷体" w:hint="eastAsia"/>
          <w:sz w:val="24"/>
        </w:rPr>
        <w:t>作出</w:t>
      </w:r>
      <w:proofErr w:type="gramEnd"/>
      <w:r>
        <w:rPr>
          <w:rFonts w:ascii="楷体" w:eastAsia="楷体" w:hAnsi="楷体" w:hint="eastAsia"/>
          <w:sz w:val="24"/>
        </w:rPr>
        <w:t>赔偿，保险人主张代位行使被保险人对第三者请求赔偿的权利的，人民法院不予支持。保险人就相应保险金主张被保险人返还的，人民法院应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2ADE99B"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保险人获得代位请求赔偿的权利的情况已经通知到第三者，第三者又向被保险人</w:t>
      </w:r>
      <w:proofErr w:type="gramStart"/>
      <w:r>
        <w:rPr>
          <w:rFonts w:ascii="楷体" w:eastAsia="楷体" w:hAnsi="楷体" w:hint="eastAsia"/>
          <w:sz w:val="24"/>
        </w:rPr>
        <w:t>作出</w:t>
      </w:r>
      <w:proofErr w:type="gramEnd"/>
      <w:r>
        <w:rPr>
          <w:rFonts w:ascii="楷体" w:eastAsia="楷体" w:hAnsi="楷体" w:hint="eastAsia"/>
          <w:sz w:val="24"/>
        </w:rPr>
        <w:t>赔偿，保险人主张代位行使请求赔偿的权利，第三者以其已经向被保险人赔偿为由抗辩的，人民法院不予支持。</w:t>
      </w:r>
    </w:p>
    <w:p w14:paraId="64E7A2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第十一条被保险人因故意或者重大过失未履行保险法第六十三条规定的义务，致使保险人未能行使或者未能全部行使代位请求赔偿的权利，保险人主张在其损失范围内扣减或者返还相应保险金的，人民法院应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54FBF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第十二条保险人以造成保险事故的第三者为被告提起代位求偿权之诉的，以被保险人与第三者之间的法律关系确定管辖法院。</w:t>
      </w:r>
    </w:p>
    <w:p w14:paraId="7F78BB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第十三条保险人提起代位求偿权之诉时，被保险人已经向第三者提起诉讼的，人民法院可以依法合并审理。</w:t>
      </w:r>
    </w:p>
    <w:p w14:paraId="55CB14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险人行使代位求偿权时，被保险人已经向第三者提起诉讼，保险人向受理该案的人民法院申请变更当事人，代位行使被保险人对第三者请求赔偿的权利，被保险人同意的，人民法院应予准许；被保险人不同意的，保险人可以作为共同原告参加诉讼。</w:t>
      </w:r>
    </w:p>
    <w:p w14:paraId="6AD2D4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第十四条具有下列情形之一的，被保险人可以依照保险法第六十五条第二款的规定请求保险人直接向第三者赔偿保险金：</w:t>
      </w:r>
    </w:p>
    <w:p w14:paraId="352942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（一）被保险人对第三者所负的赔偿责任经人民法院生效裁判、仲裁裁决确认；</w:t>
      </w:r>
    </w:p>
    <w:p w14:paraId="0AF3D4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（二）被保险人对第三者所负的赔偿责任经被保险人与第三者协商一致；</w:t>
      </w:r>
    </w:p>
    <w:p w14:paraId="472F67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（三）被保险人对第三者应负的赔偿责任能够确定的其他情形。</w:t>
      </w:r>
    </w:p>
    <w:p w14:paraId="00AF8BC9"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前款规定的情形下，保险人主张按照保险合同确定保险赔偿责任的，人民法院应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99247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第十五条被保险人对第三者应负的赔偿责任确定后，被保险人不履行赔偿责任，且第三者以保险人为被告或者以保险人与被保险人为共同被告提起诉讼时，</w:t>
      </w:r>
      <w:r>
        <w:rPr>
          <w:rFonts w:ascii="楷体" w:eastAsia="楷体" w:hAnsi="楷体" w:hint="eastAsia"/>
          <w:sz w:val="24"/>
        </w:rPr>
        <w:lastRenderedPageBreak/>
        <w:t>被保险人尚未向保险人提出直接向第三者赔偿保险金的请求的，可以认定为属于保险法第六十五条第二款规定的“被保险人</w:t>
      </w:r>
      <w:proofErr w:type="gramStart"/>
      <w:r>
        <w:rPr>
          <w:rFonts w:ascii="楷体" w:eastAsia="楷体" w:hAnsi="楷体" w:hint="eastAsia"/>
          <w:sz w:val="24"/>
        </w:rPr>
        <w:t>怠</w:t>
      </w:r>
      <w:proofErr w:type="gramEnd"/>
      <w:r>
        <w:rPr>
          <w:rFonts w:ascii="楷体" w:eastAsia="楷体" w:hAnsi="楷体" w:hint="eastAsia"/>
          <w:sz w:val="24"/>
        </w:rPr>
        <w:t>于请求”的情形。</w:t>
      </w:r>
    </w:p>
    <w:p w14:paraId="2BE037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责任保险的被保险人因共同侵权依法承担连带责任，保险人以该连带责任超出被保险人应承担的责任份额为由，拒绝赔付保险金的，人民法院不予支持。保险人承担保险责任后，主张就超出被保险人责任份额的部分向其他连带责任人追偿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3B3CF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责任保险的被保险人对第三者所负的赔偿责任已经生效判决确认并已进入执行程序，但未获得清偿或者未获得全部清偿，第三者依法请求保险人赔偿保险金，保险人以前述生效判决已进入执行程序为由抗辩的，人民法院不予支持。</w:t>
      </w:r>
    </w:p>
    <w:p w14:paraId="343D0D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第十八条商业责任险的被保险人向保险人请求赔偿保险金的诉讼时效期间，自被保险人对第三者应负的赔偿责任确定之日起计算。</w:t>
      </w:r>
    </w:p>
    <w:p w14:paraId="253D61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第十九条责任保险的被保险人与第三者就被保险人的赔偿责任达成和解协议且经保险人认可，被保险人主张保险人在保险合同范围内依据和解协议承担保险责任的，人民法院应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EDD697C"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被保险人与第三者就被保险人的赔偿责任达成和解协议，未经保险人认可，保险人主张对保险责任范围以及赔偿数额重新予以核定的，人民法院应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F2491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责任保险的保险人在被保险人向第三者赔偿之前向被保险人赔偿保险金，第三者依照保险法第六十五条第二款的规定行使保险金请求权时，保险人以其已向被保险人赔偿为由拒绝赔偿保险金的，人民法院不予支持。保险人向第三者赔偿后，请求被保险人返还相应保险金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8EE41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第二十一条本</w:t>
      </w:r>
      <w:proofErr w:type="gramStart"/>
      <w:r>
        <w:rPr>
          <w:rFonts w:ascii="楷体" w:eastAsia="楷体" w:hAnsi="楷体" w:hint="eastAsia"/>
          <w:sz w:val="24"/>
        </w:rPr>
        <w:t>解释自</w:t>
      </w:r>
      <w:proofErr w:type="gramEnd"/>
      <w:r>
        <w:rPr>
          <w:rFonts w:ascii="楷体" w:eastAsia="楷体" w:hAnsi="楷体" w:hint="eastAsia"/>
          <w:sz w:val="24"/>
        </w:rPr>
        <w:t>2018年9月1日起施行。</w:t>
      </w:r>
    </w:p>
    <w:p w14:paraId="774B049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本解释施行后人民法院正在审理的一审、二审案件，适用本解释；本解释施行前已经终审，当事人申请再审或者按照审判监督程序决定再审的案件，不适用本解释。</w:t>
      </w:r>
    </w:p>
    <w:p w14:paraId="13FC708C" w14:textId="77777777" w:rsidR="00060919" w:rsidRDefault="005979D5">
      <w:pPr>
        <w:pStyle w:val="2"/>
      </w:pPr>
      <w:r>
        <w:rPr>
          <w:rFonts w:hint="eastAsia"/>
        </w:rPr>
        <w:t xml:space="preserve">　　</w:t>
      </w:r>
      <w:bookmarkStart w:id="241" w:name="_Toc60388556"/>
      <w:r>
        <w:rPr>
          <w:rFonts w:hint="eastAsia"/>
        </w:rPr>
        <w:t>最高人民法院关于审理涉台民商事案件法律适用问题的规定</w:t>
      </w:r>
      <w:bookmarkEnd w:id="241"/>
    </w:p>
    <w:p w14:paraId="56767437"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2010年4月26日最高人民法院审判委员会第1486次会议通过，根据2020年12月23日最高人民法院审判委员会第1823次会议通过的《最高人民法院关于修改〈最高人民法院关于破产企业国有划拨土地使用权应否列入破产财产等问</w:t>
      </w:r>
      <w:r>
        <w:rPr>
          <w:rFonts w:ascii="楷体" w:eastAsia="楷体" w:hAnsi="楷体" w:hint="eastAsia"/>
          <w:sz w:val="24"/>
        </w:rPr>
        <w:lastRenderedPageBreak/>
        <w:t>题的批复〉等二十九件商事类司法解释的决定》修正）　　为正确审理涉台民商事案件，准确适用法律，维护当事人的合法权益，根据相关法律，制定本规定。</w:t>
      </w:r>
    </w:p>
    <w:p w14:paraId="195535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第一条人民法院审理涉台民商事案件，应当适用法律和司法解释的有关规定。</w:t>
      </w:r>
    </w:p>
    <w:p w14:paraId="74E4E478"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根据法律和司法解释中选择适用法律的规则，确定适用台湾地区民事法律的，人民法院予以适用。</w:t>
      </w:r>
    </w:p>
    <w:p w14:paraId="0C1DBE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第二条台湾地区当事人在人民法院参与民事诉讼，与大陆当事人有同等的诉讼权利和义务，其合法权益受法律平等保护。</w:t>
      </w:r>
    </w:p>
    <w:p w14:paraId="6C2194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第三条根据本规定确定适用有关法律违反国家法律的基本原则或者社会公共利益的，不予适用。</w:t>
      </w:r>
    </w:p>
    <w:p w14:paraId="5F50C34D" w14:textId="77777777" w:rsidR="00060919" w:rsidRDefault="005979D5">
      <w:pPr>
        <w:pStyle w:val="2"/>
      </w:pPr>
      <w:r>
        <w:rPr>
          <w:rFonts w:hint="eastAsia"/>
        </w:rPr>
        <w:t xml:space="preserve">　　</w:t>
      </w:r>
      <w:bookmarkStart w:id="242" w:name="_Toc60388557"/>
      <w:r>
        <w:rPr>
          <w:rFonts w:hint="eastAsia"/>
        </w:rPr>
        <w:t>最高人民法院关于适用《中华人民共和国涉外民事关系法律适用法》若干问题的解释（一）</w:t>
      </w:r>
      <w:bookmarkEnd w:id="242"/>
    </w:p>
    <w:p w14:paraId="38614BE5"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（2012年12月10日最高人民法院审判委员会第1563次会议通过，</w:t>
      </w:r>
      <w:proofErr w:type="gramStart"/>
      <w:r>
        <w:rPr>
          <w:rFonts w:ascii="楷体" w:eastAsia="楷体" w:hAnsi="楷体" w:hint="eastAsia"/>
          <w:sz w:val="24"/>
        </w:rPr>
        <w:t>根</w:t>
      </w:r>
      <w:proofErr w:type="gramEnd"/>
      <w:r>
        <w:rPr>
          <w:rFonts w:ascii="楷体" w:eastAsia="楷体" w:hAnsi="楷体" w:hint="eastAsia"/>
          <w:sz w:val="24"/>
        </w:rPr>
        <w:t>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07A971C0" w14:textId="77777777" w:rsidR="00060919" w:rsidRDefault="00060919">
      <w:pPr>
        <w:spacing w:line="240" w:lineRule="auto"/>
        <w:ind w:firstLine="480"/>
        <w:rPr>
          <w:rFonts w:ascii="楷体" w:eastAsia="楷体" w:hAnsi="楷体"/>
          <w:sz w:val="24"/>
        </w:rPr>
      </w:pPr>
    </w:p>
    <w:p w14:paraId="0A7D9943"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为正确审理涉外民事案件，根据《中华人民共和国涉外民事关系法律适用法》的规定，对人民法院适用该法的有关问题解释如下：</w:t>
      </w:r>
    </w:p>
    <w:p w14:paraId="0F6D4F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第一条民事关系具有下列情形之一的，人民法院可以认定为涉外民事关系：</w:t>
      </w:r>
    </w:p>
    <w:p w14:paraId="6F9ED2A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（一）当事人一方或双方是外国公民、外国法人或者其他组织、无国籍人；</w:t>
      </w:r>
    </w:p>
    <w:p w14:paraId="3B03BE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（二）当事人一方或双方的经常居所地在中华人民共和国领域外；</w:t>
      </w:r>
    </w:p>
    <w:p w14:paraId="19A5E9E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（三）标的物在中华人民共和国领域外；</w:t>
      </w:r>
    </w:p>
    <w:p w14:paraId="0D0BF2A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（四）产生、变更或者消灭民事关系的法律事实发生在中华人民共和国领域外；</w:t>
      </w:r>
    </w:p>
    <w:p w14:paraId="1E69BEE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（五）可以认定为涉外民事关系的其他情形。</w:t>
      </w:r>
    </w:p>
    <w:p w14:paraId="59CE490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涉外民事关系法律适用法实施以前发生的涉外民事关系，人民法院应当根据该涉外民事关系发生时的有关法律规定确定应当适用的法律；当时法律没有规定的，可以参照涉外民事关系法律适用法的规定确定。</w:t>
      </w:r>
    </w:p>
    <w:p w14:paraId="59D4CE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第三条涉外民事关系法律适用法与其他法律对同一涉外民事关系法律适用规定不一致的，适用涉外民事关系法律适用法的规定，但《中华人民共和国票据</w:t>
      </w:r>
      <w:r>
        <w:rPr>
          <w:rFonts w:ascii="楷体" w:eastAsia="楷体" w:hAnsi="楷体" w:hint="eastAsia"/>
          <w:sz w:val="24"/>
        </w:rPr>
        <w:lastRenderedPageBreak/>
        <w:t>法》《中华人民共和国海商法》《中华人民共和国民用航空法》等商</w:t>
      </w:r>
      <w:proofErr w:type="gramStart"/>
      <w:r>
        <w:rPr>
          <w:rFonts w:ascii="楷体" w:eastAsia="楷体" w:hAnsi="楷体" w:hint="eastAsia"/>
          <w:sz w:val="24"/>
        </w:rPr>
        <w:t>事领域</w:t>
      </w:r>
      <w:proofErr w:type="gramEnd"/>
      <w:r>
        <w:rPr>
          <w:rFonts w:ascii="楷体" w:eastAsia="楷体" w:hAnsi="楷体" w:hint="eastAsia"/>
          <w:sz w:val="24"/>
        </w:rPr>
        <w:t>法律的特别规定以及知识产权领域法律的特别规定除外。</w:t>
      </w:r>
    </w:p>
    <w:p w14:paraId="53FAB590"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涉外民事关系法律适用法对涉外民事关系的法律适用没有规定而其他法律有规定的，适用其他法律的规定。</w:t>
      </w:r>
    </w:p>
    <w:p w14:paraId="541436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第四条中华人民共和国法律没有明确规定当事人可以选择涉外民事关系适用的法律，当事人选择适用法律的，人民法院应认定该选择无效。</w:t>
      </w:r>
    </w:p>
    <w:p w14:paraId="267B70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第五条一方当事人以双方协议选择的法律与系争的涉外民事关系没有实际联系为由主张选择无效的，人民法院不予支持。</w:t>
      </w:r>
    </w:p>
    <w:p w14:paraId="688AE6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第六条当事人在一审法庭辩论终结前协议选择或者变更选择适用的法律的，人民法院应予准许。</w:t>
      </w:r>
    </w:p>
    <w:p w14:paraId="33C4533C"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各方当事人援引相同国家的法律且未提出法律适用异议的，人民法院可以认定当事人已经就涉外民事关系适用的法律做出了选择。</w:t>
      </w:r>
    </w:p>
    <w:p w14:paraId="0DB9F0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在合同中援引尚未对中华人民共和国生效的国际条约的，人民法院可以根据该国际条约的内容确定当事人之间的权利义务，但违反中华人民共和国社会公共利益或中华人民共和国法律、行政法规强制性规定的除外。</w:t>
      </w:r>
    </w:p>
    <w:p w14:paraId="3153DCF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有下列情形之一，涉及中华人民共和国社会公共利益、当事人不能通过约定排除适用、无需通过冲突规范指引而直接适用于涉外民事关系的法律、行政法规的规定，人民法院应当认定为涉外民事关系法律适用法第四条规定的强制性规定：</w:t>
      </w:r>
    </w:p>
    <w:p w14:paraId="794FE23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（一）涉及劳动者权益保护的；</w:t>
      </w:r>
    </w:p>
    <w:p w14:paraId="08A547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（二）涉及食品或公共卫生安全的；</w:t>
      </w:r>
    </w:p>
    <w:p w14:paraId="47A44C4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（三）涉及环境安全的；</w:t>
      </w:r>
    </w:p>
    <w:p w14:paraId="050F890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（四）涉及外汇管制等金融安全的；</w:t>
      </w:r>
    </w:p>
    <w:p w14:paraId="40098D3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（五）涉及反垄断、反倾销的；</w:t>
      </w:r>
    </w:p>
    <w:p w14:paraId="497B5A7C"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（六）应当认定为强制性规定的其他情形。</w:t>
      </w:r>
    </w:p>
    <w:p w14:paraId="1C4B29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第九条一方当事人故意制造涉外民事关系的连结点，规避中华人民共和国法律、行政法规的强制性规定的，人民法院应认定为不发生适用外国法律的效力。</w:t>
      </w:r>
    </w:p>
    <w:p w14:paraId="0A7B67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第十条涉外民事争议的解决须以另一涉外民事关系的确认为前提时，人民法院应当根据该先决问题自身的性质确定其应当适用的法律。</w:t>
      </w:r>
    </w:p>
    <w:p w14:paraId="3B4449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第十一条案件涉及两个或者两个以上的涉外民事关系时，人民法院应当分别确定应当适用的法律。</w:t>
      </w:r>
    </w:p>
    <w:p w14:paraId="45D24EB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第十二条当事人没有选择涉外仲裁协议适用的法律，也没有约定仲裁机构或者仲裁地，或者约定不明的，人民法院可以适用中华人民共和国法律认定该仲裁协议的效力。</w:t>
      </w:r>
    </w:p>
    <w:p w14:paraId="3023B6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自然人在涉外民事关系产生或者变更、终止时已经连续居住一年以上且作为其生活中心的地方，人民法院可以认定为涉外民事关系法律适用法规定的自然人的经常居所地，但就医、劳务派遣、公务等情形除外。</w:t>
      </w:r>
    </w:p>
    <w:p w14:paraId="651760A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第十四条人民法院应当将法人的设立登记地认定为涉外民事关系法律适用法规定的法人的登记地。</w:t>
      </w:r>
    </w:p>
    <w:p w14:paraId="4CE4BFB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第十五条人民法院通过由当事人提供、已对中华人民共和国生效的国际条约规定的途径、中外法律专家提供等合理途径仍不能获得外国法律的，可以认定为不能查明外国法律。</w:t>
      </w:r>
    </w:p>
    <w:p w14:paraId="7E9B9469"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根据涉外民事关系法律适用法第十条第一款的规定，当事人应当提供外国法律，其在人民法院指定的合理期限内无正当理由未提供该外国法律的，可以认定为不能查明外国法律。</w:t>
      </w:r>
    </w:p>
    <w:p w14:paraId="319984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应当听取各方当事人对应当适用的外国法律的内容及其理解与适用的意见，当事人对该外国法律的内容及其理解与适用均无异议的，人民法院可以予以确认；当事人有异议的，由人民法院审查认定。</w:t>
      </w:r>
    </w:p>
    <w:p w14:paraId="697EA0D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第十七条涉及香港特别行政区、澳门特别行政区的民事关系的法律适用问题，参照适用本规定。</w:t>
      </w:r>
    </w:p>
    <w:p w14:paraId="39ED11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第十八条涉外民事关系法律适用法施行后发生的涉外民事纠纷案件，本解释施行后尚未终审的，适用本解释；本解释施行前已经终审，当事人申请再审或者按照审判监督程序决定再审的，不适用本解释。</w:t>
      </w:r>
    </w:p>
    <w:p w14:paraId="56C53A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第十九条本院以前发布的司法解释与本解释不一致的，以本解释为准。</w:t>
      </w:r>
    </w:p>
    <w:p w14:paraId="67655339" w14:textId="77777777" w:rsidR="00060919" w:rsidRDefault="005979D5">
      <w:pPr>
        <w:pStyle w:val="2"/>
      </w:pPr>
      <w:r>
        <w:rPr>
          <w:rFonts w:hint="eastAsia"/>
        </w:rPr>
        <w:t xml:space="preserve">　　</w:t>
      </w:r>
      <w:bookmarkStart w:id="243" w:name="_Toc60388558"/>
      <w:r>
        <w:rPr>
          <w:rFonts w:hint="eastAsia"/>
        </w:rPr>
        <w:t>最高人民法院关于审理船舶碰撞和触碰案件财产损害赔偿的规定</w:t>
      </w:r>
      <w:bookmarkEnd w:id="243"/>
    </w:p>
    <w:p w14:paraId="35369D88" w14:textId="77777777" w:rsidR="00060919" w:rsidRDefault="005979D5">
      <w:pPr>
        <w:spacing w:line="240" w:lineRule="auto"/>
        <w:ind w:firstLine="480"/>
        <w:rPr>
          <w:rFonts w:ascii="楷体" w:eastAsia="楷体" w:hAnsi="楷体"/>
          <w:sz w:val="24"/>
        </w:rPr>
      </w:pPr>
      <w:r>
        <w:rPr>
          <w:rFonts w:ascii="楷体" w:eastAsia="楷体" w:hAnsi="楷体" w:hint="eastAsia"/>
          <w:sz w:val="24"/>
        </w:rPr>
        <w:t>（1995年10月18日最高人民法院审判委员会第735次会议讨论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0B462C7F" w14:textId="77777777" w:rsidR="00060919" w:rsidRDefault="00060919">
      <w:pPr>
        <w:spacing w:line="240" w:lineRule="auto"/>
        <w:ind w:firstLine="480"/>
        <w:rPr>
          <w:rFonts w:ascii="楷体" w:eastAsia="楷体" w:hAnsi="楷体"/>
          <w:sz w:val="24"/>
        </w:rPr>
      </w:pPr>
    </w:p>
    <w:p w14:paraId="1E25BF8F"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根据《中华人民共和国民法典》和《中华人民共和国海商法》的有关规定，结合我国海事审判实践并参照国际惯例，对审理船舶碰撞和触碰案件的财产损害赔偿规定如下：</w:t>
      </w:r>
    </w:p>
    <w:p w14:paraId="2932860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一、请求人可以请求赔偿对船舶碰撞或者触碰所造成的财产损失，船舶碰撞或者触碰后相继发生的有关费用和损失，为避免或者减少损害而产生的合理费用和损失，以及预期可得利益的损失。</w:t>
      </w:r>
    </w:p>
    <w:p w14:paraId="124B788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因请求人的过错造成的损失或者使损失扩大的部分，不予赔偿。</w:t>
      </w:r>
    </w:p>
    <w:p w14:paraId="745CAF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二、赔偿应当尽量达到恢复原状，不能恢复原状的折价赔偿。</w:t>
      </w:r>
    </w:p>
    <w:p w14:paraId="22B88DF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三、船舶损害赔偿分为全损赔偿和部分损害赔偿。</w:t>
      </w:r>
    </w:p>
    <w:p w14:paraId="1D2BF1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（一）船舶全损的赔偿包括：</w:t>
      </w:r>
    </w:p>
    <w:p w14:paraId="39DCF6D2"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船舶价值损失；</w:t>
      </w:r>
    </w:p>
    <w:p w14:paraId="6CF5B40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未包括在船舶价值内的船舶上的燃料、物料、备件、供应品，渔船上的捕捞设备、网具、渔具等损失；</w:t>
      </w:r>
    </w:p>
    <w:p w14:paraId="29082CF0"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船员工资、遣返费及其他合理费用。</w:t>
      </w:r>
    </w:p>
    <w:p w14:paraId="39B0B6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（二）船舶部分损害的赔偿包括：合理的船舶临时修理费、永久修理费及辅助费用、维持费用，但应满足下列条件：</w:t>
      </w:r>
    </w:p>
    <w:p w14:paraId="4B4C7E88"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船舶应就近修理，除非请求人能证明在其他地方修理更能减少损失和节省费用，或者有其他合理的理由。如果船舶经临时修理可继续营运，请求人有责任进行临时修理；</w:t>
      </w:r>
    </w:p>
    <w:p w14:paraId="509EF39C"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船舶碰撞部位的修理，同请求人为保证船舶适航，或者</w:t>
      </w:r>
      <w:proofErr w:type="gramStart"/>
      <w:r>
        <w:rPr>
          <w:rFonts w:ascii="楷体" w:eastAsia="楷体" w:hAnsi="楷体" w:hint="eastAsia"/>
          <w:sz w:val="24"/>
        </w:rPr>
        <w:t>因另外</w:t>
      </w:r>
      <w:proofErr w:type="gramEnd"/>
      <w:r>
        <w:rPr>
          <w:rFonts w:ascii="楷体" w:eastAsia="楷体" w:hAnsi="楷体" w:hint="eastAsia"/>
          <w:sz w:val="24"/>
        </w:rPr>
        <w:t>事故所进行的修理，或者与船舶例行的检修一起进行时，赔偿仅限于修理本次船舶碰撞的受损部位所需的费用和损失。</w:t>
      </w:r>
    </w:p>
    <w:p w14:paraId="7CF477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（三）船舶损害赔偿还包括：</w:t>
      </w:r>
    </w:p>
    <w:p w14:paraId="4989C23D"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合理的救助费，沉船的勘查、打捞和清除费用，设置沉船标志费用；</w:t>
      </w:r>
    </w:p>
    <w:p w14:paraId="44ED7501" w14:textId="77777777" w:rsidR="00060919" w:rsidRDefault="005979D5">
      <w:pPr>
        <w:spacing w:line="240" w:lineRule="auto"/>
        <w:rPr>
          <w:rFonts w:ascii="楷体" w:eastAsia="楷体" w:hAnsi="楷体"/>
          <w:sz w:val="24"/>
        </w:rPr>
      </w:pPr>
      <w:r>
        <w:rPr>
          <w:rFonts w:ascii="楷体" w:eastAsia="楷体" w:hAnsi="楷体" w:hint="eastAsia"/>
          <w:sz w:val="24"/>
        </w:rPr>
        <w:t xml:space="preserve">　　拖航费用，本航次的租金或者运费损失，共同海损分摊；</w:t>
      </w:r>
    </w:p>
    <w:p w14:paraId="64AE6ED8"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合理的船期损失；</w:t>
      </w:r>
    </w:p>
    <w:p w14:paraId="12DF394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其他合理的费用。</w:t>
      </w:r>
    </w:p>
    <w:p w14:paraId="18A40B7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四、船上财产的损害赔偿包括：</w:t>
      </w:r>
    </w:p>
    <w:p w14:paraId="68599FF0"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船上财产的灭失或者部分损坏引起的贬值损失；</w:t>
      </w:r>
    </w:p>
    <w:p w14:paraId="515998BF"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合理的修复或者处理费用；</w:t>
      </w:r>
    </w:p>
    <w:p w14:paraId="7545BA10"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合理的财产救助、打捞和清除费用，共同海损分摊；</w:t>
      </w:r>
    </w:p>
    <w:p w14:paraId="0F00007C"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其他合理费用。</w:t>
      </w:r>
    </w:p>
    <w:p w14:paraId="0E1F54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五、船舶触碰造成设施损害的赔偿包括：</w:t>
      </w:r>
    </w:p>
    <w:p w14:paraId="62F9F9A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设施的全损或者部分损坏修复费用；</w:t>
      </w:r>
    </w:p>
    <w:p w14:paraId="2AEB9A98" w14:textId="77777777" w:rsidR="00060919" w:rsidRDefault="005979D5">
      <w:pPr>
        <w:spacing w:line="240" w:lineRule="auto"/>
        <w:rPr>
          <w:rFonts w:ascii="楷体" w:eastAsia="楷体" w:hAnsi="楷体"/>
          <w:sz w:val="24"/>
        </w:rPr>
      </w:pPr>
      <w:r>
        <w:rPr>
          <w:rFonts w:ascii="楷体" w:eastAsia="楷体" w:hAnsi="楷体" w:hint="eastAsia"/>
          <w:sz w:val="24"/>
        </w:rPr>
        <w:t xml:space="preserve">　　设施修复前不能正常使用所产生的合理的收益损失。</w:t>
      </w:r>
    </w:p>
    <w:p w14:paraId="2B9676A9"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六、船舶碰撞或者触碰造成第三人财产损失的，应予赔偿。</w:t>
      </w:r>
    </w:p>
    <w:p w14:paraId="465309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七、除赔偿本金外，利息损失也应赔偿。</w:t>
      </w:r>
    </w:p>
    <w:p w14:paraId="7A9252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船舶价值损失的计算，以船舶碰撞发生地当时类似船舶的市价确定；碰撞发生地无类似船舶市价的，以船舶船籍港类似船舶的市价确定，或者以其他地区类似船舶市价的平均价确定；没有市价的，以原船舶的造价或者购置价，扣除折旧（折旧率按年4－10％）计算；折旧后没有价值的按残值计算。</w:t>
      </w:r>
    </w:p>
    <w:p w14:paraId="5A64160B"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船舶被打捞后尚有残值的，船舶价值应扣除残值。</w:t>
      </w:r>
    </w:p>
    <w:p w14:paraId="4CAE8E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九、船上财产损失的计算：</w:t>
      </w:r>
    </w:p>
    <w:p w14:paraId="5F90F03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（一）货物灭失的，按照货物的实际价值，即以货物装船时的价值加运费加请求人已支付的货物保险费计算，扣除可节省的费用；</w:t>
      </w:r>
    </w:p>
    <w:p w14:paraId="565C841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（二）货物损坏的，以修复所需的费用，或者以货物的实际价值扣除残值和</w:t>
      </w:r>
      <w:proofErr w:type="gramStart"/>
      <w:r>
        <w:rPr>
          <w:rFonts w:ascii="楷体" w:eastAsia="楷体" w:hAnsi="楷体" w:hint="eastAsia"/>
          <w:sz w:val="24"/>
        </w:rPr>
        <w:t>可</w:t>
      </w:r>
      <w:proofErr w:type="gramEnd"/>
      <w:r>
        <w:rPr>
          <w:rFonts w:ascii="楷体" w:eastAsia="楷体" w:hAnsi="楷体" w:hint="eastAsia"/>
          <w:sz w:val="24"/>
        </w:rPr>
        <w:t>节省的费用计算；</w:t>
      </w:r>
    </w:p>
    <w:p w14:paraId="36432CF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（三）由于船舶碰撞在约定的时间内迟延交付所产生的损失，按迟延交付货物的实际价值加预期可得利润与到岸时的市价的差价计算，但预期可得利润不得超过货物实际价值的10％；</w:t>
      </w:r>
    </w:p>
    <w:p w14:paraId="4A218AD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（四）船上捕捞的鱼货，以实际的鱼货价值计算。鱼货价值参照海事发生时当地市价，扣除可节省的费用。</w:t>
      </w:r>
    </w:p>
    <w:p w14:paraId="03D895B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船上渔具、网具的种类和数量，以本次出海捕捞作业所需量扣减现存量计算，但所需量超过渔政部门规定或者许可的种类和数量的，不予认定；渔具、网具的价值，按原购置价或者原造价扣除折旧费用和残值计算；</w:t>
      </w:r>
    </w:p>
    <w:p w14:paraId="26F4D3D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（六）旅客行李、物品（包括自带行李）的损失，属本</w:t>
      </w:r>
      <w:proofErr w:type="gramStart"/>
      <w:r>
        <w:rPr>
          <w:rFonts w:ascii="楷体" w:eastAsia="楷体" w:hAnsi="楷体" w:hint="eastAsia"/>
          <w:sz w:val="24"/>
        </w:rPr>
        <w:t>船旅客</w:t>
      </w:r>
      <w:proofErr w:type="gramEnd"/>
      <w:r>
        <w:rPr>
          <w:rFonts w:ascii="楷体" w:eastAsia="楷体" w:hAnsi="楷体" w:hint="eastAsia"/>
          <w:sz w:val="24"/>
        </w:rPr>
        <w:t>的损失，依照海商法的规定处理；属他船旅客的损失，可参照旅客运输合同中有关旅客行李灭失或者损坏的赔偿规定处理；</w:t>
      </w:r>
    </w:p>
    <w:p w14:paraId="196ECB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（七）船员个人生活必需品的损失，按实际损失适当予以赔偿；</w:t>
      </w:r>
    </w:p>
    <w:p w14:paraId="4A7627F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承运人与旅客书面约定由承运人保管的货币、金银、珠宝、有价证券或者其他贵重物品的损失，依海商法的规定处理；船员、旅客、其他人员个人携带的货币、金银、珠宝、有价证券或者其他贵重物品的损失，不予认定；</w:t>
      </w:r>
    </w:p>
    <w:p w14:paraId="31E6F5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（九）船上其他财产的损失，按其实际价值计算。</w:t>
      </w:r>
    </w:p>
    <w:p w14:paraId="0470D4F4"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十、船期损失的计算：</w:t>
      </w:r>
    </w:p>
    <w:p w14:paraId="77A6447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期限：船舶全损的，以找到替代船所需的合理期间为限，但最长不得超过两个月；船舶部分损害的修船期限，以实际修复所需的合理期间为限，其中包括联</w:t>
      </w:r>
      <w:r>
        <w:rPr>
          <w:rFonts w:ascii="楷体" w:eastAsia="楷体" w:hAnsi="楷体" w:hint="eastAsia"/>
          <w:sz w:val="24"/>
        </w:rPr>
        <w:lastRenderedPageBreak/>
        <w:t>系、住</w:t>
      </w:r>
      <w:proofErr w:type="gramStart"/>
      <w:r>
        <w:rPr>
          <w:rFonts w:ascii="楷体" w:eastAsia="楷体" w:hAnsi="楷体" w:hint="eastAsia"/>
          <w:sz w:val="24"/>
        </w:rPr>
        <w:t>坞</w:t>
      </w:r>
      <w:proofErr w:type="gramEnd"/>
      <w:r>
        <w:rPr>
          <w:rFonts w:ascii="楷体" w:eastAsia="楷体" w:hAnsi="楷体" w:hint="eastAsia"/>
          <w:sz w:val="24"/>
        </w:rPr>
        <w:t>、验船等所需的合理时间；渔业船舶，按上述期限扣除休渔期为限，或者以一个渔汛期为限。</w:t>
      </w:r>
    </w:p>
    <w:p w14:paraId="409C9EE8"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船期损失，一般以船舶碰撞前后各两个航次的平均净盈利计算；无前后各两个航次可参照的，以其他相应航次的平均净盈利计算。</w:t>
      </w:r>
    </w:p>
    <w:p w14:paraId="53890DDC" w14:textId="77777777" w:rsidR="00060919" w:rsidRDefault="005979D5">
      <w:pPr>
        <w:spacing w:line="240" w:lineRule="auto"/>
        <w:rPr>
          <w:rFonts w:ascii="楷体" w:eastAsia="楷体" w:hAnsi="楷体"/>
          <w:sz w:val="24"/>
        </w:rPr>
      </w:pPr>
      <w:r>
        <w:rPr>
          <w:rFonts w:ascii="楷体" w:eastAsia="楷体" w:hAnsi="楷体" w:hint="eastAsia"/>
          <w:sz w:val="24"/>
        </w:rPr>
        <w:t xml:space="preserve">　　渔船渔汛损失，以该渔船前3年的同期渔汛平均净收益计算，或者以本年内同期同类渔船的平均净收益计算。计算渔汛损失时，应当考虑到碰撞渔船在对船</w:t>
      </w:r>
      <w:proofErr w:type="gramStart"/>
      <w:r>
        <w:rPr>
          <w:rFonts w:ascii="楷体" w:eastAsia="楷体" w:hAnsi="楷体" w:hint="eastAsia"/>
          <w:sz w:val="24"/>
        </w:rPr>
        <w:t>捕渔</w:t>
      </w:r>
      <w:proofErr w:type="gramEnd"/>
      <w:r>
        <w:rPr>
          <w:rFonts w:ascii="楷体" w:eastAsia="楷体" w:hAnsi="楷体" w:hint="eastAsia"/>
          <w:sz w:val="24"/>
        </w:rPr>
        <w:t>作业或者围网灯光</w:t>
      </w:r>
      <w:proofErr w:type="gramStart"/>
      <w:r>
        <w:rPr>
          <w:rFonts w:ascii="楷体" w:eastAsia="楷体" w:hAnsi="楷体" w:hint="eastAsia"/>
          <w:sz w:val="24"/>
        </w:rPr>
        <w:t>捕渔</w:t>
      </w:r>
      <w:proofErr w:type="gramEnd"/>
      <w:r>
        <w:rPr>
          <w:rFonts w:ascii="楷体" w:eastAsia="楷体" w:hAnsi="楷体" w:hint="eastAsia"/>
          <w:sz w:val="24"/>
        </w:rPr>
        <w:t>作业中的作用等因素。</w:t>
      </w:r>
    </w:p>
    <w:p w14:paraId="4BE59A1F"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十一、租金或者运费损失的计算：</w:t>
      </w:r>
    </w:p>
    <w:p w14:paraId="425672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碰撞导致期租合同承租人停租或者不付租金的，以停租或者不付租金额，扣除可节省的费用计算。</w:t>
      </w:r>
    </w:p>
    <w:p w14:paraId="0960429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因货物灭失或者损坏导致到付运费损失的，以尚未收取的运费金额扣除可节省的费用计算。</w:t>
      </w:r>
    </w:p>
    <w:p w14:paraId="4CE682FA"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十二、设施损害赔偿的计算：</w:t>
      </w:r>
    </w:p>
    <w:p w14:paraId="423B838B" w14:textId="77777777" w:rsidR="00060919" w:rsidRDefault="005979D5">
      <w:pPr>
        <w:spacing w:line="240" w:lineRule="auto"/>
        <w:rPr>
          <w:rFonts w:ascii="楷体" w:eastAsia="楷体" w:hAnsi="楷体"/>
          <w:sz w:val="24"/>
        </w:rPr>
      </w:pPr>
      <w:r>
        <w:rPr>
          <w:rFonts w:ascii="楷体" w:eastAsia="楷体" w:hAnsi="楷体" w:hint="eastAsia"/>
          <w:sz w:val="24"/>
        </w:rPr>
        <w:t xml:space="preserve">　　期限：以实际停止使用期间扣除常规检修的期间为限；</w:t>
      </w:r>
    </w:p>
    <w:p w14:paraId="0032335B" w14:textId="77777777" w:rsidR="00060919" w:rsidRDefault="005979D5">
      <w:pPr>
        <w:spacing w:line="240" w:lineRule="auto"/>
        <w:rPr>
          <w:rFonts w:ascii="楷体" w:eastAsia="楷体" w:hAnsi="楷体"/>
          <w:sz w:val="24"/>
        </w:rPr>
      </w:pPr>
      <w:r>
        <w:rPr>
          <w:rFonts w:ascii="楷体" w:eastAsia="楷体" w:hAnsi="楷体" w:hint="eastAsia"/>
          <w:sz w:val="24"/>
        </w:rPr>
        <w:t xml:space="preserve">　　设施部分损坏或者全损，分别以合理的修复费用或者重新建造的费用，扣除已使用年限的折旧费计算；</w:t>
      </w:r>
    </w:p>
    <w:p w14:paraId="20E8E4F4" w14:textId="77777777" w:rsidR="00060919" w:rsidRDefault="005979D5">
      <w:pPr>
        <w:spacing w:line="240" w:lineRule="auto"/>
        <w:rPr>
          <w:rFonts w:ascii="楷体" w:eastAsia="楷体" w:hAnsi="楷体"/>
          <w:sz w:val="24"/>
        </w:rPr>
      </w:pPr>
      <w:r>
        <w:rPr>
          <w:rFonts w:ascii="楷体" w:eastAsia="楷体" w:hAnsi="楷体" w:hint="eastAsia"/>
          <w:sz w:val="24"/>
        </w:rPr>
        <w:t xml:space="preserve">　　设施使用的收益损失，以实际减少的净收益，即按停止使用前3个月的平均净盈利计算；部分使用并有收益的，应当扣减。</w:t>
      </w:r>
    </w:p>
    <w:p w14:paraId="21A435A4"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十三、利息损失的计算：</w:t>
      </w:r>
    </w:p>
    <w:p w14:paraId="33AAA401"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船舶价值的损失利息，从船期损失停止计算之日起至判决或者调解指定的应付之日止；</w:t>
      </w:r>
    </w:p>
    <w:p w14:paraId="3462828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其他各项损失的利息，从损失发生之日或者费用产生之日起计算至判决或调解指定的应付之日止；</w:t>
      </w:r>
    </w:p>
    <w:p w14:paraId="4235FF15" w14:textId="77777777" w:rsidR="00060919" w:rsidRDefault="005979D5">
      <w:pPr>
        <w:spacing w:line="240" w:lineRule="auto"/>
        <w:rPr>
          <w:rFonts w:ascii="楷体" w:eastAsia="楷体" w:hAnsi="楷体"/>
          <w:sz w:val="24"/>
        </w:rPr>
      </w:pPr>
      <w:r>
        <w:rPr>
          <w:rFonts w:ascii="楷体" w:eastAsia="楷体" w:hAnsi="楷体" w:hint="eastAsia"/>
          <w:sz w:val="24"/>
        </w:rPr>
        <w:t xml:space="preserve">　　利息按本金性质的同期利率计算。</w:t>
      </w:r>
    </w:p>
    <w:p w14:paraId="2C87AF82"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十四、计算损害赔偿的货币，当事人有约定的，依约定；没有约定的，按以下相关的货币计算：</w:t>
      </w:r>
    </w:p>
    <w:p w14:paraId="6C64D0C3"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按船舶营运或者生产经营所使用的货币计算；</w:t>
      </w:r>
    </w:p>
    <w:p w14:paraId="72A9AE11"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船载进、出口货物的价值，按买卖合同或者提单、运单记明的货币计算；</w:t>
      </w:r>
    </w:p>
    <w:p w14:paraId="7287AB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以特别提款权计算损失的，按法院判决或者调解之日的兑换率换算成相应的货币。</w:t>
      </w:r>
    </w:p>
    <w:p w14:paraId="59C37CD1"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十五、本规定不包括对船舶碰撞或者触碰责任的确定，不影响船舶所有人或者承运人依法享受免责和责任限制的权利。</w:t>
      </w:r>
    </w:p>
    <w:p w14:paraId="3B9841A8"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十六、本规定中下列用语的含义：</w:t>
      </w:r>
    </w:p>
    <w:p w14:paraId="5B1B9AC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“船舶”是指所有用作或者能够用作水上运输工具的各类水上船筏，包括非排水船舶和水上飞机。但是用于军事的和政府公务的船舶除外。</w:t>
      </w:r>
    </w:p>
    <w:p w14:paraId="4D0EA355" w14:textId="77777777" w:rsidR="00060919" w:rsidRDefault="005979D5">
      <w:pPr>
        <w:spacing w:line="240" w:lineRule="auto"/>
        <w:rPr>
          <w:rFonts w:ascii="楷体" w:eastAsia="楷体" w:hAnsi="楷体"/>
          <w:sz w:val="24"/>
        </w:rPr>
      </w:pPr>
      <w:r>
        <w:rPr>
          <w:rFonts w:ascii="楷体" w:eastAsia="楷体" w:hAnsi="楷体" w:hint="eastAsia"/>
          <w:sz w:val="24"/>
        </w:rPr>
        <w:t xml:space="preserve">　　“设施”是指人为设置的固定或者可移动的构造物，包括固定平台、浮鼓、码头、堤坝、桥梁、敷设或者架设的电缆、管道等。</w:t>
      </w:r>
    </w:p>
    <w:p w14:paraId="459CCD32"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“船舶碰撞”是指在海上或者与海相通的可航水域，两艘或者两艘以上的船舶之间发生接触或者没有直接接触，造成财产损害的事故。</w:t>
      </w:r>
    </w:p>
    <w:p w14:paraId="2B78BE6C"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“船舶触碰”是指船舶与设施或者障碍物发生接触并造成财产损害的事故。</w:t>
      </w:r>
    </w:p>
    <w:p w14:paraId="522E051B"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“船舶全损”是指船舶实际全部损失，或者损坏已达到相当严重的程度，以至于救助、打捞、修理费等费用之和达到或者超过碰撞或者触碰发生前的船舶价值。</w:t>
      </w:r>
    </w:p>
    <w:p w14:paraId="4A86CEC6" w14:textId="77777777" w:rsidR="00060919" w:rsidRDefault="005979D5">
      <w:pPr>
        <w:spacing w:line="240" w:lineRule="auto"/>
        <w:rPr>
          <w:rFonts w:ascii="楷体" w:eastAsia="楷体" w:hAnsi="楷体"/>
          <w:sz w:val="24"/>
        </w:rPr>
      </w:pPr>
      <w:r>
        <w:rPr>
          <w:rFonts w:ascii="楷体" w:eastAsia="楷体" w:hAnsi="楷体" w:hint="eastAsia"/>
          <w:sz w:val="24"/>
        </w:rPr>
        <w:t xml:space="preserve">　　“辅助费用”是指为进行修理而产生的合理费用，包括必要的进坞费、清航除气费、排放油污水处理费、港口使费、引航费、检验费以及修船期间所产生的住</w:t>
      </w:r>
      <w:proofErr w:type="gramStart"/>
      <w:r>
        <w:rPr>
          <w:rFonts w:ascii="楷体" w:eastAsia="楷体" w:hAnsi="楷体" w:hint="eastAsia"/>
          <w:sz w:val="24"/>
        </w:rPr>
        <w:t>坞</w:t>
      </w:r>
      <w:proofErr w:type="gramEnd"/>
      <w:r>
        <w:rPr>
          <w:rFonts w:ascii="楷体" w:eastAsia="楷体" w:hAnsi="楷体" w:hint="eastAsia"/>
          <w:sz w:val="24"/>
        </w:rPr>
        <w:t>费、码头费等费用，但不限于上述费用。</w:t>
      </w:r>
    </w:p>
    <w:p w14:paraId="30B766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“维持费用”是指船舶修理期间，船舶和船员日常消耗的费用，包括燃料、物料、淡水及供应品的消耗和船员工资等。</w:t>
      </w:r>
    </w:p>
    <w:p w14:paraId="06DDB402"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十七、本规定自发布之日起施行。</w:t>
      </w:r>
    </w:p>
    <w:p w14:paraId="024F5E23" w14:textId="77777777" w:rsidR="00060919" w:rsidRDefault="005979D5">
      <w:pPr>
        <w:pStyle w:val="2"/>
      </w:pPr>
      <w:r>
        <w:rPr>
          <w:rFonts w:hint="eastAsia"/>
        </w:rPr>
        <w:t xml:space="preserve">　　</w:t>
      </w:r>
      <w:bookmarkStart w:id="244" w:name="_Toc60388559"/>
      <w:r>
        <w:rPr>
          <w:rFonts w:hint="eastAsia"/>
        </w:rPr>
        <w:t>最高人民法院关于审理海上保险纠纷案件若干问题的规定</w:t>
      </w:r>
      <w:bookmarkEnd w:id="244"/>
    </w:p>
    <w:p w14:paraId="39DB1B0A"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2006年11月13日最高人民法院审判委员会第1405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25A91C90" w14:textId="77777777" w:rsidR="00060919" w:rsidRDefault="00060919">
      <w:pPr>
        <w:spacing w:line="240" w:lineRule="auto"/>
        <w:ind w:firstLine="480"/>
        <w:rPr>
          <w:rFonts w:ascii="楷体" w:eastAsia="楷体" w:hAnsi="楷体"/>
          <w:sz w:val="24"/>
        </w:rPr>
      </w:pPr>
    </w:p>
    <w:p w14:paraId="63B98731"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为正确审理海上保险纠纷案件，依照《中华人民共和国海商法》《中华人民共和国保险法》《中华人民共和国海事诉讼特别程序法》和《中华人民共和国民事诉讼法》的相关规定，制定本规定。</w:t>
      </w:r>
    </w:p>
    <w:p w14:paraId="5F845C8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第一条审理海上保险合同纠纷案件，适用海商法的规定；海商法没有规定的，适用保险法的有关规定；海商法、保险法均没有规定的，适用民法典等其他相关法律的规定。</w:t>
      </w:r>
    </w:p>
    <w:p w14:paraId="73DFBA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第二条审理非因海上事故引起的港口设施或者码头作为保险标的</w:t>
      </w:r>
      <w:proofErr w:type="gramStart"/>
      <w:r>
        <w:rPr>
          <w:rFonts w:ascii="楷体" w:eastAsia="楷体" w:hAnsi="楷体" w:hint="eastAsia"/>
          <w:sz w:val="24"/>
        </w:rPr>
        <w:t>的</w:t>
      </w:r>
      <w:proofErr w:type="gramEnd"/>
      <w:r>
        <w:rPr>
          <w:rFonts w:ascii="楷体" w:eastAsia="楷体" w:hAnsi="楷体" w:hint="eastAsia"/>
          <w:sz w:val="24"/>
        </w:rPr>
        <w:t>保险合同纠纷案件，适用保险法等法律的规定。</w:t>
      </w:r>
    </w:p>
    <w:p w14:paraId="68F5730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第三条审理保险人因发生船舶触碰港口设施或者码头等保险事故，行使代位请求赔偿权利向造成保险事故的第三人追偿的案件，适用海商法的规定。</w:t>
      </w:r>
    </w:p>
    <w:p w14:paraId="2B4C01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第四条保险人知道被保险人未如实告知海商法第二百二十二条第一款规定的重要情况，仍收取保险费或者支付保险赔偿，保险人又以被保险人未如实告知重要情况为由请求解除合同的，人民法院不予支持。</w:t>
      </w:r>
    </w:p>
    <w:p w14:paraId="1DD90F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被保险人未按照海商法第二百三十四条的规定向保险人支付约定的保险费的，保险责任开始前，保险人有权解除保险合同，但保险人已经签发保险单证的除外；保险责任开始后，保险人以被保险人未支付保险费请求解除合同的，人民法院不予支持。</w:t>
      </w:r>
    </w:p>
    <w:p w14:paraId="2B3A48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第六条保险人以被保险人违反合同约定的保证条款未立即书面通知保险人为由，要求从违反保证条款之日起解除保险合同的，人民法院应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60A46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第七条保险人收到被保险人违反合同约定的保证条款书面通知后仍支付保险赔偿，又以被保险人违反合同约定的保证条款为由请求解除合同的，人民法院不予支持。</w:t>
      </w:r>
    </w:p>
    <w:p w14:paraId="03365B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第八条保险人收到被保险人违反合同约定的保证条款的书面通知后，就修改承保条件、增加保险费等事项与被保险人协商未能达成一致的，保险合同于违反保证条款之日解除。</w:t>
      </w:r>
    </w:p>
    <w:p w14:paraId="575FF0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第九条在航次之中发生船舶转让的，未经保险人同意转让的船舶保险合同至航次终了时解除。船舶转让时起至航次终了时止的船舶保险合同的权利、义务由船舶出让人享有、承担，也可以由船舶受让人继受。</w:t>
      </w:r>
    </w:p>
    <w:p w14:paraId="1697334F" w14:textId="77777777" w:rsidR="00060919" w:rsidRDefault="005979D5">
      <w:pPr>
        <w:spacing w:line="240" w:lineRule="auto"/>
        <w:rPr>
          <w:rFonts w:ascii="楷体" w:eastAsia="楷体" w:hAnsi="楷体"/>
          <w:sz w:val="24"/>
        </w:rPr>
      </w:pPr>
      <w:r>
        <w:rPr>
          <w:rFonts w:ascii="楷体" w:eastAsia="楷体" w:hAnsi="楷体" w:hint="eastAsia"/>
          <w:sz w:val="24"/>
        </w:rPr>
        <w:t xml:space="preserve">　　船舶受让人根据前款规定向保险人请求赔偿时，应当提交有效的保险单证及船舶转让合同的证明。</w:t>
      </w:r>
    </w:p>
    <w:p w14:paraId="4198208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第十条保险人与被保险人在订立保险合同时均不知道保险标的已经发生保险事故而遭受损失，或者保险标的已经不可能因发生保险事故而遭受损失的，不影响保险合同的效力。</w:t>
      </w:r>
    </w:p>
    <w:p w14:paraId="042502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第十一条海上货物运输中因承运人无正本提单交付货物造成的损失不属于保险人的保险责任范围。保险合同当事人另有约定的，依约定。</w:t>
      </w:r>
    </w:p>
    <w:p w14:paraId="1ADE0D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第十二条发生保险事故后，被保险人为防止或者减少损失而采取的合理措施没有效果，要求保险人支付由此产生的合理费用的，人民法院应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3C3F3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第十三条保险人在行使代位请求赔偿权利时，未依照海事诉讼特别程序法的规定，向人民法院提交其已经向被保险人实际支付保险赔偿凭证的，人民法院不予受理；已经受理的，裁定驳回起诉。</w:t>
      </w:r>
    </w:p>
    <w:p w14:paraId="1F4FE61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第十四条受理保险人行使代位请求赔偿权利纠纷案件的人民法院应当仅就造成保险事故的第三人与被保险人之间的法律关系进行审理。</w:t>
      </w:r>
    </w:p>
    <w:p w14:paraId="573A7B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第十五条保险人取得代位请求赔偿权利后，以被保险人向第三人提起诉讼、提交仲裁、申请扣押船舶或者第三人同意履行义务为由主张诉讼时效中断的，人民法院应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9A025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第十六条保险人取得代位请求赔偿权利后，主张享有被保险人因申请扣押船舶取得的担保权利的，人民法院应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FC3F2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第十七条本规定自2007年1月1日起施行。</w:t>
      </w:r>
    </w:p>
    <w:p w14:paraId="6B348E5A" w14:textId="77777777" w:rsidR="00060919" w:rsidRDefault="005979D5">
      <w:pPr>
        <w:pStyle w:val="2"/>
      </w:pPr>
      <w:r>
        <w:rPr>
          <w:rFonts w:hint="eastAsia"/>
        </w:rPr>
        <w:t xml:space="preserve">　　</w:t>
      </w:r>
      <w:bookmarkStart w:id="245" w:name="_Toc60388560"/>
      <w:r>
        <w:rPr>
          <w:rFonts w:hint="eastAsia"/>
        </w:rPr>
        <w:t>最高人民法院关于审理船舶碰撞纠纷案件若干问题的规定</w:t>
      </w:r>
      <w:bookmarkEnd w:id="245"/>
    </w:p>
    <w:p w14:paraId="5A460CFA"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2008年4月28日最高人民法院审判委员会第1446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4C6CBD71" w14:textId="77777777" w:rsidR="00060919" w:rsidRDefault="00060919">
      <w:pPr>
        <w:spacing w:line="240" w:lineRule="auto"/>
        <w:ind w:firstLine="480"/>
        <w:rPr>
          <w:rFonts w:ascii="楷体" w:eastAsia="楷体" w:hAnsi="楷体"/>
          <w:sz w:val="24"/>
        </w:rPr>
      </w:pPr>
    </w:p>
    <w:p w14:paraId="02AC841A"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为正确审理船舶碰撞纠纷案件，依照《中华人民共和国民法典》《中华人民共和国民事诉讼法》《中华人民共和国海商法》《中华人民共和国海事诉讼特别程序法》等法律，制定本规定。</w:t>
      </w:r>
    </w:p>
    <w:p w14:paraId="2F548A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第一条本规定所称船舶碰撞，是指海商法第一百六十五条所指的船舶碰撞，不包括内河船舶之间的碰撞。</w:t>
      </w:r>
    </w:p>
    <w:p w14:paraId="5941D052"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海商法第一百七十条所指的损害事故，适用本规定。</w:t>
      </w:r>
    </w:p>
    <w:p w14:paraId="4CE1CD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第二条审理船舶碰撞纠纷案件，依照海商法第八章的规定确定碰撞船舶的赔偿责任。</w:t>
      </w:r>
    </w:p>
    <w:p w14:paraId="0D8EEC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第三条因船舶碰撞导致船舶触碰引起的侵权纠纷，依照海商法第八章的规定确定碰撞船舶的赔偿责任。</w:t>
      </w:r>
    </w:p>
    <w:p w14:paraId="3F1F53C8" w14:textId="77777777" w:rsidR="00060919" w:rsidRDefault="005979D5">
      <w:pPr>
        <w:spacing w:line="240" w:lineRule="auto"/>
        <w:rPr>
          <w:rFonts w:ascii="楷体" w:eastAsia="楷体" w:hAnsi="楷体"/>
          <w:sz w:val="24"/>
        </w:rPr>
      </w:pPr>
      <w:r>
        <w:rPr>
          <w:rFonts w:ascii="楷体" w:eastAsia="楷体" w:hAnsi="楷体" w:hint="eastAsia"/>
          <w:sz w:val="24"/>
        </w:rPr>
        <w:t xml:space="preserve">　　非因船舶碰撞导致船舶触碰引起的侵权纠纷，依照民法通则的规定确定触碰船舶的赔偿责任，但不影响海商法第八章之外其他规定的适用。</w:t>
      </w:r>
    </w:p>
    <w:p w14:paraId="2FDDFB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第四条船舶碰撞产生的赔偿责任由船舶所有人承担，碰撞船舶在光船租赁期间并经依法登记的，由光船承租人承担。</w:t>
      </w:r>
    </w:p>
    <w:p w14:paraId="71FE4B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第五条因船舶碰撞发生的船上人员的人身伤亡属于海商法第一百六十九条第三款规定的第三人的人身伤亡。</w:t>
      </w:r>
    </w:p>
    <w:p w14:paraId="43AB21F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第六条碰撞船舶互有过失造成船载货物损失，船载货物的权利人对承运货物的本船提起违约赔偿之诉，或者对碰撞船舶一方或者双方提起侵权赔偿之诉的，人民法院应当依法予以受理。</w:t>
      </w:r>
    </w:p>
    <w:p w14:paraId="1742D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第七条船载货物的权利人因船舶碰撞造成其货物损失向承运货物的本船提起诉讼的，承运船舶可以依照海商法第一百六十九条第二款的规定主张按照过失程度的比例承担赔偿责任。</w:t>
      </w:r>
    </w:p>
    <w:p w14:paraId="7A66291B"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前款规定不影响承运人和实际承运人援用海商法第四章关于承运人抗辩理由和限制赔偿责任的规定。</w:t>
      </w:r>
    </w:p>
    <w:p w14:paraId="3C43E33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碰撞船舶船载货物权利人或者第三人向碰撞船舶一方或者双方就货物或其他财产损失提出赔偿请求的，由碰撞船舶方提供证据证明过失程度的比例。无正当理由拒不提供证据的，由碰撞船舶一方承担全部赔偿责任或者由双方承担连带赔偿责任。</w:t>
      </w:r>
    </w:p>
    <w:p w14:paraId="1370E9A3"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前款规定的证据指具有法律效力的判决书、裁定书、调解书和仲裁裁决书。对于碰撞船舶提交的国外的判决书、裁定书、调解书和仲裁裁决书，依照民事诉讼法第二百八十二条和第二百八十三条规定的程序审查。</w:t>
      </w:r>
    </w:p>
    <w:p w14:paraId="6DBFC33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第九条因起浮、清除、拆毁由船舶碰撞造成的沉没、遇难、搁浅或被弃船舶及船上货物或者使其无害的费用提出的赔偿请求，责任人不能依照海商法第十一章的规定享受海事赔偿责任限制。</w:t>
      </w:r>
    </w:p>
    <w:p w14:paraId="70B10D3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第十条审理船舶碰撞纠纷案件时，人民法院根据当事人的申请进行证据保全取得的或者向有关部门调查收集的证据，应当在当事人完成举证并出具完成举证说明书后出示。</w:t>
      </w:r>
    </w:p>
    <w:p w14:paraId="5355CB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第十一条船舶碰撞事故发生后，主管机关依法进行调查取得并经过事故当事人和有关人员确认的碰撞事实调查材料，可以作为人民法院认定案件事实的证据，但有相反证据足以推翻的除外。</w:t>
      </w:r>
    </w:p>
    <w:p w14:paraId="1D6DE950" w14:textId="77777777" w:rsidR="00060919" w:rsidRDefault="005979D5">
      <w:pPr>
        <w:pStyle w:val="2"/>
      </w:pPr>
      <w:r>
        <w:rPr>
          <w:rFonts w:hint="eastAsia"/>
        </w:rPr>
        <w:t xml:space="preserve">　　</w:t>
      </w:r>
      <w:bookmarkStart w:id="246" w:name="_Toc60388561"/>
      <w:r>
        <w:rPr>
          <w:rFonts w:hint="eastAsia"/>
        </w:rPr>
        <w:t>最高人民法院关于审理无正本提单交付货物案件适用法律若干问题的规定</w:t>
      </w:r>
      <w:bookmarkEnd w:id="246"/>
    </w:p>
    <w:p w14:paraId="1C9C71CA"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2009年2月16日最高人民法院审判委员会第1463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38C6100D" w14:textId="77777777" w:rsidR="00060919" w:rsidRDefault="00060919">
      <w:pPr>
        <w:spacing w:line="240" w:lineRule="auto"/>
        <w:ind w:firstLine="480"/>
        <w:rPr>
          <w:rFonts w:ascii="楷体" w:eastAsia="楷体" w:hAnsi="楷体"/>
          <w:sz w:val="24"/>
        </w:rPr>
      </w:pPr>
    </w:p>
    <w:p w14:paraId="21628902"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为正确审理无正本提单交付货物案件，根据《中华人民共和国民法典》《中华人民共和国海商法》等法律，制定本规定。</w:t>
      </w:r>
    </w:p>
    <w:p w14:paraId="5C2ED3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第一条本规定所称正本提单包括记名提单、指示提单和不记名提单。</w:t>
      </w:r>
    </w:p>
    <w:p w14:paraId="0B7DD4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第二条承运人违反法律规定，无正本提单交付货物，损害正本提单持有人提单权利的，正本提单持有人可以要求承运人承担由此造成损失的民事责任。</w:t>
      </w:r>
    </w:p>
    <w:p w14:paraId="754D05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第三条承运人因无正本提单交付货物造成正本提单持有人损失的，正本提单持有人可以要求承运人承担违约责任，或者承担侵权责任。</w:t>
      </w:r>
    </w:p>
    <w:p w14:paraId="26D87CF4" w14:textId="77777777" w:rsidR="00060919" w:rsidRDefault="005979D5">
      <w:pPr>
        <w:spacing w:line="240" w:lineRule="auto"/>
        <w:rPr>
          <w:rFonts w:ascii="楷体" w:eastAsia="楷体" w:hAnsi="楷体"/>
          <w:sz w:val="24"/>
        </w:rPr>
      </w:pPr>
      <w:r>
        <w:rPr>
          <w:rFonts w:ascii="楷体" w:eastAsia="楷体" w:hAnsi="楷体" w:hint="eastAsia"/>
          <w:sz w:val="24"/>
        </w:rPr>
        <w:t xml:space="preserve">　　正本提单持有人要求承运人承担无正本提单交付货物民事责任的，适用海商法规定；海商法没有规定的，适用其他法律规定。</w:t>
      </w:r>
    </w:p>
    <w:p w14:paraId="5A3E6F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第四条承运人因无正本提单交付货物承担民事责任的，不适用海商法第五十六条关于限制赔偿责任的规定。</w:t>
      </w:r>
    </w:p>
    <w:p w14:paraId="285729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第五条提货人凭伪造的提单向承运人提取了货物，持有正本提单的收货人可以要求承运人承担无正本提单交付货物的民事责任。</w:t>
      </w:r>
    </w:p>
    <w:p w14:paraId="32E8FC1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第六条承运人因无正本提单交付货物造成正本提单持有人损失的赔偿额，按照货物装船时的价值加运费和保险费计算。</w:t>
      </w:r>
    </w:p>
    <w:p w14:paraId="2F1B12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第七条承运人依照提单载明的卸货港所在地法律规定，必须将承运到港的货物交付给当地海关或者港口当局的，不承担无正本提单交付货物的民事责任。</w:t>
      </w:r>
    </w:p>
    <w:p w14:paraId="3C947D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第八条承运到港的货物超过法律规定期限无人向海关申报，被海关提取并依法变卖处理，或者法院依法裁定拍卖承运人留置的货物，承运人主张免除交付货物责任的，人民法院应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7A4F91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第九条承运人按照记名提单托运人的要求中止运输、返还货物、变更到达地或者将货物交给其他收货人，持有记名提单的收货人要求承运人承担无正本提单交付货物民事责任的，人民法院不予支持。</w:t>
      </w:r>
    </w:p>
    <w:p w14:paraId="7EF57C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第十条承运人签发一式数份正本提单，向最先提交正本提单的人交付货物后，其他持有相同正本提单的人要求承运人承担无正本提单交付货物民事责任的，人民法院不予支持。</w:t>
      </w:r>
    </w:p>
    <w:p w14:paraId="2ABC69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第十一条正本提单持有人可以要求无正本提单交付货物的承运人与无正本提单提取货物的人承担连带赔偿责任。</w:t>
      </w:r>
    </w:p>
    <w:p w14:paraId="191F11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向承运人实际交付货物并持有指示提单的托运人，虽然在正本提单上没有载明其托运人身份，因承运人无正本提单交付货物，要求承运人依据海上货物运输合同承担无正本提单交付货物民事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7F1ECE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第十三条在</w:t>
      </w:r>
      <w:proofErr w:type="gramStart"/>
      <w:r>
        <w:rPr>
          <w:rFonts w:ascii="楷体" w:eastAsia="楷体" w:hAnsi="楷体" w:hint="eastAsia"/>
          <w:sz w:val="24"/>
        </w:rPr>
        <w:t>承运人未凭正本</w:t>
      </w:r>
      <w:proofErr w:type="gramEnd"/>
      <w:r>
        <w:rPr>
          <w:rFonts w:ascii="楷体" w:eastAsia="楷体" w:hAnsi="楷体" w:hint="eastAsia"/>
          <w:sz w:val="24"/>
        </w:rPr>
        <w:t>提单交付货物后，正本提单持有人与无正本提单提取货物的人就货款支付达成协议，在协议款项得不到赔付时，不影响正本提单持有人就其遭受的损失，要求承运人承担无正本提单交付货物的民事责任。</w:t>
      </w:r>
    </w:p>
    <w:p w14:paraId="771A0B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第十四条正本提单持有人以承运人无正本提单交付货物为由提起的诉讼，适用海商法第二百五十七条的规定，时效期间为一年，自承运人应当交付货物之日起计算。</w:t>
      </w:r>
    </w:p>
    <w:p w14:paraId="3D417035" w14:textId="77777777" w:rsidR="00060919" w:rsidRDefault="005979D5">
      <w:pPr>
        <w:spacing w:line="240" w:lineRule="auto"/>
        <w:rPr>
          <w:rFonts w:ascii="楷体" w:eastAsia="楷体" w:hAnsi="楷体"/>
          <w:sz w:val="24"/>
        </w:rPr>
      </w:pPr>
      <w:r>
        <w:rPr>
          <w:rFonts w:ascii="楷体" w:eastAsia="楷体" w:hAnsi="楷体" w:hint="eastAsia"/>
          <w:sz w:val="24"/>
        </w:rPr>
        <w:t xml:space="preserve">　　正本提单持有人以承运人与无正本提单提取货物的人共同实施无正本提单交付货物行为为由提起的侵权诉讼，诉讼时效适用本条前款规定。</w:t>
      </w:r>
    </w:p>
    <w:p w14:paraId="127A88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第十五条正本提单持有人以承运人无正本提单交付货物为由提起的诉讼，时效中断适用海商法第二百六十七条的规定。</w:t>
      </w:r>
    </w:p>
    <w:p w14:paraId="01D6821E" w14:textId="77777777" w:rsidR="00060919" w:rsidRDefault="005979D5">
      <w:pPr>
        <w:spacing w:line="240" w:lineRule="auto"/>
        <w:rPr>
          <w:rFonts w:ascii="楷体" w:eastAsia="楷体" w:hAnsi="楷体"/>
          <w:sz w:val="24"/>
        </w:rPr>
      </w:pPr>
      <w:r>
        <w:rPr>
          <w:rFonts w:ascii="楷体" w:eastAsia="楷体" w:hAnsi="楷体" w:hint="eastAsia"/>
          <w:sz w:val="24"/>
        </w:rPr>
        <w:t xml:space="preserve">　　正本提单持有人以承运人与无正本提单提取货物的人共同实施无正本提单交付货物行为为由提起的侵权诉讼，时效中断适用本条前款规定。</w:t>
      </w:r>
    </w:p>
    <w:p w14:paraId="1D4A5F0A" w14:textId="77777777" w:rsidR="00060919" w:rsidRDefault="005979D5">
      <w:pPr>
        <w:pStyle w:val="2"/>
      </w:pPr>
      <w:r>
        <w:rPr>
          <w:rFonts w:hint="eastAsia"/>
        </w:rPr>
        <w:t xml:space="preserve">　　</w:t>
      </w:r>
      <w:bookmarkStart w:id="247" w:name="_Toc60388562"/>
      <w:r>
        <w:rPr>
          <w:rFonts w:hint="eastAsia"/>
        </w:rPr>
        <w:t>最高人民法院关于审理海事赔偿责任限制相关纠纷案件的若干规定</w:t>
      </w:r>
      <w:bookmarkEnd w:id="247"/>
    </w:p>
    <w:p w14:paraId="492CC792"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2010年3月22日最高人民法院审判委员会第1484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55F0FAB6" w14:textId="77777777" w:rsidR="00060919" w:rsidRDefault="00060919">
      <w:pPr>
        <w:spacing w:line="240" w:lineRule="auto"/>
        <w:ind w:firstLine="480"/>
        <w:rPr>
          <w:rFonts w:ascii="楷体" w:eastAsia="楷体" w:hAnsi="楷体"/>
          <w:sz w:val="24"/>
        </w:rPr>
      </w:pPr>
    </w:p>
    <w:p w14:paraId="18CF0DAF"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为正确审理海事赔偿责任限制相关纠纷案件，依照《中华人民共和国海事诉讼特别程序法》《中华人民共和国海商法》的规定，结合审判实际，制定本规定。</w:t>
      </w:r>
    </w:p>
    <w:p w14:paraId="5A4CA5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第一条审理海事赔偿责任限制相关纠纷案件，适用海事诉讼特别程序法、海商法的规定；海事诉讼特别程序法、海商法没有规定的，适用其他相关法律、行政法规的规定。</w:t>
      </w:r>
    </w:p>
    <w:p w14:paraId="498272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第二条同一海事事故中，不同的责任人在起诉</w:t>
      </w:r>
      <w:proofErr w:type="gramStart"/>
      <w:r>
        <w:rPr>
          <w:rFonts w:ascii="楷体" w:eastAsia="楷体" w:hAnsi="楷体" w:hint="eastAsia"/>
          <w:sz w:val="24"/>
        </w:rPr>
        <w:t>前依据</w:t>
      </w:r>
      <w:proofErr w:type="gramEnd"/>
      <w:r>
        <w:rPr>
          <w:rFonts w:ascii="楷体" w:eastAsia="楷体" w:hAnsi="楷体" w:hint="eastAsia"/>
          <w:sz w:val="24"/>
        </w:rPr>
        <w:t>海事诉讼特别程序法第一百零二条的规定向不同的海事法院申请设立海事赔偿责任限制基金的，后立案的海事法院应当依照民事诉讼法的规定，将案件移送先立案的海事法院管辖。</w:t>
      </w:r>
    </w:p>
    <w:p w14:paraId="2C7A48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第三条责任人在诉讼中申请设立海事赔偿责任限制基金的，应当向受理相关海事纠纷案件的海事法院提出。</w:t>
      </w:r>
    </w:p>
    <w:p w14:paraId="6A38B13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相关海事纠纷由不同海事法院受理，责任人申请设立海事赔偿责任限制基金的，应当依据诉讼管辖协议向最先立案的海事法院提出；当事人之间未订立诉讼管辖协议的，向最先立案的海事法院提出。</w:t>
      </w:r>
    </w:p>
    <w:p w14:paraId="1BF494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第四条海事赔偿责任限制基金设立后，设立基金的海事法院对海事请求人就与海事事故相关纠纷向责任人提起的诉讼具有管辖权。</w:t>
      </w:r>
    </w:p>
    <w:p w14:paraId="10E672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海事请求人向其他海事法院提起诉讼的，受理案件的海事法院应当依照民事诉讼法的规定，将案件移送设立海事赔偿责任限制基金的海事法院，但当事人之间订有诉讼管辖协议的除外。</w:t>
      </w:r>
    </w:p>
    <w:p w14:paraId="73BC8F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第五条海事诉讼特别程序法第一百零六条第二款规定的海事法院在十五日内</w:t>
      </w:r>
      <w:proofErr w:type="gramStart"/>
      <w:r>
        <w:rPr>
          <w:rFonts w:ascii="楷体" w:eastAsia="楷体" w:hAnsi="楷体" w:hint="eastAsia"/>
          <w:sz w:val="24"/>
        </w:rPr>
        <w:t>作出</w:t>
      </w:r>
      <w:proofErr w:type="gramEnd"/>
      <w:r>
        <w:rPr>
          <w:rFonts w:ascii="楷体" w:eastAsia="楷体" w:hAnsi="楷体" w:hint="eastAsia"/>
          <w:sz w:val="24"/>
        </w:rPr>
        <w:t>裁定的期间，自海事法院受理设立海事赔偿责任限制基金申请的最后一次公告发布之次日起第三十日开始计算。</w:t>
      </w:r>
    </w:p>
    <w:p w14:paraId="23C8C8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第六条海事诉讼特别程序法第一百一十二条规定的申请债权登记期间的届满之日，为海事法院受理设立海事赔偿责任限制基金申请的最后一次公告发布之次日起第六十日。</w:t>
      </w:r>
    </w:p>
    <w:p w14:paraId="68C879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第七条债权人申请登记债权，符合有关规定的，海事法院应当在海事赔偿责任限制基金设立后，依照海事诉讼特别程序法第一百一十四条的规定</w:t>
      </w:r>
      <w:proofErr w:type="gramStart"/>
      <w:r>
        <w:rPr>
          <w:rFonts w:ascii="楷体" w:eastAsia="楷体" w:hAnsi="楷体" w:hint="eastAsia"/>
          <w:sz w:val="24"/>
        </w:rPr>
        <w:t>作出</w:t>
      </w:r>
      <w:proofErr w:type="gramEnd"/>
      <w:r>
        <w:rPr>
          <w:rFonts w:ascii="楷体" w:eastAsia="楷体" w:hAnsi="楷体" w:hint="eastAsia"/>
          <w:sz w:val="24"/>
        </w:rPr>
        <w:t>裁定；海事赔偿责任限制基金未依法设立的，海事法院应当裁定终结债权登记程序。债权人已经交纳的申请费由申请设立海事赔偿责任限制基金的人负担。</w:t>
      </w:r>
    </w:p>
    <w:p w14:paraId="6DE19B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第八条海事赔偿责任限制基金设立后，海事请求人基于责任人依法不能援引海事赔偿责任限制抗辩的海事赔偿请求，可以对责任人的财产申请保全。</w:t>
      </w:r>
    </w:p>
    <w:p w14:paraId="03161C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第九条海事赔偿责任限制基金设立后，海事请求人就同一海事事故产生的属于海商法第二百零七条规定的可以限制赔偿责任的海事赔偿请求，以行使船舶优先权为由申请扣押船舶的，人民法院不予支持。</w:t>
      </w:r>
    </w:p>
    <w:p w14:paraId="023E968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第十条债权人提起确权诉讼时，依据海商法第二百零九条的规定主张责任人无权限制赔偿责任的，应当以书面形式提出。案件的审理不适用海事诉讼特别程序法规定的确权诉讼程序，当事人对海事法院</w:t>
      </w:r>
      <w:proofErr w:type="gramStart"/>
      <w:r>
        <w:rPr>
          <w:rFonts w:ascii="楷体" w:eastAsia="楷体" w:hAnsi="楷体" w:hint="eastAsia"/>
          <w:sz w:val="24"/>
        </w:rPr>
        <w:t>作出</w:t>
      </w:r>
      <w:proofErr w:type="gramEnd"/>
      <w:r>
        <w:rPr>
          <w:rFonts w:ascii="楷体" w:eastAsia="楷体" w:hAnsi="楷体" w:hint="eastAsia"/>
          <w:sz w:val="24"/>
        </w:rPr>
        <w:t>的判决、裁定可以依法提起上诉。</w:t>
      </w:r>
    </w:p>
    <w:p w14:paraId="3622A7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两个以上债权人主张责任人无权限制赔偿责任的，海事法院可以将相关案件合并审理。</w:t>
      </w:r>
    </w:p>
    <w:p w14:paraId="6A7313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第十一条债权人依据海事诉讼特别程序法第一百一十六条第一款的规定提起确权诉讼后，需要判定碰撞船舶过失程度比例的，案件的审理不适用海事诉讼特别程序法规定的确权诉讼程序，当事人对海事法院</w:t>
      </w:r>
      <w:proofErr w:type="gramStart"/>
      <w:r>
        <w:rPr>
          <w:rFonts w:ascii="楷体" w:eastAsia="楷体" w:hAnsi="楷体" w:hint="eastAsia"/>
          <w:sz w:val="24"/>
        </w:rPr>
        <w:t>作出</w:t>
      </w:r>
      <w:proofErr w:type="gramEnd"/>
      <w:r>
        <w:rPr>
          <w:rFonts w:ascii="楷体" w:eastAsia="楷体" w:hAnsi="楷体" w:hint="eastAsia"/>
          <w:sz w:val="24"/>
        </w:rPr>
        <w:t>的判决、裁定可以依法提起上诉。</w:t>
      </w:r>
    </w:p>
    <w:p w14:paraId="5BD1177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第十二条海商法第二百零四条规定的船舶经营人是指登记的船舶经营人，或者接受船舶所有人委托实际使用和控制船舶并应当承担船舶责任的人，但不包括无船承运业务经营者。</w:t>
      </w:r>
    </w:p>
    <w:p w14:paraId="7F7ED1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第十三条责任人未申请设立海事赔偿责任限制基金，不影响其在诉讼中对海商法第二百零七条规定的海事请求提出海事赔偿责任限制抗辩。</w:t>
      </w:r>
    </w:p>
    <w:p w14:paraId="3F362E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第十四条责任人未提出海事赔偿责任限制抗辩的，海事法院不应主动适用海商法关于海事赔偿责任限制的规定进行裁判。</w:t>
      </w:r>
    </w:p>
    <w:p w14:paraId="1C926E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第十五条责任人在一审判决</w:t>
      </w:r>
      <w:proofErr w:type="gramStart"/>
      <w:r>
        <w:rPr>
          <w:rFonts w:ascii="楷体" w:eastAsia="楷体" w:hAnsi="楷体" w:hint="eastAsia"/>
          <w:sz w:val="24"/>
        </w:rPr>
        <w:t>作出</w:t>
      </w:r>
      <w:proofErr w:type="gramEnd"/>
      <w:r>
        <w:rPr>
          <w:rFonts w:ascii="楷体" w:eastAsia="楷体" w:hAnsi="楷体" w:hint="eastAsia"/>
          <w:sz w:val="24"/>
        </w:rPr>
        <w:t>前未提出海事赔偿责任限制抗辩，在二审、再审期间提出的，人民法院不予支持。</w:t>
      </w:r>
    </w:p>
    <w:p w14:paraId="389809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第十六条责任人对海商法第二百零七条规定的海事赔偿请求未提出海事赔偿责任限制抗辩，债权人依据有关生效裁判文书或者仲裁裁决书，申请执行责任人海事赔偿责任限制基金以外的财产的，人民法院应</w:t>
      </w:r>
      <w:proofErr w:type="gramStart"/>
      <w:r>
        <w:rPr>
          <w:rFonts w:ascii="楷体" w:eastAsia="楷体" w:hAnsi="楷体" w:hint="eastAsia"/>
          <w:sz w:val="24"/>
        </w:rPr>
        <w:t>予支</w:t>
      </w:r>
      <w:proofErr w:type="gramEnd"/>
      <w:r>
        <w:rPr>
          <w:rFonts w:ascii="楷体" w:eastAsia="楷体" w:hAnsi="楷体" w:hint="eastAsia"/>
          <w:sz w:val="24"/>
        </w:rPr>
        <w:t>持，但债权人以上述文书作为债权证据申请登记债权并经海事法院裁定准予的除外。</w:t>
      </w:r>
    </w:p>
    <w:p w14:paraId="3BACD8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海商法第二百零七条规定的可以限制赔偿责任的海事赔偿请求不包括因沉没、遇难、搁浅或者被弃船舶的起浮、清除、拆毁或者使之无害提起的索赔，或者因船上货物的清除、拆毁或者使之无害提起的索赔。</w:t>
      </w:r>
    </w:p>
    <w:p w14:paraId="70EE45E8" w14:textId="77777777" w:rsidR="00060919" w:rsidRDefault="005979D5">
      <w:pPr>
        <w:spacing w:line="240" w:lineRule="auto"/>
        <w:rPr>
          <w:rFonts w:ascii="楷体" w:eastAsia="楷体" w:hAnsi="楷体"/>
          <w:sz w:val="24"/>
        </w:rPr>
      </w:pPr>
      <w:r>
        <w:rPr>
          <w:rFonts w:ascii="楷体" w:eastAsia="楷体" w:hAnsi="楷体" w:hint="eastAsia"/>
          <w:sz w:val="24"/>
        </w:rPr>
        <w:t xml:space="preserve">　　由于船舶碰撞致使责任人遭受前款规定的索赔，责任人就因此产生的损失向对方船舶追偿时，被请求人主张依据海商法第二百零七条的规定限制赔偿责任的，人民法院应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FFCD66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第十八条海商法第二百零九条规定的“责任人”是指海事事故的责任人本人。</w:t>
      </w:r>
    </w:p>
    <w:p w14:paraId="21B946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第十九条海事请求人以发生海事事故的船舶</w:t>
      </w:r>
      <w:proofErr w:type="gramStart"/>
      <w:r>
        <w:rPr>
          <w:rFonts w:ascii="楷体" w:eastAsia="楷体" w:hAnsi="楷体" w:hint="eastAsia"/>
          <w:sz w:val="24"/>
        </w:rPr>
        <w:t>不</w:t>
      </w:r>
      <w:proofErr w:type="gramEnd"/>
      <w:r>
        <w:rPr>
          <w:rFonts w:ascii="楷体" w:eastAsia="楷体" w:hAnsi="楷体" w:hint="eastAsia"/>
          <w:sz w:val="24"/>
        </w:rPr>
        <w:t>适航为由主张责任人无权限制赔偿责任，但不能证明引起赔偿请求的损失是由于责任人本人的故意或者明知可能造成损失而轻率地作为或者不作为造成的，人民法院不予支持。</w:t>
      </w:r>
    </w:p>
    <w:p w14:paraId="5BC88D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第二十条海事赔偿责任限制基金应当以人民币设立，其数额按法院准予设立基金的裁定生效之日的特别提款权对人民币的换算办法计算。</w:t>
      </w:r>
    </w:p>
    <w:p w14:paraId="37F753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第二十一条海商法第二百一十三条规定的利息，自海事事故发生之日起至基金设立之日止，按同期全国银行间同业拆借中心公布的贷款市场报价利率计算。</w:t>
      </w:r>
    </w:p>
    <w:p w14:paraId="26404F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以担保方式设立海事赔偿责任限制基金的，基金设立期间的利息按同期全国银行间同业拆借中心公布的贷款市场报价利率计算。</w:t>
      </w:r>
    </w:p>
    <w:p w14:paraId="0C34F3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第二十二条本规定施行前已经终审的案件，人民法院进行再审时，不适用本规定。</w:t>
      </w:r>
    </w:p>
    <w:p w14:paraId="6664BD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第二十三条本规定施行前本院发布的司法解释与本规定不一致的，以本规定为准。</w:t>
      </w:r>
    </w:p>
    <w:p w14:paraId="41C612B7" w14:textId="77777777" w:rsidR="00060919" w:rsidRDefault="005979D5">
      <w:pPr>
        <w:pStyle w:val="2"/>
      </w:pPr>
      <w:r>
        <w:rPr>
          <w:rFonts w:hint="eastAsia"/>
        </w:rPr>
        <w:lastRenderedPageBreak/>
        <w:t xml:space="preserve">　　</w:t>
      </w:r>
      <w:bookmarkStart w:id="248" w:name="_Toc60388563"/>
      <w:r>
        <w:rPr>
          <w:rFonts w:hint="eastAsia"/>
        </w:rPr>
        <w:t>最高人民法院关于审理船舶油污损害赔偿纠纷案件若干问题的规定</w:t>
      </w:r>
      <w:bookmarkEnd w:id="248"/>
    </w:p>
    <w:p w14:paraId="66C8DA0F"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2011年1月10日最高人民法院审判委员会第1509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42625AA6" w14:textId="77777777" w:rsidR="00060919" w:rsidRDefault="00060919">
      <w:pPr>
        <w:spacing w:line="240" w:lineRule="auto"/>
        <w:ind w:firstLine="480"/>
        <w:rPr>
          <w:rFonts w:ascii="楷体" w:eastAsia="楷体" w:hAnsi="楷体"/>
          <w:sz w:val="24"/>
        </w:rPr>
      </w:pPr>
    </w:p>
    <w:p w14:paraId="523C6D0B"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船舶油污损害赔偿纠纷案件，依照《中华人民共和国民法典》《中华人民共和国海洋环境保护法》《中华人民共和国海商法》《中华人民共和国民事诉讼法》《中华人民共和国海事诉讼特别程序法》等法律法规以及中华人民共和国缔结或者参加的有关国际条约，结合审判实践，制定本规定。</w:t>
      </w:r>
    </w:p>
    <w:p w14:paraId="7330178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第一条船舶发生油污事故，对中华人民共和国领域和管辖的其他海域造成油污损害或者形成油污损害威胁，人民法院审理相关船舶油污损害赔偿纠纷案件，适用本规定。</w:t>
      </w:r>
    </w:p>
    <w:p w14:paraId="1704BD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第二条当事人就油轮装载持久性油类造成的油污损害提起诉讼、申请设立油污损害赔偿责任限制基金，由船舶油污事故发生地海事法院管辖。</w:t>
      </w:r>
    </w:p>
    <w:p w14:paraId="2BEB02D5" w14:textId="77777777" w:rsidR="00060919" w:rsidRDefault="005979D5">
      <w:pPr>
        <w:spacing w:line="240" w:lineRule="auto"/>
        <w:rPr>
          <w:rFonts w:ascii="楷体" w:eastAsia="楷体" w:hAnsi="楷体"/>
          <w:sz w:val="24"/>
        </w:rPr>
      </w:pPr>
      <w:r>
        <w:rPr>
          <w:rFonts w:ascii="楷体" w:eastAsia="楷体" w:hAnsi="楷体" w:hint="eastAsia"/>
          <w:sz w:val="24"/>
        </w:rPr>
        <w:t xml:space="preserve">　　油轮装载持久性油类引起的船舶油污事故，发生在中华人民共和国领域和管辖的其他海域外，对中华人民共和国领域和管辖的其他海域造成油污损害或者形成油污损害威胁，当事人就船舶油污事故造成的损害提起诉讼、申请设立油污损害赔偿责任限制基金，由油污损害结果地或者采取预防油污措施地海事法院管辖。</w:t>
      </w:r>
    </w:p>
    <w:p w14:paraId="71D874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两艘或者两艘以上船舶泄漏油类造成油污损害，受损害人请求各泄漏油船舶所有人承担赔偿责任，按照泄漏油数量及泄漏油类对环境的危害性等因素能够合理分开各自造成的损害，由各泄漏油船舶所有人分别承担责任；不能合理分开各自造成的损害，各泄漏油船舶所有人承担连带责任。但泄漏油船舶所有人依法免予承担责任的除外。</w:t>
      </w:r>
    </w:p>
    <w:p w14:paraId="17EECC07"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泄漏油船舶所有人对受损害人承担连带责任的，相互之间根据各自责任大小确定相应的赔偿数额；难以确定责任大小的，平均承担赔偿责任。泄漏油船舶所有人支付超出自己应赔偿的数额，有权向其他泄漏油船舶所有人追偿。</w:t>
      </w:r>
    </w:p>
    <w:p w14:paraId="3F15F9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第四条船舶互有过失碰撞引起油类泄漏造成油污损害的，受损害人可以请求泄漏油船舶所有人承担全部赔偿责任。</w:t>
      </w:r>
    </w:p>
    <w:p w14:paraId="492449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第五条油轮装载的持久性油类造成油污损害的，应依照《防治船舶污染海洋环境管理条例》《1992年国际油污损害民事责任公约》的规定确定赔偿限额。</w:t>
      </w:r>
    </w:p>
    <w:p w14:paraId="102E721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油轮装载的非持久性燃油或者非油轮装载的燃油造成油污损害的，应依照海商法关于海事赔偿责任限制的规定确定赔偿限额。</w:t>
      </w:r>
    </w:p>
    <w:p w14:paraId="60DAC0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第六条经证明油污损害是由于船舶所有人的故意或者明知可能造成此种损害而轻率地作为或者不作为造成的，船舶所有人主张限制赔偿责任，人民法院不予支持。</w:t>
      </w:r>
    </w:p>
    <w:p w14:paraId="4323756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第七条油污损害是由于船舶所有人故意造成的，受损害人请求船舶油污损害责任保险人或者财务保证人赔偿，人民法院不予支持。</w:t>
      </w:r>
    </w:p>
    <w:p w14:paraId="425ADC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第八条受损害人直接向船舶油污损害责任保险人或者财务保证人提起诉讼，船舶油污损害责任保险人或者财务保证人可以对受损害人主张船舶所有人的抗辩。</w:t>
      </w:r>
    </w:p>
    <w:p w14:paraId="32BED285"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除船舶所有人故意造成油污损害外，船舶油污损害责任保险人或者财务保证人向受损害人主张其对船舶所有人的抗辩，人民法院不予支持。</w:t>
      </w:r>
    </w:p>
    <w:p w14:paraId="5D9EF6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第九条船舶油污损害赔偿范围包括：</w:t>
      </w:r>
    </w:p>
    <w:p w14:paraId="36526A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（一）为防止或者减轻船舶油污损害采取预防措施所发生的费用，以及预防措施造成的进一步灭失或者损害；</w:t>
      </w:r>
    </w:p>
    <w:p w14:paraId="12D439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（二）船舶油污事故造成该船舶之外的财产损害以及由此引起的收入损失；</w:t>
      </w:r>
    </w:p>
    <w:p w14:paraId="72A65A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（三）因油污造成环境损害所引起的收入损失；</w:t>
      </w:r>
    </w:p>
    <w:p w14:paraId="72E4BDF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（四）对受污染的环境已采取或将要采取合理恢复措施的费用。</w:t>
      </w:r>
    </w:p>
    <w:p w14:paraId="4C5922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第十条对预防措施费用以及预防措施造成的进一步灭失或者损害，人民法院应当结合污染范围、污染程度、油类泄漏量、预防措施的合理性、参与清除油污人员及投入使用设备的费用等因素合理认定。</w:t>
      </w:r>
    </w:p>
    <w:p w14:paraId="127ED4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第十一条对遇险船舶实施防污措施，作业开始时的主要目的仅是为防止、减轻油污损害的，所发生的费用应认定为预防措施费用。</w:t>
      </w:r>
    </w:p>
    <w:p w14:paraId="26A39465"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业具有救助遇险船舶、其他财产和防止、减轻油污损害的双重目的，应根据目的的主次比例合理划分预防措施费用与救助措施费用；无合理依据区分主次目的的，相关费用应平均分摊。但污染危险消除后发生的费用不应列为预防措施费用。</w:t>
      </w:r>
    </w:p>
    <w:p w14:paraId="6C80BB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第十二条船舶泄漏油类污染其他船舶、渔具、养殖设施等财产，受损害人请求油污责任人赔偿因清洗、修复受污染财产支付的合理费用，人民法院应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19DBC22"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受污染财产无法清洗、修复，或者清洗、修复成本超过其价值的，受损害人请求油污责任人赔偿合理的更换费用，人民法院应</w:t>
      </w:r>
      <w:proofErr w:type="gramStart"/>
      <w:r>
        <w:rPr>
          <w:rFonts w:ascii="楷体" w:eastAsia="楷体" w:hAnsi="楷体" w:hint="eastAsia"/>
          <w:sz w:val="24"/>
        </w:rPr>
        <w:t>予支</w:t>
      </w:r>
      <w:proofErr w:type="gramEnd"/>
      <w:r>
        <w:rPr>
          <w:rFonts w:ascii="楷体" w:eastAsia="楷体" w:hAnsi="楷体" w:hint="eastAsia"/>
          <w:sz w:val="24"/>
        </w:rPr>
        <w:t>持，但应参照受污染财产实际使用年限与预期使用年限的比例作合理扣除。</w:t>
      </w:r>
    </w:p>
    <w:p w14:paraId="3B472B4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第十三条受损害人因其财产遭受船舶油污，不能正常生产经营的，其收入损失应以财产清洗、修复或者更换所需合理期间为限进行计算。</w:t>
      </w:r>
    </w:p>
    <w:p w14:paraId="345550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第十四条海洋渔业、滨海旅游业及其他用海、临海经营单位或者个人请求因环境污染所遭受的收入损失，具备下列全部条件，由此证明收入损失与环境污染之间具有直接因果关系的，人民法院应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7ED51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（一）请求人的生产经营活动位于或者接近污染区域；</w:t>
      </w:r>
    </w:p>
    <w:p w14:paraId="766BC7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（二）请求人的生产经营活动主要依赖受污染资源或者海岸线；</w:t>
      </w:r>
    </w:p>
    <w:p w14:paraId="1FCFCA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（三）请求人难以找到其他替代资源或者商业机会；</w:t>
      </w:r>
    </w:p>
    <w:p w14:paraId="01A0A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（四）请求人的生产经营业务属于当地相对稳定的产业。</w:t>
      </w:r>
    </w:p>
    <w:p w14:paraId="0B5AA3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第十五条未经相关行政主管部门许可，受损害人从事海上养殖、海洋捕捞，主张收入损失的，人民法院不予支持；但请求赔偿清洗、修复、更换养殖或者捕捞设施的合理费用，人民法院应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F5197B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第十六条受损害人主张因其财产受污染或者因环境污染造成的收入损失，应以其前三年同期平均净收入扣减受损期间的实际净收入计算，并适当考虑影响收入的其他相关因素予以合理确定。</w:t>
      </w:r>
    </w:p>
    <w:p w14:paraId="68355FE4"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按照前款规定无法认定收入损失的，可以参考政府部门的相关统计数据和信息，或者同区域同类生产经营者的同期平均收入合理认定。</w:t>
      </w:r>
    </w:p>
    <w:p w14:paraId="62AC9650"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受损害人采取合理措施避免收入损失，请求赔偿合理措施的费用，人民法院应</w:t>
      </w:r>
      <w:proofErr w:type="gramStart"/>
      <w:r>
        <w:rPr>
          <w:rFonts w:ascii="楷体" w:eastAsia="楷体" w:hAnsi="楷体" w:hint="eastAsia"/>
          <w:sz w:val="24"/>
        </w:rPr>
        <w:t>予支</w:t>
      </w:r>
      <w:proofErr w:type="gramEnd"/>
      <w:r>
        <w:rPr>
          <w:rFonts w:ascii="楷体" w:eastAsia="楷体" w:hAnsi="楷体" w:hint="eastAsia"/>
          <w:sz w:val="24"/>
        </w:rPr>
        <w:t>持，但以其避免发生的收入损失数额为限。</w:t>
      </w:r>
    </w:p>
    <w:p w14:paraId="120F73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第十七条船舶油污事故造成环境损害的，对环境损害的赔偿应限于已实际采取或者将要采取的合理恢复措施的费用。恢复措施的费用包括合理的监测、评估、研究费用。</w:t>
      </w:r>
    </w:p>
    <w:p w14:paraId="75D09E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第十八条船舶取得有效的油污损害民事责任保险或者具有相应财务保证的，油污受损害人主张船舶优先权的，人民法院不予支持。</w:t>
      </w:r>
    </w:p>
    <w:p w14:paraId="5F64EE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第十九条对油轮装载的非持久性燃油、非油轮装载的燃油造成油污损害的赔偿请求，适用海商法关于海事赔偿责任限制的规定。</w:t>
      </w:r>
    </w:p>
    <w:p w14:paraId="3E1F7F32" w14:textId="77777777" w:rsidR="00060919" w:rsidRDefault="005979D5">
      <w:pPr>
        <w:spacing w:line="240" w:lineRule="auto"/>
        <w:rPr>
          <w:rFonts w:ascii="楷体" w:eastAsia="楷体" w:hAnsi="楷体"/>
          <w:sz w:val="24"/>
        </w:rPr>
      </w:pPr>
      <w:r>
        <w:rPr>
          <w:rFonts w:ascii="楷体" w:eastAsia="楷体" w:hAnsi="楷体" w:hint="eastAsia"/>
          <w:sz w:val="24"/>
        </w:rPr>
        <w:t xml:space="preserve">　　同一海事事故造成前款规定的油污损害和海商法第二百零七条规定的可以限制赔偿责任的其他损害，船舶所有人依照海商法第十一章的规定主张在同</w:t>
      </w:r>
      <w:proofErr w:type="gramStart"/>
      <w:r>
        <w:rPr>
          <w:rFonts w:ascii="楷体" w:eastAsia="楷体" w:hAnsi="楷体" w:hint="eastAsia"/>
          <w:sz w:val="24"/>
        </w:rPr>
        <w:t>一赔偿</w:t>
      </w:r>
      <w:proofErr w:type="gramEnd"/>
      <w:r>
        <w:rPr>
          <w:rFonts w:ascii="楷体" w:eastAsia="楷体" w:hAnsi="楷体" w:hint="eastAsia"/>
          <w:sz w:val="24"/>
        </w:rPr>
        <w:t>限额内限制赔偿责任的，人民法院应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95F65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为避免油轮装载的非持久性燃油、非油轮装载的燃油造成油污损害，对沉没、搁浅、遇难船舶采取起浮、清除或者使之无害措施，船舶所有人对由此发生的费用主张依照海商法第十一章的规定限制赔偿责任的，人民法院不予支持。</w:t>
      </w:r>
    </w:p>
    <w:p w14:paraId="3BD6EB6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第二十一条对油轮装载持久性油类造成的油污损害，船舶所有人，或者船舶油污责任保险人、财务保证人主张责任限制的，应当设立油污损害赔偿责任限制基金。</w:t>
      </w:r>
    </w:p>
    <w:p w14:paraId="3F10A262" w14:textId="77777777" w:rsidR="00060919" w:rsidRDefault="005979D5">
      <w:pPr>
        <w:spacing w:line="240" w:lineRule="auto"/>
        <w:rPr>
          <w:rFonts w:ascii="楷体" w:eastAsia="楷体" w:hAnsi="楷体"/>
          <w:sz w:val="24"/>
        </w:rPr>
      </w:pPr>
      <w:r>
        <w:rPr>
          <w:rFonts w:ascii="楷体" w:eastAsia="楷体" w:hAnsi="楷体" w:hint="eastAsia"/>
          <w:sz w:val="24"/>
        </w:rPr>
        <w:t xml:space="preserve">　　油污损害赔偿责任限制基金以现金方式设立的，基金数额为《防治船舶污染海洋环境管理条例》《1992年国际油污损害民事责任公约》规定的赔偿限额。以担保方式设立基金的，担保数额为基金数额及其在基金设立期间的利息。</w:t>
      </w:r>
    </w:p>
    <w:p w14:paraId="7C3261A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船舶所有人、船舶油污损害责任保险人或者财务保证人申请设立油污损害赔偿责任限制基金，利害关系人对船舶所有人主张限制赔偿责任有异议的，应当在海事诉讼特别程序法第一百零六条第一款规定的异议期内以书面形式提出，但提出该异议不影响基金的设立。</w:t>
      </w:r>
    </w:p>
    <w:p w14:paraId="33D8BA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对油轮装载持久性油类造成的油污损害，利害关系人没有在异议期内对船舶所有人主张限制赔偿责任提出异议，油污损害赔偿责任限制基金设立后，海事法院应当解除对船舶所有人的财产采取的保全措施或者发还为解除保全措施而提供的担保。</w:t>
      </w:r>
    </w:p>
    <w:p w14:paraId="1C8420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第二十四条对油轮装载持久性油类造成的油污损害，利害关系人在异议期内对船舶所有人主张限制赔偿责任提出异议的，人民法院在认定船舶所有人有权限</w:t>
      </w:r>
      <w:proofErr w:type="gramStart"/>
      <w:r>
        <w:rPr>
          <w:rFonts w:ascii="楷体" w:eastAsia="楷体" w:hAnsi="楷体" w:hint="eastAsia"/>
          <w:sz w:val="24"/>
        </w:rPr>
        <w:t>制赔偿</w:t>
      </w:r>
      <w:proofErr w:type="gramEnd"/>
      <w:r>
        <w:rPr>
          <w:rFonts w:ascii="楷体" w:eastAsia="楷体" w:hAnsi="楷体" w:hint="eastAsia"/>
          <w:sz w:val="24"/>
        </w:rPr>
        <w:t>责任的裁决生效后，应当解除对船舶所有人的财产采取的保全措施或者发还为解除保全措施而提供的担保。</w:t>
      </w:r>
    </w:p>
    <w:p w14:paraId="13DAAF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第二十五条对油轮装载持久性油类造成的油污损害，受损害人提起诉讼时主张船舶所有人无权限制赔偿责任的，海事法院对船舶所有人是否有权限</w:t>
      </w:r>
      <w:proofErr w:type="gramStart"/>
      <w:r>
        <w:rPr>
          <w:rFonts w:ascii="楷体" w:eastAsia="楷体" w:hAnsi="楷体" w:hint="eastAsia"/>
          <w:sz w:val="24"/>
        </w:rPr>
        <w:t>制赔偿</w:t>
      </w:r>
      <w:proofErr w:type="gramEnd"/>
      <w:r>
        <w:rPr>
          <w:rFonts w:ascii="楷体" w:eastAsia="楷体" w:hAnsi="楷体" w:hint="eastAsia"/>
          <w:sz w:val="24"/>
        </w:rPr>
        <w:t>责任的争议，可以先行审理并</w:t>
      </w:r>
      <w:proofErr w:type="gramStart"/>
      <w:r>
        <w:rPr>
          <w:rFonts w:ascii="楷体" w:eastAsia="楷体" w:hAnsi="楷体" w:hint="eastAsia"/>
          <w:sz w:val="24"/>
        </w:rPr>
        <w:t>作出</w:t>
      </w:r>
      <w:proofErr w:type="gramEnd"/>
      <w:r>
        <w:rPr>
          <w:rFonts w:ascii="楷体" w:eastAsia="楷体" w:hAnsi="楷体" w:hint="eastAsia"/>
          <w:sz w:val="24"/>
        </w:rPr>
        <w:t>判决。</w:t>
      </w:r>
    </w:p>
    <w:p w14:paraId="479297E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第二十六条对油轮装载持久性油类造成的油污损害，受损害人没有在规定的债权登记期间申请债权登记的，视为放弃在油污损害赔偿责任限制基金中受偿的权利。</w:t>
      </w:r>
    </w:p>
    <w:p w14:paraId="5DD95B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第二十七条油污损害赔偿责任限制基金不足以清偿有关油污损害的，应根据确认的赔偿数额依法按比例分配。</w:t>
      </w:r>
    </w:p>
    <w:p w14:paraId="768F39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对油轮装载持久性油类造成的油污损害，船舶所有人、船舶油污损害责任保险人或者财务保证人申请设立油污损害赔偿责任限制基金、受损害人申请债权登记与受偿，本规定没有规定的，适用海事诉讼特别程序法及相关司法解释的规定。</w:t>
      </w:r>
    </w:p>
    <w:p w14:paraId="6F9684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第二十九条在油污损害赔偿责任限制基金分配以前，船舶所有人、船舶油污损害责任保险人或者财务保证人，已先行赔付油污损害的，可以书面申请从基金</w:t>
      </w:r>
      <w:r>
        <w:rPr>
          <w:rFonts w:ascii="楷体" w:eastAsia="楷体" w:hAnsi="楷体" w:hint="eastAsia"/>
          <w:sz w:val="24"/>
        </w:rPr>
        <w:lastRenderedPageBreak/>
        <w:t>中代位受偿。代位受偿应限于赔付的范围，并不超过接受赔付的人依法可获得的赔偿数额。</w:t>
      </w:r>
    </w:p>
    <w:p w14:paraId="7C5F9BCC"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海事法院受理代位受偿申请后，应书面通知所有对油污损害赔偿责任限制基金提出主张的利害关系人。利害关系人对申请人主张代位受偿的权利有异议的，应在收到通知之日起十五日内书面提出。</w:t>
      </w:r>
    </w:p>
    <w:p w14:paraId="7AE8E91A"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海事法院经审查认定申请人代位受偿权利成立，应裁定予以确认；申请人主张代位受偿的权利缺乏事实或者法律依据的，裁定驳回其申请。当事人对裁定不服的，可以在收到裁定书之日起十日内提起上诉。</w:t>
      </w:r>
    </w:p>
    <w:p w14:paraId="54437E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第三十条船舶所有人为主动防止、减轻油污损害而支出的合理费用或者所作的合理牺牲，请求参与油污损害赔偿责任限制基金分配的，人民法院应</w:t>
      </w:r>
      <w:proofErr w:type="gramStart"/>
      <w:r>
        <w:rPr>
          <w:rFonts w:ascii="楷体" w:eastAsia="楷体" w:hAnsi="楷体" w:hint="eastAsia"/>
          <w:sz w:val="24"/>
        </w:rPr>
        <w:t>予支</w:t>
      </w:r>
      <w:proofErr w:type="gramEnd"/>
      <w:r>
        <w:rPr>
          <w:rFonts w:ascii="楷体" w:eastAsia="楷体" w:hAnsi="楷体" w:hint="eastAsia"/>
          <w:sz w:val="24"/>
        </w:rPr>
        <w:t>持，比照本规定第二十九条第二款、第三款的规定处理。</w:t>
      </w:r>
    </w:p>
    <w:p w14:paraId="3C53694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第三十一条本规定中下列用语的含义是：</w:t>
      </w:r>
    </w:p>
    <w:p w14:paraId="66FA01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（一）船舶，是指非用于军事或者政府公务的海船和其他海上移动式装置，包括航行于国际航线和国内航线的油轮和非油轮。其中，油轮是指为运输散装</w:t>
      </w:r>
      <w:proofErr w:type="gramStart"/>
      <w:r>
        <w:rPr>
          <w:rFonts w:ascii="楷体" w:eastAsia="楷体" w:hAnsi="楷体" w:hint="eastAsia"/>
          <w:sz w:val="24"/>
        </w:rPr>
        <w:t>持久性货油而</w:t>
      </w:r>
      <w:proofErr w:type="gramEnd"/>
      <w:r>
        <w:rPr>
          <w:rFonts w:ascii="楷体" w:eastAsia="楷体" w:hAnsi="楷体" w:hint="eastAsia"/>
          <w:sz w:val="24"/>
        </w:rPr>
        <w:t>建造或者改建的船舶，以及实际装载散装</w:t>
      </w:r>
      <w:proofErr w:type="gramStart"/>
      <w:r>
        <w:rPr>
          <w:rFonts w:ascii="楷体" w:eastAsia="楷体" w:hAnsi="楷体" w:hint="eastAsia"/>
          <w:sz w:val="24"/>
        </w:rPr>
        <w:t>持久性货油的</w:t>
      </w:r>
      <w:proofErr w:type="gramEnd"/>
      <w:r>
        <w:rPr>
          <w:rFonts w:ascii="楷体" w:eastAsia="楷体" w:hAnsi="楷体" w:hint="eastAsia"/>
          <w:sz w:val="24"/>
        </w:rPr>
        <w:t>其他船舶。</w:t>
      </w:r>
    </w:p>
    <w:p w14:paraId="2005A97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（二）油类，是指烃类矿物油及其残余物，限于装载于船上作为货物运输的持久性货油、装载用于本船运行的持久性和非持久性燃油，不包括装载于船上作为货物运输的非持久性货油。</w:t>
      </w:r>
    </w:p>
    <w:p w14:paraId="1443A1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（三）船舶油污事故，是指船舶泄漏油类造成油污损害，或者虽未泄漏油类但形成严重和紧迫油污损害威胁的一个或者一系列事件。一系列事件因同一原因而发生的，视为同一事故。</w:t>
      </w:r>
    </w:p>
    <w:p w14:paraId="01A733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（四）船舶油污损害责任保险人或者财务保证人，是指海事事故中泄漏油类或者直接形成油污损害威胁的船舶一方的油污责任保险人或者财务保证人。</w:t>
      </w:r>
    </w:p>
    <w:p w14:paraId="066B9C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（五）油污损害赔偿责任限制基金，是指船舶所有人、船舶油污损害责任保险人或者财务保证人，对油轮装载持久性油类造成的油污损害申请设立的赔偿责任限制基金。</w:t>
      </w:r>
    </w:p>
    <w:p w14:paraId="694DBF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第三十二条本规定实施前本院发布的司法解释与本规定不一致的，以本规定为准。</w:t>
      </w:r>
    </w:p>
    <w:p w14:paraId="66C3886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本规定施行前已经终审的案件，人民法院进行再审时，不适用本规定。</w:t>
      </w:r>
    </w:p>
    <w:p w14:paraId="76548DBD" w14:textId="77777777" w:rsidR="00060919" w:rsidRDefault="005979D5">
      <w:pPr>
        <w:pStyle w:val="2"/>
      </w:pPr>
      <w:r>
        <w:rPr>
          <w:rFonts w:hint="eastAsia"/>
        </w:rPr>
        <w:lastRenderedPageBreak/>
        <w:t xml:space="preserve">　　</w:t>
      </w:r>
      <w:bookmarkStart w:id="249" w:name="_Toc60388564"/>
      <w:r>
        <w:rPr>
          <w:rFonts w:hint="eastAsia"/>
        </w:rPr>
        <w:t>最高人民法院关于审理海上货运代理纠纷案件若干问题的规定</w:t>
      </w:r>
      <w:bookmarkEnd w:id="249"/>
    </w:p>
    <w:p w14:paraId="24CE7FF3"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2012年1月9日最高人民法院审判委员会第1538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14:paraId="210F6386" w14:textId="77777777" w:rsidR="00060919" w:rsidRDefault="00060919">
      <w:pPr>
        <w:spacing w:line="240" w:lineRule="auto"/>
        <w:ind w:firstLine="480"/>
        <w:rPr>
          <w:rFonts w:ascii="楷体" w:eastAsia="楷体" w:hAnsi="楷体"/>
          <w:sz w:val="24"/>
        </w:rPr>
      </w:pPr>
    </w:p>
    <w:p w14:paraId="6669C1C7"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海上货运代理纠纷案件，依法保护当事人合法权益，根据《中华人民共和国民法典》《中华人民共和国海商法》《中华人民共和国民事诉讼法》和《中华人民共和国海事诉讼特别程序法》等有关法律规定，结合审判实践，制定本规定。</w:t>
      </w:r>
    </w:p>
    <w:p w14:paraId="023BCE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第一条本规定适用于货运代理企业接受委托人委托处理与海上货物运输有关的货运代理事务时发生的下列纠纷：</w:t>
      </w:r>
    </w:p>
    <w:p w14:paraId="4B74A5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（一）因提供订舱、报关、报检、报验、保险服务所发生的纠纷；</w:t>
      </w:r>
    </w:p>
    <w:p w14:paraId="54FC2E7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（二）因提供货物的包装、监装、监卸、集装箱装拆箱、分拨、中转服务所发生的纠纷；</w:t>
      </w:r>
    </w:p>
    <w:p w14:paraId="698FFF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（三）因缮制、交付有关单证、费用结算所发生的纠纷；</w:t>
      </w:r>
    </w:p>
    <w:p w14:paraId="5440EB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（四）因提供仓储、陆路运输服务所发生的纠纷；</w:t>
      </w:r>
    </w:p>
    <w:p w14:paraId="598674F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（五）因处理其他海上货运代理事务所发生的纠纷。</w:t>
      </w:r>
    </w:p>
    <w:p w14:paraId="164306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第二条人民法院审理海上货运代理纠纷案件，认定货运代理企业因处理海上货运代理事务与委托人之间形成代理、运输、仓储等不同法律关系的，应分别适用相关的法律规定。</w:t>
      </w:r>
    </w:p>
    <w:p w14:paraId="24536D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应根据书面合同约定的权利义务的性质，并综合考虑货运代理企业取得报酬的名义和方式、开具发票的种类和收费项目、当事人之间的交易习惯以及合同实际履行的其他情况，认定海上货运代理合同关系是否成立。</w:t>
      </w:r>
    </w:p>
    <w:p w14:paraId="2FA79C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第四条货运代理企业在处理海上货运代理事务过程中以自己的名义签发提单、海运单或者其他运输单证，委托人据此主张货运代理企业承担承运人责任的，人民法院应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C1D44E0" w14:textId="77777777" w:rsidR="00060919" w:rsidRDefault="005979D5">
      <w:pPr>
        <w:spacing w:line="240" w:lineRule="auto"/>
        <w:rPr>
          <w:rFonts w:ascii="楷体" w:eastAsia="楷体" w:hAnsi="楷体"/>
          <w:sz w:val="24"/>
        </w:rPr>
      </w:pPr>
      <w:r>
        <w:rPr>
          <w:rFonts w:ascii="楷体" w:eastAsia="楷体" w:hAnsi="楷体" w:hint="eastAsia"/>
          <w:sz w:val="24"/>
        </w:rPr>
        <w:t xml:space="preserve">　　货运代理企业以承运人代理人名义签发提单、海运单或者其他运输单证，但不能证明取得承运人授权，委托人据此主张货运代理企业承担承运人责任的，人民法院应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9E829A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第五条委托人与货运代理企业约定了转委托权限，当事人就权限范围内的海上货运代理事务主张委托人同意转委托的，人民法院应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A91E0AC" w14:textId="77777777" w:rsidR="00060919" w:rsidRDefault="005979D5">
      <w:pPr>
        <w:spacing w:line="240" w:lineRule="auto"/>
        <w:rPr>
          <w:rFonts w:ascii="楷体" w:eastAsia="楷体" w:hAnsi="楷体"/>
          <w:sz w:val="24"/>
        </w:rPr>
      </w:pPr>
      <w:r>
        <w:rPr>
          <w:rFonts w:ascii="楷体" w:eastAsia="楷体" w:hAnsi="楷体" w:hint="eastAsia"/>
          <w:sz w:val="24"/>
        </w:rPr>
        <w:t xml:space="preserve">　　没有约定转委托权限，货运代理企业或第三人以委托人知道货运代理企业将海上货运代理事务转委托或部分转委托第三人处理而未表示反对为由，主张委托人同意转委托的，人民法院不予支持，但委托人的行为明确表明其接受转委托的除外。</w:t>
      </w:r>
    </w:p>
    <w:p w14:paraId="496528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第六条一方当事人根据双方的交易习惯，有理由相信行为人有权代表对方当事人订立海上货运代理合同，该方当事人依据民法典第一百七十二条的规定主张合同成立的，人民法院应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8DD5B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第七条海上货运代理合同约定货运代理企业交付处理海上货运代理事务取得的单证以委托人支付相关费用为条件，货运代理企业以委托人未支付相关费用为由拒绝交付单证的，人民法院应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F19DBE3"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合同未约定或约定不明确，货运代理企业以委托人未支付相关费用为由拒绝交付单证的，人民法院应</w:t>
      </w:r>
      <w:proofErr w:type="gramStart"/>
      <w:r>
        <w:rPr>
          <w:rFonts w:ascii="楷体" w:eastAsia="楷体" w:hAnsi="楷体" w:hint="eastAsia"/>
          <w:sz w:val="24"/>
        </w:rPr>
        <w:t>予支</w:t>
      </w:r>
      <w:proofErr w:type="gramEnd"/>
      <w:r>
        <w:rPr>
          <w:rFonts w:ascii="楷体" w:eastAsia="楷体" w:hAnsi="楷体" w:hint="eastAsia"/>
          <w:sz w:val="24"/>
        </w:rPr>
        <w:t>持，但提单、海运单或者其他运输单证除外。</w:t>
      </w:r>
    </w:p>
    <w:p w14:paraId="4E1592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第八条货运代理企业接受契约托运人的委托办理订舱事务，同时接受实际托运人的委托向承运人交付货物，实际托运人请求货运代理企业交付其取得的提单、海运单或者其他运输单证的，人民法院应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CB21A2A" w14:textId="77777777" w:rsidR="00060919" w:rsidRDefault="005979D5">
      <w:pPr>
        <w:spacing w:line="240" w:lineRule="auto"/>
        <w:rPr>
          <w:rFonts w:ascii="楷体" w:eastAsia="楷体" w:hAnsi="楷体"/>
          <w:sz w:val="24"/>
        </w:rPr>
      </w:pPr>
      <w:r>
        <w:rPr>
          <w:rFonts w:ascii="楷体" w:eastAsia="楷体" w:hAnsi="楷体" w:hint="eastAsia"/>
          <w:sz w:val="24"/>
        </w:rPr>
        <w:t xml:space="preserve">　　契约托运人是指本人或者委托他人以本人名义或者委托他人为本人与承运人订立海上货物运输合同的人。</w:t>
      </w:r>
    </w:p>
    <w:p w14:paraId="47A27A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实际托运人是指本人或者委托他人以本人名义或者委托他人为本人将货物交给与海上货物运输合同有关的承运人的人。</w:t>
      </w:r>
    </w:p>
    <w:p w14:paraId="3F32FD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第九条货运代理企业按照概括委托权限完成海上货运代理事务，请求委托人支付相关合理费用的，人民法院应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23F90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第十条委托人以货运代理企业处理海上货运代理事务给委托人造成损失为由，主张由货运代理企业承担相应赔偿责任的，人民法院应</w:t>
      </w:r>
      <w:proofErr w:type="gramStart"/>
      <w:r>
        <w:rPr>
          <w:rFonts w:ascii="楷体" w:eastAsia="楷体" w:hAnsi="楷体" w:hint="eastAsia"/>
          <w:sz w:val="24"/>
        </w:rPr>
        <w:t>予支</w:t>
      </w:r>
      <w:proofErr w:type="gramEnd"/>
      <w:r>
        <w:rPr>
          <w:rFonts w:ascii="楷体" w:eastAsia="楷体" w:hAnsi="楷体" w:hint="eastAsia"/>
          <w:sz w:val="24"/>
        </w:rPr>
        <w:t>持，但货运代理企业证明其没有过错的除外。</w:t>
      </w:r>
    </w:p>
    <w:p w14:paraId="7BA378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第十一条货运代理企业未尽谨慎义务，与未在我国交通主管部门办理提单登记的无船承运业务经营者订立海上货物运输合同，造成委托人损失的，应承担相应的赔偿责任。</w:t>
      </w:r>
    </w:p>
    <w:p w14:paraId="495725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第十二条货运代理企业接受未在我国交通主管部门办理提单登记的无船承运业务经营者的委托签发提单，当事人主张由货运代理企业和无船承运业务经营者对提单项下的损失承担连带责任的，人民法院应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F3F0E5C" w14:textId="77777777" w:rsidR="00060919" w:rsidRDefault="005979D5">
      <w:pPr>
        <w:spacing w:line="240" w:lineRule="auto"/>
        <w:rPr>
          <w:rFonts w:ascii="楷体" w:eastAsia="楷体" w:hAnsi="楷体"/>
          <w:sz w:val="24"/>
        </w:rPr>
      </w:pPr>
      <w:r>
        <w:rPr>
          <w:rFonts w:ascii="楷体" w:eastAsia="楷体" w:hAnsi="楷体" w:hint="eastAsia"/>
          <w:sz w:val="24"/>
        </w:rPr>
        <w:t xml:space="preserve">　　货运代理企业承担赔偿责任后，有权向无船承运业务经营者追偿。</w:t>
      </w:r>
    </w:p>
    <w:p w14:paraId="21169DE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第十三条因本规定第一条所列纠纷提起的诉讼，由海事法院管辖。</w:t>
      </w:r>
    </w:p>
    <w:p w14:paraId="7BB4E0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在案件审理过程中，发现不具有无船承运业务经营资格的货运代理企业违反《中华人民共和国国际海运条例》的规定，以自己的名义签发提单、海运单或者其他运输单证的，应当向有关交通主管部门发出司法建议，建议交通主管部门予以处罚。</w:t>
      </w:r>
    </w:p>
    <w:p w14:paraId="650A7F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第十五条本规定不适用于与沿海、内河货物运输有关的货运代理纠纷案件。</w:t>
      </w:r>
    </w:p>
    <w:p w14:paraId="5EC5D7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第十六条本规定施行前本院</w:t>
      </w:r>
      <w:proofErr w:type="gramStart"/>
      <w:r>
        <w:rPr>
          <w:rFonts w:ascii="楷体" w:eastAsia="楷体" w:hAnsi="楷体" w:hint="eastAsia"/>
          <w:sz w:val="24"/>
        </w:rPr>
        <w:t>作出</w:t>
      </w:r>
      <w:proofErr w:type="gramEnd"/>
      <w:r>
        <w:rPr>
          <w:rFonts w:ascii="楷体" w:eastAsia="楷体" w:hAnsi="楷体" w:hint="eastAsia"/>
          <w:sz w:val="24"/>
        </w:rPr>
        <w:t>的有关司法解释与本规定相抵触的，以本规定为准。</w:t>
      </w:r>
    </w:p>
    <w:p w14:paraId="66F871B6" w14:textId="77777777" w:rsidR="00060919" w:rsidRDefault="005979D5">
      <w:pPr>
        <w:spacing w:line="240" w:lineRule="auto"/>
        <w:ind w:firstLine="480"/>
        <w:rPr>
          <w:rFonts w:ascii="楷体" w:eastAsia="楷体" w:hAnsi="楷体"/>
          <w:sz w:val="24"/>
        </w:rPr>
      </w:pPr>
      <w:r>
        <w:rPr>
          <w:rFonts w:ascii="楷体" w:eastAsia="楷体" w:hAnsi="楷体" w:hint="eastAsia"/>
          <w:sz w:val="24"/>
        </w:rPr>
        <w:t>本规定施行后，案件尚在一审或者二审阶段的，适用本规定；本规定施行前已经终审的案件，本规定施行后当事人申请再审或者按照审判监督程序决定再审的案件，不适用本规定。</w:t>
      </w:r>
    </w:p>
    <w:p w14:paraId="642F472E" w14:textId="77777777" w:rsidR="00060919" w:rsidRDefault="005979D5">
      <w:pPr>
        <w:spacing w:line="240" w:lineRule="auto"/>
        <w:rPr>
          <w:rFonts w:ascii="楷体" w:eastAsia="楷体" w:hAnsi="楷体"/>
          <w:sz w:val="24"/>
        </w:rPr>
      </w:pPr>
      <w:r>
        <w:rPr>
          <w:rFonts w:ascii="楷体" w:eastAsia="楷体" w:hAnsi="楷体"/>
          <w:sz w:val="24"/>
        </w:rPr>
        <w:br w:type="page"/>
      </w:r>
    </w:p>
    <w:p w14:paraId="04CA976A" w14:textId="77777777" w:rsidR="00060919" w:rsidRDefault="005979D5">
      <w:pPr>
        <w:pStyle w:val="1"/>
      </w:pPr>
      <w:bookmarkStart w:id="250" w:name="_Toc60388565"/>
      <w:r>
        <w:rPr>
          <w:rFonts w:hint="eastAsia"/>
        </w:rPr>
        <w:lastRenderedPageBreak/>
        <w:t>十八件【知产类】司法解释修订</w:t>
      </w:r>
      <w:bookmarkEnd w:id="250"/>
    </w:p>
    <w:p w14:paraId="6B1F7FF8" w14:textId="77777777" w:rsidR="00060919" w:rsidRDefault="005979D5">
      <w:pPr>
        <w:pStyle w:val="2"/>
      </w:pPr>
      <w:bookmarkStart w:id="251" w:name="_Toc60388566"/>
      <w:r>
        <w:rPr>
          <w:rFonts w:hint="eastAsia"/>
        </w:rPr>
        <w:t>最高人民法院关于修改《最高人民法院关于审理侵犯专利权纠纷案件应用法律若干问题的解释（二）》等十八件知识产权类司法解释的决定</w:t>
      </w:r>
      <w:bookmarkEnd w:id="251"/>
    </w:p>
    <w:p w14:paraId="327D2B5B" w14:textId="77777777" w:rsidR="00060919" w:rsidRDefault="00060919">
      <w:pPr>
        <w:spacing w:line="240" w:lineRule="auto"/>
        <w:ind w:firstLine="480"/>
        <w:rPr>
          <w:rFonts w:ascii="楷体" w:eastAsia="楷体" w:hAnsi="楷体"/>
          <w:sz w:val="24"/>
        </w:rPr>
      </w:pPr>
    </w:p>
    <w:p w14:paraId="06F50905"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审理侵犯专利权纠纷案件应用法律若干问题的解释（二）〉等十八件知识产权类司法解释的决定》已于2020年12月23日由最高人民法院审判委员会第1823次会议通过，现予公布，自2021年1月1日起施行。</w:t>
      </w:r>
    </w:p>
    <w:p w14:paraId="0167B8D2" w14:textId="77777777" w:rsidR="00060919" w:rsidRDefault="00060919">
      <w:pPr>
        <w:spacing w:line="240" w:lineRule="auto"/>
        <w:rPr>
          <w:rFonts w:ascii="楷体" w:eastAsia="楷体" w:hAnsi="楷体"/>
          <w:sz w:val="24"/>
        </w:rPr>
      </w:pPr>
    </w:p>
    <w:p w14:paraId="032A0604" w14:textId="77777777" w:rsidR="00060919" w:rsidRDefault="005979D5">
      <w:pPr>
        <w:spacing w:line="240" w:lineRule="auto"/>
        <w:rPr>
          <w:rFonts w:ascii="楷体" w:eastAsia="楷体" w:hAnsi="楷体"/>
          <w:sz w:val="24"/>
        </w:rPr>
      </w:pPr>
      <w:r>
        <w:rPr>
          <w:rFonts w:ascii="楷体" w:eastAsia="楷体" w:hAnsi="楷体" w:hint="eastAsia"/>
          <w:sz w:val="24"/>
        </w:rPr>
        <w:t xml:space="preserve">　　最高人民法院</w:t>
      </w:r>
    </w:p>
    <w:p w14:paraId="7E3583FE" w14:textId="77777777" w:rsidR="00060919" w:rsidRDefault="00060919">
      <w:pPr>
        <w:spacing w:line="240" w:lineRule="auto"/>
        <w:rPr>
          <w:rFonts w:ascii="楷体" w:eastAsia="楷体" w:hAnsi="楷体"/>
          <w:sz w:val="24"/>
        </w:rPr>
      </w:pPr>
    </w:p>
    <w:p w14:paraId="6615A9FB" w14:textId="77777777" w:rsidR="00060919" w:rsidRDefault="005979D5">
      <w:pPr>
        <w:spacing w:line="240" w:lineRule="auto"/>
        <w:rPr>
          <w:rFonts w:ascii="楷体" w:eastAsia="楷体" w:hAnsi="楷体"/>
          <w:sz w:val="24"/>
        </w:rPr>
      </w:pPr>
      <w:r>
        <w:rPr>
          <w:rFonts w:ascii="楷体" w:eastAsia="楷体" w:hAnsi="楷体" w:hint="eastAsia"/>
          <w:sz w:val="24"/>
        </w:rPr>
        <w:t xml:space="preserve">　　2020年12月29日</w:t>
      </w:r>
    </w:p>
    <w:p w14:paraId="6826F9B1" w14:textId="77777777" w:rsidR="00060919" w:rsidRDefault="00060919">
      <w:pPr>
        <w:spacing w:line="240" w:lineRule="auto"/>
        <w:rPr>
          <w:rFonts w:ascii="楷体" w:eastAsia="楷体" w:hAnsi="楷体"/>
          <w:sz w:val="24"/>
        </w:rPr>
      </w:pPr>
    </w:p>
    <w:p w14:paraId="3A45F0A4" w14:textId="77777777" w:rsidR="00060919" w:rsidRDefault="005979D5">
      <w:pPr>
        <w:spacing w:line="240" w:lineRule="auto"/>
        <w:rPr>
          <w:rFonts w:ascii="楷体" w:eastAsia="楷体" w:hAnsi="楷体"/>
          <w:sz w:val="24"/>
        </w:rPr>
      </w:pPr>
      <w:r>
        <w:rPr>
          <w:rFonts w:ascii="楷体" w:eastAsia="楷体" w:hAnsi="楷体" w:hint="eastAsia"/>
          <w:sz w:val="24"/>
        </w:rPr>
        <w:t>法释〔2020〕19号</w:t>
      </w:r>
    </w:p>
    <w:p w14:paraId="282D884A" w14:textId="77777777" w:rsidR="00060919" w:rsidRDefault="00060919">
      <w:pPr>
        <w:spacing w:line="240" w:lineRule="auto"/>
        <w:rPr>
          <w:rFonts w:ascii="楷体" w:eastAsia="楷体" w:hAnsi="楷体"/>
          <w:sz w:val="24"/>
        </w:rPr>
      </w:pPr>
    </w:p>
    <w:p w14:paraId="75D24803" w14:textId="77777777" w:rsidR="00060919" w:rsidRDefault="00060919">
      <w:pPr>
        <w:spacing w:line="240" w:lineRule="auto"/>
        <w:rPr>
          <w:rFonts w:ascii="楷体" w:eastAsia="楷体" w:hAnsi="楷体"/>
          <w:sz w:val="24"/>
        </w:rPr>
      </w:pPr>
    </w:p>
    <w:p w14:paraId="1F217FB9"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w:t>
      </w:r>
      <w:proofErr w:type="gramStart"/>
      <w:r>
        <w:rPr>
          <w:rFonts w:ascii="楷体" w:eastAsia="楷体" w:hAnsi="楷体" w:hint="eastAsia"/>
          <w:sz w:val="24"/>
        </w:rPr>
        <w:t>《</w:t>
      </w:r>
      <w:proofErr w:type="gramEnd"/>
      <w:r>
        <w:rPr>
          <w:rFonts w:ascii="楷体" w:eastAsia="楷体" w:hAnsi="楷体" w:hint="eastAsia"/>
          <w:sz w:val="24"/>
        </w:rPr>
        <w:t>最高人民法院关于审理侵犯专利权纠纷案件</w:t>
      </w:r>
    </w:p>
    <w:p w14:paraId="632D8D95" w14:textId="77777777" w:rsidR="00060919" w:rsidRDefault="005979D5">
      <w:pPr>
        <w:spacing w:line="240" w:lineRule="auto"/>
        <w:rPr>
          <w:rFonts w:ascii="楷体" w:eastAsia="楷体" w:hAnsi="楷体"/>
          <w:sz w:val="24"/>
        </w:rPr>
      </w:pPr>
      <w:r>
        <w:rPr>
          <w:rFonts w:ascii="楷体" w:eastAsia="楷体" w:hAnsi="楷体" w:hint="eastAsia"/>
          <w:sz w:val="24"/>
        </w:rPr>
        <w:t>应用法律若干问题的解释（二）</w:t>
      </w:r>
      <w:proofErr w:type="gramStart"/>
      <w:r>
        <w:rPr>
          <w:rFonts w:ascii="楷体" w:eastAsia="楷体" w:hAnsi="楷体" w:hint="eastAsia"/>
          <w:sz w:val="24"/>
        </w:rPr>
        <w:t>》</w:t>
      </w:r>
      <w:proofErr w:type="gramEnd"/>
      <w:r>
        <w:rPr>
          <w:rFonts w:ascii="楷体" w:eastAsia="楷体" w:hAnsi="楷体" w:hint="eastAsia"/>
          <w:sz w:val="24"/>
        </w:rPr>
        <w:t>等十八件知识产权类</w:t>
      </w:r>
    </w:p>
    <w:p w14:paraId="659D81DD" w14:textId="77777777" w:rsidR="00060919" w:rsidRDefault="005979D5">
      <w:pPr>
        <w:spacing w:line="240" w:lineRule="auto"/>
        <w:rPr>
          <w:rFonts w:ascii="楷体" w:eastAsia="楷体" w:hAnsi="楷体"/>
          <w:sz w:val="24"/>
        </w:rPr>
      </w:pPr>
      <w:r>
        <w:rPr>
          <w:rFonts w:ascii="楷体" w:eastAsia="楷体" w:hAnsi="楷体" w:hint="eastAsia"/>
          <w:sz w:val="24"/>
        </w:rPr>
        <w:t>司法解释的决定</w:t>
      </w:r>
    </w:p>
    <w:p w14:paraId="668BFB56" w14:textId="77777777" w:rsidR="00060919" w:rsidRDefault="00060919">
      <w:pPr>
        <w:spacing w:line="240" w:lineRule="auto"/>
        <w:rPr>
          <w:rFonts w:ascii="楷体" w:eastAsia="楷体" w:hAnsi="楷体"/>
          <w:sz w:val="24"/>
        </w:rPr>
      </w:pPr>
    </w:p>
    <w:p w14:paraId="2335FC58" w14:textId="77777777" w:rsidR="00060919" w:rsidRDefault="00060919">
      <w:pPr>
        <w:spacing w:line="240" w:lineRule="auto"/>
        <w:rPr>
          <w:rFonts w:ascii="楷体" w:eastAsia="楷体" w:hAnsi="楷体"/>
          <w:sz w:val="24"/>
        </w:rPr>
      </w:pPr>
    </w:p>
    <w:p w14:paraId="691E773C" w14:textId="77777777" w:rsidR="00060919" w:rsidRDefault="005979D5">
      <w:pPr>
        <w:spacing w:line="240" w:lineRule="auto"/>
        <w:rPr>
          <w:rFonts w:ascii="楷体" w:eastAsia="楷体" w:hAnsi="楷体"/>
          <w:sz w:val="24"/>
        </w:rPr>
      </w:pPr>
      <w:r>
        <w:rPr>
          <w:rFonts w:ascii="楷体" w:eastAsia="楷体" w:hAnsi="楷体" w:hint="eastAsia"/>
          <w:sz w:val="24"/>
        </w:rPr>
        <w:t>（2020年12月23日最高人民法院审判委员会</w:t>
      </w:r>
    </w:p>
    <w:p w14:paraId="50D12CA3" w14:textId="77777777" w:rsidR="00060919" w:rsidRDefault="005979D5">
      <w:pPr>
        <w:spacing w:line="240" w:lineRule="auto"/>
        <w:rPr>
          <w:rFonts w:ascii="楷体" w:eastAsia="楷体" w:hAnsi="楷体"/>
          <w:sz w:val="24"/>
        </w:rPr>
      </w:pPr>
      <w:r>
        <w:rPr>
          <w:rFonts w:ascii="楷体" w:eastAsia="楷体" w:hAnsi="楷体" w:hint="eastAsia"/>
          <w:sz w:val="24"/>
        </w:rPr>
        <w:t>第1823次会议通过，自2021年1月1日起施行）</w:t>
      </w:r>
    </w:p>
    <w:p w14:paraId="03AA3C04" w14:textId="77777777" w:rsidR="00060919" w:rsidRDefault="00060919">
      <w:pPr>
        <w:spacing w:line="240" w:lineRule="auto"/>
        <w:rPr>
          <w:rFonts w:ascii="楷体" w:eastAsia="楷体" w:hAnsi="楷体"/>
          <w:sz w:val="24"/>
        </w:rPr>
      </w:pPr>
    </w:p>
    <w:p w14:paraId="34CD0DEA"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根据审判实践需要，经最高人民法院审判委员会第1823次会议决定，对《最高人民法院关于审理侵犯专利权纠纷案件应用法律若干问题的解释（二）》等十八件司法解释作如下修改：</w:t>
      </w:r>
    </w:p>
    <w:p w14:paraId="399BA725" w14:textId="77777777" w:rsidR="00060919" w:rsidRDefault="00060919">
      <w:pPr>
        <w:spacing w:line="240" w:lineRule="auto"/>
        <w:rPr>
          <w:rFonts w:ascii="楷体" w:eastAsia="楷体" w:hAnsi="楷体"/>
          <w:sz w:val="24"/>
        </w:rPr>
      </w:pPr>
    </w:p>
    <w:p w14:paraId="236807D1" w14:textId="77777777" w:rsidR="00060919" w:rsidRDefault="005979D5">
      <w:pPr>
        <w:pStyle w:val="3"/>
      </w:pPr>
      <w:r>
        <w:rPr>
          <w:rFonts w:hint="eastAsia"/>
        </w:rPr>
        <w:lastRenderedPageBreak/>
        <w:t xml:space="preserve">　　</w:t>
      </w:r>
      <w:bookmarkStart w:id="252" w:name="_Toc60388567"/>
      <w:r>
        <w:rPr>
          <w:rFonts w:hint="eastAsia"/>
        </w:rPr>
        <w:t>一、修改《最高人民法院关于审理侵犯专利权纠纷案件应用法律若干问题的解释（二）》</w:t>
      </w:r>
      <w:bookmarkEnd w:id="252"/>
    </w:p>
    <w:p w14:paraId="69009A71"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5731BF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“为正确审理侵犯专利权纠纷案件，根据《中华人民共和国民法典》《中华人民共和国专利法》《中华人民共和国民事诉讼法》等有关法律规定，结合审判实践，制定本解释。”</w:t>
      </w:r>
    </w:p>
    <w:p w14:paraId="2A966618"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66D780C8" w14:textId="77777777" w:rsidR="00060919" w:rsidRDefault="005979D5">
      <w:pPr>
        <w:spacing w:line="240" w:lineRule="auto"/>
        <w:rPr>
          <w:rFonts w:ascii="楷体" w:eastAsia="楷体" w:hAnsi="楷体"/>
          <w:sz w:val="24"/>
        </w:rPr>
      </w:pPr>
      <w:r>
        <w:rPr>
          <w:rFonts w:ascii="楷体" w:eastAsia="楷体" w:hAnsi="楷体" w:hint="eastAsia"/>
          <w:sz w:val="24"/>
        </w:rPr>
        <w:t xml:space="preserve">　　“权利人在专利侵权诉讼中主张的权利要求被国务院专利行政部门宣告无效的，审理侵犯专利权纠纷案件的人民法院可以裁定驳回权利人基于该无效权利要求的起诉。</w:t>
      </w:r>
    </w:p>
    <w:p w14:paraId="74745F3B"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有证据证明宣告上述权利要求无效的决定被生效的行政判决撤销的，权利人可以另行起诉。</w:t>
      </w:r>
    </w:p>
    <w:p w14:paraId="2F764D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专利权人另行起诉的，诉讼时效期间从本条第二款所称行政判决书送达之日起计算。”</w:t>
      </w:r>
    </w:p>
    <w:p w14:paraId="68946700"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3.将第六条修改为：</w:t>
      </w:r>
    </w:p>
    <w:p w14:paraId="204052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“人民法院可以运用与涉案专利存在分案申请关系的其他专利及其专利审查档案、生效的专利授权确权裁判文书解释涉案专利的权利要求。</w:t>
      </w:r>
    </w:p>
    <w:p w14:paraId="5EABC6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审查档案，包括专利审查、复审、无效程序中专利申请人或者专利权人提交的书面材料，国务院专利行政部门制作的审查意见通知书、会晤记录、口头审理记录、生效的专利复审请求审查决定书和专利权无效宣告请求审查决定书等。”</w:t>
      </w:r>
    </w:p>
    <w:p w14:paraId="7EDC06AC"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4.将第二十一条修改为：</w:t>
      </w:r>
    </w:p>
    <w:p w14:paraId="59F8E0E8" w14:textId="77777777" w:rsidR="00060919" w:rsidRDefault="005979D5">
      <w:pPr>
        <w:spacing w:line="240" w:lineRule="auto"/>
        <w:rPr>
          <w:rFonts w:ascii="楷体" w:eastAsia="楷体" w:hAnsi="楷体"/>
          <w:sz w:val="24"/>
        </w:rPr>
      </w:pPr>
      <w:r>
        <w:rPr>
          <w:rFonts w:ascii="楷体" w:eastAsia="楷体" w:hAnsi="楷体" w:hint="eastAsia"/>
          <w:sz w:val="24"/>
        </w:rPr>
        <w:t xml:space="preserve">　　“明知有关产品系专门用于实施专利的材料、设备、零部件、中间物等，未经专利权人许可，为生产经营目的将该产品提供给他人实施了侵犯专利权的行为，权利人主张该提供者的行为属于民法典第一千一百六十九条规定的帮助他人实施侵权行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BD8F7D4" w14:textId="77777777" w:rsidR="00060919" w:rsidRDefault="005979D5">
      <w:pPr>
        <w:spacing w:line="240" w:lineRule="auto"/>
        <w:rPr>
          <w:rFonts w:ascii="楷体" w:eastAsia="楷体" w:hAnsi="楷体"/>
          <w:sz w:val="24"/>
        </w:rPr>
      </w:pPr>
      <w:r>
        <w:rPr>
          <w:rFonts w:ascii="楷体" w:eastAsia="楷体" w:hAnsi="楷体" w:hint="eastAsia"/>
          <w:sz w:val="24"/>
        </w:rPr>
        <w:t xml:space="preserve">　　明知有关产品、方法被授予专利权，未经专利权人许可，为生产经营目的积极诱导他人实施了侵犯专利权的行为，权利人主张该诱导者的行为属于民法典第一千一百六十九条规定的教唆他人实施侵权行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DA847CD" w14:textId="77777777" w:rsidR="00060919" w:rsidRDefault="005979D5">
      <w:pPr>
        <w:pStyle w:val="3"/>
      </w:pPr>
      <w:r>
        <w:rPr>
          <w:rFonts w:hint="eastAsia"/>
        </w:rPr>
        <w:t xml:space="preserve">　　</w:t>
      </w:r>
      <w:bookmarkStart w:id="253" w:name="_Toc60388568"/>
      <w:r>
        <w:rPr>
          <w:rFonts w:hint="eastAsia"/>
        </w:rPr>
        <w:t>二、修改《最高人民法院关于审理专利纠纷案件适用法律问题的若干规定》</w:t>
      </w:r>
      <w:bookmarkEnd w:id="253"/>
    </w:p>
    <w:p w14:paraId="0BD73767"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5A75192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“为了正确审理专利纠纷案件，根据《中华人民共和国民法典》《中华人民共和国专利法》《中华人民共和国民事诉讼法》和《中华人民共和国行政诉讼法》等法律的规定，作如下规定：”</w:t>
      </w:r>
    </w:p>
    <w:p w14:paraId="59539402"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7662078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“人民法院受理下列专利纠纷案件：</w:t>
      </w:r>
    </w:p>
    <w:p w14:paraId="29C8FC4D"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1.专利申请权权属纠纷案件；</w:t>
      </w:r>
    </w:p>
    <w:p w14:paraId="1E83D97C"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2.专利权权属纠纷案件；</w:t>
      </w:r>
    </w:p>
    <w:p w14:paraId="433B36C6" w14:textId="77777777" w:rsidR="00060919" w:rsidRDefault="005979D5">
      <w:pPr>
        <w:spacing w:line="240" w:lineRule="auto"/>
        <w:rPr>
          <w:rFonts w:ascii="楷体" w:eastAsia="楷体" w:hAnsi="楷体"/>
          <w:sz w:val="24"/>
        </w:rPr>
      </w:pPr>
      <w:r>
        <w:rPr>
          <w:rFonts w:ascii="楷体" w:eastAsia="楷体" w:hAnsi="楷体" w:hint="eastAsia"/>
          <w:sz w:val="24"/>
        </w:rPr>
        <w:t xml:space="preserve">　　3.专利合同纠纷案件；</w:t>
      </w:r>
    </w:p>
    <w:p w14:paraId="51B12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4.侵害专利权纠纷案件；</w:t>
      </w:r>
    </w:p>
    <w:p w14:paraId="13B60E3E" w14:textId="77777777" w:rsidR="00060919" w:rsidRDefault="005979D5">
      <w:pPr>
        <w:spacing w:line="240" w:lineRule="auto"/>
        <w:rPr>
          <w:rFonts w:ascii="楷体" w:eastAsia="楷体" w:hAnsi="楷体"/>
          <w:sz w:val="24"/>
        </w:rPr>
      </w:pPr>
      <w:r>
        <w:rPr>
          <w:rFonts w:ascii="楷体" w:eastAsia="楷体" w:hAnsi="楷体" w:hint="eastAsia"/>
          <w:sz w:val="24"/>
        </w:rPr>
        <w:t xml:space="preserve">　　5.假冒他人专利纠纷案件；</w:t>
      </w:r>
    </w:p>
    <w:p w14:paraId="4A4D138D" w14:textId="77777777" w:rsidR="00060919" w:rsidRDefault="005979D5">
      <w:pPr>
        <w:spacing w:line="240" w:lineRule="auto"/>
        <w:rPr>
          <w:rFonts w:ascii="楷体" w:eastAsia="楷体" w:hAnsi="楷体"/>
          <w:sz w:val="24"/>
        </w:rPr>
      </w:pPr>
      <w:r>
        <w:rPr>
          <w:rFonts w:ascii="楷体" w:eastAsia="楷体" w:hAnsi="楷体" w:hint="eastAsia"/>
          <w:sz w:val="24"/>
        </w:rPr>
        <w:t xml:space="preserve">　　6.发明专利临时保护期使用费纠纷案件；</w:t>
      </w:r>
    </w:p>
    <w:p w14:paraId="09F3D674" w14:textId="77777777" w:rsidR="00060919" w:rsidRDefault="005979D5">
      <w:pPr>
        <w:spacing w:line="240" w:lineRule="auto"/>
        <w:rPr>
          <w:rFonts w:ascii="楷体" w:eastAsia="楷体" w:hAnsi="楷体"/>
          <w:sz w:val="24"/>
        </w:rPr>
      </w:pPr>
      <w:r>
        <w:rPr>
          <w:rFonts w:ascii="楷体" w:eastAsia="楷体" w:hAnsi="楷体" w:hint="eastAsia"/>
          <w:sz w:val="24"/>
        </w:rPr>
        <w:t xml:space="preserve">　　7.职务发明创造发明人、设计人奖励、报酬纠纷案件；</w:t>
      </w:r>
    </w:p>
    <w:p w14:paraId="6A76C587" w14:textId="77777777" w:rsidR="00060919" w:rsidRDefault="005979D5">
      <w:pPr>
        <w:spacing w:line="240" w:lineRule="auto"/>
        <w:rPr>
          <w:rFonts w:ascii="楷体" w:eastAsia="楷体" w:hAnsi="楷体"/>
          <w:sz w:val="24"/>
        </w:rPr>
      </w:pPr>
      <w:r>
        <w:rPr>
          <w:rFonts w:ascii="楷体" w:eastAsia="楷体" w:hAnsi="楷体" w:hint="eastAsia"/>
          <w:sz w:val="24"/>
        </w:rPr>
        <w:t xml:space="preserve">　　8.诉前申请行为保全纠纷案件；</w:t>
      </w:r>
    </w:p>
    <w:p w14:paraId="6984BE62" w14:textId="77777777" w:rsidR="00060919" w:rsidRDefault="005979D5">
      <w:pPr>
        <w:spacing w:line="240" w:lineRule="auto"/>
        <w:rPr>
          <w:rFonts w:ascii="楷体" w:eastAsia="楷体" w:hAnsi="楷体"/>
          <w:sz w:val="24"/>
        </w:rPr>
      </w:pPr>
      <w:r>
        <w:rPr>
          <w:rFonts w:ascii="楷体" w:eastAsia="楷体" w:hAnsi="楷体" w:hint="eastAsia"/>
          <w:sz w:val="24"/>
        </w:rPr>
        <w:t xml:space="preserve">　　9.诉前申请财产保全纠纷案件；</w:t>
      </w:r>
    </w:p>
    <w:p w14:paraId="2488967C"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10.因申请行为保全损害责任纠纷案件；</w:t>
      </w:r>
    </w:p>
    <w:p w14:paraId="2701E791"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11.因申请财产保全损害责任纠纷案件；</w:t>
      </w:r>
    </w:p>
    <w:p w14:paraId="0F1D7B52"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12.发明创造发明人、设计人署名权纠纷案件；</w:t>
      </w:r>
    </w:p>
    <w:p w14:paraId="7910C3DD" w14:textId="77777777" w:rsidR="00060919" w:rsidRDefault="005979D5">
      <w:pPr>
        <w:spacing w:line="240" w:lineRule="auto"/>
        <w:rPr>
          <w:rFonts w:ascii="楷体" w:eastAsia="楷体" w:hAnsi="楷体"/>
          <w:sz w:val="24"/>
        </w:rPr>
      </w:pPr>
      <w:r>
        <w:rPr>
          <w:rFonts w:ascii="楷体" w:eastAsia="楷体" w:hAnsi="楷体" w:hint="eastAsia"/>
          <w:sz w:val="24"/>
        </w:rPr>
        <w:t xml:space="preserve">　　13.确认</w:t>
      </w:r>
      <w:proofErr w:type="gramStart"/>
      <w:r>
        <w:rPr>
          <w:rFonts w:ascii="楷体" w:eastAsia="楷体" w:hAnsi="楷体" w:hint="eastAsia"/>
          <w:sz w:val="24"/>
        </w:rPr>
        <w:t>不</w:t>
      </w:r>
      <w:proofErr w:type="gramEnd"/>
      <w:r>
        <w:rPr>
          <w:rFonts w:ascii="楷体" w:eastAsia="楷体" w:hAnsi="楷体" w:hint="eastAsia"/>
          <w:sz w:val="24"/>
        </w:rPr>
        <w:t>侵害专利权纠纷案件；</w:t>
      </w:r>
    </w:p>
    <w:p w14:paraId="1336F5A4" w14:textId="77777777" w:rsidR="00060919" w:rsidRDefault="005979D5">
      <w:pPr>
        <w:spacing w:line="240" w:lineRule="auto"/>
        <w:rPr>
          <w:rFonts w:ascii="楷体" w:eastAsia="楷体" w:hAnsi="楷体"/>
          <w:sz w:val="24"/>
        </w:rPr>
      </w:pPr>
      <w:r>
        <w:rPr>
          <w:rFonts w:ascii="楷体" w:eastAsia="楷体" w:hAnsi="楷体" w:hint="eastAsia"/>
          <w:sz w:val="24"/>
        </w:rPr>
        <w:t xml:space="preserve">　　14.专利权宣告无效后返还费用纠纷案件；</w:t>
      </w:r>
    </w:p>
    <w:p w14:paraId="3E7A4DE6"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15.因恶意提起专利权诉讼损害责任纠纷案件；</w:t>
      </w:r>
    </w:p>
    <w:p w14:paraId="750B48AB" w14:textId="77777777" w:rsidR="00060919" w:rsidRDefault="005979D5">
      <w:pPr>
        <w:spacing w:line="240" w:lineRule="auto"/>
        <w:rPr>
          <w:rFonts w:ascii="楷体" w:eastAsia="楷体" w:hAnsi="楷体"/>
          <w:sz w:val="24"/>
        </w:rPr>
      </w:pPr>
      <w:r>
        <w:rPr>
          <w:rFonts w:ascii="楷体" w:eastAsia="楷体" w:hAnsi="楷体" w:hint="eastAsia"/>
          <w:sz w:val="24"/>
        </w:rPr>
        <w:t xml:space="preserve">　　16.标准必要专利使用费纠纷案件；</w:t>
      </w:r>
    </w:p>
    <w:p w14:paraId="4CEFB956" w14:textId="77777777" w:rsidR="00060919" w:rsidRDefault="005979D5">
      <w:pPr>
        <w:spacing w:line="240" w:lineRule="auto"/>
        <w:rPr>
          <w:rFonts w:ascii="楷体" w:eastAsia="楷体" w:hAnsi="楷体"/>
          <w:sz w:val="24"/>
        </w:rPr>
      </w:pPr>
      <w:r>
        <w:rPr>
          <w:rFonts w:ascii="楷体" w:eastAsia="楷体" w:hAnsi="楷体" w:hint="eastAsia"/>
          <w:sz w:val="24"/>
        </w:rPr>
        <w:t xml:space="preserve">　　17.不服国务院专利行政部门维持驳回申请复审决定案件；</w:t>
      </w:r>
    </w:p>
    <w:p w14:paraId="23A603C4" w14:textId="77777777" w:rsidR="00060919" w:rsidRDefault="005979D5">
      <w:pPr>
        <w:spacing w:line="240" w:lineRule="auto"/>
        <w:rPr>
          <w:rFonts w:ascii="楷体" w:eastAsia="楷体" w:hAnsi="楷体"/>
          <w:sz w:val="24"/>
        </w:rPr>
      </w:pPr>
      <w:r>
        <w:rPr>
          <w:rFonts w:ascii="楷体" w:eastAsia="楷体" w:hAnsi="楷体" w:hint="eastAsia"/>
          <w:sz w:val="24"/>
        </w:rPr>
        <w:t xml:space="preserve">　　18.不服国务院专利行政部门专利权无效宣告请求决定案件；</w:t>
      </w:r>
    </w:p>
    <w:p w14:paraId="32EB42C8" w14:textId="77777777" w:rsidR="00060919" w:rsidRDefault="005979D5">
      <w:pPr>
        <w:spacing w:line="240" w:lineRule="auto"/>
        <w:rPr>
          <w:rFonts w:ascii="楷体" w:eastAsia="楷体" w:hAnsi="楷体"/>
          <w:sz w:val="24"/>
        </w:rPr>
      </w:pPr>
      <w:r>
        <w:rPr>
          <w:rFonts w:ascii="楷体" w:eastAsia="楷体" w:hAnsi="楷体" w:hint="eastAsia"/>
          <w:sz w:val="24"/>
        </w:rPr>
        <w:t xml:space="preserve">　　19.不服国务院专利行政部门实施强制许可决定案件；</w:t>
      </w:r>
    </w:p>
    <w:p w14:paraId="066DBE90" w14:textId="77777777" w:rsidR="00060919" w:rsidRDefault="005979D5">
      <w:pPr>
        <w:spacing w:line="240" w:lineRule="auto"/>
        <w:rPr>
          <w:rFonts w:ascii="楷体" w:eastAsia="楷体" w:hAnsi="楷体"/>
          <w:sz w:val="24"/>
        </w:rPr>
      </w:pPr>
      <w:r>
        <w:rPr>
          <w:rFonts w:ascii="楷体" w:eastAsia="楷体" w:hAnsi="楷体" w:hint="eastAsia"/>
          <w:sz w:val="24"/>
        </w:rPr>
        <w:t xml:space="preserve">　　20.不服国务院专利行政部门实施强制许可使用费裁决案件；</w:t>
      </w:r>
    </w:p>
    <w:p w14:paraId="3B344DDD" w14:textId="77777777" w:rsidR="00060919" w:rsidRDefault="005979D5">
      <w:pPr>
        <w:spacing w:line="240" w:lineRule="auto"/>
        <w:rPr>
          <w:rFonts w:ascii="楷体" w:eastAsia="楷体" w:hAnsi="楷体"/>
          <w:sz w:val="24"/>
        </w:rPr>
      </w:pPr>
      <w:r>
        <w:rPr>
          <w:rFonts w:ascii="楷体" w:eastAsia="楷体" w:hAnsi="楷体" w:hint="eastAsia"/>
          <w:sz w:val="24"/>
        </w:rPr>
        <w:t xml:space="preserve">　　21.不服国务院专利行政部门行政复议决定案件；</w:t>
      </w:r>
    </w:p>
    <w:p w14:paraId="609BEFEC" w14:textId="77777777" w:rsidR="00060919" w:rsidRDefault="005979D5">
      <w:pPr>
        <w:spacing w:line="240" w:lineRule="auto"/>
        <w:rPr>
          <w:rFonts w:ascii="楷体" w:eastAsia="楷体" w:hAnsi="楷体"/>
          <w:sz w:val="24"/>
        </w:rPr>
      </w:pPr>
      <w:r>
        <w:rPr>
          <w:rFonts w:ascii="楷体" w:eastAsia="楷体" w:hAnsi="楷体" w:hint="eastAsia"/>
          <w:sz w:val="24"/>
        </w:rPr>
        <w:t xml:space="preserve">　　22.不服国务院专利行政部门</w:t>
      </w:r>
      <w:proofErr w:type="gramStart"/>
      <w:r>
        <w:rPr>
          <w:rFonts w:ascii="楷体" w:eastAsia="楷体" w:hAnsi="楷体" w:hint="eastAsia"/>
          <w:sz w:val="24"/>
        </w:rPr>
        <w:t>作出</w:t>
      </w:r>
      <w:proofErr w:type="gramEnd"/>
      <w:r>
        <w:rPr>
          <w:rFonts w:ascii="楷体" w:eastAsia="楷体" w:hAnsi="楷体" w:hint="eastAsia"/>
          <w:sz w:val="24"/>
        </w:rPr>
        <w:t>的其他行政决定案件；</w:t>
      </w:r>
    </w:p>
    <w:p w14:paraId="59502C5D" w14:textId="77777777" w:rsidR="00060919" w:rsidRDefault="005979D5">
      <w:pPr>
        <w:spacing w:line="240" w:lineRule="auto"/>
        <w:rPr>
          <w:rFonts w:ascii="楷体" w:eastAsia="楷体" w:hAnsi="楷体"/>
          <w:sz w:val="24"/>
        </w:rPr>
      </w:pPr>
      <w:r>
        <w:rPr>
          <w:rFonts w:ascii="楷体" w:eastAsia="楷体" w:hAnsi="楷体" w:hint="eastAsia"/>
          <w:sz w:val="24"/>
        </w:rPr>
        <w:t xml:space="preserve">　　23.不服管理专利工作的部门行政决定案件；</w:t>
      </w:r>
    </w:p>
    <w:p w14:paraId="73C2E0BF" w14:textId="77777777" w:rsidR="00060919" w:rsidRDefault="005979D5">
      <w:pPr>
        <w:spacing w:line="240" w:lineRule="auto"/>
        <w:rPr>
          <w:rFonts w:ascii="楷体" w:eastAsia="楷体" w:hAnsi="楷体"/>
          <w:sz w:val="24"/>
        </w:rPr>
      </w:pPr>
      <w:r>
        <w:rPr>
          <w:rFonts w:ascii="楷体" w:eastAsia="楷体" w:hAnsi="楷体" w:hint="eastAsia"/>
          <w:sz w:val="24"/>
        </w:rPr>
        <w:t xml:space="preserve">　　24.确认是否落入专利权保护范围纠纷案件；</w:t>
      </w:r>
    </w:p>
    <w:p w14:paraId="1634EDFC" w14:textId="77777777" w:rsidR="00060919" w:rsidRDefault="005979D5">
      <w:pPr>
        <w:spacing w:line="240" w:lineRule="auto"/>
        <w:rPr>
          <w:rFonts w:ascii="楷体" w:eastAsia="楷体" w:hAnsi="楷体"/>
          <w:sz w:val="24"/>
        </w:rPr>
      </w:pPr>
      <w:r>
        <w:rPr>
          <w:rFonts w:ascii="楷体" w:eastAsia="楷体" w:hAnsi="楷体" w:hint="eastAsia"/>
          <w:sz w:val="24"/>
        </w:rPr>
        <w:t xml:space="preserve">　　25.其他专利纠纷案件。”</w:t>
      </w:r>
    </w:p>
    <w:p w14:paraId="079A93EC" w14:textId="77777777" w:rsidR="00060919" w:rsidRDefault="005979D5">
      <w:pPr>
        <w:spacing w:line="240" w:lineRule="auto"/>
        <w:rPr>
          <w:rFonts w:ascii="楷体" w:eastAsia="楷体" w:hAnsi="楷体"/>
          <w:sz w:val="24"/>
        </w:rPr>
      </w:pPr>
      <w:r>
        <w:rPr>
          <w:rFonts w:ascii="楷体" w:eastAsia="楷体" w:hAnsi="楷体" w:hint="eastAsia"/>
          <w:sz w:val="24"/>
        </w:rPr>
        <w:t xml:space="preserve">　　3.删除第二条、第三条、第四条、第七条、第十八条、第十九条。</w:t>
      </w:r>
    </w:p>
    <w:p w14:paraId="50298120"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4.将第十一条修改为：</w:t>
      </w:r>
    </w:p>
    <w:p w14:paraId="634B91E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“人民法院受理的侵犯发明专利权纠纷案件或者经国务院专利行政部门审查维持专利权的侵犯实用新型、外观设计专利权纠纷案件，被告在答辩期间内请求宣告该项专利权无效的，人民法院可以不中止诉讼。”</w:t>
      </w:r>
    </w:p>
    <w:p w14:paraId="65290642"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5.将第十六条修改为：</w:t>
      </w:r>
    </w:p>
    <w:p w14:paraId="71E20C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“专利法第二十三条第三款所称的合法权利，包括就作品、商标、地理标志、姓名、企业名称、肖像，以及有一定影响的商品名称、包装、装潢等享有的合法权利或者权益。”</w:t>
      </w:r>
    </w:p>
    <w:p w14:paraId="081149B3"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6.将第二十三条修改为：</w:t>
      </w:r>
    </w:p>
    <w:p w14:paraId="1A4501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犯专利权的诉讼时效为三年，自专利权人或者利害关系人知道或者应当知道权利受到损害以及义务人之日起计算。权利人超过三年起诉的，如果侵权行为在起诉时仍在继续，在该项专利权有效期内，人民法院应当判决被告停止侵权行为，侵权损害赔偿数额应当自权利人向人民法院起诉之日起向前推算三年计算。”</w:t>
      </w:r>
    </w:p>
    <w:p w14:paraId="6444B7A4" w14:textId="77777777" w:rsidR="00060919" w:rsidRDefault="005979D5">
      <w:pPr>
        <w:spacing w:line="240" w:lineRule="auto"/>
        <w:rPr>
          <w:rFonts w:ascii="楷体" w:eastAsia="楷体" w:hAnsi="楷体"/>
          <w:sz w:val="24"/>
        </w:rPr>
      </w:pPr>
      <w:r>
        <w:rPr>
          <w:rFonts w:ascii="楷体" w:eastAsia="楷体" w:hAnsi="楷体" w:hint="eastAsia"/>
          <w:sz w:val="24"/>
        </w:rPr>
        <w:t xml:space="preserve">　　7.条文顺序作相应调整。</w:t>
      </w:r>
    </w:p>
    <w:p w14:paraId="3B45E977" w14:textId="77777777" w:rsidR="00060919" w:rsidRDefault="005979D5">
      <w:pPr>
        <w:pStyle w:val="3"/>
      </w:pPr>
      <w:r>
        <w:rPr>
          <w:rFonts w:hint="eastAsia"/>
        </w:rPr>
        <w:t xml:space="preserve">　　</w:t>
      </w:r>
      <w:bookmarkStart w:id="254" w:name="_Toc60388569"/>
      <w:r>
        <w:rPr>
          <w:rFonts w:hint="eastAsia"/>
        </w:rPr>
        <w:t>三、修改《最高人民法院关于审理商标案件有关管辖和法律适用范围问题的解释》</w:t>
      </w:r>
      <w:bookmarkEnd w:id="254"/>
    </w:p>
    <w:p w14:paraId="041A60B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02FDD2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“人民法院受理以下商标案件：</w:t>
      </w:r>
    </w:p>
    <w:p w14:paraId="5E7BC087"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w:t>
      </w:r>
    </w:p>
    <w:p w14:paraId="4C95E239"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2.不服国家知识产权局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的有关商标的其他行政行为的案件；</w:t>
      </w:r>
    </w:p>
    <w:p w14:paraId="2D1473C2" w14:textId="77777777" w:rsidR="00060919" w:rsidRDefault="005979D5">
      <w:pPr>
        <w:spacing w:line="240" w:lineRule="auto"/>
        <w:rPr>
          <w:rFonts w:ascii="楷体" w:eastAsia="楷体" w:hAnsi="楷体"/>
          <w:sz w:val="24"/>
        </w:rPr>
      </w:pPr>
      <w:r>
        <w:rPr>
          <w:rFonts w:ascii="楷体" w:eastAsia="楷体" w:hAnsi="楷体" w:hint="eastAsia"/>
          <w:sz w:val="24"/>
        </w:rPr>
        <w:t xml:space="preserve">　　3.商标权权属纠纷案件；</w:t>
      </w:r>
    </w:p>
    <w:p w14:paraId="04A9A528"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4.侵害商标权纠纷案件；</w:t>
      </w:r>
    </w:p>
    <w:p w14:paraId="7B31B489" w14:textId="77777777" w:rsidR="00060919" w:rsidRDefault="005979D5">
      <w:pPr>
        <w:spacing w:line="240" w:lineRule="auto"/>
        <w:rPr>
          <w:rFonts w:ascii="楷体" w:eastAsia="楷体" w:hAnsi="楷体"/>
          <w:sz w:val="24"/>
        </w:rPr>
      </w:pPr>
      <w:r>
        <w:rPr>
          <w:rFonts w:ascii="楷体" w:eastAsia="楷体" w:hAnsi="楷体" w:hint="eastAsia"/>
          <w:sz w:val="24"/>
        </w:rPr>
        <w:t xml:space="preserve">　　5.确认</w:t>
      </w:r>
      <w:proofErr w:type="gramStart"/>
      <w:r>
        <w:rPr>
          <w:rFonts w:ascii="楷体" w:eastAsia="楷体" w:hAnsi="楷体" w:hint="eastAsia"/>
          <w:sz w:val="24"/>
        </w:rPr>
        <w:t>不</w:t>
      </w:r>
      <w:proofErr w:type="gramEnd"/>
      <w:r>
        <w:rPr>
          <w:rFonts w:ascii="楷体" w:eastAsia="楷体" w:hAnsi="楷体" w:hint="eastAsia"/>
          <w:sz w:val="24"/>
        </w:rPr>
        <w:t>侵害商标权纠纷案件；</w:t>
      </w:r>
    </w:p>
    <w:p w14:paraId="3CE7F723" w14:textId="77777777" w:rsidR="00060919" w:rsidRDefault="005979D5">
      <w:pPr>
        <w:spacing w:line="240" w:lineRule="auto"/>
        <w:rPr>
          <w:rFonts w:ascii="楷体" w:eastAsia="楷体" w:hAnsi="楷体"/>
          <w:sz w:val="24"/>
        </w:rPr>
      </w:pPr>
      <w:r>
        <w:rPr>
          <w:rFonts w:ascii="楷体" w:eastAsia="楷体" w:hAnsi="楷体" w:hint="eastAsia"/>
          <w:sz w:val="24"/>
        </w:rPr>
        <w:t xml:space="preserve">　　6.商标权转让合同纠纷案件；</w:t>
      </w:r>
    </w:p>
    <w:p w14:paraId="2A00CDDC" w14:textId="77777777" w:rsidR="00060919" w:rsidRDefault="005979D5">
      <w:pPr>
        <w:spacing w:line="240" w:lineRule="auto"/>
        <w:rPr>
          <w:rFonts w:ascii="楷体" w:eastAsia="楷体" w:hAnsi="楷体"/>
          <w:sz w:val="24"/>
        </w:rPr>
      </w:pPr>
      <w:r>
        <w:rPr>
          <w:rFonts w:ascii="楷体" w:eastAsia="楷体" w:hAnsi="楷体" w:hint="eastAsia"/>
          <w:sz w:val="24"/>
        </w:rPr>
        <w:t xml:space="preserve">　　7.商标使用许可合同纠纷案件；</w:t>
      </w:r>
    </w:p>
    <w:p w14:paraId="7BE64A15" w14:textId="77777777" w:rsidR="00060919" w:rsidRDefault="005979D5">
      <w:pPr>
        <w:spacing w:line="240" w:lineRule="auto"/>
        <w:rPr>
          <w:rFonts w:ascii="楷体" w:eastAsia="楷体" w:hAnsi="楷体"/>
          <w:sz w:val="24"/>
        </w:rPr>
      </w:pPr>
      <w:r>
        <w:rPr>
          <w:rFonts w:ascii="楷体" w:eastAsia="楷体" w:hAnsi="楷体" w:hint="eastAsia"/>
          <w:sz w:val="24"/>
        </w:rPr>
        <w:t xml:space="preserve">　　8.商标代理合同纠纷案件；</w:t>
      </w:r>
    </w:p>
    <w:p w14:paraId="4CB50DAD" w14:textId="77777777" w:rsidR="00060919" w:rsidRDefault="005979D5">
      <w:pPr>
        <w:spacing w:line="240" w:lineRule="auto"/>
        <w:rPr>
          <w:rFonts w:ascii="楷体" w:eastAsia="楷体" w:hAnsi="楷体"/>
          <w:sz w:val="24"/>
        </w:rPr>
      </w:pPr>
      <w:r>
        <w:rPr>
          <w:rFonts w:ascii="楷体" w:eastAsia="楷体" w:hAnsi="楷体" w:hint="eastAsia"/>
          <w:sz w:val="24"/>
        </w:rPr>
        <w:t xml:space="preserve">　　9.申请诉前停止侵害注册商标专用权案件；</w:t>
      </w:r>
    </w:p>
    <w:p w14:paraId="58DA7E09" w14:textId="77777777" w:rsidR="00060919" w:rsidRDefault="005979D5">
      <w:pPr>
        <w:spacing w:line="240" w:lineRule="auto"/>
        <w:rPr>
          <w:rFonts w:ascii="楷体" w:eastAsia="楷体" w:hAnsi="楷体"/>
          <w:sz w:val="24"/>
        </w:rPr>
      </w:pPr>
      <w:r>
        <w:rPr>
          <w:rFonts w:ascii="楷体" w:eastAsia="楷体" w:hAnsi="楷体" w:hint="eastAsia"/>
          <w:sz w:val="24"/>
        </w:rPr>
        <w:t xml:space="preserve">　　10.申请停止侵害注册商标专用权损害责任案件；</w:t>
      </w:r>
    </w:p>
    <w:p w14:paraId="51221774" w14:textId="77777777" w:rsidR="00060919" w:rsidRDefault="005979D5">
      <w:pPr>
        <w:spacing w:line="240" w:lineRule="auto"/>
        <w:rPr>
          <w:rFonts w:ascii="楷体" w:eastAsia="楷体" w:hAnsi="楷体"/>
          <w:sz w:val="24"/>
        </w:rPr>
      </w:pPr>
      <w:r>
        <w:rPr>
          <w:rFonts w:ascii="楷体" w:eastAsia="楷体" w:hAnsi="楷体" w:hint="eastAsia"/>
          <w:sz w:val="24"/>
        </w:rPr>
        <w:t xml:space="preserve">　　11.申请诉前财产保全案件；</w:t>
      </w:r>
    </w:p>
    <w:p w14:paraId="23EAA478" w14:textId="77777777" w:rsidR="00060919" w:rsidRDefault="005979D5">
      <w:pPr>
        <w:spacing w:line="240" w:lineRule="auto"/>
        <w:rPr>
          <w:rFonts w:ascii="楷体" w:eastAsia="楷体" w:hAnsi="楷体"/>
          <w:sz w:val="24"/>
        </w:rPr>
      </w:pPr>
      <w:r>
        <w:rPr>
          <w:rFonts w:ascii="楷体" w:eastAsia="楷体" w:hAnsi="楷体" w:hint="eastAsia"/>
          <w:sz w:val="24"/>
        </w:rPr>
        <w:t xml:space="preserve">　　12.申请诉前证据保全案件；</w:t>
      </w:r>
    </w:p>
    <w:p w14:paraId="7BB45593"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13.其他商标案件。”</w:t>
      </w:r>
    </w:p>
    <w:p w14:paraId="5043DB44"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2.将第三条修改为：</w:t>
      </w:r>
    </w:p>
    <w:p w14:paraId="563FAB1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“商标注册人或者利害关系人向国家知识产权局就侵犯商标权行为请求处理，又向人民法院提起侵害商标权诉讼请求损害赔偿的，人民法院应当受理。”</w:t>
      </w:r>
    </w:p>
    <w:p w14:paraId="6392DCE7"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1431846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“国家知识产权局在商标法修改决定施行前受理的案件，于该决定施行后作出复审决定或裁定，当事人对复审决定或裁定不服向人民法院起诉的，人民法院应当受理。”</w:t>
      </w:r>
    </w:p>
    <w:p w14:paraId="4AB222C3"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4.将第五条修改为：</w:t>
      </w:r>
    </w:p>
    <w:p w14:paraId="2EEC7286"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本解释另行规定外，对商标法修改决定施行前发生，属于修改后商标法第四条、第五条、第八条、第九条第一款、第十条第一款第（二）、（三）、（四）项、第十条第二款、第十一条、第十二条、第十三条、第十五条、第十六条、第二十四条、第二十五条、第三十一条所列举的情形，国家知识产权局于商标法修改决定施行后作出复审决定或者裁定，当事人不服向人民法院起诉的行政案件，适用修改后商标法的相应规定进行审查；属于其他情形的，适用修改前商标法的相应规定进行审查。”</w:t>
      </w:r>
    </w:p>
    <w:p w14:paraId="3FF256CC"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5.将第六条修改为：</w:t>
      </w:r>
    </w:p>
    <w:p w14:paraId="4EF89A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“当事人就商标法修改决定施行时已满一年的注册商标发生争议，不服国家知识产权局</w:t>
      </w:r>
      <w:proofErr w:type="gramStart"/>
      <w:r>
        <w:rPr>
          <w:rFonts w:ascii="楷体" w:eastAsia="楷体" w:hAnsi="楷体" w:hint="eastAsia"/>
          <w:sz w:val="24"/>
        </w:rPr>
        <w:t>作出</w:t>
      </w:r>
      <w:proofErr w:type="gramEnd"/>
      <w:r>
        <w:rPr>
          <w:rFonts w:ascii="楷体" w:eastAsia="楷体" w:hAnsi="楷体" w:hint="eastAsia"/>
          <w:sz w:val="24"/>
        </w:rPr>
        <w:t>的裁定向人民法院起诉的，适用修改前商标法第二十七条第二款规定的提出申请的期限处理；商标法修改决定施行时商标注册不满一年的，适用修改后商标法第四十一条第二款、第三款规定的提出申请的期限处理。”</w:t>
      </w:r>
    </w:p>
    <w:p w14:paraId="325DBAD1"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6.将第十条修改为：</w:t>
      </w:r>
    </w:p>
    <w:p w14:paraId="50D4A98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“人民法院受理的侵犯商标权纠纷案件，已经过行政管理部门处理的，人民法院仍应当就当事人民事争议的事实进行审查。”</w:t>
      </w:r>
    </w:p>
    <w:p w14:paraId="0978BCCC" w14:textId="77777777" w:rsidR="00060919" w:rsidRDefault="005979D5">
      <w:pPr>
        <w:pStyle w:val="3"/>
      </w:pPr>
      <w:r>
        <w:rPr>
          <w:rFonts w:hint="eastAsia"/>
        </w:rPr>
        <w:t xml:space="preserve">　　</w:t>
      </w:r>
      <w:bookmarkStart w:id="255" w:name="_Toc60388570"/>
      <w:r>
        <w:rPr>
          <w:rFonts w:hint="eastAsia"/>
        </w:rPr>
        <w:t>四、修改《最高人民法院关于审理商标民事纠纷案件适用法律若干问题的解释》</w:t>
      </w:r>
      <w:bookmarkEnd w:id="255"/>
    </w:p>
    <w:p w14:paraId="77EF9148"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3CA579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“为了正确审理商标纠纷案件，根据《中华人民共和国民法典》《中华人民共和国商标法》《中华人民共和国民事诉讼法》等法律的规定，就适用法律若干问题解释如下：”</w:t>
      </w:r>
    </w:p>
    <w:p w14:paraId="3339F23C"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510EC2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“下列行为属于商标法第五十七条第（七）项规定的给他人注册商标专用权造成其他损害的行为：</w:t>
      </w:r>
    </w:p>
    <w:p w14:paraId="3E46FA7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（一）将与他人注册商标相同或者相近似的文字作为企业的字号在相同或者类似商品上突出使用，容易使相关公众产生误认的；</w:t>
      </w:r>
    </w:p>
    <w:p w14:paraId="440379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（二）复制、摹仿、翻译他人注册的驰名商标或其主要部分在不相同或者</w:t>
      </w:r>
      <w:proofErr w:type="gramStart"/>
      <w:r>
        <w:rPr>
          <w:rFonts w:ascii="楷体" w:eastAsia="楷体" w:hAnsi="楷体" w:hint="eastAsia"/>
          <w:sz w:val="24"/>
        </w:rPr>
        <w:t>不</w:t>
      </w:r>
      <w:proofErr w:type="gramEnd"/>
      <w:r>
        <w:rPr>
          <w:rFonts w:ascii="楷体" w:eastAsia="楷体" w:hAnsi="楷体" w:hint="eastAsia"/>
          <w:sz w:val="24"/>
        </w:rPr>
        <w:t>相类似商品上作为商标使用，误导公众，致使该驰名商标注册人的利益可能受到损害的；</w:t>
      </w:r>
    </w:p>
    <w:p w14:paraId="545ECE0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（三）将与他人注册商标相同或者相近似的文字注册为域名，并且通过该域名进行相关商品交易的电子商务，容易使相关公众产生误认的。”</w:t>
      </w:r>
    </w:p>
    <w:p w14:paraId="54123AD5"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5A67CCE0"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“依据商标法第十三条第二款的规定，复制、摹仿、翻译他人未在中国注册的驰名商标或其主要部分，在相同或者类似商品上作为商标使用，容易导致混淆的，应当承担停止侵害的民事法律责任。”</w:t>
      </w:r>
    </w:p>
    <w:p w14:paraId="5B2BA2DC"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4.将第三条修改为：</w:t>
      </w:r>
    </w:p>
    <w:p w14:paraId="3413CAEF"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“商标法第四十三条规定的商标使用许可包括以下三类：</w:t>
      </w:r>
    </w:p>
    <w:p w14:paraId="765CF3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（一）独占使用许可，是指商标注册人在约定的期间、地域和以约定的方式，将该注册商标仅许可一个被许可人使用，商标注册人依约</w:t>
      </w:r>
      <w:proofErr w:type="gramStart"/>
      <w:r>
        <w:rPr>
          <w:rFonts w:ascii="楷体" w:eastAsia="楷体" w:hAnsi="楷体" w:hint="eastAsia"/>
          <w:sz w:val="24"/>
        </w:rPr>
        <w:t>定不得</w:t>
      </w:r>
      <w:proofErr w:type="gramEnd"/>
      <w:r>
        <w:rPr>
          <w:rFonts w:ascii="楷体" w:eastAsia="楷体" w:hAnsi="楷体" w:hint="eastAsia"/>
          <w:sz w:val="24"/>
        </w:rPr>
        <w:t>使用该注册商标；</w:t>
      </w:r>
    </w:p>
    <w:p w14:paraId="66FE72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（二）排他使用许可，是指商标注册人在约定的期间、地域和以约定的方式，将该注册商标仅许可一个被许可人使用，商标注册人依约定可以使用该注册商标但不得另行许可他人使用该注册商标；</w:t>
      </w:r>
    </w:p>
    <w:p w14:paraId="4A7B42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（三）普通使用许可，是指商标注册人在约定的期间、地域和以约定的方式，许可他人使用其注册商标，并可自行使用该注册商标和许可他人使用其注册商标。”</w:t>
      </w:r>
    </w:p>
    <w:p w14:paraId="75BFD744"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5.将第四条修改为：</w:t>
      </w:r>
    </w:p>
    <w:p w14:paraId="5BB24F80"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“商标法第六十条第一款规定的利害关系人，包括注册商标使用许可合同的被许可人、注册商标财产权利的合法继承人等。</w:t>
      </w:r>
    </w:p>
    <w:p w14:paraId="62A0CE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14:paraId="4E2B28A7"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6.将第六条修改为：</w:t>
      </w:r>
    </w:p>
    <w:p w14:paraId="68C36AC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“因侵犯注册商标专用权行为提起的民事诉讼，由商标法第十三条、第五十七条所规定侵权行为的实施地、侵权商品的储藏地或者查封扣押地、被告住所地人民法院管辖。</w:t>
      </w:r>
    </w:p>
    <w:p w14:paraId="2BE3510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前款规定的侵权商品的储藏地，是指大量或者经常性储存、隐匿侵权商品所在地；查封扣押地，是指海关等行政机关依法查封、扣押侵权商品所在地。”</w:t>
      </w:r>
    </w:p>
    <w:p w14:paraId="4AA7FDAA"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7.将第九条修改为：</w:t>
      </w:r>
    </w:p>
    <w:p w14:paraId="29BB3C39"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“商标法第五十七条第（</w:t>
      </w:r>
      <w:proofErr w:type="gramStart"/>
      <w:r>
        <w:rPr>
          <w:rFonts w:ascii="楷体" w:eastAsia="楷体" w:hAnsi="楷体" w:hint="eastAsia"/>
          <w:sz w:val="24"/>
        </w:rPr>
        <w:t>一</w:t>
      </w:r>
      <w:proofErr w:type="gramEnd"/>
      <w:r>
        <w:rPr>
          <w:rFonts w:ascii="楷体" w:eastAsia="楷体" w:hAnsi="楷体" w:hint="eastAsia"/>
          <w:sz w:val="24"/>
        </w:rPr>
        <w:t>）（二）项规定的商标相同，是指被控侵权的商标与原告的注册商标相比较，二者在视觉上基本无差别。</w:t>
      </w:r>
    </w:p>
    <w:p w14:paraId="0F022BE7"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五十七条第（二）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14:paraId="615B0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8.将第十条修改为：</w:t>
      </w:r>
    </w:p>
    <w:p w14:paraId="7BCA61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“人民法院依据商标法第五十七条第（</w:t>
      </w:r>
      <w:proofErr w:type="gramStart"/>
      <w:r>
        <w:rPr>
          <w:rFonts w:ascii="楷体" w:eastAsia="楷体" w:hAnsi="楷体" w:hint="eastAsia"/>
          <w:sz w:val="24"/>
        </w:rPr>
        <w:t>一</w:t>
      </w:r>
      <w:proofErr w:type="gramEnd"/>
      <w:r>
        <w:rPr>
          <w:rFonts w:ascii="楷体" w:eastAsia="楷体" w:hAnsi="楷体" w:hint="eastAsia"/>
          <w:sz w:val="24"/>
        </w:rPr>
        <w:t>）（二）项的规定，认定商标相同或者近似按照以下原则进行：</w:t>
      </w:r>
    </w:p>
    <w:p w14:paraId="1E0E21C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（一）以相关公众的一般注意力为标准；</w:t>
      </w:r>
    </w:p>
    <w:p w14:paraId="1F321C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（二）既要进行对商标的整体比对，又要进行对商标主要部分的比对，比对应当在比对对象隔离的状态下分别进行；</w:t>
      </w:r>
    </w:p>
    <w:p w14:paraId="607342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（三）判断商标是否近似，应当考虑请求保护注册商标的显著性和知名度。”</w:t>
      </w:r>
    </w:p>
    <w:p w14:paraId="40BDD01F"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9.将第十一条修改为：</w:t>
      </w:r>
    </w:p>
    <w:p w14:paraId="4CE61C10"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“商标法第五十七条第（二）项规定的类似商品，是指在功能、用途、生产部门、销售渠道、消费对象等方面相同，或者相关公众一般认为其存在特定联系、容易造成混淆的商品。</w:t>
      </w:r>
    </w:p>
    <w:p w14:paraId="32CF73BF" w14:textId="77777777" w:rsidR="00060919" w:rsidRDefault="005979D5">
      <w:pPr>
        <w:spacing w:line="240" w:lineRule="auto"/>
        <w:rPr>
          <w:rFonts w:ascii="楷体" w:eastAsia="楷体" w:hAnsi="楷体"/>
          <w:sz w:val="24"/>
        </w:rPr>
      </w:pPr>
      <w:r>
        <w:rPr>
          <w:rFonts w:ascii="楷体" w:eastAsia="楷体" w:hAnsi="楷体" w:hint="eastAsia"/>
          <w:sz w:val="24"/>
        </w:rPr>
        <w:t xml:space="preserve">　　类似服务，是指在服务的目的、内容、方式、对象等方面相同，或者相关公众一般认为存在特定联系、容易造成混淆的服务。</w:t>
      </w:r>
    </w:p>
    <w:p w14:paraId="5B98295F"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商品与服务类似，是指商品和服务之间存在特定联系，容易使相关公众混淆。”</w:t>
      </w:r>
    </w:p>
    <w:p w14:paraId="77780A2F"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10.将第十二条修改为：</w:t>
      </w:r>
    </w:p>
    <w:p w14:paraId="532BA3C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据商标法第五十七条第（二）项的规定，认定商品或者服务是否类似，应当以相关公众对商品或者服务的一般认识综合判断；《商标注册用商品和服务国际分类表》《类似商品和服务区分表》可以作为判断类似商品或者服务的参考。”</w:t>
      </w:r>
    </w:p>
    <w:p w14:paraId="4C363EE4"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11.将第十三条修改为：</w:t>
      </w:r>
    </w:p>
    <w:p w14:paraId="58177C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“人民法院依据商标法第六十三条第一款的规定确定侵权人的赔偿责任时，可以根据权利人选择的计算方法计算赔偿数额。”</w:t>
      </w:r>
    </w:p>
    <w:p w14:paraId="18104C3D"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12.将第十四条修改为：</w:t>
      </w:r>
    </w:p>
    <w:p w14:paraId="44497EC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“商标法第六十三条第一款规定的侵权所获得的利益，可以根据侵权商品销售量与该商品单位利润乘积计算；该商品单位利润无法查明的，按照注册商标商品的单位利润计算。”</w:t>
      </w:r>
    </w:p>
    <w:p w14:paraId="5292529E"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13.将第十五条修改为：</w:t>
      </w:r>
    </w:p>
    <w:p w14:paraId="52785090"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“商标法第六十三条第一款规定的因被侵权所受到的损失，可以根据权利人因侵权所造成商品销售减少量或者侵权商品销售量与该注册商标商品的单位利润乘积计算。”</w:t>
      </w:r>
    </w:p>
    <w:p w14:paraId="6CB783FE" w14:textId="77777777" w:rsidR="00060919" w:rsidRDefault="005979D5">
      <w:pPr>
        <w:spacing w:line="240" w:lineRule="auto"/>
        <w:rPr>
          <w:rFonts w:ascii="楷体" w:eastAsia="楷体" w:hAnsi="楷体"/>
          <w:sz w:val="24"/>
        </w:rPr>
      </w:pPr>
      <w:r>
        <w:rPr>
          <w:rFonts w:ascii="楷体" w:eastAsia="楷体" w:hAnsi="楷体" w:hint="eastAsia"/>
          <w:sz w:val="24"/>
        </w:rPr>
        <w:t xml:space="preserve">　　14.将第十六条修改为：</w:t>
      </w:r>
    </w:p>
    <w:p w14:paraId="574FA5C0" w14:textId="77777777" w:rsidR="00060919" w:rsidRDefault="005979D5">
      <w:pPr>
        <w:spacing w:line="240" w:lineRule="auto"/>
        <w:rPr>
          <w:rFonts w:ascii="楷体" w:eastAsia="楷体" w:hAnsi="楷体"/>
          <w:sz w:val="24"/>
        </w:rPr>
      </w:pPr>
      <w:r>
        <w:rPr>
          <w:rFonts w:ascii="楷体" w:eastAsia="楷体" w:hAnsi="楷体" w:hint="eastAsia"/>
          <w:sz w:val="24"/>
        </w:rPr>
        <w:t xml:space="preserve">　　“权利人因被侵权所受到的实际损失、侵权人因侵权所获得的利益、注册商标使用许可费均难以确定的，人民法院可以根据当事人的请求或者依职权适用商标法第六十三条第三款的规定确定赔偿数额。</w:t>
      </w:r>
    </w:p>
    <w:p w14:paraId="2596A7F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人民法院在适用商标法第六十三条第三款规定确定赔偿数额时，应当考虑侵权行为的性质、期间、后果，侵权人的主观过错程度，商标的声誉及制止侵权行为的合理开支等因素综合确定。</w:t>
      </w:r>
    </w:p>
    <w:p w14:paraId="1FB69A2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当事人按照本条第一款的规定就赔偿数额达成协议的，应当准许。”</w:t>
      </w:r>
    </w:p>
    <w:p w14:paraId="3B459C52"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15.将第十七条修改为：</w:t>
      </w:r>
    </w:p>
    <w:p w14:paraId="788AC5CF"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“商标法第六十三条第一款规定的制止侵权行为所支付的合理开支，包括权利人或者委托代理人对侵权行为进行调查、取证的合理费用。</w:t>
      </w:r>
    </w:p>
    <w:p w14:paraId="7ED3961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人民法院根据当事人的诉讼请求和案件具体情况，可以将符合国家有关部门规定的律师费用计算在赔偿范围内。”</w:t>
      </w:r>
    </w:p>
    <w:p w14:paraId="16323FAF" w14:textId="77777777" w:rsidR="00060919" w:rsidRDefault="005979D5">
      <w:pPr>
        <w:spacing w:line="240" w:lineRule="auto"/>
        <w:rPr>
          <w:rFonts w:ascii="楷体" w:eastAsia="楷体" w:hAnsi="楷体"/>
          <w:sz w:val="24"/>
        </w:rPr>
      </w:pPr>
      <w:r>
        <w:rPr>
          <w:rFonts w:ascii="楷体" w:eastAsia="楷体" w:hAnsi="楷体" w:hint="eastAsia"/>
          <w:sz w:val="24"/>
        </w:rPr>
        <w:t xml:space="preserve">　　16.将第十八条修改为：</w:t>
      </w:r>
    </w:p>
    <w:p w14:paraId="20C1E721"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犯注册商标专用权的诉讼时效为三年，自商标注册人或者利害权利人知道或者应当知道权利受到损害以及义务人之日起计算。商标注册人或者利害关系人超过三年起诉的，如果侵权行为在起诉时仍在持续，在该注册商标专用权有效期限内，人民法院应当判决被告停止侵权行为，侵权损害赔偿数额应当自权利人向人民法院起诉之日起向前推算三年计算。”</w:t>
      </w:r>
    </w:p>
    <w:p w14:paraId="49CCAC90" w14:textId="77777777" w:rsidR="00060919" w:rsidRDefault="005979D5">
      <w:pPr>
        <w:spacing w:line="240" w:lineRule="auto"/>
        <w:rPr>
          <w:rFonts w:ascii="楷体" w:eastAsia="楷体" w:hAnsi="楷体"/>
          <w:sz w:val="24"/>
        </w:rPr>
      </w:pPr>
      <w:r>
        <w:rPr>
          <w:rFonts w:ascii="楷体" w:eastAsia="楷体" w:hAnsi="楷体" w:hint="eastAsia"/>
          <w:sz w:val="24"/>
        </w:rPr>
        <w:t xml:space="preserve">　　17.删除第十九条第二款。</w:t>
      </w:r>
    </w:p>
    <w:p w14:paraId="4C04E668" w14:textId="77777777" w:rsidR="00060919" w:rsidRDefault="005979D5">
      <w:pPr>
        <w:spacing w:line="240" w:lineRule="auto"/>
        <w:rPr>
          <w:rFonts w:ascii="楷体" w:eastAsia="楷体" w:hAnsi="楷体"/>
          <w:sz w:val="24"/>
        </w:rPr>
      </w:pPr>
      <w:r>
        <w:rPr>
          <w:rFonts w:ascii="楷体" w:eastAsia="楷体" w:hAnsi="楷体" w:hint="eastAsia"/>
          <w:sz w:val="24"/>
        </w:rPr>
        <w:t xml:space="preserve">　　18.将第二十一条修改为：</w:t>
      </w:r>
    </w:p>
    <w:p w14:paraId="7307F2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审理侵犯注册商标专用权纠纷案件中，依据民法典第一百七十九条、商标法第六十条的规定和案件具体情况，可以判决侵权人承担停止侵害、排除妨碍、消除危险、赔偿损失、消除影响等民事责任，还可以</w:t>
      </w:r>
      <w:proofErr w:type="gramStart"/>
      <w:r>
        <w:rPr>
          <w:rFonts w:ascii="楷体" w:eastAsia="楷体" w:hAnsi="楷体" w:hint="eastAsia"/>
          <w:sz w:val="24"/>
        </w:rPr>
        <w:t>作出</w:t>
      </w:r>
      <w:proofErr w:type="gramEnd"/>
      <w:r>
        <w:rPr>
          <w:rFonts w:ascii="楷体" w:eastAsia="楷体" w:hAnsi="楷体" w:hint="eastAsia"/>
          <w:sz w:val="24"/>
        </w:rPr>
        <w:t>罚款，收缴侵权商品、伪造的商标标识和主要用于生产侵权商品的材料、工具、设备等财物的民事制裁决定。罚款数额可以参照商标法第六十条第二款的有关规定确定。</w:t>
      </w:r>
    </w:p>
    <w:p w14:paraId="12E781F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行政管理部门对同一侵犯注册商标专用权行为已经给予行政处罚的，人民法院不再予以民事制裁。”</w:t>
      </w:r>
    </w:p>
    <w:p w14:paraId="56719C4C" w14:textId="77777777" w:rsidR="00060919" w:rsidRDefault="005979D5">
      <w:pPr>
        <w:pStyle w:val="3"/>
      </w:pPr>
      <w:r>
        <w:rPr>
          <w:rFonts w:hint="eastAsia"/>
        </w:rPr>
        <w:t xml:space="preserve">　　</w:t>
      </w:r>
      <w:bookmarkStart w:id="256" w:name="_Toc60388571"/>
      <w:r>
        <w:rPr>
          <w:rFonts w:hint="eastAsia"/>
        </w:rPr>
        <w:t>五、修改《最高人民法院关于审理注册商标、企业名称与在先权利冲突的民事纠纷案件若干问题的规定》</w:t>
      </w:r>
      <w:bookmarkEnd w:id="256"/>
    </w:p>
    <w:p w14:paraId="5F85F8F5"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31ACB7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注册商标、企业名称与在先权利冲突的民事纠纷案件，根据《中华人民共和国民法典》《中华人民共和国商标法》《中华人民共和国反不正当竞争法》和《中华人民共和国民事诉讼法》等法律的规定，结合审判实践，制定本规定。”</w:t>
      </w:r>
    </w:p>
    <w:p w14:paraId="4A0F5E89"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4AAA7C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“原告以他人注册商标使用的文字、图形等侵犯其著作权、外观设计专利权、企业名称权等在先权利为由提起诉讼，符合民事诉讼法第一百一十九条规定的，人民法院应当受理。</w:t>
      </w:r>
    </w:p>
    <w:p w14:paraId="09834FF8"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他人使用在核定商品上的注册商标与其在先的注册商标相同或者近似为由提起诉讼的，人民法院应当根据民事诉讼法第一百二十四条第（三）项的规定，告知原告向有关行政主管机关申请解决。但原告以他人超出核定商品的范围或者以改变显著特征、拆分、组合等方式使用的注册商标，与其注册商标相同或者近似为由提起诉讼的，人民法院应当受理。”</w:t>
      </w:r>
    </w:p>
    <w:p w14:paraId="0D9FA21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401AA473"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“原告以他人企业名称与其在先的企业名称相同或者近似，足以使相关公众对其商品的来源产生混淆，违反</w:t>
      </w:r>
      <w:proofErr w:type="gramStart"/>
      <w:r>
        <w:rPr>
          <w:rFonts w:ascii="楷体" w:eastAsia="楷体" w:hAnsi="楷体" w:hint="eastAsia"/>
          <w:sz w:val="24"/>
        </w:rPr>
        <w:t>反</w:t>
      </w:r>
      <w:proofErr w:type="gramEnd"/>
      <w:r>
        <w:rPr>
          <w:rFonts w:ascii="楷体" w:eastAsia="楷体" w:hAnsi="楷体" w:hint="eastAsia"/>
          <w:sz w:val="24"/>
        </w:rPr>
        <w:t>不正当竞争法第六条第（二）项的规定为由提起诉讼，符合民事诉讼法第一百一十九条规定的，人民法院应当受理。”</w:t>
      </w:r>
    </w:p>
    <w:p w14:paraId="5923A3EC" w14:textId="77777777" w:rsidR="00060919" w:rsidRDefault="005979D5">
      <w:pPr>
        <w:pStyle w:val="3"/>
      </w:pPr>
      <w:r>
        <w:rPr>
          <w:rFonts w:hint="eastAsia"/>
        </w:rPr>
        <w:t xml:space="preserve">　　</w:t>
      </w:r>
      <w:bookmarkStart w:id="257" w:name="_Toc60388572"/>
      <w:r>
        <w:rPr>
          <w:rFonts w:hint="eastAsia"/>
        </w:rPr>
        <w:t>六、修改《最高人民法院关于审理涉及驰名商标保护的民事纠纷案件应用法律若干问题的解释》</w:t>
      </w:r>
      <w:bookmarkEnd w:id="257"/>
    </w:p>
    <w:p w14:paraId="47546DE6"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0D08F03E"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“本解释所称驰名商标，是指在中国境内为相关公众所熟知的商标。”</w:t>
      </w:r>
    </w:p>
    <w:p w14:paraId="2AF52C47"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2.将第四条修改为：</w:t>
      </w:r>
    </w:p>
    <w:p w14:paraId="1AB06AA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“人民法院认定商标是否驰名，应当以证明其驰名的事实为依据，综合考虑商标法第十四条第一款规定的各项因素，但是根据案件具体情况无需考虑该条规定的全部因素即足以认定商标驰名的情形除外。”</w:t>
      </w:r>
    </w:p>
    <w:p w14:paraId="7CF82763"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3.将第七条修改为：</w:t>
      </w:r>
    </w:p>
    <w:p w14:paraId="570BECE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被诉侵犯商标权或者不正当竞争行为发生前，曾被人民法院或者行政管理部门认定驰名的商标，被告对该商标驰名的事实不持异议的，人民法院应当予以认定。被告提出异议的，原告仍应当对该商标驰名的事实负举证责任。</w:t>
      </w:r>
    </w:p>
    <w:p w14:paraId="7F8D8348"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除本解释另有规定外，人民法院对于商标驰名的事实，不适用民事诉讼证据的自认规则。”</w:t>
      </w:r>
    </w:p>
    <w:p w14:paraId="72F26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4.将第八条修改为：</w:t>
      </w:r>
    </w:p>
    <w:p w14:paraId="588DAC9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“对于在中国境内为社会公众所熟知的商标，原告已提供其商标驰名的基本证据，或者被告不持异议的，人民法院对该商标驰名的事实予以认定。”</w:t>
      </w:r>
    </w:p>
    <w:p w14:paraId="4E22BA74"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5.将第九条修改为：</w:t>
      </w:r>
    </w:p>
    <w:p w14:paraId="2557C451" w14:textId="77777777" w:rsidR="00060919" w:rsidRDefault="005979D5">
      <w:pPr>
        <w:spacing w:line="240" w:lineRule="auto"/>
        <w:rPr>
          <w:rFonts w:ascii="楷体" w:eastAsia="楷体" w:hAnsi="楷体"/>
          <w:sz w:val="24"/>
        </w:rPr>
      </w:pPr>
      <w:r>
        <w:rPr>
          <w:rFonts w:ascii="楷体" w:eastAsia="楷体" w:hAnsi="楷体" w:hint="eastAsia"/>
          <w:sz w:val="24"/>
        </w:rPr>
        <w:t xml:space="preserve">　　“足以使相关公众对使用驰名商标和被诉商标的商品来源产生误认，或者足以使相关公众认为使用驰名商标和被诉商标的经营者之间具有许可使用、关联企业关系等特定联系的，属于商标法第十三条第二款规定的‘容易导致混淆’。</w:t>
      </w:r>
    </w:p>
    <w:p w14:paraId="3313188A" w14:textId="77777777" w:rsidR="00060919" w:rsidRDefault="005979D5">
      <w:pPr>
        <w:spacing w:line="240" w:lineRule="auto"/>
        <w:rPr>
          <w:rFonts w:ascii="楷体" w:eastAsia="楷体" w:hAnsi="楷体"/>
          <w:sz w:val="24"/>
        </w:rPr>
      </w:pPr>
      <w:r>
        <w:rPr>
          <w:rFonts w:ascii="楷体" w:eastAsia="楷体" w:hAnsi="楷体" w:hint="eastAsia"/>
          <w:sz w:val="24"/>
        </w:rPr>
        <w:t xml:space="preserve">　　足以使相关公众认为被</w:t>
      </w:r>
      <w:proofErr w:type="gramStart"/>
      <w:r>
        <w:rPr>
          <w:rFonts w:ascii="楷体" w:eastAsia="楷体" w:hAnsi="楷体" w:hint="eastAsia"/>
          <w:sz w:val="24"/>
        </w:rPr>
        <w:t>诉商标</w:t>
      </w:r>
      <w:proofErr w:type="gramEnd"/>
      <w:r>
        <w:rPr>
          <w:rFonts w:ascii="楷体" w:eastAsia="楷体" w:hAnsi="楷体" w:hint="eastAsia"/>
          <w:sz w:val="24"/>
        </w:rPr>
        <w:t>与驰名商标具有相当程度的联系，而减弱驰名商标的显著性、贬损驰名商标的市场声誉，或者不正当利用驰名商标的市场声誉的，属于商标法第十三条第三款规定的‘误导公众，致使该驰名商标注册人的利益可能受到损害’。”</w:t>
      </w:r>
    </w:p>
    <w:p w14:paraId="7EA13A0D"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6.将第十一条修改为：</w:t>
      </w:r>
    </w:p>
    <w:p w14:paraId="0A3CEF5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告使用的注册商标违反商标法第十三条的规定，复制、摹仿或者翻译原告驰名商标，构成侵犯商标权的，人民法院应当根据原告的请求，依法判决禁止被告使用该商标，但被告的注册商标有下列情形之一的，人民法院对原告的请求不予支持：</w:t>
      </w:r>
    </w:p>
    <w:p w14:paraId="5EB6EF1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（一）已经超过商标法第四十五条第一款规定的请求宣告无效期限的；</w:t>
      </w:r>
    </w:p>
    <w:p w14:paraId="2AFF23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（二）被告提出注册申请时，原告的商标并不驰名的。”</w:t>
      </w:r>
    </w:p>
    <w:p w14:paraId="18FAABBA" w14:textId="77777777" w:rsidR="00060919" w:rsidRDefault="005979D5">
      <w:pPr>
        <w:pStyle w:val="3"/>
      </w:pPr>
      <w:r>
        <w:rPr>
          <w:rFonts w:hint="eastAsia"/>
        </w:rPr>
        <w:t xml:space="preserve">　　</w:t>
      </w:r>
      <w:bookmarkStart w:id="258" w:name="_Toc60388573"/>
      <w:r>
        <w:rPr>
          <w:rFonts w:hint="eastAsia"/>
        </w:rPr>
        <w:t>七、修改《最高人民法院关于商标法修改决定施行后有关商标案件管辖和法律适用问题的解释》</w:t>
      </w:r>
      <w:bookmarkEnd w:id="258"/>
    </w:p>
    <w:p w14:paraId="639AB51E"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412322B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“人民法院受理以下商标案件：</w:t>
      </w:r>
    </w:p>
    <w:p w14:paraId="7BF829CF"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w:t>
      </w:r>
    </w:p>
    <w:p w14:paraId="7A68EE25"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2.不服国家知识产权局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的有关商标的其他行政行为的案件；</w:t>
      </w:r>
    </w:p>
    <w:p w14:paraId="2684FCB3" w14:textId="77777777" w:rsidR="00060919" w:rsidRDefault="005979D5">
      <w:pPr>
        <w:spacing w:line="240" w:lineRule="auto"/>
        <w:rPr>
          <w:rFonts w:ascii="楷体" w:eastAsia="楷体" w:hAnsi="楷体"/>
          <w:sz w:val="24"/>
        </w:rPr>
      </w:pPr>
      <w:r>
        <w:rPr>
          <w:rFonts w:ascii="楷体" w:eastAsia="楷体" w:hAnsi="楷体" w:hint="eastAsia"/>
          <w:sz w:val="24"/>
        </w:rPr>
        <w:t xml:space="preserve">　　3.商标权权属纠纷案件；</w:t>
      </w:r>
    </w:p>
    <w:p w14:paraId="56DF3139"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4.侵害商标权纠纷案件；</w:t>
      </w:r>
    </w:p>
    <w:p w14:paraId="4B703B83" w14:textId="77777777" w:rsidR="00060919" w:rsidRDefault="005979D5">
      <w:pPr>
        <w:spacing w:line="240" w:lineRule="auto"/>
        <w:rPr>
          <w:rFonts w:ascii="楷体" w:eastAsia="楷体" w:hAnsi="楷体"/>
          <w:sz w:val="24"/>
        </w:rPr>
      </w:pPr>
      <w:r>
        <w:rPr>
          <w:rFonts w:ascii="楷体" w:eastAsia="楷体" w:hAnsi="楷体" w:hint="eastAsia"/>
          <w:sz w:val="24"/>
        </w:rPr>
        <w:t xml:space="preserve">　　5.确认</w:t>
      </w:r>
      <w:proofErr w:type="gramStart"/>
      <w:r>
        <w:rPr>
          <w:rFonts w:ascii="楷体" w:eastAsia="楷体" w:hAnsi="楷体" w:hint="eastAsia"/>
          <w:sz w:val="24"/>
        </w:rPr>
        <w:t>不</w:t>
      </w:r>
      <w:proofErr w:type="gramEnd"/>
      <w:r>
        <w:rPr>
          <w:rFonts w:ascii="楷体" w:eastAsia="楷体" w:hAnsi="楷体" w:hint="eastAsia"/>
          <w:sz w:val="24"/>
        </w:rPr>
        <w:t>侵害商标权纠纷案件；</w:t>
      </w:r>
    </w:p>
    <w:p w14:paraId="2BA7E85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6.商标权转让合同纠纷案件；</w:t>
      </w:r>
    </w:p>
    <w:p w14:paraId="6388D341" w14:textId="77777777" w:rsidR="00060919" w:rsidRDefault="005979D5">
      <w:pPr>
        <w:spacing w:line="240" w:lineRule="auto"/>
        <w:rPr>
          <w:rFonts w:ascii="楷体" w:eastAsia="楷体" w:hAnsi="楷体"/>
          <w:sz w:val="24"/>
        </w:rPr>
      </w:pPr>
      <w:r>
        <w:rPr>
          <w:rFonts w:ascii="楷体" w:eastAsia="楷体" w:hAnsi="楷体" w:hint="eastAsia"/>
          <w:sz w:val="24"/>
        </w:rPr>
        <w:t xml:space="preserve">　　7.商标使用许可合同纠纷案件；</w:t>
      </w:r>
    </w:p>
    <w:p w14:paraId="131D3E4E" w14:textId="77777777" w:rsidR="00060919" w:rsidRDefault="005979D5">
      <w:pPr>
        <w:spacing w:line="240" w:lineRule="auto"/>
        <w:rPr>
          <w:rFonts w:ascii="楷体" w:eastAsia="楷体" w:hAnsi="楷体"/>
          <w:sz w:val="24"/>
        </w:rPr>
      </w:pPr>
      <w:r>
        <w:rPr>
          <w:rFonts w:ascii="楷体" w:eastAsia="楷体" w:hAnsi="楷体" w:hint="eastAsia"/>
          <w:sz w:val="24"/>
        </w:rPr>
        <w:t xml:space="preserve">　　8.商标代理合同纠纷案件；</w:t>
      </w:r>
    </w:p>
    <w:p w14:paraId="63EBFA12" w14:textId="77777777" w:rsidR="00060919" w:rsidRDefault="005979D5">
      <w:pPr>
        <w:spacing w:line="240" w:lineRule="auto"/>
        <w:rPr>
          <w:rFonts w:ascii="楷体" w:eastAsia="楷体" w:hAnsi="楷体"/>
          <w:sz w:val="24"/>
        </w:rPr>
      </w:pPr>
      <w:r>
        <w:rPr>
          <w:rFonts w:ascii="楷体" w:eastAsia="楷体" w:hAnsi="楷体" w:hint="eastAsia"/>
          <w:sz w:val="24"/>
        </w:rPr>
        <w:t xml:space="preserve">　　9.申请诉前停止侵害注册商标专用权案件；</w:t>
      </w:r>
    </w:p>
    <w:p w14:paraId="6EE5662B" w14:textId="77777777" w:rsidR="00060919" w:rsidRDefault="005979D5">
      <w:pPr>
        <w:spacing w:line="240" w:lineRule="auto"/>
        <w:rPr>
          <w:rFonts w:ascii="楷体" w:eastAsia="楷体" w:hAnsi="楷体"/>
          <w:sz w:val="24"/>
        </w:rPr>
      </w:pPr>
      <w:r>
        <w:rPr>
          <w:rFonts w:ascii="楷体" w:eastAsia="楷体" w:hAnsi="楷体" w:hint="eastAsia"/>
          <w:sz w:val="24"/>
        </w:rPr>
        <w:t xml:space="preserve">　　10.申请停止侵害注册商标专用权损害责任案件；</w:t>
      </w:r>
    </w:p>
    <w:p w14:paraId="718D7375" w14:textId="77777777" w:rsidR="00060919" w:rsidRDefault="005979D5">
      <w:pPr>
        <w:spacing w:line="240" w:lineRule="auto"/>
        <w:rPr>
          <w:rFonts w:ascii="楷体" w:eastAsia="楷体" w:hAnsi="楷体"/>
          <w:sz w:val="24"/>
        </w:rPr>
      </w:pPr>
      <w:r>
        <w:rPr>
          <w:rFonts w:ascii="楷体" w:eastAsia="楷体" w:hAnsi="楷体" w:hint="eastAsia"/>
          <w:sz w:val="24"/>
        </w:rPr>
        <w:t xml:space="preserve">　　11.申请诉前财产保全案件；</w:t>
      </w:r>
    </w:p>
    <w:p w14:paraId="5A9348D0" w14:textId="77777777" w:rsidR="00060919" w:rsidRDefault="005979D5">
      <w:pPr>
        <w:spacing w:line="240" w:lineRule="auto"/>
        <w:rPr>
          <w:rFonts w:ascii="楷体" w:eastAsia="楷体" w:hAnsi="楷体"/>
          <w:sz w:val="24"/>
        </w:rPr>
      </w:pPr>
      <w:r>
        <w:rPr>
          <w:rFonts w:ascii="楷体" w:eastAsia="楷体" w:hAnsi="楷体" w:hint="eastAsia"/>
          <w:sz w:val="24"/>
        </w:rPr>
        <w:t xml:space="preserve">　　12.申请诉前证据保全案件；</w:t>
      </w:r>
    </w:p>
    <w:p w14:paraId="5F5D3066"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13.其他商标案件。”</w:t>
      </w:r>
    </w:p>
    <w:p w14:paraId="151694EB"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1E5BC96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的复审决定或者裁定的行政案件及国家知识产权局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的有关商标的行政行为案件，由北京市有关中级人民法院管辖。”</w:t>
      </w:r>
    </w:p>
    <w:p w14:paraId="42491EB9"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0A2C77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“在行政管理部门查处侵害商标权行为过程中，当事人就相关商标提起商标权权属或者侵害商标权民事诉讼的，人民法院应当受理。”</w:t>
      </w:r>
    </w:p>
    <w:p w14:paraId="66F3159E"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4.将第五条修改为：</w:t>
      </w:r>
    </w:p>
    <w:p w14:paraId="16912D7C"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“对于在商标法修改决定施行前提出的商标注册及续展申请，国家知识产权局于决定施行后作出对该商标申请不予受理或者不予续展的决定，当事人提起行政诉讼的，人民法院审查时适用修改后的商标法。</w:t>
      </w:r>
    </w:p>
    <w:p w14:paraId="5A8AB4C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对于在商标法修改决定施行前提出的商标异议申请，国家知识产权局于决定施行后作出对该异议不予受理的决定，当事人提起行政诉讼的，人民法院审查时适用修改前的商标法。”</w:t>
      </w:r>
    </w:p>
    <w:p w14:paraId="1646221E"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5.将第六条修改为:</w:t>
      </w:r>
    </w:p>
    <w:p w14:paraId="1B979AFD"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“对于在商标法修改决定施行前当事人就尚未核准注册的商标申请复审，国家知识产权局于决定施行后作出复审决定或者裁定，当事人提起行政诉讼的，人民法院审查时适用修改后的商标法。</w:t>
      </w:r>
    </w:p>
    <w:p w14:paraId="2221975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受理的商标复审申请，国家知识产权局于决定施行后作出核准注册决定，当事人提起行政诉讼的，人民法院不予受理；国家知识产权局于决定施行后作出不予核准注册决定，当事人提起行政诉讼的，人民法院审查相关诉权和主体资格问题时，适用修改前的商标法。”</w:t>
      </w:r>
    </w:p>
    <w:p w14:paraId="7DB74CED"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6.将第七条修改为：</w:t>
      </w:r>
    </w:p>
    <w:p w14:paraId="7C0F1103"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“对于在商标法修改决定施行前已经核准注册的商标，国家知识产权局于决定施行前受理、在决定施行后作出复审决定或者裁定，当事人提起行政诉讼的，</w:t>
      </w:r>
      <w:r>
        <w:rPr>
          <w:rFonts w:ascii="楷体" w:eastAsia="楷体" w:hAnsi="楷体" w:hint="eastAsia"/>
          <w:sz w:val="24"/>
        </w:rPr>
        <w:lastRenderedPageBreak/>
        <w:t>人民法院审查相关程序问题适用修改后的商标法，审查实体问题适用修改前的商标法。”</w:t>
      </w:r>
    </w:p>
    <w:p w14:paraId="690C961A"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7.将第八条修改为：</w:t>
      </w:r>
    </w:p>
    <w:p w14:paraId="22E7409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受理的相关商标案件，国家知识产权局于决定施行后作出决定或者裁定，当事人提起行政诉讼的，人民法院认定该决定或者裁定是否符合商标法有关审查时限规定时，应当从修改决定施行之日起计算该审查时限。”</w:t>
      </w:r>
    </w:p>
    <w:p w14:paraId="1CA56581" w14:textId="77777777" w:rsidR="00060919" w:rsidRDefault="005979D5">
      <w:pPr>
        <w:pStyle w:val="3"/>
      </w:pPr>
      <w:r>
        <w:rPr>
          <w:rFonts w:hint="eastAsia"/>
        </w:rPr>
        <w:t xml:space="preserve">　　</w:t>
      </w:r>
      <w:bookmarkStart w:id="259" w:name="_Toc60388574"/>
      <w:r>
        <w:rPr>
          <w:rFonts w:hint="eastAsia"/>
        </w:rPr>
        <w:t>八、修改《最高人民法院关于审理商标授权确权行政案件若干问题的规定》</w:t>
      </w:r>
      <w:bookmarkEnd w:id="259"/>
    </w:p>
    <w:p w14:paraId="1033C362"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2CDB3EF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“本规定所称商标授权确权行政案件，是指相对人或者利害关系人因不服国家知识产权局</w:t>
      </w:r>
      <w:proofErr w:type="gramStart"/>
      <w:r>
        <w:rPr>
          <w:rFonts w:ascii="楷体" w:eastAsia="楷体" w:hAnsi="楷体" w:hint="eastAsia"/>
          <w:sz w:val="24"/>
        </w:rPr>
        <w:t>作出</w:t>
      </w:r>
      <w:proofErr w:type="gramEnd"/>
      <w:r>
        <w:rPr>
          <w:rFonts w:ascii="楷体" w:eastAsia="楷体" w:hAnsi="楷体" w:hint="eastAsia"/>
          <w:sz w:val="24"/>
        </w:rPr>
        <w:t>的商标驳回复审、商标不予注册复审、商标撤销复审、商标无效宣告及无效宣告复审等行政行为，向人民法院提起诉讼的案件。”</w:t>
      </w:r>
    </w:p>
    <w:p w14:paraId="720ABA87"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20A2CD7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商标授权确权行政行为进行审查的范围，一般应根据原告的诉讼请求及理由确定。原告在诉讼中未提出主张，但国家知识产权局相关认定存在明显不当的，人民法院在各方当事人陈述意见后，可以对相关事由进行审查并</w:t>
      </w:r>
      <w:proofErr w:type="gramStart"/>
      <w:r>
        <w:rPr>
          <w:rFonts w:ascii="楷体" w:eastAsia="楷体" w:hAnsi="楷体" w:hint="eastAsia"/>
          <w:sz w:val="24"/>
        </w:rPr>
        <w:t>作出</w:t>
      </w:r>
      <w:proofErr w:type="gramEnd"/>
      <w:r>
        <w:rPr>
          <w:rFonts w:ascii="楷体" w:eastAsia="楷体" w:hAnsi="楷体" w:hint="eastAsia"/>
          <w:sz w:val="24"/>
        </w:rPr>
        <w:t>裁判。”</w:t>
      </w:r>
    </w:p>
    <w:p w14:paraId="20B15B53"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4F0933C0"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“商标标志或者其构成要素带有欺骗性，容易使公众对商品的质量等特点或者产地产生误认，国家知识产权局认定其属于2001年修正的商标法第十条第一款第（七）项规定情形的，人民法院予以支持。”</w:t>
      </w:r>
    </w:p>
    <w:p w14:paraId="2F133A39"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4.将第十四条修改为:</w:t>
      </w:r>
    </w:p>
    <w:p w14:paraId="0FAD5EA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主张诉争商标构成对其已注册的驰名商标的复制、摹仿或者翻译而不应予以注册或者应予无效，国家知识产权局依据商标法第三十条规定裁决支持其主张的，如果诉争商标注册未满五年，人民法院在当事人陈述意见之后，可以按照商标法第三十条规定进行审理；如果诉争商标注册已满五年，应当适用商标法第十三条第三款进行审理。”</w:t>
      </w:r>
    </w:p>
    <w:p w14:paraId="0914B3CA"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5.将第二十七条修改为:</w:t>
      </w:r>
    </w:p>
    <w:p w14:paraId="7A4209A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“当事人主张国家知识产权局下列情形属于行政诉讼法第七十条第（三）项规定的‘违反法定程序’的，人民法院予以支持：</w:t>
      </w:r>
    </w:p>
    <w:p w14:paraId="5279FB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（一）遗漏当事人提出的评审理由，对当事人权利产生实际影响的；</w:t>
      </w:r>
    </w:p>
    <w:p w14:paraId="2CB80C5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（二）评审程序中未告知合议组成员，经审查确有应当回避事由而未回避的；</w:t>
      </w:r>
    </w:p>
    <w:p w14:paraId="2BBF055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（三）未</w:t>
      </w:r>
      <w:proofErr w:type="gramStart"/>
      <w:r>
        <w:rPr>
          <w:rFonts w:ascii="楷体" w:eastAsia="楷体" w:hAnsi="楷体" w:hint="eastAsia"/>
          <w:sz w:val="24"/>
        </w:rPr>
        <w:t>通知适格当事人</w:t>
      </w:r>
      <w:proofErr w:type="gramEnd"/>
      <w:r>
        <w:rPr>
          <w:rFonts w:ascii="楷体" w:eastAsia="楷体" w:hAnsi="楷体" w:hint="eastAsia"/>
          <w:sz w:val="24"/>
        </w:rPr>
        <w:t>参加评审，该方当事人明确提出异议的；</w:t>
      </w:r>
    </w:p>
    <w:p w14:paraId="5A3C548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（四）其他违反法定程序的情形。”</w:t>
      </w:r>
    </w:p>
    <w:p w14:paraId="5783F09F"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6.将第二十八条修改为：</w:t>
      </w:r>
    </w:p>
    <w:p w14:paraId="7BB2F0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商标授权确权行政案件的过程中，国家知识产权局对诉争商标予以驳回、不予核准注册或者予以无效宣告的事由不复存在的，人民法院可以依据新的事实撤销国家知识产权局相关裁决，并判令其根据变更后的事实重新</w:t>
      </w:r>
      <w:proofErr w:type="gramStart"/>
      <w:r>
        <w:rPr>
          <w:rFonts w:ascii="楷体" w:eastAsia="楷体" w:hAnsi="楷体" w:hint="eastAsia"/>
          <w:sz w:val="24"/>
        </w:rPr>
        <w:t>作出</w:t>
      </w:r>
      <w:proofErr w:type="gramEnd"/>
      <w:r>
        <w:rPr>
          <w:rFonts w:ascii="楷体" w:eastAsia="楷体" w:hAnsi="楷体" w:hint="eastAsia"/>
          <w:sz w:val="24"/>
        </w:rPr>
        <w:t>裁决。”</w:t>
      </w:r>
    </w:p>
    <w:p w14:paraId="1ABACE4A"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7.将第二十九条修改为：</w:t>
      </w:r>
    </w:p>
    <w:p w14:paraId="0B88A57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依据在原行政行为之后新发现的证据，或者在原行政程序中因客观原因无法取得或在规定的期限内不能提供的证据，或者新的法律依据提出的评审申请，不属于以‘相同的事实和理由’再次提出评审申请。</w:t>
      </w:r>
    </w:p>
    <w:p w14:paraId="1440324D"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在商标驳回复审程序中，国家知识产权局以申请商标与引证商标不构成使用在同一种或者类似商品上的相同或者近似商标为由准予申请商标初步审定公告后，以下情形</w:t>
      </w:r>
      <w:proofErr w:type="gramStart"/>
      <w:r>
        <w:rPr>
          <w:rFonts w:ascii="楷体" w:eastAsia="楷体" w:hAnsi="楷体" w:hint="eastAsia"/>
          <w:sz w:val="24"/>
        </w:rPr>
        <w:t>不</w:t>
      </w:r>
      <w:proofErr w:type="gramEnd"/>
      <w:r>
        <w:rPr>
          <w:rFonts w:ascii="楷体" w:eastAsia="楷体" w:hAnsi="楷体" w:hint="eastAsia"/>
          <w:sz w:val="24"/>
        </w:rPr>
        <w:t>视为‘以相同的事实和理由’再次提出评审申请：</w:t>
      </w:r>
    </w:p>
    <w:p w14:paraId="7DD681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（一）引证商标所有人或者利害关系人依据该引证商标提出异议，国家知识产权局予以支持，被异议商标申请人申请复审的；</w:t>
      </w:r>
    </w:p>
    <w:p w14:paraId="29398B3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（二）引证商标所有人或者利害关系人在申请商标获准注册后依据该引证商标申请宣告其无效的。”</w:t>
      </w:r>
    </w:p>
    <w:p w14:paraId="1F9D72E7"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8.将第三十条修改为：</w:t>
      </w:r>
    </w:p>
    <w:p w14:paraId="764DBF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“人民法院生效裁判对于相关事实和法律适用已</w:t>
      </w:r>
      <w:proofErr w:type="gramStart"/>
      <w:r>
        <w:rPr>
          <w:rFonts w:ascii="楷体" w:eastAsia="楷体" w:hAnsi="楷体" w:hint="eastAsia"/>
          <w:sz w:val="24"/>
        </w:rPr>
        <w:t>作出</w:t>
      </w:r>
      <w:proofErr w:type="gramEnd"/>
      <w:r>
        <w:rPr>
          <w:rFonts w:ascii="楷体" w:eastAsia="楷体" w:hAnsi="楷体" w:hint="eastAsia"/>
          <w:sz w:val="24"/>
        </w:rPr>
        <w:t>明确认定，相对人或者利害关系人对于国家知识产权局依据该生效裁判重新</w:t>
      </w:r>
      <w:proofErr w:type="gramStart"/>
      <w:r>
        <w:rPr>
          <w:rFonts w:ascii="楷体" w:eastAsia="楷体" w:hAnsi="楷体" w:hint="eastAsia"/>
          <w:sz w:val="24"/>
        </w:rPr>
        <w:t>作出</w:t>
      </w:r>
      <w:proofErr w:type="gramEnd"/>
      <w:r>
        <w:rPr>
          <w:rFonts w:ascii="楷体" w:eastAsia="楷体" w:hAnsi="楷体" w:hint="eastAsia"/>
          <w:sz w:val="24"/>
        </w:rPr>
        <w:t>的裁决提起诉讼的，人民法院依法裁定不予受理；已经受理的，裁定驳回起诉。”</w:t>
      </w:r>
    </w:p>
    <w:p w14:paraId="1FC47BBC" w14:textId="77777777" w:rsidR="00060919" w:rsidRDefault="005979D5">
      <w:pPr>
        <w:pStyle w:val="3"/>
      </w:pPr>
      <w:r>
        <w:rPr>
          <w:rFonts w:hint="eastAsia"/>
        </w:rPr>
        <w:t xml:space="preserve">　　</w:t>
      </w:r>
      <w:bookmarkStart w:id="260" w:name="_Toc60388575"/>
      <w:r>
        <w:rPr>
          <w:rFonts w:hint="eastAsia"/>
        </w:rPr>
        <w:t>九、修改《最高人民法院关于人民法院对注册商标权进行财产保全的解释》</w:t>
      </w:r>
      <w:bookmarkEnd w:id="260"/>
    </w:p>
    <w:p w14:paraId="4FCBA7CC"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52F1286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民事诉讼法有关规定采取财产保全措施时，需要对注册商标权进行保全的，应当向国家知识产权局商标局（以下简称商标局）发出协助执行通知书，载明要求商标局协助保全的注册商标的名称、注册人、注册证号码、保全期限以及协助执行保全的内容，包括禁止转让、注销注册商标、变更注册事项和办理商标权质押登记等事项。”</w:t>
      </w:r>
    </w:p>
    <w:p w14:paraId="08A7FBD2"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2F745931"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“对注册商标权保全的期限一次不得超过一年，自商标局收到协助执行通知书之日起计算。如果仍然需要对该注册商标权继续采取保全措施的，人民法院应</w:t>
      </w:r>
      <w:r>
        <w:rPr>
          <w:rFonts w:ascii="楷体" w:eastAsia="楷体" w:hAnsi="楷体" w:hint="eastAsia"/>
          <w:sz w:val="24"/>
        </w:rPr>
        <w:lastRenderedPageBreak/>
        <w:t>当在保全期限届满前向商标局重新发出协助执行通知书，要求继续保全。否则，视为自动解除对该注册商标权的财产保全。”</w:t>
      </w:r>
    </w:p>
    <w:p w14:paraId="1D8E8598" w14:textId="77777777" w:rsidR="00060919" w:rsidRDefault="005979D5">
      <w:pPr>
        <w:pStyle w:val="3"/>
      </w:pPr>
      <w:r>
        <w:rPr>
          <w:rFonts w:hint="eastAsia"/>
        </w:rPr>
        <w:t xml:space="preserve">　　</w:t>
      </w:r>
      <w:bookmarkStart w:id="261" w:name="_Toc60388576"/>
      <w:r>
        <w:rPr>
          <w:rFonts w:hint="eastAsia"/>
        </w:rPr>
        <w:t>十、修改《最高人民法院关于审理著作权民事纠纷案件适用法律若干问题的解释》</w:t>
      </w:r>
      <w:bookmarkEnd w:id="261"/>
    </w:p>
    <w:p w14:paraId="7FA7D50F"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64A58D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“为了正确审理著作权民事纠纷案件，根据《中华人民共和国民法典》《中华人民共和国著作权法》《中华人民共和国民事诉讼法》等法律的规定，就适用法律若干问题解释如下：”</w:t>
      </w:r>
    </w:p>
    <w:p w14:paraId="3E259A0A"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43934F4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“人民法院受理以下著作权民事纠纷案件：</w:t>
      </w:r>
    </w:p>
    <w:p w14:paraId="0555CC0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（一）著作权及与著作权有关权益权属、侵权、合同纠纷案件；</w:t>
      </w:r>
    </w:p>
    <w:p w14:paraId="47813C4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（二）申请诉前停止侵害著作权、与著作权有关权益行为，申请诉前财产保全、诉前证据保全案件；</w:t>
      </w:r>
    </w:p>
    <w:p w14:paraId="43F337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（三）其他著作权、与著作权有关权益纠纷案件。”</w:t>
      </w:r>
    </w:p>
    <w:p w14:paraId="649D834D"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09C30442" w14:textId="77777777" w:rsidR="00060919" w:rsidRDefault="005979D5">
      <w:pPr>
        <w:spacing w:line="240" w:lineRule="auto"/>
        <w:rPr>
          <w:rFonts w:ascii="楷体" w:eastAsia="楷体" w:hAnsi="楷体"/>
          <w:sz w:val="24"/>
        </w:rPr>
      </w:pPr>
      <w:r>
        <w:rPr>
          <w:rFonts w:ascii="楷体" w:eastAsia="楷体" w:hAnsi="楷体" w:hint="eastAsia"/>
          <w:sz w:val="24"/>
        </w:rPr>
        <w:t xml:space="preserve">　　“著作权民事纠纷案件，由中级以上人民法院管辖。</w:t>
      </w:r>
    </w:p>
    <w:p w14:paraId="1986FE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各高级人民法院根据本辖区的实际情况，可以报请最高人民法院批准，由若干基层人民法院管辖第一审著作权民事纠纷案件。”</w:t>
      </w:r>
    </w:p>
    <w:p w14:paraId="6AEF2868"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4.将第三条修改为：</w:t>
      </w:r>
    </w:p>
    <w:p w14:paraId="73EE1B3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“对著作权行政管理部门查处的侵害著作权行为，当事人向人民法院提起诉讼追究该行为人民事责任的，人民法院应当受理。</w:t>
      </w:r>
    </w:p>
    <w:p w14:paraId="1096C3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人民法院审理已经过著作权行政管理部门处理的侵害著作权行为的民事纠纷案件，应当对案件事实进行全面审查。”</w:t>
      </w:r>
    </w:p>
    <w:p w14:paraId="02C99599"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5.将第四条修改为：</w:t>
      </w:r>
    </w:p>
    <w:p w14:paraId="0A7CCD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“因侵害著作权行为提起的民事诉讼，由著作权法第四十七条、第四十八条所规定侵权行为的实施地、侵权复制品储藏地或者查封扣押地、被告住所地人民法院管辖。</w:t>
      </w:r>
    </w:p>
    <w:p w14:paraId="70EB1713"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前款规定的侵权复制品储藏地，是指大量或者经常性储存、隐匿侵权复制品所在地；查封扣押地，是指海关、版权等行政机关依法查封、扣押侵权复制品所在地。”</w:t>
      </w:r>
    </w:p>
    <w:p w14:paraId="05E131B4"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6.将第五条修改为：</w:t>
      </w:r>
    </w:p>
    <w:p w14:paraId="2B3C69A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“对涉及不同侵权行为实施地的多个被告提起的共同诉讼，原告可以选择向其中一个被告的侵权行为实施地人民法院提起诉讼；仅对其中某一被告提起的诉讼，该被告侵权行为实施地的人民法院有管辖权。”</w:t>
      </w:r>
    </w:p>
    <w:p w14:paraId="47AF2741"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7.将第七条修改为：</w:t>
      </w:r>
    </w:p>
    <w:p w14:paraId="2581C9C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“当事人提供的涉及著作权的底稿、原件、合法出版物、著作权登记证书、认证机构出具的证明、取得权利的合同等，可以作为证据。</w:t>
      </w:r>
    </w:p>
    <w:p w14:paraId="7F276123"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在作品或者制品上署名的自然人、法人或者非法人组织视为著作权、与著作权有关权益的权利人，但有相反证明的除外。”</w:t>
      </w:r>
    </w:p>
    <w:p w14:paraId="24C6673D"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8.将第十条修改为：</w:t>
      </w:r>
    </w:p>
    <w:p w14:paraId="6A735BCF" w14:textId="77777777" w:rsidR="00060919" w:rsidRDefault="005979D5">
      <w:pPr>
        <w:spacing w:line="240" w:lineRule="auto"/>
        <w:rPr>
          <w:rFonts w:ascii="楷体" w:eastAsia="楷体" w:hAnsi="楷体"/>
          <w:sz w:val="24"/>
        </w:rPr>
      </w:pPr>
      <w:r>
        <w:rPr>
          <w:rFonts w:ascii="楷体" w:eastAsia="楷体" w:hAnsi="楷体" w:hint="eastAsia"/>
          <w:sz w:val="24"/>
        </w:rPr>
        <w:t xml:space="preserve">　　“著作权法第十五条第二款所指的作品，著作权人是自然人的，其保护期适用著作权法第二十一条第一款的规定；著作权人是法人或非法人组织的，其保护期适用著作权法第二十一条第二款的规定。”</w:t>
      </w:r>
    </w:p>
    <w:p w14:paraId="66960D6E"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9.将第十七条修改为：</w:t>
      </w:r>
    </w:p>
    <w:p w14:paraId="258E311E" w14:textId="77777777" w:rsidR="00060919" w:rsidRDefault="005979D5">
      <w:pPr>
        <w:spacing w:line="240" w:lineRule="auto"/>
        <w:rPr>
          <w:rFonts w:ascii="楷体" w:eastAsia="楷体" w:hAnsi="楷体"/>
          <w:sz w:val="24"/>
        </w:rPr>
      </w:pPr>
      <w:r>
        <w:rPr>
          <w:rFonts w:ascii="楷体" w:eastAsia="楷体" w:hAnsi="楷体" w:hint="eastAsia"/>
          <w:sz w:val="24"/>
        </w:rPr>
        <w:t xml:space="preserve">　　“著作权法第三十三条第二款规定的转载，是指报纸、期刊登载其他报刊已发表作品的行为。转载未注明被转载作品的作者和最初登载的报刊出处的，应当承担消除影响、赔礼道歉等民事责任。”</w:t>
      </w:r>
    </w:p>
    <w:p w14:paraId="5AFF24E9"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10.将第十九条修改为：</w:t>
      </w:r>
    </w:p>
    <w:p w14:paraId="0937F6C2"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制作者应当对其出版、制作有合法授权承担举证责任，发行者、出租者应当对其发行或者出租的复制品有合法来源承担举证责任。举证不能的，依据著作权法第四十七条、第四十八条的相应规定承担法律责任。”</w:t>
      </w:r>
    </w:p>
    <w:p w14:paraId="43022A79"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11.将第二十条修改为：</w:t>
      </w:r>
    </w:p>
    <w:p w14:paraId="45242E10"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“出版物侵害他人著作权的，出版者应当根据其过错、侵权程度及损害后果等承担赔偿损失的责任。</w:t>
      </w:r>
    </w:p>
    <w:p w14:paraId="1807E7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出版者对其出版行为的授权、稿件来源和署名、所编辑出版物的内容等未尽到合理注意义务的，依据著作权法第四十九条的规定，承担赔偿损失的责任。</w:t>
      </w:r>
    </w:p>
    <w:p w14:paraId="0259D103"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出版者应对其已尽合理注意义务承担举证责任。”</w:t>
      </w:r>
    </w:p>
    <w:p w14:paraId="4AB40601"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12.将第二十一条修改为：</w:t>
      </w:r>
    </w:p>
    <w:p w14:paraId="77572AC1" w14:textId="77777777" w:rsidR="00060919" w:rsidRDefault="005979D5">
      <w:pPr>
        <w:spacing w:line="240" w:lineRule="auto"/>
        <w:rPr>
          <w:rFonts w:ascii="楷体" w:eastAsia="楷体" w:hAnsi="楷体"/>
          <w:sz w:val="24"/>
        </w:rPr>
      </w:pPr>
      <w:r>
        <w:rPr>
          <w:rFonts w:ascii="楷体" w:eastAsia="楷体" w:hAnsi="楷体" w:hint="eastAsia"/>
          <w:sz w:val="24"/>
        </w:rPr>
        <w:t xml:space="preserve">　　“计算机软件用户未经许可或者超过许可范围商业使用计算机软件的，依据著作权法第四十八条第（一）项、《计算机软件保护条例》第二十四条第（一）项的规定承担民事责任。”</w:t>
      </w:r>
    </w:p>
    <w:p w14:paraId="66102F83"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13.将第二十二条修改为：</w:t>
      </w:r>
    </w:p>
    <w:p w14:paraId="15FBA91B" w14:textId="77777777" w:rsidR="00060919" w:rsidRDefault="005979D5">
      <w:pPr>
        <w:spacing w:line="240" w:lineRule="auto"/>
        <w:rPr>
          <w:rFonts w:ascii="楷体" w:eastAsia="楷体" w:hAnsi="楷体"/>
          <w:sz w:val="24"/>
        </w:rPr>
      </w:pPr>
      <w:r>
        <w:rPr>
          <w:rFonts w:ascii="楷体" w:eastAsia="楷体" w:hAnsi="楷体" w:hint="eastAsia"/>
          <w:sz w:val="24"/>
        </w:rPr>
        <w:t xml:space="preserve">　　“著作权转让合同未采取书面形式的，人民法院依据民法典第四百九十条的规定审查合同是否成立。”</w:t>
      </w:r>
    </w:p>
    <w:p w14:paraId="7293359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14.将第二十三条修改为：</w:t>
      </w:r>
    </w:p>
    <w:p w14:paraId="147BD852"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“出版者将著作权人交付出版的作品丢失、毁损致使出版合同不能履行的，著作权人有权依据民法典第一百八十六条、第二百三十八条、第一千一百八十四条等规定要求出版者承担相应的民事责任。”</w:t>
      </w:r>
    </w:p>
    <w:p w14:paraId="6E267C01"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15.将第二十五条修改为：</w:t>
      </w:r>
    </w:p>
    <w:p w14:paraId="557037BC" w14:textId="77777777" w:rsidR="00060919" w:rsidRDefault="005979D5">
      <w:pPr>
        <w:spacing w:line="240" w:lineRule="auto"/>
        <w:rPr>
          <w:rFonts w:ascii="楷体" w:eastAsia="楷体" w:hAnsi="楷体"/>
          <w:sz w:val="24"/>
        </w:rPr>
      </w:pPr>
      <w:r>
        <w:rPr>
          <w:rFonts w:ascii="楷体" w:eastAsia="楷体" w:hAnsi="楷体" w:hint="eastAsia"/>
          <w:sz w:val="24"/>
        </w:rPr>
        <w:t xml:space="preserve">　　“权利人的实际损失或者侵权人的违法所得无法确定的，人民法院根据当事人的请求或者依职权适用著作权法第四十九条第二款的规定确定赔偿数额。</w:t>
      </w:r>
    </w:p>
    <w:p w14:paraId="4D170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人民法院在确定赔偿数额时，应当考虑作品类型、合理使用费、侵权行为性质、后果等情节综合确定。</w:t>
      </w:r>
    </w:p>
    <w:p w14:paraId="086AD82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当事人按照本条第一款的规定就赔偿数额达成协议的，应当准许。”</w:t>
      </w:r>
    </w:p>
    <w:p w14:paraId="05F41E6D" w14:textId="77777777" w:rsidR="00060919" w:rsidRDefault="005979D5">
      <w:pPr>
        <w:spacing w:line="240" w:lineRule="auto"/>
        <w:rPr>
          <w:rFonts w:ascii="楷体" w:eastAsia="楷体" w:hAnsi="楷体"/>
          <w:sz w:val="24"/>
        </w:rPr>
      </w:pPr>
      <w:r>
        <w:rPr>
          <w:rFonts w:ascii="楷体" w:eastAsia="楷体" w:hAnsi="楷体" w:hint="eastAsia"/>
          <w:sz w:val="24"/>
        </w:rPr>
        <w:t xml:space="preserve">　　16.将第二十六条修改为：</w:t>
      </w:r>
    </w:p>
    <w:p w14:paraId="013FFA8B" w14:textId="77777777" w:rsidR="00060919" w:rsidRDefault="005979D5">
      <w:pPr>
        <w:spacing w:line="240" w:lineRule="auto"/>
        <w:rPr>
          <w:rFonts w:ascii="楷体" w:eastAsia="楷体" w:hAnsi="楷体"/>
          <w:sz w:val="24"/>
        </w:rPr>
      </w:pPr>
      <w:r>
        <w:rPr>
          <w:rFonts w:ascii="楷体" w:eastAsia="楷体" w:hAnsi="楷体" w:hint="eastAsia"/>
          <w:sz w:val="24"/>
        </w:rPr>
        <w:t xml:space="preserve">　　“著作权法第四十九条第一款规定的制止侵权行为所支付的合理开支，包括权利人或者委托代理人对侵权行为进行调查、取证的合理费用。</w:t>
      </w:r>
    </w:p>
    <w:p w14:paraId="0E7B49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人民法院根据当事人的诉讼请求和具体案情，可以将符合国家有关部门规定的律师费用计算在赔偿范围内。”</w:t>
      </w:r>
    </w:p>
    <w:p w14:paraId="2ACA9311" w14:textId="77777777" w:rsidR="00060919" w:rsidRDefault="005979D5">
      <w:pPr>
        <w:spacing w:line="240" w:lineRule="auto"/>
        <w:rPr>
          <w:rFonts w:ascii="楷体" w:eastAsia="楷体" w:hAnsi="楷体"/>
          <w:sz w:val="24"/>
        </w:rPr>
      </w:pPr>
      <w:r>
        <w:rPr>
          <w:rFonts w:ascii="楷体" w:eastAsia="楷体" w:hAnsi="楷体" w:hint="eastAsia"/>
          <w:sz w:val="24"/>
        </w:rPr>
        <w:t xml:space="preserve">　　17.删除第二十七条、第二十九条。</w:t>
      </w:r>
    </w:p>
    <w:p w14:paraId="3878B97F" w14:textId="77777777" w:rsidR="00060919" w:rsidRDefault="005979D5">
      <w:pPr>
        <w:spacing w:line="240" w:lineRule="auto"/>
        <w:rPr>
          <w:rFonts w:ascii="楷体" w:eastAsia="楷体" w:hAnsi="楷体"/>
          <w:sz w:val="24"/>
        </w:rPr>
      </w:pPr>
      <w:r>
        <w:rPr>
          <w:rFonts w:ascii="楷体" w:eastAsia="楷体" w:hAnsi="楷体" w:hint="eastAsia"/>
          <w:sz w:val="24"/>
        </w:rPr>
        <w:t xml:space="preserve">　　18.将第二十八条修改为：</w:t>
      </w:r>
    </w:p>
    <w:p w14:paraId="0A7115D1"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害著作权的诉讼时效为三年，自著作权人知道或者应当知道权利受到损害以及义务人之日起计算。权利人超过三年起诉的，如果侵权行为在起诉时仍在持续，在该著作权保护期内，人民法院应当判决被告停止侵权行为；侵权损害赔偿数额应当自权利人向人民法院起诉之日起向前推算三年计算。”</w:t>
      </w:r>
    </w:p>
    <w:p w14:paraId="2F5EB876" w14:textId="77777777" w:rsidR="00060919" w:rsidRDefault="005979D5">
      <w:pPr>
        <w:spacing w:line="240" w:lineRule="auto"/>
        <w:rPr>
          <w:rFonts w:ascii="楷体" w:eastAsia="楷体" w:hAnsi="楷体"/>
          <w:sz w:val="24"/>
        </w:rPr>
      </w:pPr>
      <w:r>
        <w:rPr>
          <w:rFonts w:ascii="楷体" w:eastAsia="楷体" w:hAnsi="楷体" w:hint="eastAsia"/>
          <w:sz w:val="24"/>
        </w:rPr>
        <w:t xml:space="preserve">　　19.将第三十条修改为：</w:t>
      </w:r>
    </w:p>
    <w:p w14:paraId="5FD74FE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“人民法院采取保全措施的，依据民事诉讼法及《最高人民法院关于审查知识产权纠纷行为保全案件适用法律若干问题的规定》的有关规定办理。”</w:t>
      </w:r>
    </w:p>
    <w:p w14:paraId="6221EE65" w14:textId="77777777" w:rsidR="00060919" w:rsidRDefault="005979D5">
      <w:pPr>
        <w:spacing w:line="240" w:lineRule="auto"/>
        <w:rPr>
          <w:rFonts w:ascii="楷体" w:eastAsia="楷体" w:hAnsi="楷体"/>
          <w:sz w:val="24"/>
        </w:rPr>
      </w:pPr>
      <w:r>
        <w:rPr>
          <w:rFonts w:ascii="楷体" w:eastAsia="楷体" w:hAnsi="楷体" w:hint="eastAsia"/>
          <w:sz w:val="24"/>
        </w:rPr>
        <w:t xml:space="preserve">　　20.将第三十一条修改为：</w:t>
      </w:r>
    </w:p>
    <w:p w14:paraId="4AC3747A"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本解释另行规定外，人民法院受理的著作权民事纠纷案件，涉及著作权法修改前发生的民事行为的，适用修改前著作权法的规定；涉及著作权法修改以后发生的民事行为的，适用修改后著作权法的规定；涉及著作权法修改前发生，持续到著作权法修改后的民事行为的，适用修改后著作权法的规定。”</w:t>
      </w:r>
    </w:p>
    <w:p w14:paraId="475859B7" w14:textId="77777777" w:rsidR="00060919" w:rsidRDefault="005979D5">
      <w:pPr>
        <w:spacing w:line="240" w:lineRule="auto"/>
        <w:rPr>
          <w:rFonts w:ascii="楷体" w:eastAsia="楷体" w:hAnsi="楷体"/>
          <w:sz w:val="24"/>
        </w:rPr>
      </w:pPr>
      <w:r>
        <w:rPr>
          <w:rFonts w:ascii="楷体" w:eastAsia="楷体" w:hAnsi="楷体" w:hint="eastAsia"/>
          <w:sz w:val="24"/>
        </w:rPr>
        <w:t xml:space="preserve">　　21.条文顺序作相应调整。</w:t>
      </w:r>
    </w:p>
    <w:p w14:paraId="2376A2D0" w14:textId="77777777" w:rsidR="00060919" w:rsidRDefault="005979D5">
      <w:pPr>
        <w:pStyle w:val="3"/>
      </w:pPr>
      <w:r>
        <w:rPr>
          <w:rFonts w:hint="eastAsia"/>
        </w:rPr>
        <w:lastRenderedPageBreak/>
        <w:t xml:space="preserve">　　</w:t>
      </w:r>
      <w:bookmarkStart w:id="262" w:name="_Toc60388577"/>
      <w:r>
        <w:rPr>
          <w:rFonts w:hint="eastAsia"/>
        </w:rPr>
        <w:t>十一、修改《最高人民法院关于审理侵害信息网络传播权民事纠纷案件适用法律若干问题的规定》</w:t>
      </w:r>
      <w:bookmarkEnd w:id="262"/>
    </w:p>
    <w:p w14:paraId="1950DD88"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4E4F675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侵害信息网络传播权民事纠纷案件，依法保护信息网络传播权，促进信息网络产业健康发展，维护公共利益，根据《中华人民共和国民法典》《中华人民共和国著作权法》《中华人民共和国民事诉讼法》等有关法律规定，结合审判实际，制定本规定。”</w:t>
      </w:r>
    </w:p>
    <w:p w14:paraId="573BA87A"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2.将第十三条修改为：</w:t>
      </w:r>
    </w:p>
    <w:p w14:paraId="26BB3B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“网络服务提供者接到权利人以书信、传真、电子邮件等方式提交的通知及构成侵权的初步证据，未及时根据初步证据和服务类型采取必要措施的，人民法院应当认定其明知相关侵害信息网络传播权行为。”</w:t>
      </w:r>
    </w:p>
    <w:p w14:paraId="77E81A8F"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3.将第十四条修改为：</w:t>
      </w:r>
    </w:p>
    <w:p w14:paraId="1E4FE2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定网络服务提供者转送通知、采取必要措施是否及时，应当根据权利人提交通知的形式，通知的准确程度，采取措施的难易程度，网络服务的性质，所涉作品、表演、录音录像制品的类型、知名度、数量等因素综合判断。”</w:t>
      </w:r>
    </w:p>
    <w:p w14:paraId="79B8C584" w14:textId="77777777" w:rsidR="00060919" w:rsidRDefault="005979D5">
      <w:pPr>
        <w:pStyle w:val="3"/>
      </w:pPr>
      <w:r>
        <w:rPr>
          <w:rFonts w:hint="eastAsia"/>
        </w:rPr>
        <w:t xml:space="preserve">　　</w:t>
      </w:r>
      <w:bookmarkStart w:id="263" w:name="_Toc60388578"/>
      <w:r>
        <w:rPr>
          <w:rFonts w:hint="eastAsia"/>
        </w:rPr>
        <w:t>十二、修改《最高人民法院关于审理植物新品种纠纷案件若干问题的解释》</w:t>
      </w:r>
      <w:bookmarkEnd w:id="263"/>
    </w:p>
    <w:p w14:paraId="407E46A6"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476925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依法受理和审判植物新品种纠纷案件，根据《中华人民共和国民法典》《中华人民共和国种子法》《中华人民共和国民事诉讼法》《中华人民共和国行政诉讼法》《全国人民代表大会常务委员会关于在北京、上海、广州设立知识产权法院的决定》和《全国人民代表大会常务委员会关于专利等知识产权案件诉讼程序若干问题的决定》的有关规定，现就有关问题解释如下：”</w:t>
      </w:r>
    </w:p>
    <w:p w14:paraId="27C2EA4A"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7BA2D74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“人民法院受理的植物新品种纠纷案件主要包括以下几类：</w:t>
      </w:r>
    </w:p>
    <w:p w14:paraId="312A643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（一）植物新品种申请驳回复审行政纠纷案件；</w:t>
      </w:r>
    </w:p>
    <w:p w14:paraId="425351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（二）植物新品种权无效行政纠纷案件；</w:t>
      </w:r>
    </w:p>
    <w:p w14:paraId="115CD70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（三）植物新品种权更名行政纠纷案件；</w:t>
      </w:r>
    </w:p>
    <w:p w14:paraId="31B0FD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（四）植物新品种权强制许可纠纷案件；</w:t>
      </w:r>
    </w:p>
    <w:p w14:paraId="6E00DE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（五）植物新品种权实施强制许可使用费纠纷案件；</w:t>
      </w:r>
    </w:p>
    <w:p w14:paraId="326553C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（六）植物新品种申请权权属纠纷案件；</w:t>
      </w:r>
    </w:p>
    <w:p w14:paraId="744BF3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（七）植物新品种权权属纠纷案件；</w:t>
      </w:r>
    </w:p>
    <w:p w14:paraId="20D4D8A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（八）植物新品种申请权转让合同纠纷案件；</w:t>
      </w:r>
    </w:p>
    <w:p w14:paraId="2087C50D"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（九）植物新品种权转让合同纠纷案件；</w:t>
      </w:r>
    </w:p>
    <w:p w14:paraId="139F436A"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（十）侵害植物新品种权纠纷案件；</w:t>
      </w:r>
    </w:p>
    <w:p w14:paraId="5FE9FC1E"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（十一）假冒他人植物新品种权纠纷案件；</w:t>
      </w:r>
    </w:p>
    <w:p w14:paraId="2E79F7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（十二）植物新品种培育人署名权纠纷案件；</w:t>
      </w:r>
    </w:p>
    <w:p w14:paraId="180938A6"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（十三）植物新品种临时保护期使用费纠纷案件；</w:t>
      </w:r>
    </w:p>
    <w:p w14:paraId="34CF05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（十四）植物新品种行政处罚纠纷案件；</w:t>
      </w:r>
    </w:p>
    <w:p w14:paraId="05121C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（十五）植物新品种行政复议纠纷案件；</w:t>
      </w:r>
    </w:p>
    <w:p w14:paraId="22EE3568"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（十六）植物新品种行政赔偿纠纷案件；</w:t>
      </w:r>
    </w:p>
    <w:p w14:paraId="27838C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（十七）植物新品种行政奖励纠纷案件；</w:t>
      </w:r>
    </w:p>
    <w:p w14:paraId="7CA0D48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（十八）其他植物新品种权纠纷案件。”</w:t>
      </w:r>
    </w:p>
    <w:p w14:paraId="4106C212"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3B5003D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依法审查当事人涉及植物新品种权的起诉时，只要符合《中华人民共和国民事诉讼法》第一百一十九条、《中华人民共和国行政诉讼法》第四十九条规定的民事案件或者行政案件的起诉条件，均应当依法予以受理。”</w:t>
      </w:r>
    </w:p>
    <w:p w14:paraId="07AFCD50"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4.将第三条修改为：</w:t>
      </w:r>
    </w:p>
    <w:p w14:paraId="7E641BB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第一条所列第一至五类案件，由北京知识产权法院作为第一审人民法院审理；第六至十八类案件，由知识产权法院，各省、自治区、直辖市人民政府所在地和最高人民法院指定的中级人民法院作为第一审人民法院审理。</w:t>
      </w:r>
    </w:p>
    <w:p w14:paraId="61897C9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当事人对植物新品种纠纷民事、行政案件第一审判决、裁定不服，提起上诉的，由最高人民法院审理。”</w:t>
      </w:r>
    </w:p>
    <w:p w14:paraId="727DF07E"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5.将第四条修改为：</w:t>
      </w:r>
    </w:p>
    <w:p w14:paraId="647FF5BA"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侵权行为地确定人民法院管辖的侵害植物新品种权的民事案件，其所称的侵权行为地，是指未经品种权所有人许可，生产、繁殖或者销售该授权植物新品种的繁殖材料的所在地，或者为商业目的将该授权品种的繁殖材料重复使用于生产另一品种的繁殖材料的所在地。”</w:t>
      </w:r>
    </w:p>
    <w:p w14:paraId="1C02C666"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6.将第五条修改为：</w:t>
      </w:r>
    </w:p>
    <w:p w14:paraId="31820B2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关于植物新品种申请驳回复审行政纠纷案件、植物新品种权无效或者更名行政纠纷案件，应当以植物新品种审批机关为被告；关于植物新品种强制许可纠纷案件，应当以植物新品种审批机关为被告；关于实施强制许可使用费纠纷案件，应当根据原告所请求的事项和所起诉的当事人确定被告。”</w:t>
      </w:r>
    </w:p>
    <w:p w14:paraId="64F19CD2"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7.将第六条修改为：</w:t>
      </w:r>
    </w:p>
    <w:p w14:paraId="241A081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“人民法院审理侵害植物新品种权纠纷案件，被告在答辩期间内向植物新品种审批机关请求宣告该植物新品种权无效的，人民法院一般不中止诉讼。”</w:t>
      </w:r>
    </w:p>
    <w:p w14:paraId="15B55876" w14:textId="77777777" w:rsidR="00060919" w:rsidRDefault="005979D5">
      <w:pPr>
        <w:pStyle w:val="3"/>
      </w:pPr>
      <w:r>
        <w:rPr>
          <w:rFonts w:hint="eastAsia"/>
        </w:rPr>
        <w:t xml:space="preserve">　　</w:t>
      </w:r>
      <w:bookmarkStart w:id="264" w:name="_Toc60388579"/>
      <w:r>
        <w:rPr>
          <w:rFonts w:hint="eastAsia"/>
        </w:rPr>
        <w:t>十三、修改《最高人民法院关于审理侵犯植物新品种权纠纷案件具体应用法律问题的若干规定》</w:t>
      </w:r>
      <w:bookmarkEnd w:id="264"/>
    </w:p>
    <w:p w14:paraId="690F753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1.将名称、第一条、第三条、第八条中的“侵犯”修改为“侵害”。</w:t>
      </w:r>
    </w:p>
    <w:p w14:paraId="1111A537"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2.将引言修改为：</w:t>
      </w:r>
    </w:p>
    <w:p w14:paraId="6CFBF2B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处理侵害植物新品种权纠纷案件，根据《中华人民共和国民法典》《中华人民共和国种子法》《中华人民共和国民事诉讼法》《全国人民代表大会常务委员会关于在北京、上海、广州设立知识产权法院的决定》和《全国人民代表大会常务委员会关于专利等知识产权案件诉讼程序若干问题的决定》等有关规定，结合侵害植物新品种权纠纷案件的审判经验和实际情况，就具体应用法律的若干问题规定如下：”</w:t>
      </w:r>
    </w:p>
    <w:p w14:paraId="189B381D"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15C47E1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“未经品种权人许可，生产、繁殖或者销售授权品种的繁殖材料，或者为商业目的将授权品种的繁殖材料重复使用于生产另一品种的繁殖材料的，人民法院应当认定为侵害植物新品种权。</w:t>
      </w:r>
    </w:p>
    <w:p w14:paraId="2E25EBC2"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被诉侵权物的特征、特性与授权品种的特征、特性相同，或者特征、特性的不同是因非遗传变异所致的，人民法院一般应当认定被诉侵权物属于生产、繁殖或者销售授权品种的繁殖材料。</w:t>
      </w:r>
    </w:p>
    <w:p w14:paraId="7FD23C2D"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被诉侵权人重复以授权品种的繁殖材料为亲本与其他亲本另行繁殖的，人民法院一般应当认定属于为商业目的将授权品种的繁殖材料重复使用于生产另一品种的繁殖材料。”</w:t>
      </w:r>
    </w:p>
    <w:p w14:paraId="3F5B8E39"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4.将第四条修改为：</w:t>
      </w:r>
    </w:p>
    <w:p w14:paraId="366BEE8F"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“对于侵害植物新品种权纠纷案件涉及的专门性问题可以采取田间观察检测、基因指纹图谱检测等方法鉴定。</w:t>
      </w:r>
    </w:p>
    <w:p w14:paraId="65ABB339"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对采取前款规定方法</w:t>
      </w:r>
      <w:proofErr w:type="gramStart"/>
      <w:r>
        <w:rPr>
          <w:rFonts w:ascii="楷体" w:eastAsia="楷体" w:hAnsi="楷体" w:hint="eastAsia"/>
          <w:sz w:val="24"/>
        </w:rPr>
        <w:t>作出</w:t>
      </w:r>
      <w:proofErr w:type="gramEnd"/>
      <w:r>
        <w:rPr>
          <w:rFonts w:ascii="楷体" w:eastAsia="楷体" w:hAnsi="楷体" w:hint="eastAsia"/>
          <w:sz w:val="24"/>
        </w:rPr>
        <w:t>的鉴定意见，人民法院应当依法质证，认定其证明力。”</w:t>
      </w:r>
    </w:p>
    <w:p w14:paraId="0707724B"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5.将第五条修改为：</w:t>
      </w:r>
    </w:p>
    <w:p w14:paraId="43B85FE4" w14:textId="77777777" w:rsidR="00060919" w:rsidRDefault="005979D5">
      <w:pPr>
        <w:spacing w:line="240" w:lineRule="auto"/>
        <w:rPr>
          <w:rFonts w:ascii="楷体" w:eastAsia="楷体" w:hAnsi="楷体"/>
          <w:sz w:val="24"/>
        </w:rPr>
      </w:pPr>
      <w:r>
        <w:rPr>
          <w:rFonts w:ascii="楷体" w:eastAsia="楷体" w:hAnsi="楷体" w:hint="eastAsia"/>
          <w:sz w:val="24"/>
        </w:rPr>
        <w:t xml:space="preserve">　　“品种权人或者利害关系人向人民法院提起侵害植物新品种权诉讼前，可以提出行为保全或者证据保全请求，人民法院经审查</w:t>
      </w:r>
      <w:proofErr w:type="gramStart"/>
      <w:r>
        <w:rPr>
          <w:rFonts w:ascii="楷体" w:eastAsia="楷体" w:hAnsi="楷体" w:hint="eastAsia"/>
          <w:sz w:val="24"/>
        </w:rPr>
        <w:t>作出</w:t>
      </w:r>
      <w:proofErr w:type="gramEnd"/>
      <w:r>
        <w:rPr>
          <w:rFonts w:ascii="楷体" w:eastAsia="楷体" w:hAnsi="楷体" w:hint="eastAsia"/>
          <w:sz w:val="24"/>
        </w:rPr>
        <w:t>裁定。</w:t>
      </w:r>
    </w:p>
    <w:p w14:paraId="134393F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人民法院采取证据保全措施时，可以根据案件具体情况，邀请有关专业技术人员按照相应的技术规程协助取证。”</w:t>
      </w:r>
    </w:p>
    <w:p w14:paraId="228FE79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6.将第六条修改为：</w:t>
      </w:r>
    </w:p>
    <w:p w14:paraId="05B4273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“人民法院审理侵害植物新品种权纠纷案件，应当依照民法典第一百七十九条、第一千一百八十五条、种子法第七十三条的规定，结合案件具体情况，判决侵权人承担停止侵害、赔偿损失等民事责任。</w:t>
      </w:r>
    </w:p>
    <w:p w14:paraId="6B50DB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根据权利人的请求，按照权利人因被侵权所受实际损失或者侵权人因侵权所得利益确定赔偿数额。权利人的损失或者侵权人获得的利益难以确定的，可以参照该植物新品种权许可使用费的倍数合理确定。权利人为制止侵权行为所支付的合理开支应当另行计算。</w:t>
      </w:r>
    </w:p>
    <w:p w14:paraId="17F5D6D2"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难以确定赔偿数额的，人民法院可以综合考虑侵权的性质、期间、后果，植物新品种权许可使用费的数额，植物新品种实施许可的种类、时间、范围及权利人调查、制止侵权所支付的合理费用等因素，在300万元以下确定赔偿数额。</w:t>
      </w:r>
    </w:p>
    <w:p w14:paraId="4D3EFF0B" w14:textId="77777777" w:rsidR="00060919" w:rsidRDefault="005979D5">
      <w:pPr>
        <w:spacing w:line="240" w:lineRule="auto"/>
        <w:rPr>
          <w:rFonts w:ascii="楷体" w:eastAsia="楷体" w:hAnsi="楷体"/>
          <w:sz w:val="24"/>
        </w:rPr>
      </w:pPr>
      <w:r>
        <w:rPr>
          <w:rFonts w:ascii="楷体" w:eastAsia="楷体" w:hAnsi="楷体" w:hint="eastAsia"/>
          <w:sz w:val="24"/>
        </w:rPr>
        <w:t xml:space="preserve">　　故意侵害他人植物新品种权，情节严重的，可以按照第二款确定数额的一倍以上三倍以下确定赔偿数额。”</w:t>
      </w:r>
    </w:p>
    <w:p w14:paraId="04CB3126"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7.将第七条修改为：</w:t>
      </w:r>
    </w:p>
    <w:p w14:paraId="022944B8" w14:textId="77777777" w:rsidR="00060919" w:rsidRDefault="005979D5">
      <w:pPr>
        <w:spacing w:line="240" w:lineRule="auto"/>
        <w:rPr>
          <w:rFonts w:ascii="楷体" w:eastAsia="楷体" w:hAnsi="楷体"/>
          <w:sz w:val="24"/>
        </w:rPr>
      </w:pPr>
      <w:r>
        <w:rPr>
          <w:rFonts w:ascii="楷体" w:eastAsia="楷体" w:hAnsi="楷体" w:hint="eastAsia"/>
          <w:sz w:val="24"/>
        </w:rPr>
        <w:t xml:space="preserve">　　“权利人和侵权人均同意将侵权物折价抵扣权利人所受损失的，人民法院应当准许。权利人或者侵权人不同意折价抵扣的，人民法院依照当事人的请求，责令侵权人对侵权物作消灭活性等使其不能再被用作繁殖材料的处理。</w:t>
      </w:r>
    </w:p>
    <w:p w14:paraId="043DE6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侵权物正处于生长期或者销毁侵权物将导致重大不利后果的，人民法院可以不采取责令销毁侵权物的方法，而判令其支付相应的合理费用。但法律、行政法规另有规定的除外。”</w:t>
      </w:r>
    </w:p>
    <w:p w14:paraId="55ADF082" w14:textId="77777777" w:rsidR="00060919" w:rsidRDefault="005979D5">
      <w:pPr>
        <w:pStyle w:val="3"/>
      </w:pPr>
      <w:r>
        <w:rPr>
          <w:rFonts w:hint="eastAsia"/>
        </w:rPr>
        <w:t xml:space="preserve">　　</w:t>
      </w:r>
      <w:bookmarkStart w:id="265" w:name="_Toc60388580"/>
      <w:r>
        <w:rPr>
          <w:rFonts w:hint="eastAsia"/>
        </w:rPr>
        <w:t>十四、修改《最高人民法院关于审理不正当竞争民事案件应用法律若干问题的解释》</w:t>
      </w:r>
      <w:bookmarkEnd w:id="265"/>
    </w:p>
    <w:p w14:paraId="0CF09FE2"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063264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不正当竞争民事案件，依法保护经营者的合法权益，维护市场竞争秩序，依照《中华人民共和国民法典》《中华人民共和国反不正当竞争法》《中华人民共和国民事诉讼法》等法律的有关规定，结合审判实践经验和实际情况，制定本解释。”</w:t>
      </w:r>
    </w:p>
    <w:p w14:paraId="5647C7E4" w14:textId="77777777" w:rsidR="00060919" w:rsidRDefault="005979D5">
      <w:pPr>
        <w:pStyle w:val="3"/>
      </w:pPr>
      <w:r>
        <w:rPr>
          <w:rFonts w:hint="eastAsia"/>
        </w:rPr>
        <w:t xml:space="preserve">　　</w:t>
      </w:r>
      <w:bookmarkStart w:id="266" w:name="_Toc60388581"/>
      <w:r>
        <w:rPr>
          <w:rFonts w:hint="eastAsia"/>
        </w:rPr>
        <w:t>十五、修改《最高人民法院关于审理因垄断行为引发的民事纠纷案件应用法律若干问题的规定》</w:t>
      </w:r>
      <w:bookmarkEnd w:id="266"/>
    </w:p>
    <w:p w14:paraId="1ACC53CA"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2BB73DA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正确审理因垄断行为引发的民事纠纷案件，制止垄断行为，保护和促进市场公平竞争，维护消费者利益和社会公共利益，根据《中华人民共和国民法典》《中华人民共和国反垄断法》和《中华人民共和国民事诉讼法》等法律的相关规定，制定本规定。”</w:t>
      </w:r>
    </w:p>
    <w:p w14:paraId="2FC6192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5DBE9D1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“本规定所称因垄断行为引发的民事纠纷案件（以下简称垄断民事纠纷案件），是指因垄断行为受到损失以及因合同内容、行业协会的章程等违反</w:t>
      </w:r>
      <w:proofErr w:type="gramStart"/>
      <w:r>
        <w:rPr>
          <w:rFonts w:ascii="楷体" w:eastAsia="楷体" w:hAnsi="楷体" w:hint="eastAsia"/>
          <w:sz w:val="24"/>
        </w:rPr>
        <w:t>反</w:t>
      </w:r>
      <w:proofErr w:type="gramEnd"/>
      <w:r>
        <w:rPr>
          <w:rFonts w:ascii="楷体" w:eastAsia="楷体" w:hAnsi="楷体" w:hint="eastAsia"/>
          <w:sz w:val="24"/>
        </w:rPr>
        <w:t>垄断法而发生争议的自然人、法人或者非法人组织，向人民法院提起的民事诉讼案件。”</w:t>
      </w:r>
    </w:p>
    <w:p w14:paraId="749D6B98"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3.将第三条修改为：</w:t>
      </w:r>
    </w:p>
    <w:p w14:paraId="5635AA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“第一审垄断民事纠纷案件，由知识产权法院，省、自治区、直辖市人民政府所在地的市、计划单列市中级人民法院以及最高人民法院指定的中级人民法院管辖。”</w:t>
      </w:r>
    </w:p>
    <w:p w14:paraId="63CE0883"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4.将第十三条修改为：</w:t>
      </w:r>
    </w:p>
    <w:p w14:paraId="72298212"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“当事人可以向人民法院申请委托专业机构或者专业人员就案件的专门性问题</w:t>
      </w:r>
      <w:proofErr w:type="gramStart"/>
      <w:r>
        <w:rPr>
          <w:rFonts w:ascii="楷体" w:eastAsia="楷体" w:hAnsi="楷体" w:hint="eastAsia"/>
          <w:sz w:val="24"/>
        </w:rPr>
        <w:t>作出</w:t>
      </w:r>
      <w:proofErr w:type="gramEnd"/>
      <w:r>
        <w:rPr>
          <w:rFonts w:ascii="楷体" w:eastAsia="楷体" w:hAnsi="楷体" w:hint="eastAsia"/>
          <w:sz w:val="24"/>
        </w:rPr>
        <w:t>市场调查或者经济分析报告。经人民法院同意，双方当事人可以协商确定专业机构或者专业人员；协商不成的，由人民法院指定。</w:t>
      </w:r>
    </w:p>
    <w:p w14:paraId="3D6FEF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人民法院可以参照民事诉讼法及相关司法解释有关鉴定意见的规定，对前款规定的市场调查或者经济分析报告进行审查判断。”</w:t>
      </w:r>
    </w:p>
    <w:p w14:paraId="0A4D019A"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5.将第十五条修改为：</w:t>
      </w:r>
    </w:p>
    <w:p w14:paraId="47431F8D"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“被诉合同内容、行业协会的章程等违反</w:t>
      </w:r>
      <w:proofErr w:type="gramStart"/>
      <w:r>
        <w:rPr>
          <w:rFonts w:ascii="楷体" w:eastAsia="楷体" w:hAnsi="楷体" w:hint="eastAsia"/>
          <w:sz w:val="24"/>
        </w:rPr>
        <w:t>反</w:t>
      </w:r>
      <w:proofErr w:type="gramEnd"/>
      <w:r>
        <w:rPr>
          <w:rFonts w:ascii="楷体" w:eastAsia="楷体" w:hAnsi="楷体" w:hint="eastAsia"/>
          <w:sz w:val="24"/>
        </w:rPr>
        <w:t>垄断法或者其他法律、行政法规的强制性规定的，人民法院应当依法认定其无效。但是，该强制性规定</w:t>
      </w:r>
      <w:proofErr w:type="gramStart"/>
      <w:r>
        <w:rPr>
          <w:rFonts w:ascii="楷体" w:eastAsia="楷体" w:hAnsi="楷体" w:hint="eastAsia"/>
          <w:sz w:val="24"/>
        </w:rPr>
        <w:t>不</w:t>
      </w:r>
      <w:proofErr w:type="gramEnd"/>
      <w:r>
        <w:rPr>
          <w:rFonts w:ascii="楷体" w:eastAsia="楷体" w:hAnsi="楷体" w:hint="eastAsia"/>
          <w:sz w:val="24"/>
        </w:rPr>
        <w:t>导致该民事法律行为无效的除外。”</w:t>
      </w:r>
    </w:p>
    <w:p w14:paraId="751E3D4F"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6.将第十六条修改为：</w:t>
      </w:r>
    </w:p>
    <w:p w14:paraId="2422FEC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“因垄断行为产生的损害赔偿请求权诉讼时效期间，从原告知道或者应当知道权益受到损害以及义务人之日起计算。</w:t>
      </w:r>
    </w:p>
    <w:p w14:paraId="6D94F487"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向反垄断执法机构举报被诉垄断行为的，诉讼时效从其举报之日起中断。反垄断执法机构决定不立案、撤销案件或者决定终止调查的，诉讼时效期间从原告知道或者应当知道不立案、撤销案件或者终止调查之日起重新计算。反垄断执法机构调查后认定构成垄断行为的，诉讼时效期间从原告知道或者应当知道反垄断执法机构认定构成垄断行为的处理决定发生法律效力之日起重新计算。</w:t>
      </w:r>
    </w:p>
    <w:p w14:paraId="0675CFE4"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原告知道或者应当知道权益受到损害以及义务人之日起超过三年，如果起诉时被诉垄断行为仍然持续，被告提出诉讼时效抗辩的，损害赔偿应当自原告向人</w:t>
      </w:r>
      <w:r>
        <w:rPr>
          <w:rFonts w:ascii="楷体" w:eastAsia="楷体" w:hAnsi="楷体" w:hint="eastAsia"/>
          <w:sz w:val="24"/>
        </w:rPr>
        <w:lastRenderedPageBreak/>
        <w:t>民法院起诉之日起向前推算三年计算。自权利受到损害之日起超过二十年的，人民法院不予保护，有特殊情况的，人民法院可以根据权利人的申请决定延长。”</w:t>
      </w:r>
    </w:p>
    <w:p w14:paraId="70B50038" w14:textId="77777777" w:rsidR="00060919" w:rsidRDefault="005979D5">
      <w:pPr>
        <w:pStyle w:val="3"/>
      </w:pPr>
      <w:r>
        <w:rPr>
          <w:rFonts w:hint="eastAsia"/>
        </w:rPr>
        <w:t xml:space="preserve">　　</w:t>
      </w:r>
      <w:bookmarkStart w:id="267" w:name="_Toc60388582"/>
      <w:r>
        <w:rPr>
          <w:rFonts w:hint="eastAsia"/>
        </w:rPr>
        <w:t>十六、修改《最高人民法院关于审理涉及计算机网络域名民事纠纷案件适用法律若干问题的解释》</w:t>
      </w:r>
      <w:bookmarkEnd w:id="267"/>
    </w:p>
    <w:p w14:paraId="6AD64C7E"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1.将引言部分修改为：</w:t>
      </w:r>
    </w:p>
    <w:p w14:paraId="3A416A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涉及计算机网络域名注册、使用等行为的民事纠纷案件（以下简称域名纠纷案件），根据《中华人民共和国民法典》《中华人民共和国反不正当竞争法》和《中华人民共和国民事诉讼法》（以下简称民事诉讼法）等法律的规定，作如下解释：”</w:t>
      </w:r>
    </w:p>
    <w:p w14:paraId="7A93D3B5"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142DB4E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“对于涉及计算机网络域名注册、使用等行为的民事纠纷，当事人向人民法院提起诉讼，经审查符合民事诉讼法第一百一十九条规定的，人民法院应当受理。”</w:t>
      </w:r>
    </w:p>
    <w:p w14:paraId="3881B5FE" w14:textId="77777777" w:rsidR="00060919" w:rsidRDefault="005979D5">
      <w:pPr>
        <w:spacing w:line="240" w:lineRule="auto"/>
        <w:rPr>
          <w:rFonts w:ascii="楷体" w:eastAsia="楷体" w:hAnsi="楷体"/>
          <w:sz w:val="24"/>
        </w:rPr>
      </w:pPr>
      <w:r>
        <w:rPr>
          <w:rFonts w:ascii="楷体" w:eastAsia="楷体" w:hAnsi="楷体" w:hint="eastAsia"/>
          <w:sz w:val="24"/>
        </w:rPr>
        <w:t xml:space="preserve">　　3.删除第七条。</w:t>
      </w:r>
    </w:p>
    <w:p w14:paraId="632FB454"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4.将第八条修改为：</w:t>
      </w:r>
    </w:p>
    <w:p w14:paraId="3825D94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“人民法院认定域名注册、使用等行为构成侵权或者不正当竞争的，可以判令被告停止侵权、注销域名，或者依原告的请求判令由原告注册使用该域名；</w:t>
      </w:r>
      <w:proofErr w:type="gramStart"/>
      <w:r>
        <w:rPr>
          <w:rFonts w:ascii="楷体" w:eastAsia="楷体" w:hAnsi="楷体" w:hint="eastAsia"/>
          <w:sz w:val="24"/>
        </w:rPr>
        <w:t>给权利</w:t>
      </w:r>
      <w:proofErr w:type="gramEnd"/>
      <w:r>
        <w:rPr>
          <w:rFonts w:ascii="楷体" w:eastAsia="楷体" w:hAnsi="楷体" w:hint="eastAsia"/>
          <w:sz w:val="24"/>
        </w:rPr>
        <w:t>人造成实际损害的，可以判令被告赔偿损失。</w:t>
      </w:r>
    </w:p>
    <w:p w14:paraId="1F0E30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侵权人故意侵权且情节严重，原告有权向人民法院请求惩罚性赔偿。”</w:t>
      </w:r>
    </w:p>
    <w:p w14:paraId="7E5BC41A" w14:textId="77777777" w:rsidR="00060919" w:rsidRDefault="005979D5">
      <w:pPr>
        <w:spacing w:line="240" w:lineRule="auto"/>
        <w:rPr>
          <w:rFonts w:ascii="楷体" w:eastAsia="楷体" w:hAnsi="楷体"/>
          <w:sz w:val="24"/>
        </w:rPr>
      </w:pPr>
      <w:r>
        <w:rPr>
          <w:rFonts w:ascii="楷体" w:eastAsia="楷体" w:hAnsi="楷体" w:hint="eastAsia"/>
          <w:sz w:val="24"/>
        </w:rPr>
        <w:t xml:space="preserve">　　5.条文顺序作相应调整。</w:t>
      </w:r>
    </w:p>
    <w:p w14:paraId="217F26C3" w14:textId="77777777" w:rsidR="00060919" w:rsidRDefault="005979D5">
      <w:pPr>
        <w:pStyle w:val="3"/>
      </w:pPr>
      <w:r>
        <w:rPr>
          <w:rFonts w:hint="eastAsia"/>
        </w:rPr>
        <w:t xml:space="preserve">　　</w:t>
      </w:r>
      <w:bookmarkStart w:id="268" w:name="_Toc60388583"/>
      <w:r>
        <w:rPr>
          <w:rFonts w:hint="eastAsia"/>
        </w:rPr>
        <w:t>十七、修改《最高人民法院关于审理技术合同纠纷案件适用法律若干问题的解释》</w:t>
      </w:r>
      <w:bookmarkEnd w:id="268"/>
    </w:p>
    <w:p w14:paraId="25FED07F"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3B9160D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“为了正确审理技术合同纠纷案件，根据《中华人民共和国民法典》《中华人民共和国专利法》和《中华人民共和国民事诉讼法》等法律的有关规定，结合审判实践，现就有关问题</w:t>
      </w:r>
      <w:proofErr w:type="gramStart"/>
      <w:r>
        <w:rPr>
          <w:rFonts w:ascii="楷体" w:eastAsia="楷体" w:hAnsi="楷体" w:hint="eastAsia"/>
          <w:sz w:val="24"/>
        </w:rPr>
        <w:t>作出</w:t>
      </w:r>
      <w:proofErr w:type="gramEnd"/>
      <w:r>
        <w:rPr>
          <w:rFonts w:ascii="楷体" w:eastAsia="楷体" w:hAnsi="楷体" w:hint="eastAsia"/>
          <w:sz w:val="24"/>
        </w:rPr>
        <w:t>以下解释。”</w:t>
      </w:r>
    </w:p>
    <w:p w14:paraId="533C131B"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42B5E334"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“技术成果，是指利用科学技术知识、信息和经验</w:t>
      </w:r>
      <w:proofErr w:type="gramStart"/>
      <w:r>
        <w:rPr>
          <w:rFonts w:ascii="楷体" w:eastAsia="楷体" w:hAnsi="楷体" w:hint="eastAsia"/>
          <w:sz w:val="24"/>
        </w:rPr>
        <w:t>作出</w:t>
      </w:r>
      <w:proofErr w:type="gramEnd"/>
      <w:r>
        <w:rPr>
          <w:rFonts w:ascii="楷体" w:eastAsia="楷体" w:hAnsi="楷体" w:hint="eastAsia"/>
          <w:sz w:val="24"/>
        </w:rPr>
        <w:t>的涉及产品、工艺、材料及其改进等的技术方案，包括专利、专利申请、技术秘密、计算机软件、集成电路布图设计、植物新品种等。</w:t>
      </w:r>
    </w:p>
    <w:p w14:paraId="56DA070C"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技术秘密，是指不为公众所知悉、具有商业价值并经权利人采取相应保密措施的技术信息。”</w:t>
      </w:r>
    </w:p>
    <w:p w14:paraId="054D4A4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3.将第二条修改为：</w:t>
      </w:r>
    </w:p>
    <w:p w14:paraId="012837E1"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“民法典第八百四十七条第二款所称‘执行法人或者非法人组织的工作任务’，包括：</w:t>
      </w:r>
    </w:p>
    <w:p w14:paraId="7EF466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（一）履行法人或者非法人组织的岗位职责或者承担其交付的其他技术开发任务；</w:t>
      </w:r>
    </w:p>
    <w:p w14:paraId="0104FD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（二）离职后一年内继续从事与其原所在法人或者非法人组织的岗位职责或者交付的任务有关的技术开发工作，但法律、行政法规另有规定的除外。</w:t>
      </w:r>
    </w:p>
    <w:p w14:paraId="377EDE90"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法人或者非法人组织与其职工就职工在职期间或者离职以后所完成的技术成果的权益有约定的，人民法院应当依约定确认。”</w:t>
      </w:r>
    </w:p>
    <w:p w14:paraId="192D0ED6"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4.将第三条修改为：</w:t>
      </w:r>
    </w:p>
    <w:p w14:paraId="709EE27C"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“民法典第八百四十七条第二款所称‘物质技术条件’，包括资金、设备、器材、原材料、未公开的技术信息和资料等。”</w:t>
      </w:r>
    </w:p>
    <w:p w14:paraId="1A639879"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5.将第四条修改为：</w:t>
      </w:r>
    </w:p>
    <w:p w14:paraId="79DD234F"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四十七条第二款所称‘主要是利用法人或者非法人组织的物质技术条件’，包括职工在技术成果的研究开发过程中，全部或者大部分利用了法人或者非法人组织的资金、设备、器材或者原材料等物质条件，并且这些物质条件对形成该技术成果具有实质性的影响；还包括该技术成果实质性内容是在法人或者非法人组织尚未公开的技术成果、阶段性技术成果基础上完成的情形。但下列情况除外：</w:t>
      </w:r>
    </w:p>
    <w:p w14:paraId="33A087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（一）对利用法人或者非法人组织提供的物质技术条件，约定返还资金或者交纳使用费的；</w:t>
      </w:r>
    </w:p>
    <w:p w14:paraId="3070D4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（二）在技术成果完成后利用法人或者非法人组织的物质技术条件对技术方案进行验证、测试的。”</w:t>
      </w:r>
    </w:p>
    <w:p w14:paraId="738B71B7"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6.将第五条修改为：</w:t>
      </w:r>
    </w:p>
    <w:p w14:paraId="47966AD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个人完成的技术成果，属于执行原所在法人或者非法人组织的工作任务，又主要利用了现所在法人或者非法人组织的物质技术条件的，应当按照该自然人原所在和现所在法人或者非法人组织达成的协议确认权益。不能达成协议的，根据对完成该项技术成果的贡献大小由双方合理分享。”</w:t>
      </w:r>
    </w:p>
    <w:p w14:paraId="708DD9ED"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7.将第六条修改为：</w:t>
      </w:r>
    </w:p>
    <w:p w14:paraId="0CEE43CD"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“民法典第八百四十七条所称‘职务技术成果的完成人’、第八百四十八条所称‘完成技术成果的个人’，包括对技术成果单独或者共同</w:t>
      </w:r>
      <w:proofErr w:type="gramStart"/>
      <w:r>
        <w:rPr>
          <w:rFonts w:ascii="楷体" w:eastAsia="楷体" w:hAnsi="楷体" w:hint="eastAsia"/>
          <w:sz w:val="24"/>
        </w:rPr>
        <w:t>作出</w:t>
      </w:r>
      <w:proofErr w:type="gramEnd"/>
      <w:r>
        <w:rPr>
          <w:rFonts w:ascii="楷体" w:eastAsia="楷体" w:hAnsi="楷体" w:hint="eastAsia"/>
          <w:sz w:val="24"/>
        </w:rPr>
        <w:t>创造性贡献的人，也即技术成果的发明人或者设计人。人民法院在对创造性贡献进行认定时，</w:t>
      </w:r>
      <w:r>
        <w:rPr>
          <w:rFonts w:ascii="楷体" w:eastAsia="楷体" w:hAnsi="楷体" w:hint="eastAsia"/>
          <w:sz w:val="24"/>
        </w:rPr>
        <w:lastRenderedPageBreak/>
        <w:t>应当分解所涉及技术成果的实质性技术构成。提出实质性技术构成并由此实现技术方案的人，是</w:t>
      </w:r>
      <w:proofErr w:type="gramStart"/>
      <w:r>
        <w:rPr>
          <w:rFonts w:ascii="楷体" w:eastAsia="楷体" w:hAnsi="楷体" w:hint="eastAsia"/>
          <w:sz w:val="24"/>
        </w:rPr>
        <w:t>作出</w:t>
      </w:r>
      <w:proofErr w:type="gramEnd"/>
      <w:r>
        <w:rPr>
          <w:rFonts w:ascii="楷体" w:eastAsia="楷体" w:hAnsi="楷体" w:hint="eastAsia"/>
          <w:sz w:val="24"/>
        </w:rPr>
        <w:t>创造性贡献的人。</w:t>
      </w:r>
    </w:p>
    <w:p w14:paraId="2BABB5C3" w14:textId="77777777" w:rsidR="00060919" w:rsidRDefault="005979D5">
      <w:pPr>
        <w:spacing w:line="240" w:lineRule="auto"/>
        <w:rPr>
          <w:rFonts w:ascii="楷体" w:eastAsia="楷体" w:hAnsi="楷体"/>
          <w:sz w:val="24"/>
        </w:rPr>
      </w:pPr>
      <w:r>
        <w:rPr>
          <w:rFonts w:ascii="楷体" w:eastAsia="楷体" w:hAnsi="楷体" w:hint="eastAsia"/>
          <w:sz w:val="24"/>
        </w:rPr>
        <w:t xml:space="preserve">　　提供资金、设备、材料、试验条件，进行组织管理，协助绘制图纸、整理资料、翻译文献等人员，不属于职务技术成果的完成人、完成技术成果的个人。”</w:t>
      </w:r>
    </w:p>
    <w:p w14:paraId="7568CCB5"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8.将第七条修改为：</w:t>
      </w:r>
    </w:p>
    <w:p w14:paraId="508237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具有民事主体资格的科研组织订立的技术合同，经法人或者非法人组织授权或者认可的，视为法人或者非法人组织订立的合同，由法人或者非法人组织承担责任；未经法人或者非法人组织授权或者认可的，由该科研组织成员共同承担责任，但法人或者非法人组织因该合同受益的，应当在其受益范围内承担相应责任。</w:t>
      </w:r>
    </w:p>
    <w:p w14:paraId="2EA7BEBC"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前款所称不具有民事主体资格的科研组织，包括法人或者非法人组织设立的从事技术研究开发、转让等活动的课题组、工作室等。”</w:t>
      </w:r>
    </w:p>
    <w:p w14:paraId="744D0B02"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9.将第九条修改为：</w:t>
      </w:r>
    </w:p>
    <w:p w14:paraId="4AAC4E54"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一方采取欺诈手段，就其现有技术成果作为研究开发标的与他人订立委托开发合同收取研究开发费用，或者就同一研究开发课题先后与两个或者两个以上的委托人分别订立委托开发合同重复收取研究开发费用，使对方在违背真实意思的情况下订立的合同，受损害方依照民法典第一百四十八条规定请求撤销合同的，人民法院应当予以支持。”</w:t>
      </w:r>
    </w:p>
    <w:p w14:paraId="4F45B712"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10.将第十条修改为：</w:t>
      </w:r>
    </w:p>
    <w:p w14:paraId="408CFD1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“下列情形，属于民法典第八百五十条所称的‘非法垄断技术’：</w:t>
      </w:r>
    </w:p>
    <w:p w14:paraId="7BD717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p>
    <w:p w14:paraId="05B24A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（二）限制当事人一方从其他来源获得与技术提供</w:t>
      </w:r>
      <w:proofErr w:type="gramStart"/>
      <w:r>
        <w:rPr>
          <w:rFonts w:ascii="楷体" w:eastAsia="楷体" w:hAnsi="楷体" w:hint="eastAsia"/>
          <w:sz w:val="24"/>
        </w:rPr>
        <w:t>方类似</w:t>
      </w:r>
      <w:proofErr w:type="gramEnd"/>
      <w:r>
        <w:rPr>
          <w:rFonts w:ascii="楷体" w:eastAsia="楷体" w:hAnsi="楷体" w:hint="eastAsia"/>
          <w:sz w:val="24"/>
        </w:rPr>
        <w:t>技术或者与其竞争的技术；</w:t>
      </w:r>
    </w:p>
    <w:p w14:paraId="23CE3C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（三）阻碍当事人一方根据市场需求，按照合理方式充分实施合同标的技术，包括明显不合理地限制技术接受方实施合同标的技术生产产品或者提供服务的数量、品种、价格、销售渠道和出口市场；</w:t>
      </w:r>
    </w:p>
    <w:p w14:paraId="39FC1A5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（四）要求技术接受方接受并非实施技术必不可少的附带条件，包括购买非必需的技术、原材料、产品、设备、服务以及</w:t>
      </w:r>
      <w:proofErr w:type="gramStart"/>
      <w:r>
        <w:rPr>
          <w:rFonts w:ascii="楷体" w:eastAsia="楷体" w:hAnsi="楷体" w:hint="eastAsia"/>
          <w:sz w:val="24"/>
        </w:rPr>
        <w:t>接收非</w:t>
      </w:r>
      <w:proofErr w:type="gramEnd"/>
      <w:r>
        <w:rPr>
          <w:rFonts w:ascii="楷体" w:eastAsia="楷体" w:hAnsi="楷体" w:hint="eastAsia"/>
          <w:sz w:val="24"/>
        </w:rPr>
        <w:t>必需的人员等；</w:t>
      </w:r>
    </w:p>
    <w:p w14:paraId="178B37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（五）不合理地限制技术接受方购买原材料、零部件、产品或者设备等的渠道或者来源；</w:t>
      </w:r>
    </w:p>
    <w:p w14:paraId="52E1BB8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（六）禁止技术接受方对合同标的技术知识产权的有效性提出异议或者对提出异议附加条件。”</w:t>
      </w:r>
    </w:p>
    <w:p w14:paraId="38E52CE6"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11.将第十一条修改为：</w:t>
      </w:r>
    </w:p>
    <w:p w14:paraId="4AF84620"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无效或者被撤销后，技术开发合同研究开发人、技术转让合同让与人、技术许可合同许可人、技术咨询合同和技术服务合同的受托人已经履行或者部分履行了约定的义务，并且造成合同无效或者被撤销的过错在对方的，对其已履行部分应当收取的研究开发经费、技术使用费、提供咨询服务的报酬，人民法院可以认定为因对方原因导致合同无效或者被撤销给其造成的损失。</w:t>
      </w:r>
    </w:p>
    <w:p w14:paraId="31A719E9"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无效或者被撤销后，因履行合同所完成新的技术成果或者在他人技术成果基础上完成后续改进技术成果的权利归属和利益分享，当事人不能重新协议确定的，人民法院可以判决由完成技术成果的一方享有。”</w:t>
      </w:r>
    </w:p>
    <w:p w14:paraId="7299C2C7"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12.将第十二条修改为：</w:t>
      </w:r>
    </w:p>
    <w:p w14:paraId="0FD242E8"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民法典第八百五十条的规定，侵害他人技术秘密的技术合同被确认无效后，除法律、行政法规另有规定的以外，善意取得该技术秘密的一方当事人可以在其取得时的范围内继续使用该技术秘密，但应当向权利人支付合理的使用费并承担保密义务。</w:t>
      </w:r>
    </w:p>
    <w:p w14:paraId="105D8671"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当事人双方恶意串通或者一方知道或者应当知道另一方</w:t>
      </w:r>
      <w:proofErr w:type="gramStart"/>
      <w:r>
        <w:rPr>
          <w:rFonts w:ascii="楷体" w:eastAsia="楷体" w:hAnsi="楷体" w:hint="eastAsia"/>
          <w:sz w:val="24"/>
        </w:rPr>
        <w:t>侵权仍</w:t>
      </w:r>
      <w:proofErr w:type="gramEnd"/>
      <w:r>
        <w:rPr>
          <w:rFonts w:ascii="楷体" w:eastAsia="楷体" w:hAnsi="楷体" w:hint="eastAsia"/>
          <w:sz w:val="24"/>
        </w:rPr>
        <w:t>与其订立或者履行合同的，属于共同侵权，人民法院应当判令侵权人承担连带赔偿责任和保密义务，因此取得技术秘密的当事人不得继续使用该技术秘密。”</w:t>
      </w:r>
    </w:p>
    <w:p w14:paraId="6EFB4D74"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13.将第十三条修改为：</w:t>
      </w:r>
    </w:p>
    <w:p w14:paraId="39D742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条第一款规定可以继续使用技术秘密的人与权利人就使用费支付发生纠纷的，当事人任何一方都可以请求人民法院予以处理。继续使用技术秘密但又拒不支付使用费的，人民法院可以根据权利人的请求判令使用人停止使用。</w:t>
      </w:r>
    </w:p>
    <w:p w14:paraId="120C7C6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确定使用费时，可以根据权利人通常对外许可该技术秘密的使用费或者使用人取得该技术秘密所支付的使用费，并考虑该技术秘密的研究开发成本、成果转化和应用程度以及使用人的使用规模、经济效益等因素合理确定。</w:t>
      </w:r>
    </w:p>
    <w:p w14:paraId="040E4D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不论使用人是否继续使用技术秘密，人民法院均应当判令其向权利人支付已使用期间的使用费。使用人已向无效合同的让与人或者许可人支付的使用费应当由让与人或者许可人负责返还。”</w:t>
      </w:r>
    </w:p>
    <w:p w14:paraId="33CB49AD" w14:textId="77777777" w:rsidR="00060919" w:rsidRDefault="005979D5">
      <w:pPr>
        <w:spacing w:line="240" w:lineRule="auto"/>
        <w:rPr>
          <w:rFonts w:ascii="楷体" w:eastAsia="楷体" w:hAnsi="楷体"/>
          <w:sz w:val="24"/>
        </w:rPr>
      </w:pPr>
      <w:r>
        <w:rPr>
          <w:rFonts w:ascii="楷体" w:eastAsia="楷体" w:hAnsi="楷体" w:hint="eastAsia"/>
          <w:sz w:val="24"/>
        </w:rPr>
        <w:t xml:space="preserve">　　14.将第十四条修改为：</w:t>
      </w:r>
    </w:p>
    <w:p w14:paraId="18D63F0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“对技术合同的价款、报酬和使用费，当事人没有约定或者约定不明确的，人民法院可以按照以下原则处理：</w:t>
      </w:r>
    </w:p>
    <w:p w14:paraId="6E3CA67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（一）对于技术开发合同和技术转让合同、技术许可合同，根据有关技术成果的研究开发成本、先进性、实施转化和应用的程度，当事人享有的权益和承担的责任，以及技术成果的经济效益等合理确定；</w:t>
      </w:r>
    </w:p>
    <w:p w14:paraId="27CB028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（二）对于技术咨询合同和技术服务合同，根据有关咨询服务工作的技术含量、质量和数量，以及已经产生和预期产生的经济效益等合理确定。</w:t>
      </w:r>
    </w:p>
    <w:p w14:paraId="322D4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技术合同价款、报酬、使用费中包含非技术性款项的，应当分项计算。”</w:t>
      </w:r>
    </w:p>
    <w:p w14:paraId="0D8DBC07"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15.将第十五条修改为：</w:t>
      </w:r>
    </w:p>
    <w:p w14:paraId="11731BC2"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“技术合同当事人一方迟延履行主要债务，经催告后在30日内仍未履行，另一方依据民法典第五百六十三条第一款第（三）项的规定主张解除合同的，人民法院应当予以支持。</w:t>
      </w:r>
    </w:p>
    <w:p w14:paraId="07FC925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当事人在催告通知中附有履行期限且该期限超过30日的，人民法院应当认定</w:t>
      </w:r>
      <w:proofErr w:type="gramStart"/>
      <w:r>
        <w:rPr>
          <w:rFonts w:ascii="楷体" w:eastAsia="楷体" w:hAnsi="楷体" w:hint="eastAsia"/>
          <w:sz w:val="24"/>
        </w:rPr>
        <w:t>该履行</w:t>
      </w:r>
      <w:proofErr w:type="gramEnd"/>
      <w:r>
        <w:rPr>
          <w:rFonts w:ascii="楷体" w:eastAsia="楷体" w:hAnsi="楷体" w:hint="eastAsia"/>
          <w:sz w:val="24"/>
        </w:rPr>
        <w:t>期限为民法典第五百六十三条第一款第（三）项规定的合理期限。”</w:t>
      </w:r>
    </w:p>
    <w:p w14:paraId="7F868AD6" w14:textId="77777777" w:rsidR="00060919" w:rsidRDefault="005979D5">
      <w:pPr>
        <w:spacing w:line="240" w:lineRule="auto"/>
        <w:rPr>
          <w:rFonts w:ascii="楷体" w:eastAsia="楷体" w:hAnsi="楷体"/>
          <w:sz w:val="24"/>
        </w:rPr>
      </w:pPr>
      <w:r>
        <w:rPr>
          <w:rFonts w:ascii="楷体" w:eastAsia="楷体" w:hAnsi="楷体" w:hint="eastAsia"/>
          <w:sz w:val="24"/>
        </w:rPr>
        <w:t xml:space="preserve">　　16.将第十七条修改为：</w:t>
      </w:r>
    </w:p>
    <w:p w14:paraId="67892A47"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五十一条第一款所称‘新技术、新产品、新工艺、新品种或者新材料及其系统’，包括当事人在订立技术合同时尚未掌握的产品、工艺、材料及其系统等技术方案，但对技术上没有创新的现有产品的改型、工艺变更、材料配方调整以及对技术成果的验证、测试和使用除外。”</w:t>
      </w:r>
    </w:p>
    <w:p w14:paraId="1427C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17.将第十八条修改为：</w:t>
      </w:r>
    </w:p>
    <w:p w14:paraId="560063BA"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五十一条第四款规定的‘当事人之间就具有实用价值的科技成果实施转化订立的’技术转化合同，是指当事人之间就具有实用价值但尚未实现工业化应用的科技成果包括阶段性技术成果，以实现该科技成果工业化应用为目标，约定后续试验、开发和应用等内容的合同。”</w:t>
      </w:r>
    </w:p>
    <w:p w14:paraId="67FEB8F3" w14:textId="77777777" w:rsidR="00060919" w:rsidRDefault="005979D5">
      <w:pPr>
        <w:spacing w:line="240" w:lineRule="auto"/>
        <w:rPr>
          <w:rFonts w:ascii="楷体" w:eastAsia="楷体" w:hAnsi="楷体"/>
          <w:sz w:val="24"/>
        </w:rPr>
      </w:pPr>
      <w:r>
        <w:rPr>
          <w:rFonts w:ascii="楷体" w:eastAsia="楷体" w:hAnsi="楷体" w:hint="eastAsia"/>
          <w:sz w:val="24"/>
        </w:rPr>
        <w:t xml:space="preserve">　　18.将第十九条修改为：</w:t>
      </w:r>
    </w:p>
    <w:p w14:paraId="320A2F13"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“民法典第八百五十五条所称‘分工参与研究开发工作’，包括当事人按照约定的计划和分工，共同或者分别承担设计、工艺、试验、试制等工作。</w:t>
      </w:r>
    </w:p>
    <w:p w14:paraId="4BBCBBDA"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技术开发合同当事人一方仅提供资金、设备、材料等物质条件或者承担辅助协作事项，另一方进行研究开发工作的，属于委托开发合同。”</w:t>
      </w:r>
    </w:p>
    <w:p w14:paraId="227F6CC5" w14:textId="77777777" w:rsidR="00060919" w:rsidRDefault="005979D5">
      <w:pPr>
        <w:spacing w:line="240" w:lineRule="auto"/>
        <w:rPr>
          <w:rFonts w:ascii="楷体" w:eastAsia="楷体" w:hAnsi="楷体"/>
          <w:sz w:val="24"/>
        </w:rPr>
      </w:pPr>
      <w:r>
        <w:rPr>
          <w:rFonts w:ascii="楷体" w:eastAsia="楷体" w:hAnsi="楷体" w:hint="eastAsia"/>
          <w:sz w:val="24"/>
        </w:rPr>
        <w:t xml:space="preserve">　　19.将第二十条修改为：</w:t>
      </w:r>
    </w:p>
    <w:p w14:paraId="0D7C7B7D"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六十一条所称‘当事人均有使用和转让的权利’，包括当事人均有不经对方同意而自己使用或者以普通使用许可的方式许可他人使用技术秘密，并独占由此所获利益的权利。当事人一方将技术秘密成果的转让权让与他人，或者以独占或者排他使用许可的方式许可他人使用技术秘密，未经对方当事人同意或者追认的，应当认定该让与或者许可行为无效。”</w:t>
      </w:r>
    </w:p>
    <w:p w14:paraId="7B9A2D8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20.将第二十一条修改为：</w:t>
      </w:r>
    </w:p>
    <w:p w14:paraId="64D2241B"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“技术开发合同当事人依照民法典的规定或者约定自行实施专利或使用技术秘密，但因其不具备独立实施专利或者使用技术秘密的条件，以一个普通许可方式许可他人实施或者使用的，可以准许。”</w:t>
      </w:r>
    </w:p>
    <w:p w14:paraId="6CC00E53" w14:textId="77777777" w:rsidR="00060919" w:rsidRDefault="005979D5">
      <w:pPr>
        <w:spacing w:line="240" w:lineRule="auto"/>
        <w:rPr>
          <w:rFonts w:ascii="楷体" w:eastAsia="楷体" w:hAnsi="楷体"/>
          <w:sz w:val="24"/>
        </w:rPr>
      </w:pPr>
      <w:r>
        <w:rPr>
          <w:rFonts w:ascii="楷体" w:eastAsia="楷体" w:hAnsi="楷体" w:hint="eastAsia"/>
          <w:sz w:val="24"/>
        </w:rPr>
        <w:t xml:space="preserve">　　21.将“三、技术转让合同”修改为：</w:t>
      </w:r>
    </w:p>
    <w:p w14:paraId="1EF283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“三、技术转让合同和技术许可合同”</w:t>
      </w:r>
    </w:p>
    <w:p w14:paraId="58A3482E" w14:textId="77777777" w:rsidR="00060919" w:rsidRDefault="005979D5">
      <w:pPr>
        <w:spacing w:line="240" w:lineRule="auto"/>
        <w:rPr>
          <w:rFonts w:ascii="楷体" w:eastAsia="楷体" w:hAnsi="楷体"/>
          <w:sz w:val="24"/>
        </w:rPr>
      </w:pPr>
      <w:r>
        <w:rPr>
          <w:rFonts w:ascii="楷体" w:eastAsia="楷体" w:hAnsi="楷体" w:hint="eastAsia"/>
          <w:sz w:val="24"/>
        </w:rPr>
        <w:t xml:space="preserve">　　22.将第二十二条修改为：</w:t>
      </w:r>
    </w:p>
    <w:p w14:paraId="0B1503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“就尚待研究开发的技术成果或者不涉及专利、专利申请或者技术秘密的知识、技术、经验和信息所订立的合同，不属于民法典第八百六十二条规定的技术转让合同或者技术许可合同。</w:t>
      </w:r>
    </w:p>
    <w:p w14:paraId="4035EED8"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技术转让合同中关于让与人向受让人提供实施技术的专用设备、原材料或者提供有关的技术咨询、技术服务的约定，属于技术转让合同的组成部分。因此发生的纠纷，按照技术转让合同处理。</w:t>
      </w:r>
    </w:p>
    <w:p w14:paraId="7018BE44"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当事人以技术入股方式订立联营合同，但技术入股人不参与联营体的经营管理，并且以保底条款形式约定联营体或者联营对方支付其技术价款或者使用费的，视为技术转让合同或者技术许可合同。”</w:t>
      </w:r>
    </w:p>
    <w:p w14:paraId="004822D4" w14:textId="77777777" w:rsidR="00060919" w:rsidRDefault="005979D5">
      <w:pPr>
        <w:spacing w:line="240" w:lineRule="auto"/>
        <w:rPr>
          <w:rFonts w:ascii="楷体" w:eastAsia="楷体" w:hAnsi="楷体"/>
          <w:sz w:val="24"/>
        </w:rPr>
      </w:pPr>
      <w:r>
        <w:rPr>
          <w:rFonts w:ascii="楷体" w:eastAsia="楷体" w:hAnsi="楷体" w:hint="eastAsia"/>
          <w:sz w:val="24"/>
        </w:rPr>
        <w:t xml:space="preserve">　　23.将第二十三条修改为：</w:t>
      </w:r>
    </w:p>
    <w:p w14:paraId="6A6CD6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申请权转让合同当事人以专利申请被驳回或者被视为撤回为由请求解除合同，该事实发生在依照专利法第十条第三款的规定办理专利申请权转让登记之前的，人民法院应当予以支持；发生在转让登记之后的，不予支持，但当事人另有约定的除外。</w:t>
      </w:r>
    </w:p>
    <w:p w14:paraId="6C74F6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专利申请因专利申请权转让合同成立时即存在尚未公开的同样发明创造的在先专利申请被驳回，当事人依据民法典第五百六十三条第一款第（四）项的规定请求解除合同的，人民法院应当予以支持。”</w:t>
      </w:r>
    </w:p>
    <w:p w14:paraId="5E161011" w14:textId="77777777" w:rsidR="00060919" w:rsidRDefault="005979D5">
      <w:pPr>
        <w:spacing w:line="240" w:lineRule="auto"/>
        <w:rPr>
          <w:rFonts w:ascii="楷体" w:eastAsia="楷体" w:hAnsi="楷体"/>
          <w:sz w:val="24"/>
        </w:rPr>
      </w:pPr>
      <w:r>
        <w:rPr>
          <w:rFonts w:ascii="楷体" w:eastAsia="楷体" w:hAnsi="楷体" w:hint="eastAsia"/>
          <w:sz w:val="24"/>
        </w:rPr>
        <w:t xml:space="preserve">　　24.将第二十五条修改为：</w:t>
      </w:r>
    </w:p>
    <w:p w14:paraId="0F733AA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“专利实施许可包括以下方式：</w:t>
      </w:r>
    </w:p>
    <w:p w14:paraId="529E411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（一）独占实施许可，是指许可人在约定许可实施专利的范围内，将该专利仅许可一个被许可人实施，许可人依约</w:t>
      </w:r>
      <w:proofErr w:type="gramStart"/>
      <w:r>
        <w:rPr>
          <w:rFonts w:ascii="楷体" w:eastAsia="楷体" w:hAnsi="楷体" w:hint="eastAsia"/>
          <w:sz w:val="24"/>
        </w:rPr>
        <w:t>定不得</w:t>
      </w:r>
      <w:proofErr w:type="gramEnd"/>
      <w:r>
        <w:rPr>
          <w:rFonts w:ascii="楷体" w:eastAsia="楷体" w:hAnsi="楷体" w:hint="eastAsia"/>
          <w:sz w:val="24"/>
        </w:rPr>
        <w:t>实施该专利；</w:t>
      </w:r>
    </w:p>
    <w:p w14:paraId="1C348F3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（二）排他实施许可，是指许可人在约定许可实施专利的范围内，将该专利仅许可一个被许可人实施，但许可人依约定可以自行实施该专利；</w:t>
      </w:r>
    </w:p>
    <w:p w14:paraId="2767D6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（三）普通实施许可，是指许可人在约定许可实施专利的范围内许可他人实施该专利，并且可以自行实施该专利。</w:t>
      </w:r>
    </w:p>
    <w:p w14:paraId="55932CD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当事人对专利实施许可方式没有约定或者约定不明确的，认定为普通实施许可。专利实施许可合同约定被许可人可以再许可他人实施专利的，认定该再许可为普通实施许可，但当事人另有约定的除外。</w:t>
      </w:r>
    </w:p>
    <w:p w14:paraId="0A2C1AE9"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技术秘密的许可使用方式，参照本条第一、二款的规定确定。”</w:t>
      </w:r>
    </w:p>
    <w:p w14:paraId="59111836" w14:textId="77777777" w:rsidR="00060919" w:rsidRDefault="005979D5">
      <w:pPr>
        <w:spacing w:line="240" w:lineRule="auto"/>
        <w:rPr>
          <w:rFonts w:ascii="楷体" w:eastAsia="楷体" w:hAnsi="楷体"/>
          <w:sz w:val="24"/>
        </w:rPr>
      </w:pPr>
      <w:r>
        <w:rPr>
          <w:rFonts w:ascii="楷体" w:eastAsia="楷体" w:hAnsi="楷体" w:hint="eastAsia"/>
          <w:sz w:val="24"/>
        </w:rPr>
        <w:t xml:space="preserve">　　25.将第二十六条修改为：</w:t>
      </w:r>
    </w:p>
    <w:p w14:paraId="7FDAB8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“专利实施许可合同许可人负有在合同有效期内维持专利权有效的义务，包括依法缴纳专利年费和积极应对他人提出宣告专利权无效的请求，但当事人另有约定的除外。”</w:t>
      </w:r>
    </w:p>
    <w:p w14:paraId="04F6C469" w14:textId="77777777" w:rsidR="00060919" w:rsidRDefault="005979D5">
      <w:pPr>
        <w:spacing w:line="240" w:lineRule="auto"/>
        <w:rPr>
          <w:rFonts w:ascii="楷体" w:eastAsia="楷体" w:hAnsi="楷体"/>
          <w:sz w:val="24"/>
        </w:rPr>
      </w:pPr>
      <w:r>
        <w:rPr>
          <w:rFonts w:ascii="楷体" w:eastAsia="楷体" w:hAnsi="楷体" w:hint="eastAsia"/>
          <w:sz w:val="24"/>
        </w:rPr>
        <w:t xml:space="preserve">　　26.将第二十七条修改为：</w:t>
      </w:r>
    </w:p>
    <w:p w14:paraId="09D99A2F" w14:textId="77777777" w:rsidR="00060919" w:rsidRDefault="005979D5">
      <w:pPr>
        <w:spacing w:line="240" w:lineRule="auto"/>
        <w:rPr>
          <w:rFonts w:ascii="楷体" w:eastAsia="楷体" w:hAnsi="楷体"/>
          <w:sz w:val="24"/>
        </w:rPr>
      </w:pPr>
      <w:r>
        <w:rPr>
          <w:rFonts w:ascii="楷体" w:eastAsia="楷体" w:hAnsi="楷体" w:hint="eastAsia"/>
          <w:sz w:val="24"/>
        </w:rPr>
        <w:t xml:space="preserve">　　“排他实施许可合同许可人不具备独立实施其专利的条件，以一个普通许可的方式许可他人实施专利的，人民法院可以认定为许可人自己实施专利，但当事人另有约定的除外。”</w:t>
      </w:r>
    </w:p>
    <w:p w14:paraId="7BFCACBA" w14:textId="77777777" w:rsidR="00060919" w:rsidRDefault="005979D5">
      <w:pPr>
        <w:spacing w:line="240" w:lineRule="auto"/>
        <w:rPr>
          <w:rFonts w:ascii="楷体" w:eastAsia="楷体" w:hAnsi="楷体"/>
          <w:sz w:val="24"/>
        </w:rPr>
      </w:pPr>
      <w:r>
        <w:rPr>
          <w:rFonts w:ascii="楷体" w:eastAsia="楷体" w:hAnsi="楷体" w:hint="eastAsia"/>
          <w:sz w:val="24"/>
        </w:rPr>
        <w:t xml:space="preserve">　　27.将第二十八条修改为：</w:t>
      </w:r>
    </w:p>
    <w:p w14:paraId="277B497E"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“民法典第八百六十四条所称‘实施专利或者使用技术秘密的范围’，包括实施专利或者使用技术秘密的期限、地域、方式以及接触技术秘密的人员等。</w:t>
      </w:r>
    </w:p>
    <w:p w14:paraId="3FBF2C3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当事人对实施专利或者使用技术秘密的期限没有约定或者约定不明确的，受让人、被许可人实施专利或者使用技术秘密不受期限限制。”</w:t>
      </w:r>
    </w:p>
    <w:p w14:paraId="2410BBE3" w14:textId="77777777" w:rsidR="00060919" w:rsidRDefault="005979D5">
      <w:pPr>
        <w:spacing w:line="240" w:lineRule="auto"/>
        <w:rPr>
          <w:rFonts w:ascii="楷体" w:eastAsia="楷体" w:hAnsi="楷体"/>
          <w:sz w:val="24"/>
        </w:rPr>
      </w:pPr>
      <w:r>
        <w:rPr>
          <w:rFonts w:ascii="楷体" w:eastAsia="楷体" w:hAnsi="楷体" w:hint="eastAsia"/>
          <w:sz w:val="24"/>
        </w:rPr>
        <w:t xml:space="preserve">　　28.将第二十九条修改为：</w:t>
      </w:r>
    </w:p>
    <w:p w14:paraId="3104AEE2"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之间就申请专利的技术成果所订立的许可使用合同，专利申请公开以前，适用技术秘密许可合同的有关规定；发明专利申请公开以后、授权以前，参照适用专利实施许可合同的有关规定；授权以后，原合同即为专利实施许可合同，适用专利实施许可合同的有关规定。</w:t>
      </w:r>
    </w:p>
    <w:p w14:paraId="1BB5EF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人民法院不以当事人就已经申请专利但尚未授权的技术订立专利实施许可合同为由，认定合同无效。</w:t>
      </w:r>
    </w:p>
    <w:p w14:paraId="2DB26582" w14:textId="77777777" w:rsidR="00060919" w:rsidRDefault="005979D5">
      <w:pPr>
        <w:spacing w:line="240" w:lineRule="auto"/>
        <w:rPr>
          <w:rFonts w:ascii="楷体" w:eastAsia="楷体" w:hAnsi="楷体"/>
          <w:sz w:val="24"/>
        </w:rPr>
      </w:pPr>
      <w:r>
        <w:rPr>
          <w:rFonts w:ascii="楷体" w:eastAsia="楷体" w:hAnsi="楷体" w:hint="eastAsia"/>
          <w:sz w:val="24"/>
        </w:rPr>
        <w:t xml:space="preserve">　　29.将第三十条修改为：</w:t>
      </w:r>
    </w:p>
    <w:p w14:paraId="2FECFBCD"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七十八条第一款所称‘特定技术项目’，包括有关科学技术与经济社会协调发展的软科学研究项目，促进科技进步和管理现代化、提高经济效益和社会效益等运用科学知识和技术手段进行调查、分析、论证、评价、预测的专业性技术项目。”</w:t>
      </w:r>
    </w:p>
    <w:p w14:paraId="3184BD91" w14:textId="77777777" w:rsidR="00060919" w:rsidRDefault="005979D5">
      <w:pPr>
        <w:spacing w:line="240" w:lineRule="auto"/>
        <w:rPr>
          <w:rFonts w:ascii="楷体" w:eastAsia="楷体" w:hAnsi="楷体"/>
          <w:sz w:val="24"/>
        </w:rPr>
      </w:pPr>
      <w:r>
        <w:rPr>
          <w:rFonts w:ascii="楷体" w:eastAsia="楷体" w:hAnsi="楷体" w:hint="eastAsia"/>
          <w:sz w:val="24"/>
        </w:rPr>
        <w:t xml:space="preserve">　　30.删除第三十一条第一款、第三十五条第一款。</w:t>
      </w:r>
    </w:p>
    <w:p w14:paraId="4C693233" w14:textId="77777777" w:rsidR="00060919" w:rsidRDefault="005979D5">
      <w:pPr>
        <w:spacing w:line="240" w:lineRule="auto"/>
        <w:rPr>
          <w:rFonts w:ascii="楷体" w:eastAsia="楷体" w:hAnsi="楷体"/>
          <w:sz w:val="24"/>
        </w:rPr>
      </w:pPr>
      <w:r>
        <w:rPr>
          <w:rFonts w:ascii="楷体" w:eastAsia="楷体" w:hAnsi="楷体" w:hint="eastAsia"/>
          <w:sz w:val="24"/>
        </w:rPr>
        <w:t xml:space="preserve">　　31.将第三十三条修改为：</w:t>
      </w:r>
    </w:p>
    <w:p w14:paraId="7AB7B626"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“民法典第八百七十八条第二款所称‘特定技术问题’，包括需要运用专业技术知识、经验和信息解决的有关改进产品结构、改良工艺流程、提高产品质量、</w:t>
      </w:r>
      <w:r>
        <w:rPr>
          <w:rFonts w:ascii="楷体" w:eastAsia="楷体" w:hAnsi="楷体" w:hint="eastAsia"/>
          <w:sz w:val="24"/>
        </w:rPr>
        <w:lastRenderedPageBreak/>
        <w:t>降低产品成本、节约资源能耗、保护资源环境、实现安全操作、提高经济效益和社会效益等专业技术问题。”</w:t>
      </w:r>
    </w:p>
    <w:p w14:paraId="74D3D805" w14:textId="77777777" w:rsidR="00060919" w:rsidRDefault="005979D5">
      <w:pPr>
        <w:spacing w:line="240" w:lineRule="auto"/>
        <w:rPr>
          <w:rFonts w:ascii="楷体" w:eastAsia="楷体" w:hAnsi="楷体"/>
          <w:sz w:val="24"/>
        </w:rPr>
      </w:pPr>
      <w:r>
        <w:rPr>
          <w:rFonts w:ascii="楷体" w:eastAsia="楷体" w:hAnsi="楷体" w:hint="eastAsia"/>
          <w:sz w:val="24"/>
        </w:rPr>
        <w:t xml:space="preserve">　　32.将第三十四条修改为：</w:t>
      </w:r>
    </w:p>
    <w:p w14:paraId="7E1340B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一方以技术转让或者技术许可的名义提供已进入公有领域的技术，或者在技术转让合同、技术许可合同履行过程中合同标的技术进入公有领域，但是技术提供方进行技术指导、传授技术知识，为对方解决特定技术问题符合约定条件的，按照技术服务合同处理，约定的技术转让费、使用费可以视为提供技术服务的报酬和费用，但是法律、行政法规另有规定的除外。</w:t>
      </w:r>
    </w:p>
    <w:p w14:paraId="43A65A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依照前款规定，技术转让费或者使用费视为提供技术服务的报酬和费用明显不合理的，人民法院可以根据当事人的请求合理确定。”</w:t>
      </w:r>
    </w:p>
    <w:p w14:paraId="5FED150F" w14:textId="77777777" w:rsidR="00060919" w:rsidRDefault="005979D5">
      <w:pPr>
        <w:spacing w:line="240" w:lineRule="auto"/>
        <w:rPr>
          <w:rFonts w:ascii="楷体" w:eastAsia="楷体" w:hAnsi="楷体"/>
          <w:sz w:val="24"/>
        </w:rPr>
      </w:pPr>
      <w:r>
        <w:rPr>
          <w:rFonts w:ascii="楷体" w:eastAsia="楷体" w:hAnsi="楷体" w:hint="eastAsia"/>
          <w:sz w:val="24"/>
        </w:rPr>
        <w:t xml:space="preserve">　　33.将第三十六条修改为：</w:t>
      </w:r>
    </w:p>
    <w:p w14:paraId="254DDCFB"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八十七条规定的‘技术培训合同’，是指当事人一方委托另一方对指定的学员进行特定项目的专业技术训练和技术指导所订立的合同，不包括职业培训、文化学习和按照行业、法人或者非法人组织的计划进行的职工业余教育。”</w:t>
      </w:r>
    </w:p>
    <w:p w14:paraId="37235EAD" w14:textId="77777777" w:rsidR="00060919" w:rsidRDefault="005979D5">
      <w:pPr>
        <w:spacing w:line="240" w:lineRule="auto"/>
        <w:rPr>
          <w:rFonts w:ascii="楷体" w:eastAsia="楷体" w:hAnsi="楷体"/>
          <w:sz w:val="24"/>
        </w:rPr>
      </w:pPr>
      <w:r>
        <w:rPr>
          <w:rFonts w:ascii="楷体" w:eastAsia="楷体" w:hAnsi="楷体" w:hint="eastAsia"/>
          <w:sz w:val="24"/>
        </w:rPr>
        <w:t xml:space="preserve">　　34.将第三十八条修改为：</w:t>
      </w:r>
    </w:p>
    <w:p w14:paraId="62F3F65A"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“民法典第八百八十七条规定的‘技术中介合同’，是指当事人一方以知识、技术、经验和信息为另一方与第三人订立技术合同进行联系、介绍以及对履行合同提供专门服务所订立的合同。”</w:t>
      </w:r>
    </w:p>
    <w:p w14:paraId="443EBCED" w14:textId="77777777" w:rsidR="00060919" w:rsidRDefault="005979D5">
      <w:pPr>
        <w:spacing w:line="240" w:lineRule="auto"/>
        <w:rPr>
          <w:rFonts w:ascii="楷体" w:eastAsia="楷体" w:hAnsi="楷体"/>
          <w:sz w:val="24"/>
        </w:rPr>
      </w:pPr>
      <w:r>
        <w:rPr>
          <w:rFonts w:ascii="楷体" w:eastAsia="楷体" w:hAnsi="楷体" w:hint="eastAsia"/>
          <w:sz w:val="24"/>
        </w:rPr>
        <w:t xml:space="preserve">　　35.将第四十二条修改为：</w:t>
      </w:r>
    </w:p>
    <w:p w14:paraId="35E2AEF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“当事人将技术合同和其他合同内容或者将不同类型的技术合同内容订立在一个合同中的，应当根据当事人争议的权利义务内容，确定案件的性质和案由。</w:t>
      </w:r>
    </w:p>
    <w:p w14:paraId="545EC532"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技术合同名称与约定的权利义务关系不一致的，应当按照约定的权利义务内容，确定合同的类型和案由。</w:t>
      </w:r>
    </w:p>
    <w:p w14:paraId="52BFE0FC"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转让合同或者技术许可合同中约定让与人或者许可人负责包销或者回购受让人、被许可人实施合同标的技术制造的产品，仅因让与人或者许可人不履行或者不能全部履行包销或者回购义务引起纠纷，不涉及技术问题的，应当按照包销或者回购条款约定的权利义务内容确定案由。”</w:t>
      </w:r>
    </w:p>
    <w:p w14:paraId="26270AE0" w14:textId="77777777" w:rsidR="00060919" w:rsidRDefault="005979D5">
      <w:pPr>
        <w:spacing w:line="240" w:lineRule="auto"/>
        <w:rPr>
          <w:rFonts w:ascii="楷体" w:eastAsia="楷体" w:hAnsi="楷体"/>
          <w:sz w:val="24"/>
        </w:rPr>
      </w:pPr>
      <w:r>
        <w:rPr>
          <w:rFonts w:ascii="楷体" w:eastAsia="楷体" w:hAnsi="楷体" w:hint="eastAsia"/>
          <w:sz w:val="24"/>
        </w:rPr>
        <w:t xml:space="preserve">　　36.将第四十五条修改为：</w:t>
      </w:r>
    </w:p>
    <w:p w14:paraId="42D8F9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向受理技术合同纠纷案件的人民法院就合同标的技术提出权属或者侵权请求时，受诉人民法院对此也有管辖权的，可以将权属或者侵权纠纷与合同纠纷合并审理；受诉人民法院对此没有管辖权的，应当告知其向有管辖权的人民</w:t>
      </w:r>
      <w:r>
        <w:rPr>
          <w:rFonts w:ascii="楷体" w:eastAsia="楷体" w:hAnsi="楷体" w:hint="eastAsia"/>
          <w:sz w:val="24"/>
        </w:rPr>
        <w:lastRenderedPageBreak/>
        <w:t>法院另行起诉或者将已经受理的权属或者侵权纠纷案件移送有管辖权的人民法院。权属或者侵权纠纷另案受理后，合同纠纷应当中止诉讼。</w:t>
      </w:r>
    </w:p>
    <w:p w14:paraId="18E30AE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实施许可合同诉讼中，被许可人或者第三人向国家知识产权局请求宣告专利权无效的，人民法院可以不中止诉讼。在案件审理过程中专利权被宣告无效的，按照专利法第四十七条第二款和第三款的规定处理。”</w:t>
      </w:r>
    </w:p>
    <w:p w14:paraId="5926EB08" w14:textId="77777777" w:rsidR="00060919" w:rsidRDefault="005979D5">
      <w:pPr>
        <w:spacing w:line="240" w:lineRule="auto"/>
        <w:rPr>
          <w:rFonts w:ascii="楷体" w:eastAsia="楷体" w:hAnsi="楷体"/>
          <w:sz w:val="24"/>
        </w:rPr>
      </w:pPr>
      <w:r>
        <w:rPr>
          <w:rFonts w:ascii="楷体" w:eastAsia="楷体" w:hAnsi="楷体" w:hint="eastAsia"/>
          <w:sz w:val="24"/>
        </w:rPr>
        <w:t xml:space="preserve">　　37.将第四十六条修改为：</w:t>
      </w:r>
    </w:p>
    <w:p w14:paraId="45136FF1" w14:textId="77777777" w:rsidR="00060919" w:rsidRDefault="005979D5">
      <w:pPr>
        <w:spacing w:line="240" w:lineRule="auto"/>
        <w:rPr>
          <w:rFonts w:ascii="楷体" w:eastAsia="楷体" w:hAnsi="楷体"/>
          <w:sz w:val="24"/>
        </w:rPr>
      </w:pPr>
      <w:r>
        <w:rPr>
          <w:rFonts w:ascii="楷体" w:eastAsia="楷体" w:hAnsi="楷体" w:hint="eastAsia"/>
          <w:sz w:val="24"/>
        </w:rPr>
        <w:t xml:space="preserve">　　“计算机软件开发等合同争议，著作权法以及其他法律、行政法规另有规定的，依照其规定；没有规定的，适用民法典第三编第一分编的规定，并可以参照民法典第三编第二分编第二十章和本解释的有关规定处理。”</w:t>
      </w:r>
    </w:p>
    <w:p w14:paraId="15BA48D2" w14:textId="77777777" w:rsidR="00060919" w:rsidRDefault="005979D5">
      <w:pPr>
        <w:pStyle w:val="3"/>
      </w:pPr>
      <w:r>
        <w:rPr>
          <w:rFonts w:hint="eastAsia"/>
        </w:rPr>
        <w:t xml:space="preserve">　　</w:t>
      </w:r>
      <w:bookmarkStart w:id="269" w:name="_Toc60388584"/>
      <w:r>
        <w:rPr>
          <w:rFonts w:hint="eastAsia"/>
        </w:rPr>
        <w:t>十八、修改《最高人民法院关于北京、上海、广州知识产权法院案件管辖的规定》</w:t>
      </w:r>
      <w:bookmarkEnd w:id="269"/>
    </w:p>
    <w:p w14:paraId="268852B8"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将第七条修改为：</w:t>
      </w:r>
    </w:p>
    <w:p w14:paraId="56DA19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“当事人对知识产权法院</w:t>
      </w:r>
      <w:proofErr w:type="gramStart"/>
      <w:r>
        <w:rPr>
          <w:rFonts w:ascii="楷体" w:eastAsia="楷体" w:hAnsi="楷体" w:hint="eastAsia"/>
          <w:sz w:val="24"/>
        </w:rPr>
        <w:t>作出</w:t>
      </w:r>
      <w:proofErr w:type="gramEnd"/>
      <w:r>
        <w:rPr>
          <w:rFonts w:ascii="楷体" w:eastAsia="楷体" w:hAnsi="楷体" w:hint="eastAsia"/>
          <w:sz w:val="24"/>
        </w:rPr>
        <w:t>的第一审判决、裁定提起的上诉案件和依法申请上一级法院复议的案件，由知识产权法院所在地的高级人民法院知识产权审判庭审理，但依法应由最高人民法院审理的除外。”</w:t>
      </w:r>
    </w:p>
    <w:p w14:paraId="08183B4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本决定自2021年1月1日起施行。</w:t>
      </w:r>
    </w:p>
    <w:p w14:paraId="24A79B97"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根据本决定，《最高人民法院关于审理侵犯专利权纠纷案件应用法律若干问题的解释（二）》等十八件知识产权类司法解释作相应修改后重新公布。</w:t>
      </w:r>
    </w:p>
    <w:p w14:paraId="4D08C68C" w14:textId="77777777" w:rsidR="00060919" w:rsidRDefault="005979D5">
      <w:pPr>
        <w:pStyle w:val="1"/>
      </w:pPr>
      <w:bookmarkStart w:id="270" w:name="_Toc60388585"/>
      <w:r>
        <w:rPr>
          <w:rFonts w:hint="eastAsia"/>
        </w:rPr>
        <w:t>十八件【知识产权类】司法解释修改后全文</w:t>
      </w:r>
      <w:bookmarkEnd w:id="270"/>
    </w:p>
    <w:p w14:paraId="64B5C8C4" w14:textId="77777777" w:rsidR="00060919" w:rsidRDefault="005979D5">
      <w:pPr>
        <w:pStyle w:val="2"/>
      </w:pPr>
      <w:r>
        <w:rPr>
          <w:rFonts w:hint="eastAsia"/>
        </w:rPr>
        <w:t xml:space="preserve">　　</w:t>
      </w:r>
      <w:bookmarkStart w:id="271" w:name="_Toc60388586"/>
      <w:r>
        <w:rPr>
          <w:rFonts w:hint="eastAsia"/>
        </w:rPr>
        <w:t>最高人民法院关于审理侵犯专利权纠纷案件应用法律若干问题的解释（二）</w:t>
      </w:r>
      <w:bookmarkEnd w:id="271"/>
    </w:p>
    <w:p w14:paraId="2CE3F43A"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1月25日最高人民法院审判委员会第1676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401D13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为正确审理侵犯专利权纠纷案件，根据《中华人民共和国民法典》《中华人民共和国专利法》《中华人民共和国民事诉讼法》等有关法律规定，结合审判实践，制定本解释。</w:t>
      </w:r>
    </w:p>
    <w:p w14:paraId="3684418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权利要求书有两项以上权利要求的，权利人应当在起诉状中载明据以起诉被诉侵权人侵犯其专利权的权利要求。起诉状对此未记载或者记载不明的，人民法院应当要求权利人明确。经释明，权利人仍不予明确的，人民法院可以裁定驳回起诉。</w:t>
      </w:r>
    </w:p>
    <w:p w14:paraId="0AD26CB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第二条权利人在专利侵权诉讼中主张的权利要求被国务院专利行政部门宣告无效的，审理侵犯专利权纠纷案件的人民法院可以裁定驳回权利人基于该无效权利要求的起诉。</w:t>
      </w:r>
    </w:p>
    <w:p w14:paraId="45A1D424"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有证据证明宣告上述权利要求无效的决定被生效的行政判决撤销的，权利人可以另行起诉。</w:t>
      </w:r>
    </w:p>
    <w:p w14:paraId="6C5448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专利权人另行起诉的，诉讼时效期间从本条第二款所称行政判决书送达之日起计算。</w:t>
      </w:r>
    </w:p>
    <w:p w14:paraId="786419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因明显违反专利法第二十六条第三款、第四款导致说明书无法用于解释权利要求，且不属于本解释第四条规定的情形，专利权因此被请求宣告无效的，审理侵犯专利权纠纷案件的人民法院一般应当裁定中止诉讼；在合理期限内专利权未被请求宣告无效的，人民法院可以根据权利要求的记载确定专利权的保护范围。</w:t>
      </w:r>
    </w:p>
    <w:p w14:paraId="3340F4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第四条权利要求书、说明书及附图中的语法、文字、标点、图形、符号等存有歧义，但本领域普通技术人员通过阅读权利要求书、说明书及附图可以得出唯一理解的，人民法院应当根据</w:t>
      </w:r>
      <w:proofErr w:type="gramStart"/>
      <w:r>
        <w:rPr>
          <w:rFonts w:ascii="楷体" w:eastAsia="楷体" w:hAnsi="楷体" w:hint="eastAsia"/>
          <w:sz w:val="24"/>
        </w:rPr>
        <w:t>该唯一</w:t>
      </w:r>
      <w:proofErr w:type="gramEnd"/>
      <w:r>
        <w:rPr>
          <w:rFonts w:ascii="楷体" w:eastAsia="楷体" w:hAnsi="楷体" w:hint="eastAsia"/>
          <w:sz w:val="24"/>
        </w:rPr>
        <w:t>理解予以认定。</w:t>
      </w:r>
    </w:p>
    <w:p w14:paraId="5DF8408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第五条在人民法院确定专利权的保护范围时，独立权利要求的前序部分、特征部分以及从属权利要求的引用部分、限定部分记载的技术特征均有限定作用。</w:t>
      </w:r>
    </w:p>
    <w:p w14:paraId="17D082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第六条人民法院可以运用与涉案专利存在分案申请关系的其他专利及其专利审查档案、生效的专利授权确权裁判文书解释涉案专利的权利要求。</w:t>
      </w:r>
    </w:p>
    <w:p w14:paraId="352BC5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审查档案，包括专利审查、复审、无效程序中专利申请人或者专利权人提交的书面材料，国务院专利行政部门制作的审查意见通知书、会晤记录、口头审理记录、生效的专利复审请求审查决定书和专利权无效宣告请求审查决定书等。</w:t>
      </w:r>
    </w:p>
    <w:p w14:paraId="6B31F3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诉侵权技术方案在包含封闭式组合物权利要求全部技术特征的基础上增加其他技术特征的，人民法院应当认定被诉侵权技术方案未落入专利权的保护范围，但该增加的技术特征属于不可避免的常规数量杂质的除外。</w:t>
      </w:r>
    </w:p>
    <w:p w14:paraId="76603F7F"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前款所称封闭式组合物权利要求，一般不包括中药组合物权利要求。</w:t>
      </w:r>
    </w:p>
    <w:p w14:paraId="6570E0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第八条功能性特征，是指对于结构、组分、步骤、条件或</w:t>
      </w:r>
      <w:proofErr w:type="gramStart"/>
      <w:r>
        <w:rPr>
          <w:rFonts w:ascii="楷体" w:eastAsia="楷体" w:hAnsi="楷体" w:hint="eastAsia"/>
          <w:sz w:val="24"/>
        </w:rPr>
        <w:t>其之间</w:t>
      </w:r>
      <w:proofErr w:type="gramEnd"/>
      <w:r>
        <w:rPr>
          <w:rFonts w:ascii="楷体" w:eastAsia="楷体" w:hAnsi="楷体" w:hint="eastAsia"/>
          <w:sz w:val="24"/>
        </w:rPr>
        <w:t>的关系等，通过其在发明创造中所起的功能或者效果进行限定的技术特征，但本领域普通技</w:t>
      </w:r>
      <w:r>
        <w:rPr>
          <w:rFonts w:ascii="楷体" w:eastAsia="楷体" w:hAnsi="楷体" w:hint="eastAsia"/>
          <w:sz w:val="24"/>
        </w:rPr>
        <w:lastRenderedPageBreak/>
        <w:t>术人员仅通过阅读权利要求即可直接、明确地确定实现上述功能或者效果的具体实施方式的除外。</w:t>
      </w:r>
    </w:p>
    <w:p w14:paraId="36748C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与说明书及附图记载的实现前款所称功能或者效果不可缺少的技术特征相比，被诉侵权技术方案的相应技术特征是以基本相同的手段，实现相同的功能，达到相同的效果，且本领域普通技术人员在被诉侵权行为发生时无需经过创造性劳动就能够联想到的，人民法院应当认定该相应技术特征与功能性特征相同或者等同。</w:t>
      </w:r>
    </w:p>
    <w:p w14:paraId="30335A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第九条被诉侵权技术方案不能适用于权利要求中使用环境特征所限定的使用环境的，人民法院应当认定被诉侵权技术方案未落入专利权的保护范围。</w:t>
      </w:r>
    </w:p>
    <w:p w14:paraId="3D15FA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第十条对于权利要求中以制备方法界定产品的技术特征，被诉侵权产品的制备方法与其不相同也不等同的，人民法院应当认定被诉侵权技术方案未落入专利权的保护范围。</w:t>
      </w:r>
    </w:p>
    <w:p w14:paraId="0F2CA9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方法权利要求未明确记载技术步骤的先后顺序，但本领域普通技术人员阅读权利要求书、说明书及附图后直接、明确地认为该技术步骤应当按照特定顺序实施的，人民法院应当认定该步骤顺序对于专利权的保护范围具有限定作用。</w:t>
      </w:r>
    </w:p>
    <w:p w14:paraId="3F5C7E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权利要求采用“至少”“不超过”等用语对数值特征进行界定，且本领域普通技术人员阅读权利要求书、说明书及附图后认为专利技术方案特别强调该用语对技术特征的限定作用，权利人主张与其不相同的数值特征属于等同特征的，人民法院不予支持。</w:t>
      </w:r>
    </w:p>
    <w:p w14:paraId="5A7A61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第十三条权利人证明专利申请人、专利权人在专利授权确权程序中对权利要求书、说明书及附图</w:t>
      </w:r>
      <w:proofErr w:type="gramStart"/>
      <w:r>
        <w:rPr>
          <w:rFonts w:ascii="楷体" w:eastAsia="楷体" w:hAnsi="楷体" w:hint="eastAsia"/>
          <w:sz w:val="24"/>
        </w:rPr>
        <w:t>的限缩性</w:t>
      </w:r>
      <w:proofErr w:type="gramEnd"/>
      <w:r>
        <w:rPr>
          <w:rFonts w:ascii="楷体" w:eastAsia="楷体" w:hAnsi="楷体" w:hint="eastAsia"/>
          <w:sz w:val="24"/>
        </w:rPr>
        <w:t>修改或者陈述被明确否定的，人民法院应当认定该修改或者陈述未导致技术方案的放弃。</w:t>
      </w:r>
    </w:p>
    <w:p w14:paraId="23F4DD5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在认定一般消费者对于外观设计所具有的知识水平和认知能力时，一般应当考虑被诉侵权行为发生时授权外观设计所属相同或者相近种类产品的设计空间。设计空间较大的，人民法院可以认定一般消费者通常不容易注意到不同设计之间的较小区别；设计空间较小的，人民法院可以认定一般消费者通常更容易注意到不同设计之间的较小区别。</w:t>
      </w:r>
    </w:p>
    <w:p w14:paraId="03DAFA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第十五条对于成套产品的外观设计专利，被诉侵权设计与其一项外观设计相同或者近似的，人民法院应当认定被诉侵权设计落入专利权的保护范围。</w:t>
      </w:r>
    </w:p>
    <w:p w14:paraId="02DA92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第十六条对于组装关系唯一的组件产品的外观设计专利，被诉侵权设计与其组合状态下的外观设计相同或者近似的，人民法院应当认定被诉侵权设计落入专利权的保护范围。</w:t>
      </w:r>
    </w:p>
    <w:p w14:paraId="162D382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对于各构件之间无组装关系或者组装关系</w:t>
      </w:r>
      <w:proofErr w:type="gramStart"/>
      <w:r>
        <w:rPr>
          <w:rFonts w:ascii="楷体" w:eastAsia="楷体" w:hAnsi="楷体" w:hint="eastAsia"/>
          <w:sz w:val="24"/>
        </w:rPr>
        <w:t>不</w:t>
      </w:r>
      <w:proofErr w:type="gramEnd"/>
      <w:r>
        <w:rPr>
          <w:rFonts w:ascii="楷体" w:eastAsia="楷体" w:hAnsi="楷体" w:hint="eastAsia"/>
          <w:sz w:val="24"/>
        </w:rPr>
        <w:t>唯一的组件产品的外观设计专利，被诉侵权设计与其全部单个构件的外观设计均相同或者近似的，人民法院应当认定被诉侵权设计落入专利权的保护范围；被诉侵权设计缺少其单个构件的外观设计或者与之不相同也不近似的，人民法院应当认定被诉侵权设计未落入专利权的保护范围。</w:t>
      </w:r>
    </w:p>
    <w:p w14:paraId="5FCFDF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对于变化状态产品的外观设计专利，被诉侵权设计与变化状态图所示各种使用状态下的外观设计均相同或者近似的，人民法院应当认定被诉侵权设计落入专利权的保护范围；被诉侵权设计缺少其一种使用状态下的外观设计或者与之不相同也不近似的，人民法院应当认定被诉侵权设计未落入专利权的保护范围。</w:t>
      </w:r>
    </w:p>
    <w:p w14:paraId="44B0A1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第十八条权利人依据专利法第十三条诉请在发明专利申请公布日至授权公告日期间实施该发明的单位或者个人支付适当费用的，人民法院可以参照有关专利许可使用费合理确定。</w:t>
      </w:r>
    </w:p>
    <w:p w14:paraId="472BC148"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发明专利申请公布时申请人请求保护的范围与发明专利公告授权时的专利权保护范围不一致，被</w:t>
      </w:r>
      <w:proofErr w:type="gramStart"/>
      <w:r>
        <w:rPr>
          <w:rFonts w:ascii="楷体" w:eastAsia="楷体" w:hAnsi="楷体" w:hint="eastAsia"/>
          <w:sz w:val="24"/>
        </w:rPr>
        <w:t>诉技术</w:t>
      </w:r>
      <w:proofErr w:type="gramEnd"/>
      <w:r>
        <w:rPr>
          <w:rFonts w:ascii="楷体" w:eastAsia="楷体" w:hAnsi="楷体" w:hint="eastAsia"/>
          <w:sz w:val="24"/>
        </w:rPr>
        <w:t>方案均落入上述两种范围的，人民法院应当认定被告在前款所称期间内实施了该发明；被</w:t>
      </w:r>
      <w:proofErr w:type="gramStart"/>
      <w:r>
        <w:rPr>
          <w:rFonts w:ascii="楷体" w:eastAsia="楷体" w:hAnsi="楷体" w:hint="eastAsia"/>
          <w:sz w:val="24"/>
        </w:rPr>
        <w:t>诉技术</w:t>
      </w:r>
      <w:proofErr w:type="gramEnd"/>
      <w:r>
        <w:rPr>
          <w:rFonts w:ascii="楷体" w:eastAsia="楷体" w:hAnsi="楷体" w:hint="eastAsia"/>
          <w:sz w:val="24"/>
        </w:rPr>
        <w:t>方案仅落入其中一种范围的，人民法院应当认定被告在前款所称期间内未实施该发明。</w:t>
      </w:r>
    </w:p>
    <w:p w14:paraId="74A2C6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明专利公告授权后，未经专利权人许可，为生产经营目的使用、许诺销售、销售在本条第一款所称期间内已由他人制造、销售、进口的产品，且该他人已支付或者书面承诺支付专利法第十三条规定的适当费用的，对于权利人关于上述使用、许诺销售、销售行为侵犯专利权的主张，人民法院不予支持。</w:t>
      </w:r>
    </w:p>
    <w:p w14:paraId="23963F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第十九条产品买卖合同依法成立的，人民法院应当认定属于专利法第十一条规定的销售。</w:t>
      </w:r>
    </w:p>
    <w:p w14:paraId="560F78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第二十条对于将依照专利方法直接获得的产品进一步加工、处理而获得的后续产品，进行再加工、处理的，人民法院应当认定不属于专利法第十一条规定的“使用依照该专利方法直接获得的产品”。</w:t>
      </w:r>
    </w:p>
    <w:p w14:paraId="2A9A46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明知有关产品系专门用于实施专利的材料、设备、零部件、中间物等，未经专利权人许可，为生产经营目的将该产品提供给他人实施了侵犯专利权的行为，权利人主张该提供者的行为属于民法典第一千一百六十九条规定的帮助他人实施侵权行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B8080C0" w14:textId="77777777" w:rsidR="00060919" w:rsidRDefault="005979D5">
      <w:pPr>
        <w:spacing w:line="240" w:lineRule="auto"/>
        <w:rPr>
          <w:rFonts w:ascii="楷体" w:eastAsia="楷体" w:hAnsi="楷体"/>
          <w:sz w:val="24"/>
        </w:rPr>
      </w:pPr>
      <w:r>
        <w:rPr>
          <w:rFonts w:ascii="楷体" w:eastAsia="楷体" w:hAnsi="楷体" w:hint="eastAsia"/>
          <w:sz w:val="24"/>
        </w:rPr>
        <w:t xml:space="preserve">　　明知有关产品、方法被授予专利权，未经专利权人许可，为生产经营目的积极诱导他人实施了侵犯专利权的行为，权利人主张该诱导者的行为属于民法典第一千一百六十九条规定的教唆他人实施侵权行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BD84B2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第二十二条对于被诉侵权人主张的现有技术抗辩或者现有设计抗辩，人民法院应当依照专利申请日时施行的专利法界定现有技术或者现有设计。</w:t>
      </w:r>
    </w:p>
    <w:p w14:paraId="03C6CA6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第二十三条被诉侵权技术方案或者外观设计落入在先的涉案专利权的保护范围，被诉侵权人以其技术方案或者外观设计被授予专利权为由抗辩不侵犯涉案专利权的，人民法院不予支持。</w:t>
      </w:r>
    </w:p>
    <w:p w14:paraId="7C4F27E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第二十四条推荐性国家、行业或者地方标准明示所涉必要专利的信息，被诉侵权人以实施该标准无需专利权人许可为由抗辩不侵犯该专利权的，人民法院一般不予支持。</w:t>
      </w:r>
    </w:p>
    <w:p w14:paraId="03BAD75C" w14:textId="77777777" w:rsidR="00060919" w:rsidRDefault="005979D5">
      <w:pPr>
        <w:spacing w:line="240" w:lineRule="auto"/>
        <w:rPr>
          <w:rFonts w:ascii="楷体" w:eastAsia="楷体" w:hAnsi="楷体"/>
          <w:sz w:val="24"/>
        </w:rPr>
      </w:pPr>
      <w:r>
        <w:rPr>
          <w:rFonts w:ascii="楷体" w:eastAsia="楷体" w:hAnsi="楷体" w:hint="eastAsia"/>
          <w:sz w:val="24"/>
        </w:rPr>
        <w:t xml:space="preserve">　　推荐性国家、行业或者地方标准明示所涉必要专利的信息，专利权人、被诉侵权人协商该专利的实施许可条件时，专利权人故意违反其在标准制定中承诺的公平、合理、无歧视的许可义务，导致无法达成专利实施许可合同，且被诉侵权人在协商中无明显过错的，对于权利人请求停止标准实施行为的主张，人民法院一般不予支持。</w:t>
      </w:r>
    </w:p>
    <w:p w14:paraId="31E4A370"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条第二款所称实施许可条件，应当由专利权人、被诉侵权人协商确定。经充分协商，仍无法达成一致的，可以请求人民法院确定。人民法院在确定上述实施许可条件时，应当根据公平、合理、无歧视的原则，综合考虑专利的创新程度及其在标准中的作用、标准所属的技术领域、标准的性质、标准实施的范围和相关的许可条件等因素。</w:t>
      </w:r>
    </w:p>
    <w:p w14:paraId="2B5ED050"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法律、行政法规对实施标准中的专利另有规定的，从其规定。</w:t>
      </w:r>
    </w:p>
    <w:p w14:paraId="6F6A51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为生产经营目的使用、许诺销售或者销售不知道是未经专利权人许可而制造并售出的专利侵权产品，且举证证明该产品合法来源的，对于权利人请求停止上述使用、许诺销售、销售行为的主张，人民法院应</w:t>
      </w:r>
      <w:proofErr w:type="gramStart"/>
      <w:r>
        <w:rPr>
          <w:rFonts w:ascii="楷体" w:eastAsia="楷体" w:hAnsi="楷体" w:hint="eastAsia"/>
          <w:sz w:val="24"/>
        </w:rPr>
        <w:t>予支</w:t>
      </w:r>
      <w:proofErr w:type="gramEnd"/>
      <w:r>
        <w:rPr>
          <w:rFonts w:ascii="楷体" w:eastAsia="楷体" w:hAnsi="楷体" w:hint="eastAsia"/>
          <w:sz w:val="24"/>
        </w:rPr>
        <w:t>持，但被诉侵权产品的使用者举证证明其已支付该产品的合理对价的除外。</w:t>
      </w:r>
    </w:p>
    <w:p w14:paraId="5CCA225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本条第一款所称不知道，是指实际不知道且不应当知道。</w:t>
      </w:r>
    </w:p>
    <w:p w14:paraId="51936A72"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本条第一款所称合法来源，是指通过合法的销售渠道、通常的买卖合同等正常商业方式取得产品。对于合法来源，使用者、许诺销售者或者销售者应当提供符合交易习惯的相关证据。</w:t>
      </w:r>
    </w:p>
    <w:p w14:paraId="1F677C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第二十六条被告构成对专利权的侵犯，权利人请求判令其停止侵权行为的，人民法院应</w:t>
      </w:r>
      <w:proofErr w:type="gramStart"/>
      <w:r>
        <w:rPr>
          <w:rFonts w:ascii="楷体" w:eastAsia="楷体" w:hAnsi="楷体" w:hint="eastAsia"/>
          <w:sz w:val="24"/>
        </w:rPr>
        <w:t>予支</w:t>
      </w:r>
      <w:proofErr w:type="gramEnd"/>
      <w:r>
        <w:rPr>
          <w:rFonts w:ascii="楷体" w:eastAsia="楷体" w:hAnsi="楷体" w:hint="eastAsia"/>
          <w:sz w:val="24"/>
        </w:rPr>
        <w:t>持，但基于国家利益、公共利益的</w:t>
      </w:r>
      <w:proofErr w:type="gramStart"/>
      <w:r>
        <w:rPr>
          <w:rFonts w:ascii="楷体" w:eastAsia="楷体" w:hAnsi="楷体" w:hint="eastAsia"/>
          <w:sz w:val="24"/>
        </w:rPr>
        <w:t>考量</w:t>
      </w:r>
      <w:proofErr w:type="gramEnd"/>
      <w:r>
        <w:rPr>
          <w:rFonts w:ascii="楷体" w:eastAsia="楷体" w:hAnsi="楷体" w:hint="eastAsia"/>
          <w:sz w:val="24"/>
        </w:rPr>
        <w:t>，人民法院可以</w:t>
      </w:r>
      <w:proofErr w:type="gramStart"/>
      <w:r>
        <w:rPr>
          <w:rFonts w:ascii="楷体" w:eastAsia="楷体" w:hAnsi="楷体" w:hint="eastAsia"/>
          <w:sz w:val="24"/>
        </w:rPr>
        <w:t>不</w:t>
      </w:r>
      <w:proofErr w:type="gramEnd"/>
      <w:r>
        <w:rPr>
          <w:rFonts w:ascii="楷体" w:eastAsia="楷体" w:hAnsi="楷体" w:hint="eastAsia"/>
          <w:sz w:val="24"/>
        </w:rPr>
        <w:t>判令被告停止被诉行为，而判令其支付相应的合理费用。</w:t>
      </w:r>
    </w:p>
    <w:p w14:paraId="601729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权利人因被侵权所受到的实际损失难以确定的，人民法院应当依照专利法第六十五条第一款的规定，要求权利人对侵权人因侵权所获得的利益进行举证；在权利人已经提供侵权人所获利益的初步证据，而与专利侵权行为相关</w:t>
      </w:r>
      <w:r>
        <w:rPr>
          <w:rFonts w:ascii="楷体" w:eastAsia="楷体" w:hAnsi="楷体" w:hint="eastAsia"/>
          <w:sz w:val="24"/>
        </w:rPr>
        <w:lastRenderedPageBreak/>
        <w:t>的账簿、资料主要由侵权人掌握的情况下，人民法院可以责令侵权人提供该账簿、资料；侵权人无正当理由拒不提供或者提供虚假的账簿、资料的，人民法院可以根据权利人的主张和提供的证据认定侵权人因侵权所获得的利益。</w:t>
      </w:r>
    </w:p>
    <w:p w14:paraId="739743D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第二十八条权利人、侵权人依法约定专利侵权的赔偿数额或者赔偿计算方法，并在专利侵权诉讼中主张依据该约定确定赔偿数额的，人民法院应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D1247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第二十九条宣告专利权无效的决定</w:t>
      </w:r>
      <w:proofErr w:type="gramStart"/>
      <w:r>
        <w:rPr>
          <w:rFonts w:ascii="楷体" w:eastAsia="楷体" w:hAnsi="楷体" w:hint="eastAsia"/>
          <w:sz w:val="24"/>
        </w:rPr>
        <w:t>作出</w:t>
      </w:r>
      <w:proofErr w:type="gramEnd"/>
      <w:r>
        <w:rPr>
          <w:rFonts w:ascii="楷体" w:eastAsia="楷体" w:hAnsi="楷体" w:hint="eastAsia"/>
          <w:sz w:val="24"/>
        </w:rPr>
        <w:t>后，当事人根据该决定依法申请再审，请求撤销专利权无效宣告前人民法院</w:t>
      </w:r>
      <w:proofErr w:type="gramStart"/>
      <w:r>
        <w:rPr>
          <w:rFonts w:ascii="楷体" w:eastAsia="楷体" w:hAnsi="楷体" w:hint="eastAsia"/>
          <w:sz w:val="24"/>
        </w:rPr>
        <w:t>作出</w:t>
      </w:r>
      <w:proofErr w:type="gramEnd"/>
      <w:r>
        <w:rPr>
          <w:rFonts w:ascii="楷体" w:eastAsia="楷体" w:hAnsi="楷体" w:hint="eastAsia"/>
          <w:sz w:val="24"/>
        </w:rPr>
        <w:t>但未执行的专利侵权的判决、调解书的，人民法院可以裁定中止再审审查，并中止原判决、调解书的执行。</w:t>
      </w:r>
    </w:p>
    <w:p w14:paraId="115497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权人向人民法院提供充分、有效的担保，请求继续执行前款所称判决、调解书的，人民法院应当继续执行；侵权人向人民法院提供充分、有效的反担保，请求中止执行的，人民法院应当准许。人民法院生效裁判未撤销宣告专利权无效的决定的，专利权人应当赔偿因继续执行给对方造成的损失；宣告专利权无效的决定被人民法院生效裁判撤销，专利权仍有效的，人民法院可以依据前款所称判决、调解书直接执行上述反担保财产。</w:t>
      </w:r>
    </w:p>
    <w:p w14:paraId="7534D5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第三十条在法定期限内对宣告专利权无效的决定不向人民法院起诉或者起诉后生效裁判未撤销该决定，当事人根据该决定依法申请再审，请求撤销宣告专利权无效前人民法院</w:t>
      </w:r>
      <w:proofErr w:type="gramStart"/>
      <w:r>
        <w:rPr>
          <w:rFonts w:ascii="楷体" w:eastAsia="楷体" w:hAnsi="楷体" w:hint="eastAsia"/>
          <w:sz w:val="24"/>
        </w:rPr>
        <w:t>作出</w:t>
      </w:r>
      <w:proofErr w:type="gramEnd"/>
      <w:r>
        <w:rPr>
          <w:rFonts w:ascii="楷体" w:eastAsia="楷体" w:hAnsi="楷体" w:hint="eastAsia"/>
          <w:sz w:val="24"/>
        </w:rPr>
        <w:t>但未执行的专利侵权的判决、调解书的，人民法院应当再审。当事人根据该决定，依法申请终结执行宣告专利权无效前人民法院</w:t>
      </w:r>
      <w:proofErr w:type="gramStart"/>
      <w:r>
        <w:rPr>
          <w:rFonts w:ascii="楷体" w:eastAsia="楷体" w:hAnsi="楷体" w:hint="eastAsia"/>
          <w:sz w:val="24"/>
        </w:rPr>
        <w:t>作出</w:t>
      </w:r>
      <w:proofErr w:type="gramEnd"/>
      <w:r>
        <w:rPr>
          <w:rFonts w:ascii="楷体" w:eastAsia="楷体" w:hAnsi="楷体" w:hint="eastAsia"/>
          <w:sz w:val="24"/>
        </w:rPr>
        <w:t>但未执行的专利侵权的判决、调解书的，人民法院应当裁定终结执行。</w:t>
      </w:r>
    </w:p>
    <w:p w14:paraId="06E7A8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第三十一条本</w:t>
      </w:r>
      <w:proofErr w:type="gramStart"/>
      <w:r>
        <w:rPr>
          <w:rFonts w:ascii="楷体" w:eastAsia="楷体" w:hAnsi="楷体" w:hint="eastAsia"/>
          <w:sz w:val="24"/>
        </w:rPr>
        <w:t>解释自</w:t>
      </w:r>
      <w:proofErr w:type="gramEnd"/>
      <w:r>
        <w:rPr>
          <w:rFonts w:ascii="楷体" w:eastAsia="楷体" w:hAnsi="楷体" w:hint="eastAsia"/>
          <w:sz w:val="24"/>
        </w:rPr>
        <w:t>2016年4月1日起施行。最高人民法院以前发布的相关司法解释与本解释不一致的，以本解释为准。</w:t>
      </w:r>
    </w:p>
    <w:p w14:paraId="002C22B7" w14:textId="77777777" w:rsidR="00060919" w:rsidRDefault="005979D5">
      <w:pPr>
        <w:pStyle w:val="2"/>
      </w:pPr>
      <w:r>
        <w:rPr>
          <w:rFonts w:hint="eastAsia"/>
        </w:rPr>
        <w:t xml:space="preserve">　　</w:t>
      </w:r>
      <w:bookmarkStart w:id="272" w:name="_Toc60388587"/>
      <w:r>
        <w:rPr>
          <w:rFonts w:hint="eastAsia"/>
        </w:rPr>
        <w:t>最高人民法院关于审理专利纠纷案件适用法律问题的若干规定</w:t>
      </w:r>
      <w:bookmarkEnd w:id="272"/>
    </w:p>
    <w:p w14:paraId="383C81D3"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（2001年6月19日最高人民法院审判委员会第1180次会议通过，根据2013年2月25日最高人民法院审判委员会第1570次会议通过的《最高人民法院关于修改〈最高人民法院关于审理专利纠纷案件适用法律问题的若干规定〉　的决定》第一次修正，根据2015年1月19日最高人民法院审判委员会第1641次会议通过的《最高人民法院关于修改〈最高人民法院关于审理专利纠纷案件适用法律问题的若干规定〉的决定》第二次修正根据2020年12月23日最高人民法院审判委员会第1823次会议通过的《最高人民法院关于修改〈最高人民法院关于审理</w:t>
      </w:r>
      <w:r>
        <w:rPr>
          <w:rFonts w:ascii="楷体" w:eastAsia="楷体" w:hAnsi="楷体" w:hint="eastAsia"/>
          <w:sz w:val="24"/>
        </w:rPr>
        <w:lastRenderedPageBreak/>
        <w:t>侵犯专利权纠纷案件应用法律若干问题的解释（二）〉等十八件知识产权类司法解释的决定》第三次修正）</w:t>
      </w:r>
    </w:p>
    <w:p w14:paraId="044D501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为了正确审理专利纠纷案件，根据《中华人民共和国民法典》《中华人民共和国专利法》《中华人民共和国民事诉讼法》和《中华人民共和国行政诉讼法》等法律的规定，作如下规定：</w:t>
      </w:r>
    </w:p>
    <w:p w14:paraId="2506AC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第一条人民法院受理下列专利纠纷案件：</w:t>
      </w:r>
    </w:p>
    <w:p w14:paraId="0C06D1D9"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1.专利申请权权属纠纷案件；</w:t>
      </w:r>
    </w:p>
    <w:p w14:paraId="7CAD3377"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2.专利权权属纠纷案件；</w:t>
      </w:r>
    </w:p>
    <w:p w14:paraId="1B9C60EE" w14:textId="77777777" w:rsidR="00060919" w:rsidRDefault="005979D5">
      <w:pPr>
        <w:spacing w:line="240" w:lineRule="auto"/>
        <w:rPr>
          <w:rFonts w:ascii="楷体" w:eastAsia="楷体" w:hAnsi="楷体"/>
          <w:sz w:val="24"/>
        </w:rPr>
      </w:pPr>
      <w:r>
        <w:rPr>
          <w:rFonts w:ascii="楷体" w:eastAsia="楷体" w:hAnsi="楷体" w:hint="eastAsia"/>
          <w:sz w:val="24"/>
        </w:rPr>
        <w:t xml:space="preserve">　　3.专利合同纠纷案件；</w:t>
      </w:r>
    </w:p>
    <w:p w14:paraId="593F584F"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4.侵害专利权纠纷案件；</w:t>
      </w:r>
    </w:p>
    <w:p w14:paraId="6E2BC456" w14:textId="77777777" w:rsidR="00060919" w:rsidRDefault="005979D5">
      <w:pPr>
        <w:spacing w:line="240" w:lineRule="auto"/>
        <w:rPr>
          <w:rFonts w:ascii="楷体" w:eastAsia="楷体" w:hAnsi="楷体"/>
          <w:sz w:val="24"/>
        </w:rPr>
      </w:pPr>
      <w:r>
        <w:rPr>
          <w:rFonts w:ascii="楷体" w:eastAsia="楷体" w:hAnsi="楷体" w:hint="eastAsia"/>
          <w:sz w:val="24"/>
        </w:rPr>
        <w:t xml:space="preserve">　　5.假冒他人专利纠纷案件；</w:t>
      </w:r>
    </w:p>
    <w:p w14:paraId="2017F7D4" w14:textId="77777777" w:rsidR="00060919" w:rsidRDefault="005979D5">
      <w:pPr>
        <w:spacing w:line="240" w:lineRule="auto"/>
        <w:rPr>
          <w:rFonts w:ascii="楷体" w:eastAsia="楷体" w:hAnsi="楷体"/>
          <w:sz w:val="24"/>
        </w:rPr>
      </w:pPr>
      <w:r>
        <w:rPr>
          <w:rFonts w:ascii="楷体" w:eastAsia="楷体" w:hAnsi="楷体" w:hint="eastAsia"/>
          <w:sz w:val="24"/>
        </w:rPr>
        <w:t xml:space="preserve">　　6.发明专利临时保护期使用费纠纷案件；</w:t>
      </w:r>
    </w:p>
    <w:p w14:paraId="528B38BC" w14:textId="77777777" w:rsidR="00060919" w:rsidRDefault="005979D5">
      <w:pPr>
        <w:spacing w:line="240" w:lineRule="auto"/>
        <w:rPr>
          <w:rFonts w:ascii="楷体" w:eastAsia="楷体" w:hAnsi="楷体"/>
          <w:sz w:val="24"/>
        </w:rPr>
      </w:pPr>
      <w:r>
        <w:rPr>
          <w:rFonts w:ascii="楷体" w:eastAsia="楷体" w:hAnsi="楷体" w:hint="eastAsia"/>
          <w:sz w:val="24"/>
        </w:rPr>
        <w:t xml:space="preserve">　　7.职务发明创造发明人、设计人奖励、报酬纠纷案件；</w:t>
      </w:r>
    </w:p>
    <w:p w14:paraId="420C7165" w14:textId="77777777" w:rsidR="00060919" w:rsidRDefault="005979D5">
      <w:pPr>
        <w:spacing w:line="240" w:lineRule="auto"/>
        <w:rPr>
          <w:rFonts w:ascii="楷体" w:eastAsia="楷体" w:hAnsi="楷体"/>
          <w:sz w:val="24"/>
        </w:rPr>
      </w:pPr>
      <w:r>
        <w:rPr>
          <w:rFonts w:ascii="楷体" w:eastAsia="楷体" w:hAnsi="楷体" w:hint="eastAsia"/>
          <w:sz w:val="24"/>
        </w:rPr>
        <w:t xml:space="preserve">　　8.诉前申请行为保全纠纷案件；</w:t>
      </w:r>
    </w:p>
    <w:p w14:paraId="7266F526" w14:textId="77777777" w:rsidR="00060919" w:rsidRDefault="005979D5">
      <w:pPr>
        <w:spacing w:line="240" w:lineRule="auto"/>
        <w:rPr>
          <w:rFonts w:ascii="楷体" w:eastAsia="楷体" w:hAnsi="楷体"/>
          <w:sz w:val="24"/>
        </w:rPr>
      </w:pPr>
      <w:r>
        <w:rPr>
          <w:rFonts w:ascii="楷体" w:eastAsia="楷体" w:hAnsi="楷体" w:hint="eastAsia"/>
          <w:sz w:val="24"/>
        </w:rPr>
        <w:t xml:space="preserve">　　9.诉前申请财产保全纠纷案件；</w:t>
      </w:r>
    </w:p>
    <w:p w14:paraId="72D79B41"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10.因申请行为保全损害责任纠纷案件；</w:t>
      </w:r>
    </w:p>
    <w:p w14:paraId="546BEE8B"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11.因申请财产保全损害责任纠纷案件；</w:t>
      </w:r>
    </w:p>
    <w:p w14:paraId="4BAB33EB"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12.发明创造发明人、设计人署名权纠纷案件；</w:t>
      </w:r>
    </w:p>
    <w:p w14:paraId="01F3AE05" w14:textId="77777777" w:rsidR="00060919" w:rsidRDefault="005979D5">
      <w:pPr>
        <w:spacing w:line="240" w:lineRule="auto"/>
        <w:rPr>
          <w:rFonts w:ascii="楷体" w:eastAsia="楷体" w:hAnsi="楷体"/>
          <w:sz w:val="24"/>
        </w:rPr>
      </w:pPr>
      <w:r>
        <w:rPr>
          <w:rFonts w:ascii="楷体" w:eastAsia="楷体" w:hAnsi="楷体" w:hint="eastAsia"/>
          <w:sz w:val="24"/>
        </w:rPr>
        <w:t xml:space="preserve">　　13.确认</w:t>
      </w:r>
      <w:proofErr w:type="gramStart"/>
      <w:r>
        <w:rPr>
          <w:rFonts w:ascii="楷体" w:eastAsia="楷体" w:hAnsi="楷体" w:hint="eastAsia"/>
          <w:sz w:val="24"/>
        </w:rPr>
        <w:t>不</w:t>
      </w:r>
      <w:proofErr w:type="gramEnd"/>
      <w:r>
        <w:rPr>
          <w:rFonts w:ascii="楷体" w:eastAsia="楷体" w:hAnsi="楷体" w:hint="eastAsia"/>
          <w:sz w:val="24"/>
        </w:rPr>
        <w:t>侵害专利权纠纷案件；</w:t>
      </w:r>
    </w:p>
    <w:p w14:paraId="7C679BA7" w14:textId="77777777" w:rsidR="00060919" w:rsidRDefault="005979D5">
      <w:pPr>
        <w:spacing w:line="240" w:lineRule="auto"/>
        <w:rPr>
          <w:rFonts w:ascii="楷体" w:eastAsia="楷体" w:hAnsi="楷体"/>
          <w:sz w:val="24"/>
        </w:rPr>
      </w:pPr>
      <w:r>
        <w:rPr>
          <w:rFonts w:ascii="楷体" w:eastAsia="楷体" w:hAnsi="楷体" w:hint="eastAsia"/>
          <w:sz w:val="24"/>
        </w:rPr>
        <w:t xml:space="preserve">　　14.专利权宣告无效后返还费用纠纷案件；</w:t>
      </w:r>
    </w:p>
    <w:p w14:paraId="2DCB4B76"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15.因恶意提起专利权诉讼损害责任纠纷案件；</w:t>
      </w:r>
    </w:p>
    <w:p w14:paraId="6B1AA6BC" w14:textId="77777777" w:rsidR="00060919" w:rsidRDefault="005979D5">
      <w:pPr>
        <w:spacing w:line="240" w:lineRule="auto"/>
        <w:rPr>
          <w:rFonts w:ascii="楷体" w:eastAsia="楷体" w:hAnsi="楷体"/>
          <w:sz w:val="24"/>
        </w:rPr>
      </w:pPr>
      <w:r>
        <w:rPr>
          <w:rFonts w:ascii="楷体" w:eastAsia="楷体" w:hAnsi="楷体" w:hint="eastAsia"/>
          <w:sz w:val="24"/>
        </w:rPr>
        <w:t xml:space="preserve">　　16.标准必要专利使用费纠纷案件；</w:t>
      </w:r>
    </w:p>
    <w:p w14:paraId="787B7553" w14:textId="77777777" w:rsidR="00060919" w:rsidRDefault="005979D5">
      <w:pPr>
        <w:spacing w:line="240" w:lineRule="auto"/>
        <w:rPr>
          <w:rFonts w:ascii="楷体" w:eastAsia="楷体" w:hAnsi="楷体"/>
          <w:sz w:val="24"/>
        </w:rPr>
      </w:pPr>
      <w:r>
        <w:rPr>
          <w:rFonts w:ascii="楷体" w:eastAsia="楷体" w:hAnsi="楷体" w:hint="eastAsia"/>
          <w:sz w:val="24"/>
        </w:rPr>
        <w:t xml:space="preserve">　　17.不服国务院专利行政部门维持驳回申请复审决定案件；</w:t>
      </w:r>
    </w:p>
    <w:p w14:paraId="3350FB3F" w14:textId="77777777" w:rsidR="00060919" w:rsidRDefault="005979D5">
      <w:pPr>
        <w:spacing w:line="240" w:lineRule="auto"/>
        <w:rPr>
          <w:rFonts w:ascii="楷体" w:eastAsia="楷体" w:hAnsi="楷体"/>
          <w:sz w:val="24"/>
        </w:rPr>
      </w:pPr>
      <w:r>
        <w:rPr>
          <w:rFonts w:ascii="楷体" w:eastAsia="楷体" w:hAnsi="楷体" w:hint="eastAsia"/>
          <w:sz w:val="24"/>
        </w:rPr>
        <w:t xml:space="preserve">　　18.不服国务院专利行政部门专利权无效宣告请求决定案件；</w:t>
      </w:r>
    </w:p>
    <w:p w14:paraId="44C370BC" w14:textId="77777777" w:rsidR="00060919" w:rsidRDefault="005979D5">
      <w:pPr>
        <w:spacing w:line="240" w:lineRule="auto"/>
        <w:rPr>
          <w:rFonts w:ascii="楷体" w:eastAsia="楷体" w:hAnsi="楷体"/>
          <w:sz w:val="24"/>
        </w:rPr>
      </w:pPr>
      <w:r>
        <w:rPr>
          <w:rFonts w:ascii="楷体" w:eastAsia="楷体" w:hAnsi="楷体" w:hint="eastAsia"/>
          <w:sz w:val="24"/>
        </w:rPr>
        <w:t xml:space="preserve">　　19.不服国务院专利行政部门实施强制许可决定案件；</w:t>
      </w:r>
    </w:p>
    <w:p w14:paraId="18C8B5C4" w14:textId="77777777" w:rsidR="00060919" w:rsidRDefault="005979D5">
      <w:pPr>
        <w:spacing w:line="240" w:lineRule="auto"/>
        <w:rPr>
          <w:rFonts w:ascii="楷体" w:eastAsia="楷体" w:hAnsi="楷体"/>
          <w:sz w:val="24"/>
        </w:rPr>
      </w:pPr>
      <w:r>
        <w:rPr>
          <w:rFonts w:ascii="楷体" w:eastAsia="楷体" w:hAnsi="楷体" w:hint="eastAsia"/>
          <w:sz w:val="24"/>
        </w:rPr>
        <w:t xml:space="preserve">　　20.不服国务院专利行政部门实施强制许可使用费裁决案件；</w:t>
      </w:r>
    </w:p>
    <w:p w14:paraId="66F1CF08" w14:textId="77777777" w:rsidR="00060919" w:rsidRDefault="005979D5">
      <w:pPr>
        <w:spacing w:line="240" w:lineRule="auto"/>
        <w:rPr>
          <w:rFonts w:ascii="楷体" w:eastAsia="楷体" w:hAnsi="楷体"/>
          <w:sz w:val="24"/>
        </w:rPr>
      </w:pPr>
      <w:r>
        <w:rPr>
          <w:rFonts w:ascii="楷体" w:eastAsia="楷体" w:hAnsi="楷体" w:hint="eastAsia"/>
          <w:sz w:val="24"/>
        </w:rPr>
        <w:t xml:space="preserve">　　21.不服国务院专利行政部门行政复议决定案件；</w:t>
      </w:r>
    </w:p>
    <w:p w14:paraId="65A053E6" w14:textId="77777777" w:rsidR="00060919" w:rsidRDefault="005979D5">
      <w:pPr>
        <w:spacing w:line="240" w:lineRule="auto"/>
        <w:rPr>
          <w:rFonts w:ascii="楷体" w:eastAsia="楷体" w:hAnsi="楷体"/>
          <w:sz w:val="24"/>
        </w:rPr>
      </w:pPr>
      <w:r>
        <w:rPr>
          <w:rFonts w:ascii="楷体" w:eastAsia="楷体" w:hAnsi="楷体" w:hint="eastAsia"/>
          <w:sz w:val="24"/>
        </w:rPr>
        <w:t xml:space="preserve">　　22.不服国务院专利行政部门</w:t>
      </w:r>
      <w:proofErr w:type="gramStart"/>
      <w:r>
        <w:rPr>
          <w:rFonts w:ascii="楷体" w:eastAsia="楷体" w:hAnsi="楷体" w:hint="eastAsia"/>
          <w:sz w:val="24"/>
        </w:rPr>
        <w:t>作出</w:t>
      </w:r>
      <w:proofErr w:type="gramEnd"/>
      <w:r>
        <w:rPr>
          <w:rFonts w:ascii="楷体" w:eastAsia="楷体" w:hAnsi="楷体" w:hint="eastAsia"/>
          <w:sz w:val="24"/>
        </w:rPr>
        <w:t>的其他行政决定案件；</w:t>
      </w:r>
    </w:p>
    <w:p w14:paraId="52BF9145" w14:textId="77777777" w:rsidR="00060919" w:rsidRDefault="005979D5">
      <w:pPr>
        <w:spacing w:line="240" w:lineRule="auto"/>
        <w:rPr>
          <w:rFonts w:ascii="楷体" w:eastAsia="楷体" w:hAnsi="楷体"/>
          <w:sz w:val="24"/>
        </w:rPr>
      </w:pPr>
      <w:r>
        <w:rPr>
          <w:rFonts w:ascii="楷体" w:eastAsia="楷体" w:hAnsi="楷体" w:hint="eastAsia"/>
          <w:sz w:val="24"/>
        </w:rPr>
        <w:t xml:space="preserve">　　23.不服管理专利工作的部门行政决定案件；</w:t>
      </w:r>
    </w:p>
    <w:p w14:paraId="1A34E16E" w14:textId="77777777" w:rsidR="00060919" w:rsidRDefault="005979D5">
      <w:pPr>
        <w:spacing w:line="240" w:lineRule="auto"/>
        <w:rPr>
          <w:rFonts w:ascii="楷体" w:eastAsia="楷体" w:hAnsi="楷体"/>
          <w:sz w:val="24"/>
        </w:rPr>
      </w:pPr>
      <w:r>
        <w:rPr>
          <w:rFonts w:ascii="楷体" w:eastAsia="楷体" w:hAnsi="楷体" w:hint="eastAsia"/>
          <w:sz w:val="24"/>
        </w:rPr>
        <w:t xml:space="preserve">　　24.确认是否落入专利权保护范围纠纷案件；</w:t>
      </w:r>
    </w:p>
    <w:p w14:paraId="79B8F8DF" w14:textId="77777777" w:rsidR="00060919" w:rsidRDefault="005979D5">
      <w:pPr>
        <w:spacing w:line="240" w:lineRule="auto"/>
        <w:rPr>
          <w:rFonts w:ascii="楷体" w:eastAsia="楷体" w:hAnsi="楷体"/>
          <w:sz w:val="24"/>
        </w:rPr>
      </w:pPr>
      <w:r>
        <w:rPr>
          <w:rFonts w:ascii="楷体" w:eastAsia="楷体" w:hAnsi="楷体" w:hint="eastAsia"/>
          <w:sz w:val="24"/>
        </w:rPr>
        <w:t xml:space="preserve">　　25.其他专利纠纷案件。</w:t>
      </w:r>
    </w:p>
    <w:p w14:paraId="483080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第二条因侵犯专利权行为提起的诉讼，由侵权行为地或者被告住所地人民法院管辖。</w:t>
      </w:r>
    </w:p>
    <w:p w14:paraId="07CD8AA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侵权行为地包括：被诉侵犯发明、实用新型专利权的产品的制造、使用、许诺销售、销售、进口等行为的实施地；专利方法使用行为的实施地，依照该专利方法直接获得的产品的使用、许诺销售、销售、进口等行为的实施地；外观设计专利产品的制造、许诺销售、销售、进口等行为的实施地；假冒他人专利的行为实施地。上述侵权行为的侵权结果发生地。</w:t>
      </w:r>
    </w:p>
    <w:p w14:paraId="734D5B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第三条原告仅对侵权产品制造者提起诉讼，未起诉销售者，侵权产品制造地与销售地不一致的，制造地人民法院有管辖权；以制造者与销售者为共同被告起诉的，销售地人民法院有管辖权。</w:t>
      </w:r>
    </w:p>
    <w:p w14:paraId="79BA0D63" w14:textId="77777777" w:rsidR="00060919" w:rsidRDefault="005979D5">
      <w:pPr>
        <w:spacing w:line="240" w:lineRule="auto"/>
        <w:rPr>
          <w:rFonts w:ascii="楷体" w:eastAsia="楷体" w:hAnsi="楷体"/>
          <w:sz w:val="24"/>
        </w:rPr>
      </w:pPr>
      <w:r>
        <w:rPr>
          <w:rFonts w:ascii="楷体" w:eastAsia="楷体" w:hAnsi="楷体" w:hint="eastAsia"/>
          <w:sz w:val="24"/>
        </w:rPr>
        <w:t xml:space="preserve">　　销售者是制造者分支机构，原告在销售地起诉侵权产品制造者制造、销售行为的，销售地人民法院有管辖权。</w:t>
      </w:r>
    </w:p>
    <w:p w14:paraId="71A07B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第四条对申请日在2009年10月1日前（不含该日）的实用新型专利提起侵犯专利权诉讼，原告可以出具由国务院专利行政部门</w:t>
      </w:r>
      <w:proofErr w:type="gramStart"/>
      <w:r>
        <w:rPr>
          <w:rFonts w:ascii="楷体" w:eastAsia="楷体" w:hAnsi="楷体" w:hint="eastAsia"/>
          <w:sz w:val="24"/>
        </w:rPr>
        <w:t>作出</w:t>
      </w:r>
      <w:proofErr w:type="gramEnd"/>
      <w:r>
        <w:rPr>
          <w:rFonts w:ascii="楷体" w:eastAsia="楷体" w:hAnsi="楷体" w:hint="eastAsia"/>
          <w:sz w:val="24"/>
        </w:rPr>
        <w:t>的检索报告；对申请日在2009年10月1日以后的实用新型或者外观设计专利提起侵犯专利权诉讼，原告可以出具由国务院专利行政部门</w:t>
      </w:r>
      <w:proofErr w:type="gramStart"/>
      <w:r>
        <w:rPr>
          <w:rFonts w:ascii="楷体" w:eastAsia="楷体" w:hAnsi="楷体" w:hint="eastAsia"/>
          <w:sz w:val="24"/>
        </w:rPr>
        <w:t>作出</w:t>
      </w:r>
      <w:proofErr w:type="gramEnd"/>
      <w:r>
        <w:rPr>
          <w:rFonts w:ascii="楷体" w:eastAsia="楷体" w:hAnsi="楷体" w:hint="eastAsia"/>
          <w:sz w:val="24"/>
        </w:rPr>
        <w:t>的专利权评价报告。根据案件审理需要，人民法院可以要求原告提交检索报告或者专利权评价报告。原告无正当理由不提交的，人民法院可以裁定中止诉讼或者判令原告承担可能的不利后果。</w:t>
      </w:r>
    </w:p>
    <w:p w14:paraId="34A498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侵犯实用新型、外观设计专利权纠纷案件的被告请求中止诉讼的，应当在答辩期内对原告的专利权提出宣告无效的请求。</w:t>
      </w:r>
    </w:p>
    <w:p w14:paraId="29858D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第五条人民法院受理的侵犯实用新型、外观设计专利权纠纷案件，被告在答辩期间内请求宣告该项专利权无效的，人民法院应当中止诉讼，但具备下列情形之一的，可以不中止诉讼：</w:t>
      </w:r>
    </w:p>
    <w:p w14:paraId="039893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（一）原告出具的检索报告或者专利权评价报告未发现导致实用新型或者外观设计专利权无效的事由的；</w:t>
      </w:r>
    </w:p>
    <w:p w14:paraId="0F566FB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（二）被告提供的证据足以证明其使用的技术已经公知的；</w:t>
      </w:r>
    </w:p>
    <w:p w14:paraId="0209B6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（三）被告请求宣告该项专利权无效所提供的证据或者依据的理由明显不充分的；</w:t>
      </w:r>
    </w:p>
    <w:p w14:paraId="49A264A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（四）人民法院认为不应当中止诉讼的其他情形。</w:t>
      </w:r>
    </w:p>
    <w:p w14:paraId="75FB86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第六条人民法院受理的侵犯实用新型、外观设计专利权纠纷案件，被告在答辩期间届满后请求宣告该项专利权无效的，人民法院不应当中止诉讼，但经审查认为有必要中止诉讼的除外。</w:t>
      </w:r>
    </w:p>
    <w:p w14:paraId="4D61D4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第七条人民法院受理的侵犯发明专利权纠纷案件或者经国务院专利行政部门审查维持专利权的侵犯实用新型、外观设计专利权纠纷案件，被告在答辩期间内请求宣告该项专利权无效的，人民法院可以不中止诉讼。</w:t>
      </w:r>
    </w:p>
    <w:p w14:paraId="3D1B596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八条人民法院决定中止诉讼，专利权人或者利害关系人请求责令被告停止有关行为或者采取其他制止侵权损害继续扩大的措施，并提供了担保，人民法院经审查符合有关法律规定的，可以在裁定中止诉讼的同时一并</w:t>
      </w:r>
      <w:proofErr w:type="gramStart"/>
      <w:r>
        <w:rPr>
          <w:rFonts w:ascii="楷体" w:eastAsia="楷体" w:hAnsi="楷体" w:hint="eastAsia"/>
          <w:sz w:val="24"/>
        </w:rPr>
        <w:t>作出</w:t>
      </w:r>
      <w:proofErr w:type="gramEnd"/>
      <w:r>
        <w:rPr>
          <w:rFonts w:ascii="楷体" w:eastAsia="楷体" w:hAnsi="楷体" w:hint="eastAsia"/>
          <w:sz w:val="24"/>
        </w:rPr>
        <w:t>有关裁定。</w:t>
      </w:r>
    </w:p>
    <w:p w14:paraId="5D40C7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第九条人民法院对专利权进行财产保全，应当向国务院专利行政部门发出协助执行通知书，载明要求协助执行的事项，以及对专利权保全的期限，并附人民法院</w:t>
      </w:r>
      <w:proofErr w:type="gramStart"/>
      <w:r>
        <w:rPr>
          <w:rFonts w:ascii="楷体" w:eastAsia="楷体" w:hAnsi="楷体" w:hint="eastAsia"/>
          <w:sz w:val="24"/>
        </w:rPr>
        <w:t>作出</w:t>
      </w:r>
      <w:proofErr w:type="gramEnd"/>
      <w:r>
        <w:rPr>
          <w:rFonts w:ascii="楷体" w:eastAsia="楷体" w:hAnsi="楷体" w:hint="eastAsia"/>
          <w:sz w:val="24"/>
        </w:rPr>
        <w:t>的裁定书。</w:t>
      </w:r>
    </w:p>
    <w:p w14:paraId="192A2EB0"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专利权保全的期限一次不得超过六个月，自国务院专利行政部门收到协助执行通知书之日起计算。如果仍然需要对该专利权继续采取保全措施的，人民法院应当在保全期限届满前向国务院专利行政部门另行送达继续保全的协助执行通知书。保全期限届满前未送达的，视为自动解除对该专利权的财产保全。</w:t>
      </w:r>
    </w:p>
    <w:p w14:paraId="024DD06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人民法院对出质的专利权可以采取财产保全措施，质权人的优先受偿权不受保全措施的影响；专利权人与被许可人已经签订的独占实施许可合同，不影响人民法院对该专利权进行财产保全。</w:t>
      </w:r>
    </w:p>
    <w:p w14:paraId="7E400D2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人民法院对已经进行保全的专利权，不得重复进行保全。</w:t>
      </w:r>
    </w:p>
    <w:p w14:paraId="7A456A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第十条2001年7月1日以前利用本单位的物质技术条件所完成的发明创造，单位与发明人或者设计人订有合同，对申请专利的权利和专利权的归属</w:t>
      </w:r>
      <w:proofErr w:type="gramStart"/>
      <w:r>
        <w:rPr>
          <w:rFonts w:ascii="楷体" w:eastAsia="楷体" w:hAnsi="楷体" w:hint="eastAsia"/>
          <w:sz w:val="24"/>
        </w:rPr>
        <w:t>作出</w:t>
      </w:r>
      <w:proofErr w:type="gramEnd"/>
      <w:r>
        <w:rPr>
          <w:rFonts w:ascii="楷体" w:eastAsia="楷体" w:hAnsi="楷体" w:hint="eastAsia"/>
          <w:sz w:val="24"/>
        </w:rPr>
        <w:t>约定的，从其约定。</w:t>
      </w:r>
    </w:p>
    <w:p w14:paraId="542434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第十一条人民法院受理的侵犯专利权纠纷案件，涉及权利冲突的，应当保护在先依法享有权利的当事人的合法权益。</w:t>
      </w:r>
    </w:p>
    <w:p w14:paraId="0C02F9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第十二条专利法第二十三条第三款所称的合法权利，包括就作品、商标、地理标志、姓名、企业名称、肖像，以及有一定影响的商品名称、包装、装潢等享有的合法权利或者权益。</w:t>
      </w:r>
    </w:p>
    <w:p w14:paraId="6935D8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专利法第五十九条第一款所称的“发明或者实用新型专利权的保护范围以其权利要求的内容为准，说明书及附图可以用于解释权利要求的内容”，是指专利权的保护范围应当以权利要求记载的全部技术特征所确定的范围为准，也包括与该技术特征相等同的特征所确定的范围。</w:t>
      </w:r>
    </w:p>
    <w:p w14:paraId="51C48A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等同特征，是指与所记载的技术特征以基本相同的手段，实现基本相同的功能，达到基本相同的效果，并且本领域普通技术人员在被诉侵权行为发生时无需经过创造性劳动就能够联想到的特征。</w:t>
      </w:r>
    </w:p>
    <w:p w14:paraId="7BFAA8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专利法第六十五条规定的权利人因被侵权所受到的实际损失可以根据专利权人的专利产品因侵权所造成销售量减少的总数乘以每件专利产品的合理利润所得之积计算。权利人销售量减少的总数难以确定的，侵权产品在市场</w:t>
      </w:r>
      <w:r>
        <w:rPr>
          <w:rFonts w:ascii="楷体" w:eastAsia="楷体" w:hAnsi="楷体" w:hint="eastAsia"/>
          <w:sz w:val="24"/>
        </w:rPr>
        <w:lastRenderedPageBreak/>
        <w:t>上销售的总数乘以每件专利产品的合理利润所得之积可以视为权利人因被侵权所受到的实际损失。</w:t>
      </w:r>
    </w:p>
    <w:p w14:paraId="5A2AB1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法第六十五条规定的侵权人因侵权所获得的利益可以根据该侵权产品在市场上销售的总数乘以每件侵权产品的合理利润所得之积计算。侵权人因侵权所获得的利益一般按照侵权人的营业利润计算，对于完全以侵权为业的侵权人，可以按照销售利润计算。</w:t>
      </w:r>
    </w:p>
    <w:p w14:paraId="32F5583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权利人的损失或者侵权人获得的利益难以确定，有专利许可使用费可以参照的，人民法院可以根据专利权的类型、侵权行为的性质和情节、专利许可的性质、范围、时间等因素，参照该专利许可使用费的倍数合理确定赔偿数额；没有专利许可使用费可以参照或者专利许可使用费明显不合理的，人民法院可以根据专利权的类型、侵权行为的性质和情节等因素，依照专利法第六十五条第二款的规定确定赔偿数额。</w:t>
      </w:r>
    </w:p>
    <w:p w14:paraId="094587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第十六条权利人主张其为制止侵权行为所支付合理开支的，人民法院可以在专利法第六十五条确定的赔偿数额之外另行计算。</w:t>
      </w:r>
    </w:p>
    <w:p w14:paraId="4B6188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侵犯专利权的诉讼时效为三年，自专利权人或者利害关系人知道或者应当知道权利受到损害以及义务人之日起计算。权利人超过三年起诉的，如果侵权行为在起诉时仍在继续，在该项专利权有效期内，人民法院应当判决被告停止侵权行为，侵权损害赔偿数额应当自权利人向人民法院起诉之日起向前推算三年计算。</w:t>
      </w:r>
    </w:p>
    <w:p w14:paraId="77C6F4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第十八条专利法第十一条、第六十九条所称的许诺销售，是指以做广告、在商店橱窗中陈列或者在展销会上展出等方式</w:t>
      </w:r>
      <w:proofErr w:type="gramStart"/>
      <w:r>
        <w:rPr>
          <w:rFonts w:ascii="楷体" w:eastAsia="楷体" w:hAnsi="楷体" w:hint="eastAsia"/>
          <w:sz w:val="24"/>
        </w:rPr>
        <w:t>作出</w:t>
      </w:r>
      <w:proofErr w:type="gramEnd"/>
      <w:r>
        <w:rPr>
          <w:rFonts w:ascii="楷体" w:eastAsia="楷体" w:hAnsi="楷体" w:hint="eastAsia"/>
          <w:sz w:val="24"/>
        </w:rPr>
        <w:t>销售商品的意思表示。</w:t>
      </w:r>
    </w:p>
    <w:p w14:paraId="268E79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第十九条人民法院受理的侵犯专利权纠纷案件，已经过管理专利工作的部门</w:t>
      </w:r>
      <w:proofErr w:type="gramStart"/>
      <w:r>
        <w:rPr>
          <w:rFonts w:ascii="楷体" w:eastAsia="楷体" w:hAnsi="楷体" w:hint="eastAsia"/>
          <w:sz w:val="24"/>
        </w:rPr>
        <w:t>作出</w:t>
      </w:r>
      <w:proofErr w:type="gramEnd"/>
      <w:r>
        <w:rPr>
          <w:rFonts w:ascii="楷体" w:eastAsia="楷体" w:hAnsi="楷体" w:hint="eastAsia"/>
          <w:sz w:val="24"/>
        </w:rPr>
        <w:t>侵权或者</w:t>
      </w:r>
      <w:proofErr w:type="gramStart"/>
      <w:r>
        <w:rPr>
          <w:rFonts w:ascii="楷体" w:eastAsia="楷体" w:hAnsi="楷体" w:hint="eastAsia"/>
          <w:sz w:val="24"/>
        </w:rPr>
        <w:t>不</w:t>
      </w:r>
      <w:proofErr w:type="gramEnd"/>
      <w:r>
        <w:rPr>
          <w:rFonts w:ascii="楷体" w:eastAsia="楷体" w:hAnsi="楷体" w:hint="eastAsia"/>
          <w:sz w:val="24"/>
        </w:rPr>
        <w:t>侵权认定的，人民法院仍应当就当事人的诉讼请求进行全面审查。</w:t>
      </w:r>
    </w:p>
    <w:p w14:paraId="42C70D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第二十条以前的有关司法解释与本规定不一致的，以本规定为准。</w:t>
      </w:r>
    </w:p>
    <w:p w14:paraId="695F3FD9" w14:textId="77777777" w:rsidR="00060919" w:rsidRDefault="005979D5">
      <w:pPr>
        <w:pStyle w:val="2"/>
      </w:pPr>
      <w:r>
        <w:rPr>
          <w:rFonts w:hint="eastAsia"/>
        </w:rPr>
        <w:t xml:space="preserve">　　</w:t>
      </w:r>
      <w:bookmarkStart w:id="273" w:name="_Toc60388588"/>
      <w:r>
        <w:rPr>
          <w:rFonts w:hint="eastAsia"/>
        </w:rPr>
        <w:t>最高人民法院关于审理商标案件有关管辖和法律适用范围问题的解释</w:t>
      </w:r>
      <w:bookmarkEnd w:id="273"/>
    </w:p>
    <w:p w14:paraId="06214413"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(2001年12月25日由最高人民法院审判委员会第1203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453D3105" w14:textId="77777777" w:rsidR="00060919" w:rsidRDefault="00060919">
      <w:pPr>
        <w:spacing w:line="240" w:lineRule="auto"/>
        <w:ind w:firstLine="480"/>
        <w:rPr>
          <w:rFonts w:ascii="楷体" w:eastAsia="楷体" w:hAnsi="楷体"/>
          <w:sz w:val="24"/>
        </w:rPr>
      </w:pPr>
    </w:p>
    <w:p w14:paraId="578E556C"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全国人民代表大会常务委员会关于修改〈中华人民共和国商标法〉的决定》（以下简称商标法修改决定）已由第九届全国人民代表大会常务委员会第二十四次会议通过，自2001年１２月１日起施行。为了正确审理商标案件，根据《中华人民共和国商标法》（以下简称商标法）、《中华人民共和国民事诉讼法》和《中华人民共和国行政诉讼法》（以下简称行政诉讼法）的规定，现就人民法院审理商标案件有关管辖和法律适用范围等问题，作如下解释：</w:t>
      </w:r>
    </w:p>
    <w:p w14:paraId="0A6FEA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第一条人民法院受理以下商标案件：</w:t>
      </w:r>
    </w:p>
    <w:p w14:paraId="02820BEE"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w:t>
      </w:r>
    </w:p>
    <w:p w14:paraId="52106E3F"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2.不服国家知识产权局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的有关商标的其他行政行为的案件；</w:t>
      </w:r>
    </w:p>
    <w:p w14:paraId="5B6236FC" w14:textId="77777777" w:rsidR="00060919" w:rsidRDefault="005979D5">
      <w:pPr>
        <w:spacing w:line="240" w:lineRule="auto"/>
        <w:rPr>
          <w:rFonts w:ascii="楷体" w:eastAsia="楷体" w:hAnsi="楷体"/>
          <w:sz w:val="24"/>
        </w:rPr>
      </w:pPr>
      <w:r>
        <w:rPr>
          <w:rFonts w:ascii="楷体" w:eastAsia="楷体" w:hAnsi="楷体" w:hint="eastAsia"/>
          <w:sz w:val="24"/>
        </w:rPr>
        <w:t xml:space="preserve">　　3.商标权权属纠纷案件；</w:t>
      </w:r>
    </w:p>
    <w:p w14:paraId="61E4590E"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4.侵害商标权纠纷案件；</w:t>
      </w:r>
    </w:p>
    <w:p w14:paraId="1039636D" w14:textId="77777777" w:rsidR="00060919" w:rsidRDefault="005979D5">
      <w:pPr>
        <w:spacing w:line="240" w:lineRule="auto"/>
        <w:rPr>
          <w:rFonts w:ascii="楷体" w:eastAsia="楷体" w:hAnsi="楷体"/>
          <w:sz w:val="24"/>
        </w:rPr>
      </w:pPr>
      <w:r>
        <w:rPr>
          <w:rFonts w:ascii="楷体" w:eastAsia="楷体" w:hAnsi="楷体" w:hint="eastAsia"/>
          <w:sz w:val="24"/>
        </w:rPr>
        <w:t xml:space="preserve">　　5.确认</w:t>
      </w:r>
      <w:proofErr w:type="gramStart"/>
      <w:r>
        <w:rPr>
          <w:rFonts w:ascii="楷体" w:eastAsia="楷体" w:hAnsi="楷体" w:hint="eastAsia"/>
          <w:sz w:val="24"/>
        </w:rPr>
        <w:t>不</w:t>
      </w:r>
      <w:proofErr w:type="gramEnd"/>
      <w:r>
        <w:rPr>
          <w:rFonts w:ascii="楷体" w:eastAsia="楷体" w:hAnsi="楷体" w:hint="eastAsia"/>
          <w:sz w:val="24"/>
        </w:rPr>
        <w:t>侵害商标权纠纷案件；</w:t>
      </w:r>
    </w:p>
    <w:p w14:paraId="04A81150" w14:textId="77777777" w:rsidR="00060919" w:rsidRDefault="005979D5">
      <w:pPr>
        <w:spacing w:line="240" w:lineRule="auto"/>
        <w:rPr>
          <w:rFonts w:ascii="楷体" w:eastAsia="楷体" w:hAnsi="楷体"/>
          <w:sz w:val="24"/>
        </w:rPr>
      </w:pPr>
      <w:r>
        <w:rPr>
          <w:rFonts w:ascii="楷体" w:eastAsia="楷体" w:hAnsi="楷体" w:hint="eastAsia"/>
          <w:sz w:val="24"/>
        </w:rPr>
        <w:t xml:space="preserve">　　6.商标权转让合同纠纷案件；</w:t>
      </w:r>
    </w:p>
    <w:p w14:paraId="3EACCCD4" w14:textId="77777777" w:rsidR="00060919" w:rsidRDefault="005979D5">
      <w:pPr>
        <w:spacing w:line="240" w:lineRule="auto"/>
        <w:rPr>
          <w:rFonts w:ascii="楷体" w:eastAsia="楷体" w:hAnsi="楷体"/>
          <w:sz w:val="24"/>
        </w:rPr>
      </w:pPr>
      <w:r>
        <w:rPr>
          <w:rFonts w:ascii="楷体" w:eastAsia="楷体" w:hAnsi="楷体" w:hint="eastAsia"/>
          <w:sz w:val="24"/>
        </w:rPr>
        <w:t xml:space="preserve">　　7.商标使用许可合同纠纷案件；</w:t>
      </w:r>
    </w:p>
    <w:p w14:paraId="063AC5A6" w14:textId="77777777" w:rsidR="00060919" w:rsidRDefault="005979D5">
      <w:pPr>
        <w:spacing w:line="240" w:lineRule="auto"/>
        <w:rPr>
          <w:rFonts w:ascii="楷体" w:eastAsia="楷体" w:hAnsi="楷体"/>
          <w:sz w:val="24"/>
        </w:rPr>
      </w:pPr>
      <w:r>
        <w:rPr>
          <w:rFonts w:ascii="楷体" w:eastAsia="楷体" w:hAnsi="楷体" w:hint="eastAsia"/>
          <w:sz w:val="24"/>
        </w:rPr>
        <w:t xml:space="preserve">　　8.商标代理合同纠纷案件；</w:t>
      </w:r>
    </w:p>
    <w:p w14:paraId="17BD229C" w14:textId="77777777" w:rsidR="00060919" w:rsidRDefault="005979D5">
      <w:pPr>
        <w:spacing w:line="240" w:lineRule="auto"/>
        <w:rPr>
          <w:rFonts w:ascii="楷体" w:eastAsia="楷体" w:hAnsi="楷体"/>
          <w:sz w:val="24"/>
        </w:rPr>
      </w:pPr>
      <w:r>
        <w:rPr>
          <w:rFonts w:ascii="楷体" w:eastAsia="楷体" w:hAnsi="楷体" w:hint="eastAsia"/>
          <w:sz w:val="24"/>
        </w:rPr>
        <w:t xml:space="preserve">　　9.申请诉前停止侵害注册商标专用权案件；</w:t>
      </w:r>
    </w:p>
    <w:p w14:paraId="4DE58214" w14:textId="77777777" w:rsidR="00060919" w:rsidRDefault="005979D5">
      <w:pPr>
        <w:spacing w:line="240" w:lineRule="auto"/>
        <w:rPr>
          <w:rFonts w:ascii="楷体" w:eastAsia="楷体" w:hAnsi="楷体"/>
          <w:sz w:val="24"/>
        </w:rPr>
      </w:pPr>
      <w:r>
        <w:rPr>
          <w:rFonts w:ascii="楷体" w:eastAsia="楷体" w:hAnsi="楷体" w:hint="eastAsia"/>
          <w:sz w:val="24"/>
        </w:rPr>
        <w:t xml:space="preserve">　　10.申请停止侵害注册商标专用权损害责任案件；</w:t>
      </w:r>
    </w:p>
    <w:p w14:paraId="78BC1713" w14:textId="77777777" w:rsidR="00060919" w:rsidRDefault="005979D5">
      <w:pPr>
        <w:spacing w:line="240" w:lineRule="auto"/>
        <w:rPr>
          <w:rFonts w:ascii="楷体" w:eastAsia="楷体" w:hAnsi="楷体"/>
          <w:sz w:val="24"/>
        </w:rPr>
      </w:pPr>
      <w:r>
        <w:rPr>
          <w:rFonts w:ascii="楷体" w:eastAsia="楷体" w:hAnsi="楷体" w:hint="eastAsia"/>
          <w:sz w:val="24"/>
        </w:rPr>
        <w:t xml:space="preserve">　　11.申请诉前财产保全案件；</w:t>
      </w:r>
    </w:p>
    <w:p w14:paraId="62CE1DA0" w14:textId="77777777" w:rsidR="00060919" w:rsidRDefault="005979D5">
      <w:pPr>
        <w:spacing w:line="240" w:lineRule="auto"/>
        <w:rPr>
          <w:rFonts w:ascii="楷体" w:eastAsia="楷体" w:hAnsi="楷体"/>
          <w:sz w:val="24"/>
        </w:rPr>
      </w:pPr>
      <w:r>
        <w:rPr>
          <w:rFonts w:ascii="楷体" w:eastAsia="楷体" w:hAnsi="楷体" w:hint="eastAsia"/>
          <w:sz w:val="24"/>
        </w:rPr>
        <w:t xml:space="preserve">　　12.申请诉前证据保全案件；</w:t>
      </w:r>
    </w:p>
    <w:p w14:paraId="1853685B"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13.其他商标案件。</w:t>
      </w:r>
    </w:p>
    <w:p w14:paraId="52D72D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第二条本解释第一条所列第１项第一审案件，由北京市高级人民法院根据最高人民法院的授权确定其辖区内有关中级人民法院管辖。</w:t>
      </w:r>
    </w:p>
    <w:p w14:paraId="2402C53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本解释第一条所列第２项第一审案件，根据行政诉讼法的有关规定确定管辖。</w:t>
      </w:r>
    </w:p>
    <w:p w14:paraId="1953A33F"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商标民事纠纷第一审案件，由中级以上人民法院管辖。</w:t>
      </w:r>
    </w:p>
    <w:p w14:paraId="38AA7570"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各高级人民法院根据本辖区的实际情况，经最高人民法院批准，可以在较大城市确定1-2个基层人民法院受理第一审商标民事纠纷案件。</w:t>
      </w:r>
    </w:p>
    <w:p w14:paraId="7E6823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第三条商标注册人或者利害关系人向国家知识产权局就侵犯商标权行为请求处理，又向人民法院提起侵害商标权诉讼请求损害赔偿的，人民法院应当受理。</w:t>
      </w:r>
    </w:p>
    <w:p w14:paraId="7C24E3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第四条国家知识产权局在商标法修改决定施行前受理的案件，于该决定施行后作出复审决定或裁定，当事人对复审决定或裁定不服向人民法院起诉的，人民法院应当受理。</w:t>
      </w:r>
    </w:p>
    <w:p w14:paraId="2E45B3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第五条除本解释另行规定外，对商标法修改决定施行前发生，属于修改后商标法第四条、第五条、第八条、第九条第一款、第十条第一款第（二）、（三）、</w:t>
      </w:r>
      <w:r>
        <w:rPr>
          <w:rFonts w:ascii="楷体" w:eastAsia="楷体" w:hAnsi="楷体" w:hint="eastAsia"/>
          <w:sz w:val="24"/>
        </w:rPr>
        <w:lastRenderedPageBreak/>
        <w:t>（四）项、第十条第二款、第十一条、第十二条、第十三条、第十五条、第十六条、第二十四条、第二十五条、第三十一条所列举的情形，国家知识产权局于商标法修改决定施行后作出复审决定或者裁定，当事人不服向人民法院起诉的行政案件，适用修改后商标法的相应规定进行审查；属于其他情形的，适用修改前商标法的相应规定进行审查。</w:t>
      </w:r>
    </w:p>
    <w:p w14:paraId="42F2F4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第六条当事人就商标法修改决定施行时已满一年的注册商标发生争议，不服国家知识产权局</w:t>
      </w:r>
      <w:proofErr w:type="gramStart"/>
      <w:r>
        <w:rPr>
          <w:rFonts w:ascii="楷体" w:eastAsia="楷体" w:hAnsi="楷体" w:hint="eastAsia"/>
          <w:sz w:val="24"/>
        </w:rPr>
        <w:t>作出</w:t>
      </w:r>
      <w:proofErr w:type="gramEnd"/>
      <w:r>
        <w:rPr>
          <w:rFonts w:ascii="楷体" w:eastAsia="楷体" w:hAnsi="楷体" w:hint="eastAsia"/>
          <w:sz w:val="24"/>
        </w:rPr>
        <w:t>的裁定向人民法院起诉的，适用修改前商标法第二十七条第二款规定的提出申请的期限处理；商标法修改决定施行</w:t>
      </w:r>
      <w:proofErr w:type="gramStart"/>
      <w:r>
        <w:rPr>
          <w:rFonts w:ascii="楷体" w:eastAsia="楷体" w:hAnsi="楷体" w:hint="eastAsia"/>
          <w:sz w:val="24"/>
        </w:rPr>
        <w:t>时商标</w:t>
      </w:r>
      <w:proofErr w:type="gramEnd"/>
      <w:r>
        <w:rPr>
          <w:rFonts w:ascii="楷体" w:eastAsia="楷体" w:hAnsi="楷体" w:hint="eastAsia"/>
          <w:sz w:val="24"/>
        </w:rPr>
        <w:t>注册不满一年的，适用修改后商标法第四十一条第二款、第三款规定的提出申请的期限处理。</w:t>
      </w:r>
    </w:p>
    <w:p w14:paraId="7DAD13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对商标法修改决定施行前发生的侵犯商标专用权行为，商标注册人或者利害关系人于该决定施行后在起诉前向人民法院提出申请采取责令停止侵权行为或者保全证据措施的，适用修改后商标法第五十七条、第五十八条的规定。</w:t>
      </w:r>
    </w:p>
    <w:p w14:paraId="73CA74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第八条对商标法修改决定施行前发生的侵犯商标专用权行为起诉的案件，人民法院于该决定施行时尚未</w:t>
      </w:r>
      <w:proofErr w:type="gramStart"/>
      <w:r>
        <w:rPr>
          <w:rFonts w:ascii="楷体" w:eastAsia="楷体" w:hAnsi="楷体" w:hint="eastAsia"/>
          <w:sz w:val="24"/>
        </w:rPr>
        <w:t>作出</w:t>
      </w:r>
      <w:proofErr w:type="gramEnd"/>
      <w:r>
        <w:rPr>
          <w:rFonts w:ascii="楷体" w:eastAsia="楷体" w:hAnsi="楷体" w:hint="eastAsia"/>
          <w:sz w:val="24"/>
        </w:rPr>
        <w:t>生效判决的，参照修改后商标法第五十六条的规定处理。</w:t>
      </w:r>
    </w:p>
    <w:p w14:paraId="38D797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除本解释另行规定外，商标法修改决定施行后人民法院受理的商标民事纠纷案件，涉及该决定施行前发生的民事行为的，适用修改前商标法的规定；涉及该决定施行后发生的民事行为的，适用修改后商标法的规定；涉及该决定施行前发生，持续到该决定施行后的民事行为的，分别适用修改前、后商标法的规定。</w:t>
      </w:r>
    </w:p>
    <w:p w14:paraId="41EC0D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第十条人民法院受理的侵犯商标权纠纷案件，已经过行政管理部门处理的，人民法院仍应当就当事人民事争议的事实进行审查。</w:t>
      </w:r>
    </w:p>
    <w:p w14:paraId="17D96B5B" w14:textId="77777777" w:rsidR="00060919" w:rsidRDefault="005979D5">
      <w:pPr>
        <w:pStyle w:val="2"/>
      </w:pPr>
      <w:r>
        <w:rPr>
          <w:rFonts w:hint="eastAsia"/>
        </w:rPr>
        <w:t xml:space="preserve">　　</w:t>
      </w:r>
      <w:bookmarkStart w:id="274" w:name="_Toc60388589"/>
      <w:r>
        <w:rPr>
          <w:rFonts w:hint="eastAsia"/>
        </w:rPr>
        <w:t>最高人民法院关于审理商标民事纠纷案件适用法律若干问题的解释</w:t>
      </w:r>
      <w:bookmarkEnd w:id="274"/>
    </w:p>
    <w:p w14:paraId="0AF8304B"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（2002年10月12日最高人民法院审判委员会第1246次会议通过, 根据2020年12月23日最高人民法院审判委员会第1823次会议通过的《最高人民法院关于修改〈最高人民法院关于审理侵犯专利权纠纷案件应用法律若干问题的解释（二）〉等十八件知识产权类司法解释的决定》修正）</w:t>
      </w:r>
    </w:p>
    <w:p w14:paraId="6E61637E"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　为了正确审理商标纠纷案件，根据《中华人民共和国民法典》《中华人民共和国商标法》《中华人民共和国民事诉讼法》等法律的规定，就适用法律若干问题解释如下：</w:t>
      </w:r>
    </w:p>
    <w:p w14:paraId="2932C61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第一条下列行为属于商标法第五十七条第（七）项规定的给他人注册商标专用权造成其他损害的行为：</w:t>
      </w:r>
    </w:p>
    <w:p w14:paraId="1BE661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（一）将与他人注册商标相同或者相近似的文字作为企业的字号在相同或者类似商品上突出使用，容易使相关公众产生误认的；</w:t>
      </w:r>
    </w:p>
    <w:p w14:paraId="702A1E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（二）复制、摹仿、翻译他人注册的驰名商标或其主要部分在不相同或者</w:t>
      </w:r>
      <w:proofErr w:type="gramStart"/>
      <w:r>
        <w:rPr>
          <w:rFonts w:ascii="楷体" w:eastAsia="楷体" w:hAnsi="楷体" w:hint="eastAsia"/>
          <w:sz w:val="24"/>
        </w:rPr>
        <w:t>不</w:t>
      </w:r>
      <w:proofErr w:type="gramEnd"/>
      <w:r>
        <w:rPr>
          <w:rFonts w:ascii="楷体" w:eastAsia="楷体" w:hAnsi="楷体" w:hint="eastAsia"/>
          <w:sz w:val="24"/>
        </w:rPr>
        <w:t>相类似商品上作为商标使用，误导公众，致使该驰名商标注册人的利益可能受到损害的；</w:t>
      </w:r>
    </w:p>
    <w:p w14:paraId="1AE43F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（三）将与他人注册商标相同或者相近似的文字注册为域名，并且通过该域名进行相关商品交易的电子商务，容易使相关公众产生误认的。</w:t>
      </w:r>
    </w:p>
    <w:p w14:paraId="415C581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第二条依据商标法第十三条第二款的规定，复制、摹仿、翻译他人未在中国注册的驰名商标或其主要部分，在相同或者类似商品上作为商标使用，容易导致混淆的，应当承担停止侵害的民事法律责任。</w:t>
      </w:r>
    </w:p>
    <w:p w14:paraId="0EAC47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第三条商标法第四十三条规定的商标使用许可包括以下三类：</w:t>
      </w:r>
    </w:p>
    <w:p w14:paraId="0236DE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（一）独占使用许可，是指商标注册人在约定的期间、地域和以约定的方式，将该注册商标仅许可一个被许可人使用，商标注册人依约</w:t>
      </w:r>
      <w:proofErr w:type="gramStart"/>
      <w:r>
        <w:rPr>
          <w:rFonts w:ascii="楷体" w:eastAsia="楷体" w:hAnsi="楷体" w:hint="eastAsia"/>
          <w:sz w:val="24"/>
        </w:rPr>
        <w:t>定不得</w:t>
      </w:r>
      <w:proofErr w:type="gramEnd"/>
      <w:r>
        <w:rPr>
          <w:rFonts w:ascii="楷体" w:eastAsia="楷体" w:hAnsi="楷体" w:hint="eastAsia"/>
          <w:sz w:val="24"/>
        </w:rPr>
        <w:t>使用该注册商标；</w:t>
      </w:r>
    </w:p>
    <w:p w14:paraId="0E03F7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（二）排他使用许可，是指商标注册人在约定的期间、地域和以约定的方式，将该注册商标仅许可一个被许可人使用，商标注册人依约定可以使用该注册商标但不得另行许可他人使用该注册商标；</w:t>
      </w:r>
    </w:p>
    <w:p w14:paraId="494078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（三）普通使用许可，是指商标注册人在约定的期间、地域和以约定的方式，许可他人使用其注册商标，并可自行使用该注册商标和许可他人使用其注册商标。</w:t>
      </w:r>
    </w:p>
    <w:p w14:paraId="496AAE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第四条商标法第六十条第一款规定的利害关系人，包括注册商标使用许可合同的被许可人、注册商标财产权利的合法继承人等。</w:t>
      </w:r>
    </w:p>
    <w:p w14:paraId="1CBAFEC2"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14:paraId="4CCC13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第五条商标注册人或者利害关系人在注册商标续展宽展期内提出续展申请，未获核准前，以他人侵犯其注册商标专用权提起诉讼的，人民法院应当受理。</w:t>
      </w:r>
    </w:p>
    <w:p w14:paraId="4C2413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第六条因侵犯注册商标专用权行为提起的民事诉讼，由商标法第十三条、第五十七条所规定侵权行为的实施地、侵权商品的储藏地或者查封扣押地、被告住所地人民法院管辖。</w:t>
      </w:r>
    </w:p>
    <w:p w14:paraId="1F10EBDD"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前款规定的侵权商品的储藏地，是指大量或者经常性储存、隐匿侵权商品所在地；查封扣押地，是指海关等行政机关依法查封、扣押侵权商品所在地。</w:t>
      </w:r>
    </w:p>
    <w:p w14:paraId="67354CD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第七条对涉及不同侵权行为实施地的多个被告提起的共同诉讼，原告可以选择其中一个被告的侵权行为实施地人民法院管辖；仅对其中某一被告提起的诉讼，该被告侵权行为实施地的人民法院有管辖权。</w:t>
      </w:r>
    </w:p>
    <w:p w14:paraId="02D26A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第八条商标法所称相关公众，是指与商标所标识的某类商品或者服务有关的消费者和与前述商品或者服务的营销有密切关系的其他经营者。</w:t>
      </w:r>
    </w:p>
    <w:p w14:paraId="5D39E9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第九条商标法第五十七条第（</w:t>
      </w:r>
      <w:proofErr w:type="gramStart"/>
      <w:r>
        <w:rPr>
          <w:rFonts w:ascii="楷体" w:eastAsia="楷体" w:hAnsi="楷体" w:hint="eastAsia"/>
          <w:sz w:val="24"/>
        </w:rPr>
        <w:t>一</w:t>
      </w:r>
      <w:proofErr w:type="gramEnd"/>
      <w:r>
        <w:rPr>
          <w:rFonts w:ascii="楷体" w:eastAsia="楷体" w:hAnsi="楷体" w:hint="eastAsia"/>
          <w:sz w:val="24"/>
        </w:rPr>
        <w:t>）（二）项规定的商标相同，是指被控侵权的商标与原告的注册商标相比较，二者在视觉上基本无差别。</w:t>
      </w:r>
    </w:p>
    <w:p w14:paraId="11D20374"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法第五十七条第（二）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14:paraId="40DB25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第十条人民法院依据商标法第五十七条第（</w:t>
      </w:r>
      <w:proofErr w:type="gramStart"/>
      <w:r>
        <w:rPr>
          <w:rFonts w:ascii="楷体" w:eastAsia="楷体" w:hAnsi="楷体" w:hint="eastAsia"/>
          <w:sz w:val="24"/>
        </w:rPr>
        <w:t>一</w:t>
      </w:r>
      <w:proofErr w:type="gramEnd"/>
      <w:r>
        <w:rPr>
          <w:rFonts w:ascii="楷体" w:eastAsia="楷体" w:hAnsi="楷体" w:hint="eastAsia"/>
          <w:sz w:val="24"/>
        </w:rPr>
        <w:t>）（二）项的规定，认定商标相同或者</w:t>
      </w:r>
      <w:proofErr w:type="gramStart"/>
      <w:r>
        <w:rPr>
          <w:rFonts w:ascii="楷体" w:eastAsia="楷体" w:hAnsi="楷体" w:hint="eastAsia"/>
          <w:sz w:val="24"/>
        </w:rPr>
        <w:t>近似按照</w:t>
      </w:r>
      <w:proofErr w:type="gramEnd"/>
      <w:r>
        <w:rPr>
          <w:rFonts w:ascii="楷体" w:eastAsia="楷体" w:hAnsi="楷体" w:hint="eastAsia"/>
          <w:sz w:val="24"/>
        </w:rPr>
        <w:t>以下原则进行：</w:t>
      </w:r>
    </w:p>
    <w:p w14:paraId="3231C7B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（一）以相关公众的一般注意力为标准；</w:t>
      </w:r>
    </w:p>
    <w:p w14:paraId="3AC8B1A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（二）既要进行对商标的整体比对，又要进行对商标主要部分的比对，比对应当在比对对象隔离的状态下分别进行；</w:t>
      </w:r>
    </w:p>
    <w:p w14:paraId="4053D6D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（三）判断商标是否近似，应当考虑请求保护注册商标的显著性和知名度。</w:t>
      </w:r>
    </w:p>
    <w:p w14:paraId="6B64DB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第十一条商标法第五十七条第（二）项规定的类似商品，是指在功能、用途、生产部门、销售渠道、消费对象等方面相同，或者相关公众一般认为其存在特定联系、容易造成混淆的商品。</w:t>
      </w:r>
    </w:p>
    <w:p w14:paraId="1746AE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类似服务，是指在服务的目的、内容、方式、对象等方面相同，或者相关公众一般认为存在特定联系、容易造成混淆的服务。</w:t>
      </w:r>
    </w:p>
    <w:p w14:paraId="0D9F348B"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商品与服务类似，是指商品和服务之间存在特定联系，容易使相关公众混淆。</w:t>
      </w:r>
    </w:p>
    <w:p w14:paraId="2FAF65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依据商标法第五十七条第（二）项的规定，认定商品或者服务是否类似，应当以相关公众对商品或者服务的一般认识综合判断；《商标注册用商品和服务国际分类表》《类似商品和服务区分表》可以作为判断类似商品或者服务的参考。</w:t>
      </w:r>
    </w:p>
    <w:p w14:paraId="76E52B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第十三条人民法院依据商标法第六十三条第一款的规定确定侵权人的赔偿责任时，可以根据权利人选择的计算方法计算赔偿数额。</w:t>
      </w:r>
    </w:p>
    <w:p w14:paraId="50C6A7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第十四条商标法第六十三条第一款规定的侵权所获得的利益，可以根据侵权商品销售量与该商品单位利润乘积计算；该商品单位利润无法查明的，按照注册商标商品的单位利润计算。</w:t>
      </w:r>
    </w:p>
    <w:p w14:paraId="700A7F0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第十五条商标法第六十三条第一款规定的因被侵权所受到的损失，可以根据权利人因侵权所造成商品销售减少量或者侵权商品销售量与该注册商标商品的单位利润乘积计算。</w:t>
      </w:r>
    </w:p>
    <w:p w14:paraId="5DB87F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第十六条权利人因被侵权所受到的实际损失、侵权人因侵权所获得的利益、注册商标使用许可费均难以确定的，人民法院可以根据当事人的请求或者依职权适用商标法第六十三条第三款的规定确定赔偿数额。</w:t>
      </w:r>
    </w:p>
    <w:p w14:paraId="09F09B4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人民法院在适用商标法第六十三条第三款规定确定赔偿数额时，应当考虑侵权行为的性质、期间、后果，侵权人的主观过错程度，商标的声誉及制止侵权行为的合理开支等因素综合确定。</w:t>
      </w:r>
    </w:p>
    <w:p w14:paraId="6E80D6CA"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当事人按照本条第一款的规定就赔偿数额达成协议的，应当准许。</w:t>
      </w:r>
    </w:p>
    <w:p w14:paraId="5FBCFC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第十七条商标法第六十三条第一款规定的制止侵权行为所支付的合理开支，包括权利人或者委托代理人对侵权行为进行调查、取证的合理费用。</w:t>
      </w:r>
    </w:p>
    <w:p w14:paraId="703CAEE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人民法院根据当事人的诉讼请求和案件具体情况，可以将符合国家有关部门规定的律师费用计算在赔偿范围内。</w:t>
      </w:r>
    </w:p>
    <w:p w14:paraId="630DC1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第十八条侵犯注册商标专用权的诉讼时效为三年，</w:t>
      </w:r>
      <w:proofErr w:type="gramStart"/>
      <w:r>
        <w:rPr>
          <w:rFonts w:ascii="楷体" w:eastAsia="楷体" w:hAnsi="楷体" w:hint="eastAsia"/>
          <w:sz w:val="24"/>
        </w:rPr>
        <w:t>自商标</w:t>
      </w:r>
      <w:proofErr w:type="gramEnd"/>
      <w:r>
        <w:rPr>
          <w:rFonts w:ascii="楷体" w:eastAsia="楷体" w:hAnsi="楷体" w:hint="eastAsia"/>
          <w:sz w:val="24"/>
        </w:rPr>
        <w:t>注册人或者利害权利人知道或者应当知道权利受到损害以及义务人之日起计算。商标注册人或者利害关系人超过三年起诉的，如果侵权行为在起诉时仍在持续，在该注册商标专用权有效期限内，人民法院应当判决被告停止侵权行为，侵权损害赔偿数额应当自权利人向人民法院起诉之日起向前推算三年计算。</w:t>
      </w:r>
    </w:p>
    <w:p w14:paraId="21BFB5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第十九条商标使用许可合同未经备案的，不影响该许可合同的效力，但当事人另有约定的除外。</w:t>
      </w:r>
    </w:p>
    <w:p w14:paraId="52962F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第二十条注册商标的转让不影响转让前已经生效的商标使用许可合同的效力，但商标使用许可合同另有约定的除外。</w:t>
      </w:r>
    </w:p>
    <w:p w14:paraId="669BC0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人民法院在审理侵犯注册商标专用权纠纷案件中，依据民法典第一百七十九条、商标法第六十条的规定和案件具体情况，可以判决侵权人承担停止侵害、排除妨碍、消除危险、赔偿损失、消除影响等民事责任，还可以</w:t>
      </w:r>
      <w:proofErr w:type="gramStart"/>
      <w:r>
        <w:rPr>
          <w:rFonts w:ascii="楷体" w:eastAsia="楷体" w:hAnsi="楷体" w:hint="eastAsia"/>
          <w:sz w:val="24"/>
        </w:rPr>
        <w:t>作出</w:t>
      </w:r>
      <w:proofErr w:type="gramEnd"/>
      <w:r>
        <w:rPr>
          <w:rFonts w:ascii="楷体" w:eastAsia="楷体" w:hAnsi="楷体" w:hint="eastAsia"/>
          <w:sz w:val="24"/>
        </w:rPr>
        <w:t>罚款，收缴侵权商品、伪造的商标标识和主要用于生产侵权商品的材料、工具、设备等财物的民事制裁决定。罚款数额可以参照商标法第六十条第二款的有关规定确定。</w:t>
      </w:r>
    </w:p>
    <w:p w14:paraId="003AF6E7" w14:textId="77777777" w:rsidR="00060919" w:rsidRDefault="005979D5">
      <w:pPr>
        <w:spacing w:line="240" w:lineRule="auto"/>
        <w:rPr>
          <w:rFonts w:ascii="楷体" w:eastAsia="楷体" w:hAnsi="楷体"/>
          <w:sz w:val="24"/>
        </w:rPr>
      </w:pPr>
      <w:r>
        <w:rPr>
          <w:rFonts w:ascii="楷体" w:eastAsia="楷体" w:hAnsi="楷体" w:hint="eastAsia"/>
          <w:sz w:val="24"/>
        </w:rPr>
        <w:t xml:space="preserve">　　行政管理部门对同一侵犯注册商标专用权行为已经给予行政处罚的，人民法院不再予以民事制裁。</w:t>
      </w:r>
    </w:p>
    <w:p w14:paraId="711EB7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第二十二条人民法院在审理商标纠纷案件中，根据当事人的请求和案件的具体情况，可以对涉及的注册商标是否驰名依法</w:t>
      </w:r>
      <w:proofErr w:type="gramStart"/>
      <w:r>
        <w:rPr>
          <w:rFonts w:ascii="楷体" w:eastAsia="楷体" w:hAnsi="楷体" w:hint="eastAsia"/>
          <w:sz w:val="24"/>
        </w:rPr>
        <w:t>作出</w:t>
      </w:r>
      <w:proofErr w:type="gramEnd"/>
      <w:r>
        <w:rPr>
          <w:rFonts w:ascii="楷体" w:eastAsia="楷体" w:hAnsi="楷体" w:hint="eastAsia"/>
          <w:sz w:val="24"/>
        </w:rPr>
        <w:t>认定。</w:t>
      </w:r>
    </w:p>
    <w:p w14:paraId="427D78E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认定驰名商标，应当依照商标法第十四条的规定进行。</w:t>
      </w:r>
    </w:p>
    <w:p w14:paraId="62933650"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当事人对曾经被行政主管机关或者人民法院认定的驰名商标请求保护的，对方当事人对涉及的商标驰名不持异议，人民法院不再审查。提出异议的，人民法院依照商标法第十四条的规定审查。</w:t>
      </w:r>
    </w:p>
    <w:p w14:paraId="44978E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第二十三条本解释有关商品商标的规定，适用于服务商标。</w:t>
      </w:r>
    </w:p>
    <w:p w14:paraId="0540C7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第二十四条以前的有关规定与本解释不一致的，以本解释为准。</w:t>
      </w:r>
    </w:p>
    <w:p w14:paraId="2131EDF7" w14:textId="77777777" w:rsidR="00060919" w:rsidRDefault="005979D5">
      <w:pPr>
        <w:pStyle w:val="2"/>
      </w:pPr>
      <w:r>
        <w:rPr>
          <w:rFonts w:hint="eastAsia"/>
        </w:rPr>
        <w:t xml:space="preserve">　　</w:t>
      </w:r>
      <w:bookmarkStart w:id="275" w:name="_Toc60388590"/>
      <w:r>
        <w:rPr>
          <w:rFonts w:hint="eastAsia"/>
        </w:rPr>
        <w:t>最高人民法院关于审理注册商标、企业名称与在先权利冲突的民事纠纷案件若干问题的规定</w:t>
      </w:r>
      <w:bookmarkEnd w:id="275"/>
    </w:p>
    <w:p w14:paraId="1382D142"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(2008年2月18日由最高人民法院审判委员会第1444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1CA2911E" w14:textId="77777777" w:rsidR="00060919" w:rsidRDefault="005979D5">
      <w:pPr>
        <w:spacing w:line="240" w:lineRule="auto"/>
        <w:ind w:firstLineChars="150" w:firstLine="360"/>
        <w:rPr>
          <w:rFonts w:ascii="楷体" w:eastAsia="楷体" w:hAnsi="楷体"/>
          <w:sz w:val="24"/>
        </w:rPr>
      </w:pPr>
      <w:r>
        <w:rPr>
          <w:rFonts w:ascii="楷体" w:eastAsia="楷体" w:hAnsi="楷体" w:hint="eastAsia"/>
          <w:sz w:val="24"/>
        </w:rPr>
        <w:t>为正确审理注册商标、企业名称与在先权利冲突的民事纠纷案件，根据《中华人民共和国民法典》《中华人民共和国商标法》《中华人民共和国反不正当竞争法》和《中华人民共和国民事诉讼法》等法律的规定，结合审判实践，制定本规定。</w:t>
      </w:r>
    </w:p>
    <w:p w14:paraId="23A5F1F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第一条原告以他人注册商标使用的文字、图形等侵犯其著作权、外观设计专利权、企业名称权等在先权利为由提起诉讼，符合民事诉讼法第一百一十九条规定的，人民法院应当受理。</w:t>
      </w:r>
    </w:p>
    <w:p w14:paraId="3040177A"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他人使用在核定商品上的注册商标与其在先的注册商标相同或者近似为由提起诉讼的，人民法院应当根据民事诉讼法第一百二十四条第（三）项的规定，告知原告向有关行政主管机关申请解决。但原告以他人超出核定商品的范围或者以改变显著特征、拆分、组合等方式使用的注册商标，与其注册商标相同或者近似为由提起诉讼的，人民法院应当受理。</w:t>
      </w:r>
    </w:p>
    <w:p w14:paraId="25D164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第二条原告以他人企业名称与其在先的企业名称相同或者近似，足以使相关公众对其商品的来源产生混淆，违反</w:t>
      </w:r>
      <w:proofErr w:type="gramStart"/>
      <w:r>
        <w:rPr>
          <w:rFonts w:ascii="楷体" w:eastAsia="楷体" w:hAnsi="楷体" w:hint="eastAsia"/>
          <w:sz w:val="24"/>
        </w:rPr>
        <w:t>反</w:t>
      </w:r>
      <w:proofErr w:type="gramEnd"/>
      <w:r>
        <w:rPr>
          <w:rFonts w:ascii="楷体" w:eastAsia="楷体" w:hAnsi="楷体" w:hint="eastAsia"/>
          <w:sz w:val="24"/>
        </w:rPr>
        <w:t>不正当竞争法第六条第（二）项的规定为由提起诉讼，符合民事诉讼法第一百一十九条规定的，人民法院应当受理。</w:t>
      </w:r>
    </w:p>
    <w:p w14:paraId="6CFB4A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第三条人民法院应当根据原告的诉讼请求和争议民事法律关系的性质，按照民事案件案由规定，确定注册商标或者企业名称与在先权利冲突的民事纠纷案件的案由，并适用相应的法律。</w:t>
      </w:r>
    </w:p>
    <w:p w14:paraId="7F6FEF9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第四条被诉企业名称侵犯注册商标专用权或者构成不正当竞争的，人民法院可以根据原告的诉讼请求和案件具体情况，确定被告承担停止使用、规范使用等民事责任。</w:t>
      </w:r>
    </w:p>
    <w:p w14:paraId="044711C1" w14:textId="77777777" w:rsidR="00060919" w:rsidRDefault="005979D5">
      <w:pPr>
        <w:pStyle w:val="2"/>
      </w:pPr>
      <w:r>
        <w:rPr>
          <w:rFonts w:hint="eastAsia"/>
        </w:rPr>
        <w:t xml:space="preserve">　　</w:t>
      </w:r>
      <w:bookmarkStart w:id="276" w:name="_Toc60388591"/>
      <w:r>
        <w:rPr>
          <w:rFonts w:hint="eastAsia"/>
        </w:rPr>
        <w:t>最高人民法院关于审理涉及驰名商标保护的民事纠纷案件应用法律若干问题的解释</w:t>
      </w:r>
      <w:bookmarkEnd w:id="276"/>
    </w:p>
    <w:p w14:paraId="3580DEDF"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(2009年4月22日由最高人民法院审判委员会第1467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2BF2EEF9"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为在审理侵犯商标权等民事纠纷案件中依法保护驰名商标，根据《中华人民共和国商标法》《中华人民共和国反不正当竞争法》《中华人民共和国民事诉讼法》等有关法律规定，结合审判实际，制定本解释。</w:t>
      </w:r>
    </w:p>
    <w:p w14:paraId="21C697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第一条本解释所称驰名商标，是指在中国境内为相关公众所熟知的商标。</w:t>
      </w:r>
    </w:p>
    <w:p w14:paraId="5AB8A4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第二条在下列民事纠纷案件中，当事人以商标驰名作为事实根据，人民法院根据案件具体情况，认为确有必要的，对所涉商标是否驰名</w:t>
      </w:r>
      <w:proofErr w:type="gramStart"/>
      <w:r>
        <w:rPr>
          <w:rFonts w:ascii="楷体" w:eastAsia="楷体" w:hAnsi="楷体" w:hint="eastAsia"/>
          <w:sz w:val="24"/>
        </w:rPr>
        <w:t>作出</w:t>
      </w:r>
      <w:proofErr w:type="gramEnd"/>
      <w:r>
        <w:rPr>
          <w:rFonts w:ascii="楷体" w:eastAsia="楷体" w:hAnsi="楷体" w:hint="eastAsia"/>
          <w:sz w:val="24"/>
        </w:rPr>
        <w:t>认定：</w:t>
      </w:r>
    </w:p>
    <w:p w14:paraId="78795D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（一）以违反商标法第十三条的规定为由，提起的侵犯商标权诉讼；</w:t>
      </w:r>
    </w:p>
    <w:p w14:paraId="62F205F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（二）以企业名称与其驰名商标相同或者近似为由，提起的侵犯商标权或者不正当竞争诉讼；</w:t>
      </w:r>
    </w:p>
    <w:p w14:paraId="79DBD8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（三）符合本解释第六条规定的抗辩或者反诉的诉讼。</w:t>
      </w:r>
    </w:p>
    <w:p w14:paraId="021A1F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第三条在下列民事纠纷案件中，人民法院对于所涉商标是否驰名不予审查：</w:t>
      </w:r>
    </w:p>
    <w:p w14:paraId="3F41B1F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（一）被诉侵犯商标权或者不正当竞争行为的成立不以商标驰名为事实根据的；</w:t>
      </w:r>
    </w:p>
    <w:p w14:paraId="565626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（二）被诉侵犯商标权或者不正当竞争行为因不具备法律规定的其他要件而不成立的。</w:t>
      </w:r>
    </w:p>
    <w:p w14:paraId="4211F8CB"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原告以被告注册、使用的域名与其注册商标相同或者近似，并通过该域名进行相关商品交易的电子商务，足以造成相关公众误认为由，提起的侵权诉讼，按照前款第（一）项的规定处理。</w:t>
      </w:r>
    </w:p>
    <w:p w14:paraId="46824A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第四条人民法院认定商标是否驰名，应当以证明其驰名的事实为依据，综合考虑商标法第十四条第一款规定的各项因素，但是根据案件具体情况无需考虑该条规定的全部因素即足以认定商标驰名的情形除外。</w:t>
      </w:r>
    </w:p>
    <w:p w14:paraId="0F61B6C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第五条当事人主张商标驰名的，应当根据案件具体情况，提供下列证据，证明被诉侵犯商标权或者不正当竞争行为发生时，其商标已属驰名：</w:t>
      </w:r>
    </w:p>
    <w:p w14:paraId="32AE3A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（一）使用该商标的商品的市场份额、销售区域、利税等；</w:t>
      </w:r>
    </w:p>
    <w:p w14:paraId="60F6CA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（二）该商标的持续使用时间；</w:t>
      </w:r>
    </w:p>
    <w:p w14:paraId="76CF543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（三）该商标的宣传或者促销活动的方式、持续时间、程度、资金投入和地域范围；</w:t>
      </w:r>
    </w:p>
    <w:p w14:paraId="0ADECD3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（四）该商标曾被作为驰名商标受保护的记录；</w:t>
      </w:r>
    </w:p>
    <w:p w14:paraId="2072E3E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（五）该商标享有的市场声誉；</w:t>
      </w:r>
    </w:p>
    <w:p w14:paraId="729D447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（六）证明该商标已属驰名的其他事实。</w:t>
      </w:r>
    </w:p>
    <w:p w14:paraId="1657A01C"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前款所涉及的商标使用的时间、范围、方式等，包括其核准注册前持续使用的情形。</w:t>
      </w:r>
    </w:p>
    <w:p w14:paraId="3AA60BCB"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对于商标使用时间长短、行业排名、市场调查报告、市场价值评估报告、是否曾被认定为著名商标等证据，人民法院应当结合认定商标驰名的其他证据，客观、全面地进行审查。</w:t>
      </w:r>
    </w:p>
    <w:p w14:paraId="0F1F38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第六条原告以被</w:t>
      </w:r>
      <w:proofErr w:type="gramStart"/>
      <w:r>
        <w:rPr>
          <w:rFonts w:ascii="楷体" w:eastAsia="楷体" w:hAnsi="楷体" w:hint="eastAsia"/>
          <w:sz w:val="24"/>
        </w:rPr>
        <w:t>诉商标</w:t>
      </w:r>
      <w:proofErr w:type="gramEnd"/>
      <w:r>
        <w:rPr>
          <w:rFonts w:ascii="楷体" w:eastAsia="楷体" w:hAnsi="楷体" w:hint="eastAsia"/>
          <w:sz w:val="24"/>
        </w:rPr>
        <w:t>的使用侵犯其注册商标专用权为由提起民事诉讼，被告以原告的注册商标复制、摹仿或者翻译其</w:t>
      </w:r>
      <w:proofErr w:type="gramStart"/>
      <w:r>
        <w:rPr>
          <w:rFonts w:ascii="楷体" w:eastAsia="楷体" w:hAnsi="楷体" w:hint="eastAsia"/>
          <w:sz w:val="24"/>
        </w:rPr>
        <w:t>在先未</w:t>
      </w:r>
      <w:proofErr w:type="gramEnd"/>
      <w:r>
        <w:rPr>
          <w:rFonts w:ascii="楷体" w:eastAsia="楷体" w:hAnsi="楷体" w:hint="eastAsia"/>
          <w:sz w:val="24"/>
        </w:rPr>
        <w:t>注册驰名商标为由提出抗辩或者提起反诉的，应当对其</w:t>
      </w:r>
      <w:proofErr w:type="gramStart"/>
      <w:r>
        <w:rPr>
          <w:rFonts w:ascii="楷体" w:eastAsia="楷体" w:hAnsi="楷体" w:hint="eastAsia"/>
          <w:sz w:val="24"/>
        </w:rPr>
        <w:t>在先未</w:t>
      </w:r>
      <w:proofErr w:type="gramEnd"/>
      <w:r>
        <w:rPr>
          <w:rFonts w:ascii="楷体" w:eastAsia="楷体" w:hAnsi="楷体" w:hint="eastAsia"/>
          <w:sz w:val="24"/>
        </w:rPr>
        <w:t>注册商标驰名的事实负举证责任。</w:t>
      </w:r>
    </w:p>
    <w:p w14:paraId="3BC275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诉侵犯商标权或者不正当竞争行为发生前，曾被人民法院或者行政管理部门认定驰名的商标，被告对该商标驰名的事实不持异议的，人民法院应当予以认定。被告提出异议的，原告仍应当对该商标驰名的事实负举证责任。</w:t>
      </w:r>
    </w:p>
    <w:p w14:paraId="2E18B878"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除本解释另有规定外，人民法院对于商标驰名的事实，不适用民事诉讼证据的自认规则。</w:t>
      </w:r>
    </w:p>
    <w:p w14:paraId="0569B1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第八条对于在中国境内为社会公众所熟知的商标，原告已提供其商标驰名的基本证据，或者被告不持异议的，人民法院对该商标驰名的事实予以认定。</w:t>
      </w:r>
    </w:p>
    <w:p w14:paraId="42CA86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第九条足以使相关公众对使用驰名商标和被</w:t>
      </w:r>
      <w:proofErr w:type="gramStart"/>
      <w:r>
        <w:rPr>
          <w:rFonts w:ascii="楷体" w:eastAsia="楷体" w:hAnsi="楷体" w:hint="eastAsia"/>
          <w:sz w:val="24"/>
        </w:rPr>
        <w:t>诉商标</w:t>
      </w:r>
      <w:proofErr w:type="gramEnd"/>
      <w:r>
        <w:rPr>
          <w:rFonts w:ascii="楷体" w:eastAsia="楷体" w:hAnsi="楷体" w:hint="eastAsia"/>
          <w:sz w:val="24"/>
        </w:rPr>
        <w:t>的商品来源产生误认，或者足以使相关公众认为使用驰名商标和被</w:t>
      </w:r>
      <w:proofErr w:type="gramStart"/>
      <w:r>
        <w:rPr>
          <w:rFonts w:ascii="楷体" w:eastAsia="楷体" w:hAnsi="楷体" w:hint="eastAsia"/>
          <w:sz w:val="24"/>
        </w:rPr>
        <w:t>诉商标</w:t>
      </w:r>
      <w:proofErr w:type="gramEnd"/>
      <w:r>
        <w:rPr>
          <w:rFonts w:ascii="楷体" w:eastAsia="楷体" w:hAnsi="楷体" w:hint="eastAsia"/>
          <w:sz w:val="24"/>
        </w:rPr>
        <w:t>的经营者之间具有许可使用、关联企业关系等</w:t>
      </w:r>
      <w:proofErr w:type="gramStart"/>
      <w:r>
        <w:rPr>
          <w:rFonts w:ascii="楷体" w:eastAsia="楷体" w:hAnsi="楷体" w:hint="eastAsia"/>
          <w:sz w:val="24"/>
        </w:rPr>
        <w:t>特定联系</w:t>
      </w:r>
      <w:proofErr w:type="gramEnd"/>
      <w:r>
        <w:rPr>
          <w:rFonts w:ascii="楷体" w:eastAsia="楷体" w:hAnsi="楷体" w:hint="eastAsia"/>
          <w:sz w:val="24"/>
        </w:rPr>
        <w:t>的，属于商标法第十三条第二款规定的“容易导致混淆”。</w:t>
      </w:r>
    </w:p>
    <w:p w14:paraId="6E84021F" w14:textId="77777777" w:rsidR="00060919" w:rsidRDefault="005979D5">
      <w:pPr>
        <w:spacing w:line="240" w:lineRule="auto"/>
        <w:rPr>
          <w:rFonts w:ascii="楷体" w:eastAsia="楷体" w:hAnsi="楷体"/>
          <w:sz w:val="24"/>
        </w:rPr>
      </w:pPr>
      <w:r>
        <w:rPr>
          <w:rFonts w:ascii="楷体" w:eastAsia="楷体" w:hAnsi="楷体" w:hint="eastAsia"/>
          <w:sz w:val="24"/>
        </w:rPr>
        <w:t xml:space="preserve">　　足以使相关公众认为被</w:t>
      </w:r>
      <w:proofErr w:type="gramStart"/>
      <w:r>
        <w:rPr>
          <w:rFonts w:ascii="楷体" w:eastAsia="楷体" w:hAnsi="楷体" w:hint="eastAsia"/>
          <w:sz w:val="24"/>
        </w:rPr>
        <w:t>诉商标</w:t>
      </w:r>
      <w:proofErr w:type="gramEnd"/>
      <w:r>
        <w:rPr>
          <w:rFonts w:ascii="楷体" w:eastAsia="楷体" w:hAnsi="楷体" w:hint="eastAsia"/>
          <w:sz w:val="24"/>
        </w:rPr>
        <w:t>与驰名商标具有相当程度的联系，而减弱驰名商标的显著性、贬损驰名商标的市场声誉，或者不正当利用驰名商标的市场声誉的，属于商标法第十三条第三款规定的“误导公众，致使该驰名商标注册人的利益可能受到损害”。</w:t>
      </w:r>
    </w:p>
    <w:p w14:paraId="595241B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第十条原告请求禁止被告在</w:t>
      </w:r>
      <w:proofErr w:type="gramStart"/>
      <w:r>
        <w:rPr>
          <w:rFonts w:ascii="楷体" w:eastAsia="楷体" w:hAnsi="楷体" w:hint="eastAsia"/>
          <w:sz w:val="24"/>
        </w:rPr>
        <w:t>不</w:t>
      </w:r>
      <w:proofErr w:type="gramEnd"/>
      <w:r>
        <w:rPr>
          <w:rFonts w:ascii="楷体" w:eastAsia="楷体" w:hAnsi="楷体" w:hint="eastAsia"/>
          <w:sz w:val="24"/>
        </w:rPr>
        <w:t>相类似商品上使用与原告驰名的注册商标相同或者近似的商标或者企业名称的，人民法院应当根据案件具体情况，综合考虑以下因素后作出裁判：</w:t>
      </w:r>
    </w:p>
    <w:p w14:paraId="43AFFD6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（一）该驰名商标的显著程度；</w:t>
      </w:r>
    </w:p>
    <w:p w14:paraId="5198E5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（二）该驰名商标在使用被</w:t>
      </w:r>
      <w:proofErr w:type="gramStart"/>
      <w:r>
        <w:rPr>
          <w:rFonts w:ascii="楷体" w:eastAsia="楷体" w:hAnsi="楷体" w:hint="eastAsia"/>
          <w:sz w:val="24"/>
        </w:rPr>
        <w:t>诉商标</w:t>
      </w:r>
      <w:proofErr w:type="gramEnd"/>
      <w:r>
        <w:rPr>
          <w:rFonts w:ascii="楷体" w:eastAsia="楷体" w:hAnsi="楷体" w:hint="eastAsia"/>
          <w:sz w:val="24"/>
        </w:rPr>
        <w:t>或者企业名称的商品的相关公众中的知晓程度；</w:t>
      </w:r>
    </w:p>
    <w:p w14:paraId="71A784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（三）使用驰名商标的商品与使用被</w:t>
      </w:r>
      <w:proofErr w:type="gramStart"/>
      <w:r>
        <w:rPr>
          <w:rFonts w:ascii="楷体" w:eastAsia="楷体" w:hAnsi="楷体" w:hint="eastAsia"/>
          <w:sz w:val="24"/>
        </w:rPr>
        <w:t>诉商标</w:t>
      </w:r>
      <w:proofErr w:type="gramEnd"/>
      <w:r>
        <w:rPr>
          <w:rFonts w:ascii="楷体" w:eastAsia="楷体" w:hAnsi="楷体" w:hint="eastAsia"/>
          <w:sz w:val="24"/>
        </w:rPr>
        <w:t>或者企业名称的商品之间的关联程度；</w:t>
      </w:r>
    </w:p>
    <w:p w14:paraId="4287C2C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（四）其他相关因素。</w:t>
      </w:r>
    </w:p>
    <w:p w14:paraId="6D47A7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被告使用的注册商标违反商标法第十三条的规定，复制、摹仿或者翻译原告驰名商标，构成侵犯商标权的，人民法院应当根据原告的请求，依法判决禁止被告使用该商标，但被告的注册商标有下列情形之一的，人民法院对原告的请求不予支持：</w:t>
      </w:r>
    </w:p>
    <w:p w14:paraId="70E093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（一）已经超过商标法第四十五条第一款规定的请求宣告无效期限的；</w:t>
      </w:r>
    </w:p>
    <w:p w14:paraId="728211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（二）被告提出注册申请时，原告的商标并不驰名的。</w:t>
      </w:r>
    </w:p>
    <w:p w14:paraId="02D8F2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第十二条当事人请求保护的未注册驰名商标，属于商标法第十条、第十一条、第十二条规定不得作为商标使用或者注册情形的，人民法院不予支持。</w:t>
      </w:r>
    </w:p>
    <w:p w14:paraId="57D000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第十三条在涉及驰名商标保护的民事纠纷案件中，人民法院对于商标驰名的认定，仅作为案件事实和判决理由，不写入判决主文；以调解方式审结的，在调解书中对商标驰名的事实不予认定。</w:t>
      </w:r>
    </w:p>
    <w:p w14:paraId="61AAE3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第十四条本院以前有关司法解释与本解释不一致的，以本解释为准。</w:t>
      </w:r>
    </w:p>
    <w:p w14:paraId="73DFDB70" w14:textId="77777777" w:rsidR="00060919" w:rsidRDefault="005979D5">
      <w:pPr>
        <w:pStyle w:val="2"/>
      </w:pPr>
      <w:r>
        <w:rPr>
          <w:rFonts w:hint="eastAsia"/>
        </w:rPr>
        <w:t xml:space="preserve">　　</w:t>
      </w:r>
      <w:bookmarkStart w:id="277" w:name="_Toc60388592"/>
      <w:r>
        <w:rPr>
          <w:rFonts w:hint="eastAsia"/>
        </w:rPr>
        <w:t>最高人民法院关于商标法修改决定施行</w:t>
      </w:r>
      <w:proofErr w:type="gramStart"/>
      <w:r>
        <w:rPr>
          <w:rFonts w:hint="eastAsia"/>
        </w:rPr>
        <w:t>后商标</w:t>
      </w:r>
      <w:proofErr w:type="gramEnd"/>
      <w:r>
        <w:rPr>
          <w:rFonts w:hint="eastAsia"/>
        </w:rPr>
        <w:t>案件管辖和法律适用问题的解释</w:t>
      </w:r>
      <w:bookmarkEnd w:id="277"/>
    </w:p>
    <w:p w14:paraId="6DF2544A"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2014年2月10日最高人民法院审判委员会第1606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04989DC9"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商标案件，根据2013年8月30日第十二届全国人民代表大会常务委员会第四次会议《关于修改〈中华人民共和国商标法〉的决定》和重新公布的《中华人民共和国商标法》《中华人民共和国民事诉讼法》和《中华人民共和</w:t>
      </w:r>
      <w:r>
        <w:rPr>
          <w:rFonts w:ascii="楷体" w:eastAsia="楷体" w:hAnsi="楷体" w:hint="eastAsia"/>
          <w:sz w:val="24"/>
        </w:rPr>
        <w:lastRenderedPageBreak/>
        <w:t>国行政诉讼法》等法律的规定，就人民法院审理商标案件有关管辖和法律适用等问题，制定本解释。</w:t>
      </w:r>
    </w:p>
    <w:p w14:paraId="6DE9E8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第一条人民法院受理以下商标案件：</w:t>
      </w:r>
    </w:p>
    <w:p w14:paraId="41795315" w14:textId="77777777" w:rsidR="00060919" w:rsidRDefault="005979D5">
      <w:pPr>
        <w:spacing w:line="240" w:lineRule="auto"/>
        <w:rPr>
          <w:rFonts w:ascii="楷体" w:eastAsia="楷体" w:hAnsi="楷体"/>
          <w:sz w:val="24"/>
        </w:rPr>
      </w:pPr>
      <w:r>
        <w:rPr>
          <w:rFonts w:ascii="楷体" w:eastAsia="楷体" w:hAnsi="楷体" w:hint="eastAsia"/>
          <w:sz w:val="24"/>
        </w:rPr>
        <w:t xml:space="preserve">　　1.不服国家知识产权局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w:t>
      </w:r>
    </w:p>
    <w:p w14:paraId="6675245E" w14:textId="77777777" w:rsidR="00060919" w:rsidRDefault="005979D5">
      <w:pPr>
        <w:spacing w:line="240" w:lineRule="auto"/>
        <w:rPr>
          <w:rFonts w:ascii="楷体" w:eastAsia="楷体" w:hAnsi="楷体"/>
          <w:sz w:val="24"/>
        </w:rPr>
      </w:pPr>
      <w:r>
        <w:rPr>
          <w:rFonts w:ascii="楷体" w:eastAsia="楷体" w:hAnsi="楷体" w:hint="eastAsia"/>
          <w:sz w:val="24"/>
        </w:rPr>
        <w:t xml:space="preserve">　　2.不服国家知识产权局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的有关商标的其他行政行为的案件；</w:t>
      </w:r>
    </w:p>
    <w:p w14:paraId="37011EE3" w14:textId="77777777" w:rsidR="00060919" w:rsidRDefault="005979D5">
      <w:pPr>
        <w:spacing w:line="240" w:lineRule="auto"/>
        <w:rPr>
          <w:rFonts w:ascii="楷体" w:eastAsia="楷体" w:hAnsi="楷体"/>
          <w:sz w:val="24"/>
        </w:rPr>
      </w:pPr>
      <w:r>
        <w:rPr>
          <w:rFonts w:ascii="楷体" w:eastAsia="楷体" w:hAnsi="楷体" w:hint="eastAsia"/>
          <w:sz w:val="24"/>
        </w:rPr>
        <w:t xml:space="preserve">　　3.商标权权属纠纷案件；</w:t>
      </w:r>
    </w:p>
    <w:p w14:paraId="410AC427" w14:textId="77777777" w:rsidR="00060919" w:rsidRDefault="005979D5">
      <w:pPr>
        <w:spacing w:line="240" w:lineRule="auto"/>
        <w:rPr>
          <w:rFonts w:ascii="楷体" w:eastAsia="楷体" w:hAnsi="楷体"/>
          <w:sz w:val="24"/>
        </w:rPr>
      </w:pPr>
      <w:r>
        <w:rPr>
          <w:rFonts w:ascii="楷体" w:eastAsia="楷体" w:hAnsi="楷体" w:hint="eastAsia"/>
          <w:sz w:val="24"/>
        </w:rPr>
        <w:t xml:space="preserve">　　4.侵害商标权纠纷案件；</w:t>
      </w:r>
    </w:p>
    <w:p w14:paraId="5513F644" w14:textId="77777777" w:rsidR="00060919" w:rsidRDefault="005979D5">
      <w:pPr>
        <w:spacing w:line="240" w:lineRule="auto"/>
        <w:rPr>
          <w:rFonts w:ascii="楷体" w:eastAsia="楷体" w:hAnsi="楷体"/>
          <w:sz w:val="24"/>
        </w:rPr>
      </w:pPr>
      <w:r>
        <w:rPr>
          <w:rFonts w:ascii="楷体" w:eastAsia="楷体" w:hAnsi="楷体" w:hint="eastAsia"/>
          <w:sz w:val="24"/>
        </w:rPr>
        <w:t xml:space="preserve">　　5.确认</w:t>
      </w:r>
      <w:proofErr w:type="gramStart"/>
      <w:r>
        <w:rPr>
          <w:rFonts w:ascii="楷体" w:eastAsia="楷体" w:hAnsi="楷体" w:hint="eastAsia"/>
          <w:sz w:val="24"/>
        </w:rPr>
        <w:t>不</w:t>
      </w:r>
      <w:proofErr w:type="gramEnd"/>
      <w:r>
        <w:rPr>
          <w:rFonts w:ascii="楷体" w:eastAsia="楷体" w:hAnsi="楷体" w:hint="eastAsia"/>
          <w:sz w:val="24"/>
        </w:rPr>
        <w:t>侵害商标权纠纷案件；</w:t>
      </w:r>
    </w:p>
    <w:p w14:paraId="79DB7055" w14:textId="77777777" w:rsidR="00060919" w:rsidRDefault="005979D5">
      <w:pPr>
        <w:spacing w:line="240" w:lineRule="auto"/>
        <w:rPr>
          <w:rFonts w:ascii="楷体" w:eastAsia="楷体" w:hAnsi="楷体"/>
          <w:sz w:val="24"/>
        </w:rPr>
      </w:pPr>
      <w:r>
        <w:rPr>
          <w:rFonts w:ascii="楷体" w:eastAsia="楷体" w:hAnsi="楷体" w:hint="eastAsia"/>
          <w:sz w:val="24"/>
        </w:rPr>
        <w:t xml:space="preserve">　　6.商标权转让合同纠纷案件；</w:t>
      </w:r>
    </w:p>
    <w:p w14:paraId="727160B7" w14:textId="77777777" w:rsidR="00060919" w:rsidRDefault="005979D5">
      <w:pPr>
        <w:spacing w:line="240" w:lineRule="auto"/>
        <w:rPr>
          <w:rFonts w:ascii="楷体" w:eastAsia="楷体" w:hAnsi="楷体"/>
          <w:sz w:val="24"/>
        </w:rPr>
      </w:pPr>
      <w:r>
        <w:rPr>
          <w:rFonts w:ascii="楷体" w:eastAsia="楷体" w:hAnsi="楷体" w:hint="eastAsia"/>
          <w:sz w:val="24"/>
        </w:rPr>
        <w:t xml:space="preserve">　　7.商标使用许可合同纠纷案件；</w:t>
      </w:r>
    </w:p>
    <w:p w14:paraId="029845CB" w14:textId="77777777" w:rsidR="00060919" w:rsidRDefault="005979D5">
      <w:pPr>
        <w:spacing w:line="240" w:lineRule="auto"/>
        <w:rPr>
          <w:rFonts w:ascii="楷体" w:eastAsia="楷体" w:hAnsi="楷体"/>
          <w:sz w:val="24"/>
        </w:rPr>
      </w:pPr>
      <w:r>
        <w:rPr>
          <w:rFonts w:ascii="楷体" w:eastAsia="楷体" w:hAnsi="楷体" w:hint="eastAsia"/>
          <w:sz w:val="24"/>
        </w:rPr>
        <w:t xml:space="preserve">　　8.商标代理合同纠纷案件；</w:t>
      </w:r>
    </w:p>
    <w:p w14:paraId="26BA3339" w14:textId="77777777" w:rsidR="00060919" w:rsidRDefault="005979D5">
      <w:pPr>
        <w:spacing w:line="240" w:lineRule="auto"/>
        <w:rPr>
          <w:rFonts w:ascii="楷体" w:eastAsia="楷体" w:hAnsi="楷体"/>
          <w:sz w:val="24"/>
        </w:rPr>
      </w:pPr>
      <w:r>
        <w:rPr>
          <w:rFonts w:ascii="楷体" w:eastAsia="楷体" w:hAnsi="楷体" w:hint="eastAsia"/>
          <w:sz w:val="24"/>
        </w:rPr>
        <w:t xml:space="preserve">　　9.申请诉前停止侵害注册商标专用权案件；</w:t>
      </w:r>
    </w:p>
    <w:p w14:paraId="504BC735" w14:textId="77777777" w:rsidR="00060919" w:rsidRDefault="005979D5">
      <w:pPr>
        <w:spacing w:line="240" w:lineRule="auto"/>
        <w:rPr>
          <w:rFonts w:ascii="楷体" w:eastAsia="楷体" w:hAnsi="楷体"/>
          <w:sz w:val="24"/>
        </w:rPr>
      </w:pPr>
      <w:r>
        <w:rPr>
          <w:rFonts w:ascii="楷体" w:eastAsia="楷体" w:hAnsi="楷体" w:hint="eastAsia"/>
          <w:sz w:val="24"/>
        </w:rPr>
        <w:t xml:space="preserve">　　10.申请停止侵害注册商标专用权损害责任案件；</w:t>
      </w:r>
    </w:p>
    <w:p w14:paraId="06262143" w14:textId="77777777" w:rsidR="00060919" w:rsidRDefault="005979D5">
      <w:pPr>
        <w:spacing w:line="240" w:lineRule="auto"/>
        <w:rPr>
          <w:rFonts w:ascii="楷体" w:eastAsia="楷体" w:hAnsi="楷体"/>
          <w:sz w:val="24"/>
        </w:rPr>
      </w:pPr>
      <w:r>
        <w:rPr>
          <w:rFonts w:ascii="楷体" w:eastAsia="楷体" w:hAnsi="楷体" w:hint="eastAsia"/>
          <w:sz w:val="24"/>
        </w:rPr>
        <w:t xml:space="preserve">　　11.申请诉前财产保全案件；</w:t>
      </w:r>
    </w:p>
    <w:p w14:paraId="7FD6B51E" w14:textId="77777777" w:rsidR="00060919" w:rsidRDefault="005979D5">
      <w:pPr>
        <w:spacing w:line="240" w:lineRule="auto"/>
        <w:rPr>
          <w:rFonts w:ascii="楷体" w:eastAsia="楷体" w:hAnsi="楷体"/>
          <w:sz w:val="24"/>
        </w:rPr>
      </w:pPr>
      <w:r>
        <w:rPr>
          <w:rFonts w:ascii="楷体" w:eastAsia="楷体" w:hAnsi="楷体" w:hint="eastAsia"/>
          <w:sz w:val="24"/>
        </w:rPr>
        <w:t xml:space="preserve">　　12.申请诉前证据保全案件；</w:t>
      </w:r>
    </w:p>
    <w:p w14:paraId="6AEF3F6D"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13.其他商标案件。</w:t>
      </w:r>
    </w:p>
    <w:p w14:paraId="776118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第二条不服国家知识产权局</w:t>
      </w:r>
      <w:proofErr w:type="gramStart"/>
      <w:r>
        <w:rPr>
          <w:rFonts w:ascii="楷体" w:eastAsia="楷体" w:hAnsi="楷体" w:hint="eastAsia"/>
          <w:sz w:val="24"/>
        </w:rPr>
        <w:t>作出</w:t>
      </w:r>
      <w:proofErr w:type="gramEnd"/>
      <w:r>
        <w:rPr>
          <w:rFonts w:ascii="楷体" w:eastAsia="楷体" w:hAnsi="楷体" w:hint="eastAsia"/>
          <w:sz w:val="24"/>
        </w:rPr>
        <w:t>的复审决定或者裁定的行政案件及国家知识产权局</w:t>
      </w:r>
      <w:proofErr w:type="gramStart"/>
      <w:r>
        <w:rPr>
          <w:rFonts w:ascii="楷体" w:eastAsia="楷体" w:hAnsi="楷体" w:hint="eastAsia"/>
          <w:sz w:val="24"/>
        </w:rPr>
        <w:t>作出</w:t>
      </w:r>
      <w:proofErr w:type="gramEnd"/>
      <w:r>
        <w:rPr>
          <w:rFonts w:ascii="楷体" w:eastAsia="楷体" w:hAnsi="楷体" w:hint="eastAsia"/>
          <w:sz w:val="24"/>
        </w:rPr>
        <w:t>的有关商标的行政行为案件，由北京市有关中级人民法院管辖。</w:t>
      </w:r>
    </w:p>
    <w:p w14:paraId="62F31A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第三条第一审商标民事案件，由中级以上人民法院及最高人民法院指定的基层人民法院管辖。</w:t>
      </w:r>
    </w:p>
    <w:p w14:paraId="233CAE03"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涉及对驰名商标保护的民事、行政案件，由省、自治区人民政府所在地市、计划单列市、直辖市辖区中级人民法院及最高人民法院指定的其他中级人民法院管辖。</w:t>
      </w:r>
    </w:p>
    <w:p w14:paraId="69EC71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第四条在行政管理部门查处侵害商标权行为过程中，当事人就相关商标提起商标权权属或者侵害商标权民事诉讼的，人民法院应当受理。</w:t>
      </w:r>
    </w:p>
    <w:p w14:paraId="2ED573C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第五条对于在商标法修改决定施行前提出的商标注册及续展申请，国家知识产权局于决定施行后作出对该商标申请不予受理或者不予续展的决定，当事人提起行政诉讼的，人民法院审查时适用修改后的商标法。</w:t>
      </w:r>
    </w:p>
    <w:p w14:paraId="4DC656C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对于在商标法修改决定施行前提出的商标异议申请，国家知识产权局于决定施行后作出对该异议不予受理的决定，当事人提起行政诉讼的，人民法院审查时适用修改前的商标法。</w:t>
      </w:r>
    </w:p>
    <w:p w14:paraId="4CFBFBD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第六条对于在商标法修改决定施行前当事人就尚未核准注册的商标申请复审，国家知识产权局于决定施行后作出复审决定或者裁定，当事人提起行政诉讼的，人民法院审查时适用修改后的商标法。</w:t>
      </w:r>
    </w:p>
    <w:p w14:paraId="79F84D80"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在商标法修改决定施行前受理的商标复审申请，国家知识产权局于决定施行后作出核准注册决定，当事人提起行政诉讼的，人民法院不予受理；国家知识产权局于决定施行后作出不予核准注册决定，当事人提起行政诉讼的，人民法院审查相关诉权和主体资格问题时，适用修改前的商标法。</w:t>
      </w:r>
    </w:p>
    <w:p w14:paraId="45C219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对于在商标法修改决定施行前已经核准注册的商标，国家知识产权局于决定施行前受理、在决定施行后作出复审决定或者裁定，当事人提起行政诉讼的，人民法院审查相关程序问题适用修改后的商标法，审查实体问题适用修改前的商标法。</w:t>
      </w:r>
    </w:p>
    <w:p w14:paraId="42634E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于在商标法修改决定施行前受理的相关商标案件，国家知识产权局于决定施行后作出决定或者裁定，当事人提起行政诉讼的，人民法院认定该决定或者裁定是否符合商标法有关审查时限规定时，应当从修改决定施行之日起计算该审查时限。</w:t>
      </w:r>
    </w:p>
    <w:p w14:paraId="76BB8D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除本解释另行规定外，商标法修改决定施行后人民法院受理的商标民事案件，涉及该决定施行前发生的行为的，适用修改前商标法的规定；涉及该决定施行前发生，持续到该决定施行后的行为的，适用修改后商标法的规定。</w:t>
      </w:r>
    </w:p>
    <w:p w14:paraId="142CC64B" w14:textId="77777777" w:rsidR="00060919" w:rsidRDefault="005979D5">
      <w:pPr>
        <w:pStyle w:val="2"/>
      </w:pPr>
      <w:r>
        <w:rPr>
          <w:rFonts w:hint="eastAsia"/>
        </w:rPr>
        <w:t xml:space="preserve">　　</w:t>
      </w:r>
      <w:bookmarkStart w:id="278" w:name="_Toc60388593"/>
      <w:r>
        <w:rPr>
          <w:rFonts w:hint="eastAsia"/>
        </w:rPr>
        <w:t>最高人民法院关于审理商标授权确权行政案件若干问题的规定</w:t>
      </w:r>
      <w:bookmarkEnd w:id="278"/>
    </w:p>
    <w:p w14:paraId="14BFFA4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12月12日最高人民法院审判委员会第1703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23F2014A" w14:textId="77777777" w:rsidR="00060919" w:rsidRDefault="00060919">
      <w:pPr>
        <w:spacing w:line="240" w:lineRule="auto"/>
        <w:ind w:firstLine="480"/>
        <w:rPr>
          <w:rFonts w:ascii="楷体" w:eastAsia="楷体" w:hAnsi="楷体"/>
          <w:sz w:val="24"/>
        </w:rPr>
      </w:pPr>
    </w:p>
    <w:p w14:paraId="162838E5"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为正确审理商标授权确权行政案件，根据《中华人民共和国商标法》《中华人民共和国行政诉讼法》等法律规定，结合审判实践，制定本规定。</w:t>
      </w:r>
    </w:p>
    <w:p w14:paraId="201B67D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第一条本规定所称商标授权确权行政案件，是指相对人或者利害关系人因不服国家知识产权局</w:t>
      </w:r>
      <w:proofErr w:type="gramStart"/>
      <w:r>
        <w:rPr>
          <w:rFonts w:ascii="楷体" w:eastAsia="楷体" w:hAnsi="楷体" w:hint="eastAsia"/>
          <w:sz w:val="24"/>
        </w:rPr>
        <w:t>作出</w:t>
      </w:r>
      <w:proofErr w:type="gramEnd"/>
      <w:r>
        <w:rPr>
          <w:rFonts w:ascii="楷体" w:eastAsia="楷体" w:hAnsi="楷体" w:hint="eastAsia"/>
          <w:sz w:val="24"/>
        </w:rPr>
        <w:t>的商标驳回复审、商标不予注册复审、商标撤销复审、商标无效宣告及无效宣告复审等行政行为，向人民法院提起诉讼的案件。</w:t>
      </w:r>
    </w:p>
    <w:p w14:paraId="566B2A8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第二条人民法院对商标授权确权行政行为进行审查的范围，一般应根据原告的诉讼请求及理由确定。原告在诉讼中未提出主张，但国家知识产权</w:t>
      </w:r>
      <w:proofErr w:type="gramStart"/>
      <w:r>
        <w:rPr>
          <w:rFonts w:ascii="楷体" w:eastAsia="楷体" w:hAnsi="楷体" w:hint="eastAsia"/>
          <w:sz w:val="24"/>
        </w:rPr>
        <w:t>局相关</w:t>
      </w:r>
      <w:proofErr w:type="gramEnd"/>
      <w:r>
        <w:rPr>
          <w:rFonts w:ascii="楷体" w:eastAsia="楷体" w:hAnsi="楷体" w:hint="eastAsia"/>
          <w:sz w:val="24"/>
        </w:rPr>
        <w:t>认定存在明显不当的，人民法院在各方当事人陈述意见后，可以对相关事由进行审查并</w:t>
      </w:r>
      <w:proofErr w:type="gramStart"/>
      <w:r>
        <w:rPr>
          <w:rFonts w:ascii="楷体" w:eastAsia="楷体" w:hAnsi="楷体" w:hint="eastAsia"/>
          <w:sz w:val="24"/>
        </w:rPr>
        <w:t>作出</w:t>
      </w:r>
      <w:proofErr w:type="gramEnd"/>
      <w:r>
        <w:rPr>
          <w:rFonts w:ascii="楷体" w:eastAsia="楷体" w:hAnsi="楷体" w:hint="eastAsia"/>
          <w:sz w:val="24"/>
        </w:rPr>
        <w:t>裁判。</w:t>
      </w:r>
    </w:p>
    <w:p w14:paraId="684B2F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第三条商标法第十条第一款第（一）项规定的同中华人民共和国的国家名称等“相同或者近似”，是指商标标志整体上与国家名称等相同或者近似。</w:t>
      </w:r>
    </w:p>
    <w:p w14:paraId="277751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对于含有中华人民共和国的国家名称等，但整体上并不相同或者不相近似的标志，如果该标志作为商标注册可能导致损害国家尊严的，人民法院可以认定属于商标法第十条第一款第（八）项规定的情形。</w:t>
      </w:r>
    </w:p>
    <w:p w14:paraId="27711D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第四条商标标志或者其构成要素带有欺骗性，容易使公众对商品的质量等特点或者产地产生误认，国家知识产权局认定其属于2001年修正的商标法第十条第一款第（七）项规定情形的，人民法院予以支持。</w:t>
      </w:r>
    </w:p>
    <w:p w14:paraId="397D44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第五条商标标志或者其构成要素可能对我国社会公共利益和公共秩序产生消极、负面影响的，人民法院可以认定其属于商标法第十条第一款第（八）项规定的“其他不良影响”。</w:t>
      </w:r>
    </w:p>
    <w:p w14:paraId="15B4DB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将政治、经济、文化、宗教、民族等领域公众人物姓名等申请注册为商标，属于前款所指的“其他不良影响”。</w:t>
      </w:r>
    </w:p>
    <w:p w14:paraId="566731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第六条商标标志由县级以上行政区划的地名或者公众知晓的外国地名和其他要素组成，如果整体上具有区别于地名的含义，人民法院应当认定其不属于商标法第十条第二款所指情形。</w:t>
      </w:r>
    </w:p>
    <w:p w14:paraId="4FF513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审查诉争商标是否具有显著特征，应当根据商标所指定使用商品的相关公众的通常认识，判断该商标整体上是否具有显著特征。商标标志中含有描述性要素，但不影响其整体具有显著特征的；或者描述性标志以独特方式加以表现，相关公众能够以其识别商品来源的，应当认定其具有显著特征。</w:t>
      </w:r>
    </w:p>
    <w:p w14:paraId="08071F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诉争商标为外文标志时，人民法院应当根据中国境内相关公众的通常认识，对该外文商标是否具有显著特征进行审查判断。标志中外文的固有含义可能影响其在指定使用商品上的显著特征，但相关公众对该固有含义的认知程度较低，能够以该标志识别商品来源的，可以认定其具有显著特征。</w:t>
      </w:r>
    </w:p>
    <w:p w14:paraId="143D6B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第九条仅以商品自身形状或者自身形状的一部分作为三维标志申请注册商标，相关公众一般情况下不易将其识别为指示商品来源标志的，该三维标志不具有作为商标的显著特征。</w:t>
      </w:r>
    </w:p>
    <w:p w14:paraId="1360CD57" w14:textId="77777777" w:rsidR="00060919" w:rsidRDefault="005979D5">
      <w:pPr>
        <w:spacing w:line="240" w:lineRule="auto"/>
        <w:rPr>
          <w:rFonts w:ascii="楷体" w:eastAsia="楷体" w:hAnsi="楷体"/>
          <w:sz w:val="24"/>
        </w:rPr>
      </w:pPr>
      <w:r>
        <w:rPr>
          <w:rFonts w:ascii="楷体" w:eastAsia="楷体" w:hAnsi="楷体" w:hint="eastAsia"/>
          <w:sz w:val="24"/>
        </w:rPr>
        <w:t xml:space="preserve">　　该形状系申请人所独创或者最早使用并不能当然导致其具有作为商标的显著特征。</w:t>
      </w:r>
    </w:p>
    <w:p w14:paraId="03B24F5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第一款所称标志经过长期或者广泛使用，相关公众能够通过该标志识别商品来源的，可以认定该标志具有显著特征。</w:t>
      </w:r>
    </w:p>
    <w:p w14:paraId="6A9A49B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诉争商标属于法定的商品名称或者约定俗成的商品名称的，人民法院应当认定其属于商标法第十一条第一款第（一）项所指的通用名称。依据法律规定或者国家标准、行业标准属于商品通用名称的，应当认定为通用名称。相关公众普遍认为某一名称能够指代一类商品的，应当认定为约定俗成的通用名称。被专业工具书、辞典等列为商品名称的，可以作为认定约定俗成的通用名称的参考。</w:t>
      </w:r>
    </w:p>
    <w:p w14:paraId="3C0AE9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约定俗成的通用名称一般以全国范围内相关公众的通常认识为判断标准。对于由于历史传统、风土人情、地理环境等原因形成的相关市场固定的商品，在</w:t>
      </w:r>
      <w:proofErr w:type="gramStart"/>
      <w:r>
        <w:rPr>
          <w:rFonts w:ascii="楷体" w:eastAsia="楷体" w:hAnsi="楷体" w:hint="eastAsia"/>
          <w:sz w:val="24"/>
        </w:rPr>
        <w:t>该相关</w:t>
      </w:r>
      <w:proofErr w:type="gramEnd"/>
      <w:r>
        <w:rPr>
          <w:rFonts w:ascii="楷体" w:eastAsia="楷体" w:hAnsi="楷体" w:hint="eastAsia"/>
          <w:sz w:val="24"/>
        </w:rPr>
        <w:t>市场内通用的称谓，人民法院可以认定为通用名称。</w:t>
      </w:r>
    </w:p>
    <w:p w14:paraId="09AD4659"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诉争商标申请人明知或者应知其申请注册的商标为部分区域内约定俗成的商品名称的，人民法院可以视其申请注册的商标为通用名称。</w:t>
      </w:r>
    </w:p>
    <w:p w14:paraId="57706C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人民法院审查判断诉争商标是否属于通用名称，一般以商标申请日时的事实状态为准。核准注册</w:t>
      </w:r>
      <w:proofErr w:type="gramStart"/>
      <w:r>
        <w:rPr>
          <w:rFonts w:ascii="楷体" w:eastAsia="楷体" w:hAnsi="楷体" w:hint="eastAsia"/>
          <w:sz w:val="24"/>
        </w:rPr>
        <w:t>时事实</w:t>
      </w:r>
      <w:proofErr w:type="gramEnd"/>
      <w:r>
        <w:rPr>
          <w:rFonts w:ascii="楷体" w:eastAsia="楷体" w:hAnsi="楷体" w:hint="eastAsia"/>
          <w:sz w:val="24"/>
        </w:rPr>
        <w:t>状态发生变化的，以核准注册时的事实状态判断其是否属于通用名称。</w:t>
      </w:r>
    </w:p>
    <w:p w14:paraId="0EF385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商标标志只是或者主要是描述、说明所使用商品的质量、主要原料、功能、用途、重量、数量、产地等的，人民法院应当认定其属于商标法第十一条第一款第（二）项规定的情形。商标标志或者其构成要素暗示商品的特点，但不影响其识别商品来源功能的，不属于该项所规定的情形。</w:t>
      </w:r>
    </w:p>
    <w:p w14:paraId="2F6554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第十二条当事人依据商标法第十三条第二款主张诉争商标构成对其未注册的驰名商标的复制、摹仿或者翻译而不应予以注册或者应予无效的，人民法院应当综合</w:t>
      </w:r>
      <w:proofErr w:type="gramStart"/>
      <w:r>
        <w:rPr>
          <w:rFonts w:ascii="楷体" w:eastAsia="楷体" w:hAnsi="楷体" w:hint="eastAsia"/>
          <w:sz w:val="24"/>
        </w:rPr>
        <w:t>考量</w:t>
      </w:r>
      <w:proofErr w:type="gramEnd"/>
      <w:r>
        <w:rPr>
          <w:rFonts w:ascii="楷体" w:eastAsia="楷体" w:hAnsi="楷体" w:hint="eastAsia"/>
          <w:sz w:val="24"/>
        </w:rPr>
        <w:t>如下因素以及因素之间的相互影响，认定是否容易导致混淆：</w:t>
      </w:r>
    </w:p>
    <w:p w14:paraId="5D61BB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（一）商标标志的近似程度；</w:t>
      </w:r>
    </w:p>
    <w:p w14:paraId="095801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（二）商品的类似程度；</w:t>
      </w:r>
    </w:p>
    <w:p w14:paraId="103E61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（三）请求保护商标的显著性和知名程度；</w:t>
      </w:r>
    </w:p>
    <w:p w14:paraId="4421938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（四）相关公众的注意程度；</w:t>
      </w:r>
    </w:p>
    <w:p w14:paraId="57252F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（五）其他相关因素。</w:t>
      </w:r>
    </w:p>
    <w:p w14:paraId="4894A2F2"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商标申请人的主观意图以及实际混淆的证据可以作为判断混淆可能性的参考因素。</w:t>
      </w:r>
    </w:p>
    <w:p w14:paraId="093BEF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当事人依据商标法第十三条第三款主张诉争商标构成对其已注册的驰名商标的复制、摹仿或者翻译而不应予以注册或者应予无效的，人民法院应当综合考虑如下因素，以认定诉争商标的使用是否足以使相关公众认为其与驰名</w:t>
      </w:r>
      <w:r>
        <w:rPr>
          <w:rFonts w:ascii="楷体" w:eastAsia="楷体" w:hAnsi="楷体" w:hint="eastAsia"/>
          <w:sz w:val="24"/>
        </w:rPr>
        <w:lastRenderedPageBreak/>
        <w:t>商标具有相当程度的联系，从而误导公众，致使驰名商标注册人的利益可能受到损害：</w:t>
      </w:r>
    </w:p>
    <w:p w14:paraId="5B4F07C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（一）引证商标的显著性和知名程度；</w:t>
      </w:r>
    </w:p>
    <w:p w14:paraId="01EA951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（二）商标标志是否足够近似；</w:t>
      </w:r>
    </w:p>
    <w:p w14:paraId="1F6682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（三）指定使用的商品情况；</w:t>
      </w:r>
    </w:p>
    <w:p w14:paraId="3AB6A37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（四）相关公众的重合程度及注意程度；</w:t>
      </w:r>
    </w:p>
    <w:p w14:paraId="0BA9D4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（五）与引证商标近似的标志被其他市场主体合法使用的情况或者其他相关因素。</w:t>
      </w:r>
    </w:p>
    <w:p w14:paraId="0D4B70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当事人主张诉争商标构成对其已注册的驰名商标的复制、摹仿或者翻译而不应予以注册或者应予无效，国家知识产权局依据商标法第三十条规定裁决支持其主张的，如果诉争商标注册未满五年，人民法院在当事人陈述意见之后，可以按照商标法第三十条规定进行审理；如果诉争商标注册已满五年，应当适用商标法第十三条第三款进行审理。</w:t>
      </w:r>
    </w:p>
    <w:p w14:paraId="2226B0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商标代理人、代表人或者经销、代理等销售代理关系意义上的代理人、代表人未经授权，以自己的名义将与被代理人或者被代表人的商标相同或者近似的商标在相同或者类似商品上申请注册的，人民法院适用商标法第十五条第一款的规定进行审理。</w:t>
      </w:r>
    </w:p>
    <w:p w14:paraId="41517A81"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在为建立代理或者代表关系的磋商阶段，前款规定的代理人或者代表人将被代理人或者被代表人的商标申请注册的，人民法院适用商标法第十五条第一款的规定进行审理。</w:t>
      </w:r>
    </w:p>
    <w:p w14:paraId="6DD5850C"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商标申请人与代理人或者代表人之间存在亲属关系等特定身份关系的，可以推定其商标注册行为系与该代理人或者代表人恶意串通，人民法院适用商标法第十五条第一款的规定进行审理。</w:t>
      </w:r>
    </w:p>
    <w:p w14:paraId="335E03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第十六条以下情形可以认定为商标法第十五条第二款中规定的“其他关系”：</w:t>
      </w:r>
    </w:p>
    <w:p w14:paraId="38BB7B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（一）商标申请人与在先使用人之间具有亲属关系；</w:t>
      </w:r>
    </w:p>
    <w:p w14:paraId="0B8B8AE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（二）商标申请人与在先使用人之间具有劳动关系；</w:t>
      </w:r>
    </w:p>
    <w:p w14:paraId="035B990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（三）商标申请人与在先使用人营业地址邻近；</w:t>
      </w:r>
    </w:p>
    <w:p w14:paraId="6C0B74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（四）商标申请人与在先使用人曾就达成代理、代表关系进行过磋商，但未形成代理、代表关系；</w:t>
      </w:r>
    </w:p>
    <w:p w14:paraId="0E7662C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（五）商标申请人与在先使用人曾就达成合同、业务往来关系进行过磋商，但未达成合同、业务往来关系。</w:t>
      </w:r>
    </w:p>
    <w:p w14:paraId="6EB875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第十七条地理标志利害关系人依据商标法第十六条主张他人商标不应予以注册或者应予无效，如果诉争商标指定使用的商品与地理标志产品并非相同商品，</w:t>
      </w:r>
      <w:r>
        <w:rPr>
          <w:rFonts w:ascii="楷体" w:eastAsia="楷体" w:hAnsi="楷体" w:hint="eastAsia"/>
          <w:sz w:val="24"/>
        </w:rPr>
        <w:lastRenderedPageBreak/>
        <w:t>而地理标志利害关系人能够证明诉争商标使用在该产品上仍然容易导致相关公众误认为该产品来源于该地区并因此具有特定的质量、信誉或者其他特征的，人民法院予以支持。</w:t>
      </w:r>
    </w:p>
    <w:p w14:paraId="358B85C6" w14:textId="77777777" w:rsidR="00060919" w:rsidRDefault="005979D5">
      <w:pPr>
        <w:spacing w:line="240" w:lineRule="auto"/>
        <w:rPr>
          <w:rFonts w:ascii="楷体" w:eastAsia="楷体" w:hAnsi="楷体"/>
          <w:sz w:val="24"/>
        </w:rPr>
      </w:pPr>
      <w:r>
        <w:rPr>
          <w:rFonts w:ascii="楷体" w:eastAsia="楷体" w:hAnsi="楷体" w:hint="eastAsia"/>
          <w:sz w:val="24"/>
        </w:rPr>
        <w:t xml:space="preserve">　　如果该地理标志已经注册为集体商标或者证明商标，集体商标或者证明商标的权利人或者利害关系人可选择依据该条或者另行依据商标法第十三条、第三十条等主张权利。</w:t>
      </w:r>
    </w:p>
    <w:p w14:paraId="4497CA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第十八条商标法第三十二条规定的在先权利，包括当事人在诉争商标申请日之前享有的民事权利或者其他应予保护的合法权益。诉争商标核准注册时在先权利已不存在的，不影响诉争商标的注册。</w:t>
      </w:r>
    </w:p>
    <w:p w14:paraId="0E342AF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当事人主张诉争商标损害其在先著作权的，人民法院应当依照著作权法等相关规定，对所主张的客体是否构成作品、当事人是否为著作权人或者其他有权主张著作权的利害关系人以及诉争商标是否构成对著作权的侵害等进行审查。</w:t>
      </w:r>
    </w:p>
    <w:p w14:paraId="026120EC"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商标标志构成受著作权法保护的作品的，当事人提供的涉及商标标志的设计底稿、原件、取得权利的合同、诉争商标申请日之前的著作权登记证书等，均可以作为证明著作权归属的初步证据。</w:t>
      </w:r>
    </w:p>
    <w:p w14:paraId="6338B362"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商标公告、商标注册证等可以作为确定商标申请人为有权主张商标标志著作权的利害关系人的初步证据。</w:t>
      </w:r>
    </w:p>
    <w:p w14:paraId="114692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第二十条当事人主张诉争商标损害其姓名权，如果相关公众认为该商标标志指代了该自然人，容易认为标记有该商标的商品系经过该自然人许可或者与该自然人存在</w:t>
      </w:r>
      <w:proofErr w:type="gramStart"/>
      <w:r>
        <w:rPr>
          <w:rFonts w:ascii="楷体" w:eastAsia="楷体" w:hAnsi="楷体" w:hint="eastAsia"/>
          <w:sz w:val="24"/>
        </w:rPr>
        <w:t>特定联系</w:t>
      </w:r>
      <w:proofErr w:type="gramEnd"/>
      <w:r>
        <w:rPr>
          <w:rFonts w:ascii="楷体" w:eastAsia="楷体" w:hAnsi="楷体" w:hint="eastAsia"/>
          <w:sz w:val="24"/>
        </w:rPr>
        <w:t>的，人民法院应当认定该商标损害了该自然人的姓名权。</w:t>
      </w:r>
    </w:p>
    <w:p w14:paraId="5B70A41A"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当事人以其笔名、艺名、译名等特定名称主张姓名权，该特定名称具有一定的知名度，与该自然人建立了稳定的对应关系，相关公众以其</w:t>
      </w:r>
      <w:proofErr w:type="gramStart"/>
      <w:r>
        <w:rPr>
          <w:rFonts w:ascii="楷体" w:eastAsia="楷体" w:hAnsi="楷体" w:hint="eastAsia"/>
          <w:sz w:val="24"/>
        </w:rPr>
        <w:t>指代该自然人</w:t>
      </w:r>
      <w:proofErr w:type="gramEnd"/>
      <w:r>
        <w:rPr>
          <w:rFonts w:ascii="楷体" w:eastAsia="楷体" w:hAnsi="楷体" w:hint="eastAsia"/>
          <w:sz w:val="24"/>
        </w:rPr>
        <w:t>的，人民法院予以支持。</w:t>
      </w:r>
    </w:p>
    <w:p w14:paraId="0B546FD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第二十一条当事人主张的字号具有一定的市场知名度，他人未经许可申请注册与该字号相同或者近似的商标，容易导致相关公众对商品来源产生混淆，当事人以此主张构成在先权益的，人民法院予以支持。</w:t>
      </w:r>
    </w:p>
    <w:p w14:paraId="415317E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当事人以具有一定市场知名度并已与企业建立稳定对应关系的企业名称的简称为依据提出主张的，适用前款规定。</w:t>
      </w:r>
    </w:p>
    <w:p w14:paraId="2BC96E8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第二十二条当事人主张诉争商标损害角色形象著作权的，人民法院按照本规定第十九条进行审查。</w:t>
      </w:r>
    </w:p>
    <w:p w14:paraId="69A2414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对于著作权保护期限内的作品，如果作品名称、作品中的角色名称等具有较高知名度，将其作为商标使用在相关商品上容易导致相关公众误认为其经过权利</w:t>
      </w:r>
      <w:r>
        <w:rPr>
          <w:rFonts w:ascii="楷体" w:eastAsia="楷体" w:hAnsi="楷体" w:hint="eastAsia"/>
          <w:sz w:val="24"/>
        </w:rPr>
        <w:lastRenderedPageBreak/>
        <w:t>人的许可或者与权利人存在特定联系，当事人以此主张构成在先权益的，人民法院予以支持。</w:t>
      </w:r>
    </w:p>
    <w:p w14:paraId="10AF33E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在先使用人主张商标申请人以不正当手段抢先注册其在先使用并有一定影响的商标的，如果在先使用商标已经有一定影响，而商标申请人明知或者应知该商标，即可推定其构成“以不正当手段抢先注册”。但商标申请人举证证明其没有利用在先使用商标商誉的恶意的除外。</w:t>
      </w:r>
    </w:p>
    <w:p w14:paraId="2C663E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在先使用人举证证明其在先商标有一定的持续使用时间、区域、销售量或者广告宣传的，人民法院可以认定为有一定影响。</w:t>
      </w:r>
    </w:p>
    <w:p w14:paraId="69897538"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在先使用人主张商标申请人在与其</w:t>
      </w:r>
      <w:proofErr w:type="gramStart"/>
      <w:r>
        <w:rPr>
          <w:rFonts w:ascii="楷体" w:eastAsia="楷体" w:hAnsi="楷体" w:hint="eastAsia"/>
          <w:sz w:val="24"/>
        </w:rPr>
        <w:t>不</w:t>
      </w:r>
      <w:proofErr w:type="gramEnd"/>
      <w:r>
        <w:rPr>
          <w:rFonts w:ascii="楷体" w:eastAsia="楷体" w:hAnsi="楷体" w:hint="eastAsia"/>
          <w:sz w:val="24"/>
        </w:rPr>
        <w:t>相类似的商品上申请注册其在先使用并有一定影响的商标，违反商标法第三十二条规定的，人民法院不予支持。</w:t>
      </w:r>
    </w:p>
    <w:p w14:paraId="5962E5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第二十四条以欺骗手段以外的其他方式扰乱商标注册秩序、损害公共利益、不正当占用公共资源或者谋取不正当利益的，人民法院可以认定其属于商标法第四十四条第一款规定的“其他不正当手段”。</w:t>
      </w:r>
    </w:p>
    <w:p w14:paraId="41FBBE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人民法院判断诉争商标申请人是否“恶意注册”他人驰名商标，应综合考虑引证商标的知名度、诉争商标申请人申请诉争商标的理由以及使用诉争商标的具体情形来判断其主观意图。引证商标知名度高、诉争商标申请人没有正当理由的，人民法院可以推定其注册构成商标法第四十五条第一款所指的“恶意注册”。</w:t>
      </w:r>
    </w:p>
    <w:p w14:paraId="71C0A8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第二十六条商标权人自行使用、他人经许可使用以及其他不违背商标权人意志的使用，均可认定为商标法第四十九条第二款所称的使用。</w:t>
      </w:r>
    </w:p>
    <w:p w14:paraId="070B361F" w14:textId="77777777" w:rsidR="00060919" w:rsidRDefault="005979D5">
      <w:pPr>
        <w:spacing w:line="240" w:lineRule="auto"/>
        <w:rPr>
          <w:rFonts w:ascii="楷体" w:eastAsia="楷体" w:hAnsi="楷体"/>
          <w:sz w:val="24"/>
        </w:rPr>
      </w:pPr>
      <w:r>
        <w:rPr>
          <w:rFonts w:ascii="楷体" w:eastAsia="楷体" w:hAnsi="楷体" w:hint="eastAsia"/>
          <w:sz w:val="24"/>
        </w:rPr>
        <w:t xml:space="preserve">　　实际使用的商标标志与核准注册的商标标志有细微差别，但未改变其显著特征的，可以视为注册商标的使用。</w:t>
      </w:r>
    </w:p>
    <w:p w14:paraId="5427FDEE" w14:textId="77777777" w:rsidR="00060919" w:rsidRDefault="005979D5">
      <w:pPr>
        <w:spacing w:line="240" w:lineRule="auto"/>
        <w:rPr>
          <w:rFonts w:ascii="楷体" w:eastAsia="楷体" w:hAnsi="楷体"/>
          <w:sz w:val="24"/>
        </w:rPr>
      </w:pPr>
      <w:r>
        <w:rPr>
          <w:rFonts w:ascii="楷体" w:eastAsia="楷体" w:hAnsi="楷体" w:hint="eastAsia"/>
          <w:sz w:val="24"/>
        </w:rPr>
        <w:t xml:space="preserve">　　没有实际使用注册商标，仅有转让或者许可行为；或者仅是公布商标注册信息、声明享有注册商标专用权的，</w:t>
      </w:r>
      <w:proofErr w:type="gramStart"/>
      <w:r>
        <w:rPr>
          <w:rFonts w:ascii="楷体" w:eastAsia="楷体" w:hAnsi="楷体" w:hint="eastAsia"/>
          <w:sz w:val="24"/>
        </w:rPr>
        <w:t>不</w:t>
      </w:r>
      <w:proofErr w:type="gramEnd"/>
      <w:r>
        <w:rPr>
          <w:rFonts w:ascii="楷体" w:eastAsia="楷体" w:hAnsi="楷体" w:hint="eastAsia"/>
          <w:sz w:val="24"/>
        </w:rPr>
        <w:t>认定为商标使用。</w:t>
      </w:r>
    </w:p>
    <w:p w14:paraId="1D4575EB" w14:textId="77777777" w:rsidR="00060919" w:rsidRDefault="005979D5">
      <w:pPr>
        <w:spacing w:line="240" w:lineRule="auto"/>
        <w:rPr>
          <w:rFonts w:ascii="楷体" w:eastAsia="楷体" w:hAnsi="楷体"/>
          <w:sz w:val="24"/>
        </w:rPr>
      </w:pPr>
      <w:r>
        <w:rPr>
          <w:rFonts w:ascii="楷体" w:eastAsia="楷体" w:hAnsi="楷体" w:hint="eastAsia"/>
          <w:sz w:val="24"/>
        </w:rPr>
        <w:t xml:space="preserve">　　商标权人有真实使用商标的意图，并且有实际使用的必要准备，但因其他客观原因尚未实际使用注册商标的，人民法院可以认定其有正当理由。</w:t>
      </w:r>
    </w:p>
    <w:p w14:paraId="0CC985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第二十七条当事人主张国家知识产权</w:t>
      </w:r>
      <w:proofErr w:type="gramStart"/>
      <w:r>
        <w:rPr>
          <w:rFonts w:ascii="楷体" w:eastAsia="楷体" w:hAnsi="楷体" w:hint="eastAsia"/>
          <w:sz w:val="24"/>
        </w:rPr>
        <w:t>局下列</w:t>
      </w:r>
      <w:proofErr w:type="gramEnd"/>
      <w:r>
        <w:rPr>
          <w:rFonts w:ascii="楷体" w:eastAsia="楷体" w:hAnsi="楷体" w:hint="eastAsia"/>
          <w:sz w:val="24"/>
        </w:rPr>
        <w:t>情形属于行政诉讼法第七十条第（三）项规定的“违反法定程序”的，人民法院予以支持：</w:t>
      </w:r>
    </w:p>
    <w:p w14:paraId="2A1DC8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（一）遗漏当事人提出的评审理由，对当事人权利产生实际影响的；</w:t>
      </w:r>
    </w:p>
    <w:p w14:paraId="53AB8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（二）评审程序中未告知合议组成员，经审查确有应当回避事由而未回避的；</w:t>
      </w:r>
    </w:p>
    <w:p w14:paraId="775D44F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（三）未</w:t>
      </w:r>
      <w:proofErr w:type="gramStart"/>
      <w:r>
        <w:rPr>
          <w:rFonts w:ascii="楷体" w:eastAsia="楷体" w:hAnsi="楷体" w:hint="eastAsia"/>
          <w:sz w:val="24"/>
        </w:rPr>
        <w:t>通知适格当事人</w:t>
      </w:r>
      <w:proofErr w:type="gramEnd"/>
      <w:r>
        <w:rPr>
          <w:rFonts w:ascii="楷体" w:eastAsia="楷体" w:hAnsi="楷体" w:hint="eastAsia"/>
          <w:sz w:val="24"/>
        </w:rPr>
        <w:t>参加评审，该方当事人明确提出异议的；</w:t>
      </w:r>
    </w:p>
    <w:p w14:paraId="502CBF8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（四）其他违反法定程序的情形。</w:t>
      </w:r>
    </w:p>
    <w:p w14:paraId="5FBC969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第二十八条人民法院审理商标授权确权行政案件的过程中，国家知识产权局对诉争商标予以驳回、不予核准注册或者予以无效宣告的事由不复存在的，人民法院可以依据新的事实撤销国家知识产权</w:t>
      </w:r>
      <w:proofErr w:type="gramStart"/>
      <w:r>
        <w:rPr>
          <w:rFonts w:ascii="楷体" w:eastAsia="楷体" w:hAnsi="楷体" w:hint="eastAsia"/>
          <w:sz w:val="24"/>
        </w:rPr>
        <w:t>局相关</w:t>
      </w:r>
      <w:proofErr w:type="gramEnd"/>
      <w:r>
        <w:rPr>
          <w:rFonts w:ascii="楷体" w:eastAsia="楷体" w:hAnsi="楷体" w:hint="eastAsia"/>
          <w:sz w:val="24"/>
        </w:rPr>
        <w:t>裁决，并判令其根据变更后的事实重新</w:t>
      </w:r>
      <w:proofErr w:type="gramStart"/>
      <w:r>
        <w:rPr>
          <w:rFonts w:ascii="楷体" w:eastAsia="楷体" w:hAnsi="楷体" w:hint="eastAsia"/>
          <w:sz w:val="24"/>
        </w:rPr>
        <w:t>作出</w:t>
      </w:r>
      <w:proofErr w:type="gramEnd"/>
      <w:r>
        <w:rPr>
          <w:rFonts w:ascii="楷体" w:eastAsia="楷体" w:hAnsi="楷体" w:hint="eastAsia"/>
          <w:sz w:val="24"/>
        </w:rPr>
        <w:t>裁决。</w:t>
      </w:r>
    </w:p>
    <w:p w14:paraId="60EA75C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当事人依据在原行政行为之后新发现的证据，或者在原行政程序中因客观原因无法取得或在规定的期限内不能提供的证据，或者新的法律依据提出的评审申请，不属于以“相同的事实和理由”再次提出评审申请。</w:t>
      </w:r>
    </w:p>
    <w:p w14:paraId="1DB41E7E"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在商标驳回复审程序中，国家知识产权局以申请商标与引证商标不构成使用在同一种或者类似商品上的相同或者近似商标为由准予申请商标初步审定公告后，以下情形</w:t>
      </w:r>
      <w:proofErr w:type="gramStart"/>
      <w:r>
        <w:rPr>
          <w:rFonts w:ascii="楷体" w:eastAsia="楷体" w:hAnsi="楷体" w:hint="eastAsia"/>
          <w:sz w:val="24"/>
        </w:rPr>
        <w:t>不</w:t>
      </w:r>
      <w:proofErr w:type="gramEnd"/>
      <w:r>
        <w:rPr>
          <w:rFonts w:ascii="楷体" w:eastAsia="楷体" w:hAnsi="楷体" w:hint="eastAsia"/>
          <w:sz w:val="24"/>
        </w:rPr>
        <w:t>视为“以相同的事实和理由”再次提出评审申请：</w:t>
      </w:r>
    </w:p>
    <w:p w14:paraId="220296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（一）引证商标所有人或者利害关系人依据该引证商标提出异议，国家知识产权局予以支持，被异议商标申请人申请复审的；</w:t>
      </w:r>
    </w:p>
    <w:p w14:paraId="584709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（二）引证商标所有人或者利害关系人在申请商标获准注册后依据该引证商标申请宣告其无效的。</w:t>
      </w:r>
    </w:p>
    <w:p w14:paraId="384410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第三十条人民法院生效裁判对于相关事实和法律适用已</w:t>
      </w:r>
      <w:proofErr w:type="gramStart"/>
      <w:r>
        <w:rPr>
          <w:rFonts w:ascii="楷体" w:eastAsia="楷体" w:hAnsi="楷体" w:hint="eastAsia"/>
          <w:sz w:val="24"/>
        </w:rPr>
        <w:t>作出</w:t>
      </w:r>
      <w:proofErr w:type="gramEnd"/>
      <w:r>
        <w:rPr>
          <w:rFonts w:ascii="楷体" w:eastAsia="楷体" w:hAnsi="楷体" w:hint="eastAsia"/>
          <w:sz w:val="24"/>
        </w:rPr>
        <w:t>明确认定，相对人或者利害关系人对于国家知识产权局依据该生效裁判重新</w:t>
      </w:r>
      <w:proofErr w:type="gramStart"/>
      <w:r>
        <w:rPr>
          <w:rFonts w:ascii="楷体" w:eastAsia="楷体" w:hAnsi="楷体" w:hint="eastAsia"/>
          <w:sz w:val="24"/>
        </w:rPr>
        <w:t>作出</w:t>
      </w:r>
      <w:proofErr w:type="gramEnd"/>
      <w:r>
        <w:rPr>
          <w:rFonts w:ascii="楷体" w:eastAsia="楷体" w:hAnsi="楷体" w:hint="eastAsia"/>
          <w:sz w:val="24"/>
        </w:rPr>
        <w:t>的裁决提起诉讼的，人民法院依法裁定不予受理；已经受理的，裁定驳回起诉。</w:t>
      </w:r>
    </w:p>
    <w:p w14:paraId="26481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第三十一条本规定自2017年3月1日起施行。人民法院依据2001年修正的商标法审理的商标授权确权行政案件可参照适用本规定。</w:t>
      </w:r>
    </w:p>
    <w:p w14:paraId="377FB36B" w14:textId="77777777" w:rsidR="00060919" w:rsidRDefault="005979D5">
      <w:pPr>
        <w:pStyle w:val="2"/>
      </w:pPr>
      <w:r>
        <w:rPr>
          <w:rFonts w:hint="eastAsia"/>
        </w:rPr>
        <w:t xml:space="preserve">　　</w:t>
      </w:r>
      <w:bookmarkStart w:id="279" w:name="_Toc60388594"/>
      <w:r>
        <w:rPr>
          <w:rFonts w:hint="eastAsia"/>
        </w:rPr>
        <w:t>最高人民法院关于人民法院对注册商标权进行财产保全的解释</w:t>
      </w:r>
      <w:bookmarkEnd w:id="279"/>
    </w:p>
    <w:p w14:paraId="3912E2AB"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(2000年11月22日由最高人民法院审判委员会第1144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248E88F3"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为了正确实施对注册商标权的财产保全措施，避免重复保全，现就人民法院对注册商标权进行财产保全有关问题解释如下：</w:t>
      </w:r>
    </w:p>
    <w:p w14:paraId="0B2889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根据民事诉讼法有关规定采取财产保全措施时，需要对注册商标权进行保全的，应当向国家知识产权局商标局（以下简称商标局）发出协助执行通知书，载明要求商标局协助保全的注册商标的名称、注册人、注册证号码、</w:t>
      </w:r>
      <w:r>
        <w:rPr>
          <w:rFonts w:ascii="楷体" w:eastAsia="楷体" w:hAnsi="楷体" w:hint="eastAsia"/>
          <w:sz w:val="24"/>
        </w:rPr>
        <w:lastRenderedPageBreak/>
        <w:t>保全期限以及协助执行保全的内容，包括禁止转让、注销注册商标、变更注册事项和办理商标权质押登记等事项。</w:t>
      </w:r>
    </w:p>
    <w:p w14:paraId="2D1E89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第二条对注册商标权保全的期限一次不得超过一年，</w:t>
      </w:r>
      <w:proofErr w:type="gramStart"/>
      <w:r>
        <w:rPr>
          <w:rFonts w:ascii="楷体" w:eastAsia="楷体" w:hAnsi="楷体" w:hint="eastAsia"/>
          <w:sz w:val="24"/>
        </w:rPr>
        <w:t>自商标</w:t>
      </w:r>
      <w:proofErr w:type="gramEnd"/>
      <w:r>
        <w:rPr>
          <w:rFonts w:ascii="楷体" w:eastAsia="楷体" w:hAnsi="楷体" w:hint="eastAsia"/>
          <w:sz w:val="24"/>
        </w:rPr>
        <w:t>局收到协助执行通知书之日起计算。如果仍然需要对该注册商标权继续采取保全措施的，人民法院应当在保全期限届满前向商标局重新发出协助执行通知书，要求继续保全。否则，视为自动解除对该注册商标权的财产保全。</w:t>
      </w:r>
    </w:p>
    <w:p w14:paraId="077E41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第三条人民法院对已经进行保全的注册商标权，不得重复进行保全。</w:t>
      </w:r>
    </w:p>
    <w:p w14:paraId="11A7694B" w14:textId="77777777" w:rsidR="00060919" w:rsidRDefault="005979D5">
      <w:pPr>
        <w:pStyle w:val="2"/>
      </w:pPr>
      <w:r>
        <w:rPr>
          <w:rFonts w:hint="eastAsia"/>
        </w:rPr>
        <w:t xml:space="preserve">　　</w:t>
      </w:r>
      <w:bookmarkStart w:id="280" w:name="_Toc60388595"/>
      <w:r>
        <w:rPr>
          <w:rFonts w:hint="eastAsia"/>
        </w:rPr>
        <w:t>最高人民法院关于审理著作权民事纠纷案件适用法律若干问题的解释</w:t>
      </w:r>
      <w:bookmarkEnd w:id="280"/>
    </w:p>
    <w:p w14:paraId="5E7F2C80"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（2002年10月12日最高人民法院审判委员会第1246次会议通过, 根据2020年12月23日最高人民法院审判委员会第1823次会议通过的《最高人民法院关于修改〈最高人民法院关于审理侵犯专利权纠纷案件应用法律若干问题的解释（二）〉等十八件知识产权类司法解释的决定》修正）　　</w:t>
      </w:r>
    </w:p>
    <w:p w14:paraId="4FDB0490" w14:textId="77777777" w:rsidR="00060919" w:rsidRDefault="00060919">
      <w:pPr>
        <w:spacing w:line="240" w:lineRule="auto"/>
        <w:ind w:firstLine="480"/>
        <w:rPr>
          <w:rFonts w:ascii="楷体" w:eastAsia="楷体" w:hAnsi="楷体"/>
          <w:sz w:val="24"/>
        </w:rPr>
      </w:pPr>
    </w:p>
    <w:p w14:paraId="204AEEE4"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为了正确审理著作权民事纠纷案件，根据《中华人民共和国民法典》《中华人民共和国著作权法》《中华人民共和国民事诉讼法》等法律的规定，就适用法律若干问题解释如下：</w:t>
      </w:r>
    </w:p>
    <w:p w14:paraId="75BB6D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第一条人民法院受理以下著作权民事纠纷案件：</w:t>
      </w:r>
    </w:p>
    <w:p w14:paraId="327239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（一）著作权及与著作权有关权益权属、侵权、合同纠纷案件；</w:t>
      </w:r>
    </w:p>
    <w:p w14:paraId="632460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（二）申请诉前停止侵害著作权、与著作权有关权益行为，申请诉前财产保全、诉前证据保全案件；</w:t>
      </w:r>
    </w:p>
    <w:p w14:paraId="05A6862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（三）其他著作权、与著作权有关权益纠纷案件。</w:t>
      </w:r>
    </w:p>
    <w:p w14:paraId="6074CF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第二条著作权民事纠纷案件，由中级以上人民法院管辖。</w:t>
      </w:r>
    </w:p>
    <w:p w14:paraId="7C39B883"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各高级人民法院根据本辖区的实际情况，可以报请最高人民法院批准，由若干基层人民法院管辖第一审著作权民事纠纷案件。</w:t>
      </w:r>
    </w:p>
    <w:p w14:paraId="4D686F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第三条对著作权行政管理部门查处的侵害著作权行为，当事人向人民法院提起诉讼追究该行为人民事责任的，人民法院应当受理。</w:t>
      </w:r>
    </w:p>
    <w:p w14:paraId="3A99C39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人民法院审理已经过著作权行政管理部门处理的侵害著作权行为的民事纠纷案件，应当对案件事实进行全面审查。</w:t>
      </w:r>
    </w:p>
    <w:p w14:paraId="37F0529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第四条因侵害著作权行为提起的民事诉讼，由著作权法第四十七条、第四十八条所规定侵权行为的实施地、侵权复制品储藏地或者查封扣押地、被告住所地人民法院管辖。</w:t>
      </w:r>
    </w:p>
    <w:p w14:paraId="199C43B1"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前款规定的侵权复制品储藏地，是指大量或者经常性储存、隐匿侵权复制品所在地；查封扣押地，是指海关、版权等行政机关依法查封、扣押侵权复制品所在地。</w:t>
      </w:r>
    </w:p>
    <w:p w14:paraId="1ADDAD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第五条对涉及不同侵权行为实施地的多个被告提起的共同诉讼，原告可以选择向其中一个被告的侵权行为实施地人民法院提起诉讼；仅对其中某一被告提起的诉讼，该被告侵权行为实施地的人民法院有管辖权。</w:t>
      </w:r>
    </w:p>
    <w:p w14:paraId="456621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第六条依法成立的著作权集体管理组织，根据著作权人的书面授权，以自己的名义提起诉讼，人民法院应当受理。</w:t>
      </w:r>
    </w:p>
    <w:p w14:paraId="7A260B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第七条当事人提供的涉及著作权的底稿、原件、合法出版物、著作权登记证书、认证机构出具的证明、取得权利的合同等，可以作为证据。</w:t>
      </w:r>
    </w:p>
    <w:p w14:paraId="2097665E"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在作品或者制品上署名的自然人、法人或者非法人组织视为著作权、与著作权有关权益的权利人，但有相反证明的除外。</w:t>
      </w:r>
    </w:p>
    <w:p w14:paraId="6B3ED4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第八条当事人自行或者委托他人以定购、现场交易等方式购买侵权复制品而取得的实物、发票等，可以作为证据。</w:t>
      </w:r>
    </w:p>
    <w:p w14:paraId="6475ABB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公证人员在未向涉嫌侵权的一方当事人表明身份的情况下，如实对另一方当事人按照前款规定的方式取得的证据和取证过程出具的公证书，应当作为证据使用，但有相反证据的除外。</w:t>
      </w:r>
    </w:p>
    <w:p w14:paraId="114941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第九条著作权法第十条第（一）项规定的“公之于众”，是指著作权人自行或者经著作权人许可将作品向不特定的人公开，但不以公众知晓为构成条件。</w:t>
      </w:r>
    </w:p>
    <w:p w14:paraId="42688A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第十条著作权法第十五条第二款所指的作品，著作权人是自然人的，其保护期适用著作权法第二十一条第一款的规定；著作权人是法人或非法人组织的，其保护期适用著作权法第二十一条第二款的规定。</w:t>
      </w:r>
    </w:p>
    <w:p w14:paraId="3F83C0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第十一条因作品署名顺序发生的纠纷，人民法院按照下列原则处理：有约定的按约定确定署名顺序；没有约定的，可以按照创作作品付出的劳动、作品排列、作者姓氏笔画等确定署名顺序。</w:t>
      </w:r>
    </w:p>
    <w:p w14:paraId="3C7525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按照著作权法第十七条规定委托作品著作权属于受托人的情形，委托人在约定的使用范围内享有使用作品的权利；双方没有约定使用作品范围的，委托人可以在委托创作的特定目的范围内免费使用该作品。</w:t>
      </w:r>
    </w:p>
    <w:p w14:paraId="7533910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第十三条除著作权法第十一条第三款规定的情形外，由他人执笔，本人审阅定稿并以本人名义发表的报告、讲话等作品，著作权归报告人或者讲话人享有。著作权人可以支付执笔人适当的报酬。</w:t>
      </w:r>
    </w:p>
    <w:p w14:paraId="564E92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第十四条当事人</w:t>
      </w:r>
      <w:proofErr w:type="gramStart"/>
      <w:r>
        <w:rPr>
          <w:rFonts w:ascii="楷体" w:eastAsia="楷体" w:hAnsi="楷体" w:hint="eastAsia"/>
          <w:sz w:val="24"/>
        </w:rPr>
        <w:t>合意以</w:t>
      </w:r>
      <w:proofErr w:type="gramEnd"/>
      <w:r>
        <w:rPr>
          <w:rFonts w:ascii="楷体" w:eastAsia="楷体" w:hAnsi="楷体" w:hint="eastAsia"/>
          <w:sz w:val="24"/>
        </w:rPr>
        <w:t>特定人物经历为题材完成的自传体作品，当事人对著作权权属有约定的，依其约定；没有约定的，著作权归该特定人物享有，执笔人或整理人对作品完成付出劳动的，著作权人可以向其支付适当的报酬。</w:t>
      </w:r>
    </w:p>
    <w:p w14:paraId="1F5543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第十五条由不同作者就同一题材创作的作品，作品的表达系独立完成并且有创作性的，应当认定作者各自享有独立著作权。</w:t>
      </w:r>
    </w:p>
    <w:p w14:paraId="251A03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第十六条通过大众传播媒介传播的单纯事实消息属于著作权法第五条第（二）项规定的时事新闻。传播报道他人采编的时事新闻，应当注明出处。</w:t>
      </w:r>
    </w:p>
    <w:p w14:paraId="720439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第十七条著作权法第三十三条第二款规定的转载，是指报纸、期刊登载其他报刊已发表作品的行为。转载未注明被转载作品的作者和最初登载的报刊出处的，应当承担消除影响、赔礼道歉等民事责任。</w:t>
      </w:r>
    </w:p>
    <w:p w14:paraId="270BEB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第十八条著作权法第二十二条第（十）项规定的室外公共场所的艺术作品，是指设置或者陈列在室外社会公众活动处所的雕塑、绘画、书法等艺术作品。</w:t>
      </w:r>
    </w:p>
    <w:p w14:paraId="0F62DF4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对前款规定艺术作品的临摹、绘画、摄影、录像人，可以对其成果以合理的方式和范围再行使用，不构成侵权。</w:t>
      </w:r>
    </w:p>
    <w:p w14:paraId="5F1CC0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出版者、制作者应当对其出版、制作有合法授权承担举证责任，发行者、出租者应当对其发行或者出租的复制品有合法来源承担举证责任。举证不能的，依据著作权法第四十七条、第四十八条的相应规定承担法律责任。</w:t>
      </w:r>
    </w:p>
    <w:p w14:paraId="6D24C9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第二十条出版物侵害他人著作权的，出版者应当根据其过错、侵权程度及损害后果等承担赔偿损失的责任。</w:t>
      </w:r>
    </w:p>
    <w:p w14:paraId="37507626"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出版者对其出版行为的授权、稿件来源和署名、所编辑出版物的内容等未尽到合理注意义务的，依据著作权法第四十九条的规定，承担赔偿损失的责任。</w:t>
      </w:r>
    </w:p>
    <w:p w14:paraId="24D16CF1" w14:textId="77777777" w:rsidR="00060919" w:rsidRDefault="005979D5">
      <w:pPr>
        <w:spacing w:line="240" w:lineRule="auto"/>
        <w:rPr>
          <w:rFonts w:ascii="楷体" w:eastAsia="楷体" w:hAnsi="楷体"/>
          <w:sz w:val="24"/>
        </w:rPr>
      </w:pPr>
      <w:r>
        <w:rPr>
          <w:rFonts w:ascii="楷体" w:eastAsia="楷体" w:hAnsi="楷体" w:hint="eastAsia"/>
          <w:sz w:val="24"/>
        </w:rPr>
        <w:t xml:space="preserve">　　出版者应对其已尽合理注意义务承担举证责任。</w:t>
      </w:r>
    </w:p>
    <w:p w14:paraId="114D2A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第二十一条计算机软件用户未经许可或者超过许可范围商业使用计算机软件的，依据著作权法第四十八条第（一）项、《计算机软件保护条例》第二十四条第（一）项的规定承担民事责任。</w:t>
      </w:r>
    </w:p>
    <w:p w14:paraId="587483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第二十二条著作权转让合同未采取书面形式的，人民法院依据民法典第四百九十条的规定审查合同是否成立。</w:t>
      </w:r>
    </w:p>
    <w:p w14:paraId="08E9FCC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第二十三条出版者将著作权人交付出版的作品丢失、毁损致使出版合同不能履行的，著作权人有权依据民法典第一百八十六条、第二百三十八条、第一千一百八十四条等规定要求出版者承担相应的民事责任。</w:t>
      </w:r>
    </w:p>
    <w:p w14:paraId="1391F5A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第二十四条权利人的实际损失，可以根据权利人因侵权所造成复制品发行减少量或者侵权复制品销售量与权利人发行该复制品单位利润乘积计算。发行减少量难以确定的，按照侵权复制品市场销售量确定。</w:t>
      </w:r>
    </w:p>
    <w:p w14:paraId="61896EA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第二十五条权利人的实际损失或者侵权人的违法所得无法确定的，人民法院根据当事人的请求或者依职权适用著作权法第四十九条第二款的规定确定赔偿数额。</w:t>
      </w:r>
    </w:p>
    <w:p w14:paraId="706670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人民法院在确定赔偿数额时，应当考虑作品类型、合理使用费、侵权行为性质、后果等情节综合确定。</w:t>
      </w:r>
    </w:p>
    <w:p w14:paraId="24E97B8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当事人按照本条第一款的规定就赔偿数额达成协议的，应当准许。</w:t>
      </w:r>
    </w:p>
    <w:p w14:paraId="2C35EC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第二十六条著作权法第四十九条第一款规定的制止侵权行为所支付的合理开支，包括权利人或者委托代理人对侵权行为进行调查、取证的合理费用。</w:t>
      </w:r>
    </w:p>
    <w:p w14:paraId="2BB707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人民法院根据当事人的诉讼请求和具体案情，可以将符合国家有关部门规定的律师费用计算在赔偿范围内。</w:t>
      </w:r>
    </w:p>
    <w:p w14:paraId="279A8A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侵害著作权的诉讼时效为三年，自著作权人知道或者应当知道权利受到损害以及义务人之日起计算。权利人超过三年起诉的，如果侵权行为在起诉时仍在持续，在该著作权保护期内，人民法院应当判决被告停止侵权行为；侵权损害赔偿数额应当自权利人向人民法院起诉之日起向前推算三年计算。</w:t>
      </w:r>
    </w:p>
    <w:p w14:paraId="6ECB01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第二十八条人民法院采取保全措施的，依据民事诉讼法及《最高人民法院关于审查知识产权纠纷行为保全案件适用法律若干问题的规定》的有关规定办理。</w:t>
      </w:r>
    </w:p>
    <w:p w14:paraId="7CF847F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除本解释另行规定外，人民法院受理的著作权民事纠纷案件，涉及著作权法修改前发生的民事行为的，适用修改前著作权法的规定；涉及著作权法修改以后发生的民事行为的，适用修改后著作权法的规定；涉及著作权法修改前发生，持续到著作权法修改后的民事行为的，适用修改后著作权法的规定。</w:t>
      </w:r>
    </w:p>
    <w:p w14:paraId="5BED2F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第三十条以前的有关规定与本解释不一致的，以本解释为准。</w:t>
      </w:r>
    </w:p>
    <w:p w14:paraId="35380C4B" w14:textId="77777777" w:rsidR="00060919" w:rsidRDefault="005979D5">
      <w:pPr>
        <w:pStyle w:val="2"/>
      </w:pPr>
      <w:r>
        <w:rPr>
          <w:rFonts w:hint="eastAsia"/>
        </w:rPr>
        <w:t xml:space="preserve">　　</w:t>
      </w:r>
      <w:bookmarkStart w:id="281" w:name="_Toc60388596"/>
      <w:r>
        <w:rPr>
          <w:rFonts w:hint="eastAsia"/>
        </w:rPr>
        <w:t>最高人民法院关于审理侵害信息网络传播权民事纠纷案件适用法律若干问题的规定</w:t>
      </w:r>
      <w:bookmarkEnd w:id="281"/>
    </w:p>
    <w:p w14:paraId="423C7A81"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(2012年11月26日由最高人民法院审判委员会第1561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253477DD" w14:textId="77777777" w:rsidR="00060919" w:rsidRDefault="00060919">
      <w:pPr>
        <w:spacing w:line="240" w:lineRule="auto"/>
        <w:ind w:firstLine="480"/>
        <w:rPr>
          <w:rFonts w:ascii="楷体" w:eastAsia="楷体" w:hAnsi="楷体"/>
          <w:sz w:val="24"/>
        </w:rPr>
      </w:pPr>
    </w:p>
    <w:p w14:paraId="68E71A52"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为正确审理侵害信息网络传播权民事纠纷案件，依法保护信息网络传播权，促进信息网络产业健康发展，维护公共利益，根据《中华人民共和国民法典》《中华人民共和国著作权法》《中华人民共和国民事诉讼法》等有关法律规定，结合审判实际，制定本规定。</w:t>
      </w:r>
    </w:p>
    <w:p w14:paraId="04E9AF1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第一条人民法院审理侵害信息网络传播权民事纠纷案件，在依法行使裁量权时，应当兼顾权利人、网络服务提供者和社会公众的利益。</w:t>
      </w:r>
    </w:p>
    <w:p w14:paraId="13EF67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第二条本规定所称信息网络，包括以计算机、电视机、固定电话机、移动电话机等电子设备为终端的计算机互联网、广播电视网、固定通信网、移动通信网等信息网络，以及向公众开放的局域网络。</w:t>
      </w:r>
    </w:p>
    <w:p w14:paraId="6256881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第三条网络用户、网络服务提供者未经许可，通过信息网络提供权利人享有信息网络传播权的作品、表演、录音录像制品，除法律、行政法规另有规定外，人民法院应当认定其构成侵害信息网络传播权行为。</w:t>
      </w:r>
    </w:p>
    <w:p w14:paraId="2CB074B0" w14:textId="77777777" w:rsidR="00060919" w:rsidRDefault="005979D5">
      <w:pPr>
        <w:spacing w:line="240" w:lineRule="auto"/>
        <w:rPr>
          <w:rFonts w:ascii="楷体" w:eastAsia="楷体" w:hAnsi="楷体"/>
          <w:sz w:val="24"/>
        </w:rPr>
      </w:pPr>
      <w:r>
        <w:rPr>
          <w:rFonts w:ascii="楷体" w:eastAsia="楷体" w:hAnsi="楷体" w:hint="eastAsia"/>
          <w:sz w:val="24"/>
        </w:rPr>
        <w:t xml:space="preserve">　　通过上传到网络服务器、设置共享文件或者利用文件分享软件等方式，将作品、表演、录音录像制品置于信息网络中，使公众能够在个人选定的时间和地点以下载、浏览或者其他方式获得的，人民法院应当认定其实施了前款规定的提供行为。</w:t>
      </w:r>
    </w:p>
    <w:p w14:paraId="087947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有证据证明网络服务提供者与他人以分工合作等方式共同提供作品、表演、录音录像制品，构成共同侵权行为的，人民法院应当判令其承担连带责任。网络服务提供者能够证明其仅提供自动接入、自动传输、信息存储空间、搜索、链接、文件分享技术等网络服务，主张其不构成共同侵权行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FBC93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第五条网络服务提供者以提供网页快照、</w:t>
      </w:r>
      <w:proofErr w:type="gramStart"/>
      <w:r>
        <w:rPr>
          <w:rFonts w:ascii="楷体" w:eastAsia="楷体" w:hAnsi="楷体" w:hint="eastAsia"/>
          <w:sz w:val="24"/>
        </w:rPr>
        <w:t>缩略图</w:t>
      </w:r>
      <w:proofErr w:type="gramEnd"/>
      <w:r>
        <w:rPr>
          <w:rFonts w:ascii="楷体" w:eastAsia="楷体" w:hAnsi="楷体" w:hint="eastAsia"/>
          <w:sz w:val="24"/>
        </w:rPr>
        <w:t>等方式实质替代其他网络服务提供者向公众提供相关作品的，人民法院应当认定其构成提供行为。</w:t>
      </w:r>
    </w:p>
    <w:p w14:paraId="7069A9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前款规定的提供行为不影响相关作品的正常使用，且未不合理损害权利人对该作品的合法权益，网络服务提供者主张其未侵害信息网络传播权的，人民法院应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097CC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第六条原告有初步证据证明网络服务提供者提供了相关作品、表演、录音录像制品，但网络服务提供者能够证明其仅提供网络服务，且无过错的，人民法院不应认定为构成侵权。</w:t>
      </w:r>
    </w:p>
    <w:p w14:paraId="7A8BE9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第七条网络服务提供者在提供网络服务时教唆或者帮助网络用户实施侵害信息网络传播权行为的，人民法院应当判令其承担侵权责任。</w:t>
      </w:r>
    </w:p>
    <w:p w14:paraId="649A8D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网络服务提供者以言语、推介技术支持、奖励积分等方式诱导、鼓励网络用户实施侵害信息网络传播权行为的，人民法院应当认定其构成教唆侵权行为。</w:t>
      </w:r>
    </w:p>
    <w:p w14:paraId="1843B31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网络服务提供者明知或者应</w:t>
      </w:r>
      <w:proofErr w:type="gramStart"/>
      <w:r>
        <w:rPr>
          <w:rFonts w:ascii="楷体" w:eastAsia="楷体" w:hAnsi="楷体" w:hint="eastAsia"/>
          <w:sz w:val="24"/>
        </w:rPr>
        <w:t>知网络</w:t>
      </w:r>
      <w:proofErr w:type="gramEnd"/>
      <w:r>
        <w:rPr>
          <w:rFonts w:ascii="楷体" w:eastAsia="楷体" w:hAnsi="楷体" w:hint="eastAsia"/>
          <w:sz w:val="24"/>
        </w:rPr>
        <w:t>用户利用网络服务侵害信息网络传播权，未采取删除、屏蔽、断开链接等必要措施，或者提供技术支持等帮助行为的，人民法院应当认定其构成帮助侵权行为。</w:t>
      </w:r>
    </w:p>
    <w:p w14:paraId="783B16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第八条人民法院应当根据网络服务提供者的过错，确定其是否承担教唆、帮助侵权责任。网络服务提供者的过错包括对于网络用户侵害信息网络传播权行为的明知或者应知。</w:t>
      </w:r>
    </w:p>
    <w:p w14:paraId="0DD0C634" w14:textId="77777777" w:rsidR="00060919" w:rsidRDefault="005979D5">
      <w:pPr>
        <w:spacing w:line="240" w:lineRule="auto"/>
        <w:rPr>
          <w:rFonts w:ascii="楷体" w:eastAsia="楷体" w:hAnsi="楷体"/>
          <w:sz w:val="24"/>
        </w:rPr>
      </w:pPr>
      <w:r>
        <w:rPr>
          <w:rFonts w:ascii="楷体" w:eastAsia="楷体" w:hAnsi="楷体" w:hint="eastAsia"/>
          <w:sz w:val="24"/>
        </w:rPr>
        <w:t xml:space="preserve">　　网络服务提供者未对网络用户侵害信息网络传播权的行为主动进行审查的，人民法院不应据此认定其具有过错。</w:t>
      </w:r>
    </w:p>
    <w:p w14:paraId="1D507A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网络服务提供者能够证明已采取合理、有效的技术措施，仍难以发现网络用户侵害信息网络传播权行为的，人民法院应当认定其不具有过错。</w:t>
      </w:r>
    </w:p>
    <w:p w14:paraId="337C4B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第九条人民法院应当根据网络用户侵害信息网络传播权的具体事实是否明显，综合考虑以下因素，认定网络服务提供者是否构成应知：</w:t>
      </w:r>
    </w:p>
    <w:p w14:paraId="425F9F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（一）基于网络服务提供者提供服务的性质、方式及其引发侵权的可能性大小，应当具备的管理信息的能力；</w:t>
      </w:r>
    </w:p>
    <w:p w14:paraId="69864F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（二）传播的作品、表演、录音录像制品的类型、知名度及侵权信息的明显程度；</w:t>
      </w:r>
    </w:p>
    <w:p w14:paraId="60B671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（三）网络服务提供者是否主动对作品、表演、录音录像制品进行了选择、编辑、修改、推荐等；</w:t>
      </w:r>
    </w:p>
    <w:p w14:paraId="522EF84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（四）网络服务提供者是否积极采取了预防侵权的合理措施；</w:t>
      </w:r>
    </w:p>
    <w:p w14:paraId="6EF69A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（五）网络服务提供者是否设置便捷程序接收侵权通知并及时对侵权通知</w:t>
      </w:r>
      <w:proofErr w:type="gramStart"/>
      <w:r>
        <w:rPr>
          <w:rFonts w:ascii="楷体" w:eastAsia="楷体" w:hAnsi="楷体" w:hint="eastAsia"/>
          <w:sz w:val="24"/>
        </w:rPr>
        <w:t>作出</w:t>
      </w:r>
      <w:proofErr w:type="gramEnd"/>
      <w:r>
        <w:rPr>
          <w:rFonts w:ascii="楷体" w:eastAsia="楷体" w:hAnsi="楷体" w:hint="eastAsia"/>
          <w:sz w:val="24"/>
        </w:rPr>
        <w:t>合理的反应；</w:t>
      </w:r>
    </w:p>
    <w:p w14:paraId="059C6A83"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（六）网络服务提供者是否针对同一网络用户的重复侵权行为采取了相应的合理措施；</w:t>
      </w:r>
    </w:p>
    <w:p w14:paraId="5CAEC9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（七）其他相关因素。</w:t>
      </w:r>
    </w:p>
    <w:p w14:paraId="386C90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第十条网络服务提供者在提供网络服务时，对热播影视作品等以设置榜单、目录、索引、描述性段落、内容简介等方式进行推荐，</w:t>
      </w:r>
      <w:proofErr w:type="gramStart"/>
      <w:r>
        <w:rPr>
          <w:rFonts w:ascii="楷体" w:eastAsia="楷体" w:hAnsi="楷体" w:hint="eastAsia"/>
          <w:sz w:val="24"/>
        </w:rPr>
        <w:t>且公众</w:t>
      </w:r>
      <w:proofErr w:type="gramEnd"/>
      <w:r>
        <w:rPr>
          <w:rFonts w:ascii="楷体" w:eastAsia="楷体" w:hAnsi="楷体" w:hint="eastAsia"/>
          <w:sz w:val="24"/>
        </w:rPr>
        <w:t>可以在其网页上直接以下载、浏览或者其他方式获得的，人民法院可以认定其应</w:t>
      </w:r>
      <w:proofErr w:type="gramStart"/>
      <w:r>
        <w:rPr>
          <w:rFonts w:ascii="楷体" w:eastAsia="楷体" w:hAnsi="楷体" w:hint="eastAsia"/>
          <w:sz w:val="24"/>
        </w:rPr>
        <w:t>知网络</w:t>
      </w:r>
      <w:proofErr w:type="gramEnd"/>
      <w:r>
        <w:rPr>
          <w:rFonts w:ascii="楷体" w:eastAsia="楷体" w:hAnsi="楷体" w:hint="eastAsia"/>
          <w:sz w:val="24"/>
        </w:rPr>
        <w:t>用户侵害信息网络传播权。</w:t>
      </w:r>
    </w:p>
    <w:p w14:paraId="37F5DA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第十一条网络服务提供者从网络用户提供的作品、表演、录音录像制品中直接获得经济利益的，人民法院应当认定其对该网络用户侵害信息网络传播权的行为负有较高的注意义务。</w:t>
      </w:r>
    </w:p>
    <w:p w14:paraId="6DC611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网络服务提供者针对特定作品、表演、录音录像制品投放广告获取收益，或者获取与其传播的作品、表演、录音录像制品存在其他</w:t>
      </w:r>
      <w:proofErr w:type="gramStart"/>
      <w:r>
        <w:rPr>
          <w:rFonts w:ascii="楷体" w:eastAsia="楷体" w:hAnsi="楷体" w:hint="eastAsia"/>
          <w:sz w:val="24"/>
        </w:rPr>
        <w:t>特定联系</w:t>
      </w:r>
      <w:proofErr w:type="gramEnd"/>
      <w:r>
        <w:rPr>
          <w:rFonts w:ascii="楷体" w:eastAsia="楷体" w:hAnsi="楷体" w:hint="eastAsia"/>
          <w:sz w:val="24"/>
        </w:rPr>
        <w:t>的经济利益，应</w:t>
      </w:r>
      <w:r>
        <w:rPr>
          <w:rFonts w:ascii="楷体" w:eastAsia="楷体" w:hAnsi="楷体" w:hint="eastAsia"/>
          <w:sz w:val="24"/>
        </w:rPr>
        <w:lastRenderedPageBreak/>
        <w:t>当认定为前款规定的直接获得经济利益。网络服务提供者因提供网络服务而收取一般性广告费、服务费等，不属于本款规定的情形。</w:t>
      </w:r>
    </w:p>
    <w:p w14:paraId="629EEE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第十二条有下列情形之一的，人民法院可以根据案件具体情况，认定提供信息存储空间服务的网络服务提供者应知网络用户侵害信息网络传播权：</w:t>
      </w:r>
    </w:p>
    <w:p w14:paraId="063775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（一）将热播影视作品等置于首页或者其他主要页面等能够为网络服务提供者明显感知的位置的；</w:t>
      </w:r>
    </w:p>
    <w:p w14:paraId="18919C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（二）对热播影视作品等的主题、内容主动进行选择、编辑、整理、推荐，或者为其设立专门的排行榜的；</w:t>
      </w:r>
    </w:p>
    <w:p w14:paraId="252830D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（三）其他可以明显感知相关作品、表演、录音录像制品为未经许可提供，仍未采取合理措施的情形。</w:t>
      </w:r>
    </w:p>
    <w:p w14:paraId="11E683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第十三条网络服务提供者接到权利人以书信、传真、电子邮件等方式提交的通知及构成侵权的初步证据，未及时根据初步证据和服务类型采取必要措施的，人民法院应当认定其明知相关侵害信息网络传播权行为。</w:t>
      </w:r>
    </w:p>
    <w:p w14:paraId="53504F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认定网络服务提供者转送通知、采取必要措施是否及时，应当根据权利人提交通知的形式，通知的准确程度，采取措施的难易程度，网络服务的性质，所涉作品、表演、录音录像制品的类型、知名度、数量等因素综合判断。</w:t>
      </w:r>
    </w:p>
    <w:p w14:paraId="4B14ED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侵害信息网络传播权民事纠纷案件由侵权行为地或者被告住所地人民法院管辖。侵权行为地包括实施被诉侵权行为的网络服务器、计算机终端等设备所在地。侵权行为地和被告住所地均难以确定或者在境外的，原告发现侵权内容的计算机终端等设备所在地可以视为侵权行为地。</w:t>
      </w:r>
    </w:p>
    <w:p w14:paraId="7CEB69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第十六条本规定施行之日起，《最高人民法院关于审理涉及计算机网络著作权纠纷案件适用法律若干问题的解释》（法释〔2006〕11号）同时废止。</w:t>
      </w:r>
    </w:p>
    <w:p w14:paraId="6E3E6E04"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本规定施行之后尚未终审的侵害信息网络传播权民事纠纷案件，适用本规定。本规定施行前已经终审，当事人申请再审或者按照审判监督程序决定再审的，不适用本规定。</w:t>
      </w:r>
    </w:p>
    <w:p w14:paraId="6C0F7714" w14:textId="77777777" w:rsidR="00060919" w:rsidRDefault="005979D5">
      <w:pPr>
        <w:pStyle w:val="2"/>
      </w:pPr>
      <w:r>
        <w:rPr>
          <w:rFonts w:hint="eastAsia"/>
        </w:rPr>
        <w:t xml:space="preserve">　　</w:t>
      </w:r>
      <w:bookmarkStart w:id="282" w:name="_Toc60388597"/>
      <w:r>
        <w:rPr>
          <w:rFonts w:hint="eastAsia"/>
        </w:rPr>
        <w:t>最高人民法院关于审理植物新品种纠纷案件若干问题的解释</w:t>
      </w:r>
      <w:bookmarkEnd w:id="282"/>
    </w:p>
    <w:p w14:paraId="28581C33"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（2000年12月25日由最高人民法院审判委员会第1154次会议通过, 根据2020年12月23日最高人民法院审判委员会第1823次会议通过的《最高人民法院关于修改〈最高人民法院关于审理侵犯专利权纠纷案件应用法律若干问题的解</w:t>
      </w:r>
      <w:r>
        <w:rPr>
          <w:rFonts w:ascii="楷体" w:eastAsia="楷体" w:hAnsi="楷体" w:hint="eastAsia"/>
          <w:sz w:val="24"/>
        </w:rPr>
        <w:lastRenderedPageBreak/>
        <w:t>释（二）〉等十八件知识产权类司法解释的决定》修正）　　为依法受理和审判植物新品种纠纷案件，根据《中华人民共和国民法典》《中华人民共和国种子法》《中华人民共和国民事诉讼法》《中华人民共和国行政诉讼法》《全国人民代表大会常务委员会关于在北京、上海、广州设立知识产权法院的决定》和《全国人民代表大会常务委员会关于专利等知识产权案件诉讼程序若干问题的决定》的有关规定，现就有关问题解释如下：</w:t>
      </w:r>
    </w:p>
    <w:p w14:paraId="573E93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第一条人民法院受理的植物新品种纠纷案件主要包括以下几类：</w:t>
      </w:r>
    </w:p>
    <w:p w14:paraId="16B0D1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（一）植物新品种申请驳回复审行政纠纷案件；</w:t>
      </w:r>
    </w:p>
    <w:p w14:paraId="1853F7E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（二）植物新品种权无效行政纠纷案件；</w:t>
      </w:r>
    </w:p>
    <w:p w14:paraId="685AC1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（三）植物新品种权更名行政纠纷案件；</w:t>
      </w:r>
    </w:p>
    <w:p w14:paraId="7CC9774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（四）植物新品种权强制许可纠纷案件；</w:t>
      </w:r>
    </w:p>
    <w:p w14:paraId="57F1427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（五）植物新品种权实施强制许可使用费纠纷案件；</w:t>
      </w:r>
    </w:p>
    <w:p w14:paraId="5D8FDC9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（六）植物新品种申请权权属纠纷案件；</w:t>
      </w:r>
    </w:p>
    <w:p w14:paraId="730F903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（七）植物新品种权权属纠纷案件；</w:t>
      </w:r>
    </w:p>
    <w:p w14:paraId="371D2AC9"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（八）植物新品种申请权转让合同纠纷案件；</w:t>
      </w:r>
    </w:p>
    <w:p w14:paraId="74FF24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（九）植物新品种权转让合同纠纷案件；</w:t>
      </w:r>
    </w:p>
    <w:p w14:paraId="7B294221"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（十）侵害植物新品种权纠纷案件；</w:t>
      </w:r>
    </w:p>
    <w:p w14:paraId="78DAEC30"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（十一）假冒他人植物新品种权纠纷案件；</w:t>
      </w:r>
    </w:p>
    <w:p w14:paraId="01A3E5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（十二）植物新品种培育人署名权纠纷案件；</w:t>
      </w:r>
    </w:p>
    <w:p w14:paraId="07AA0C4C"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（十三）植物新品种临时保护期使用费纠纷案件；</w:t>
      </w:r>
    </w:p>
    <w:p w14:paraId="21A66A52"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（十四）植物新品种行政处罚纠纷案件；</w:t>
      </w:r>
    </w:p>
    <w:p w14:paraId="08499F4D"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（十五）植物新品种行政复议纠纷案件；</w:t>
      </w:r>
    </w:p>
    <w:p w14:paraId="0B70FE17"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（十六）植物新品种行政赔偿纠纷案件；</w:t>
      </w:r>
    </w:p>
    <w:p w14:paraId="08D08187"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（十七）植物新品种行政奖励纠纷案件；</w:t>
      </w:r>
    </w:p>
    <w:p w14:paraId="4205C69C"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（十八）其他植物新品种权纠纷案件。</w:t>
      </w:r>
    </w:p>
    <w:p w14:paraId="72A137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在依法审查当事人涉及植物新品种权的起诉时，只要符合《中华人民共和国民事诉讼法》第一百一十九条、《中华人民共和国行政诉讼法》第四十九条规定的民事案件或者行政案件的起诉条件，均应当依法予以受理。</w:t>
      </w:r>
    </w:p>
    <w:p w14:paraId="2DD971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本解释第一条所列第一至五类案件，由北京知识产权法院作为第一审人民法院审理；第六至十八类案件，由知识产权法院，各省、自治区、直辖市人民政府所在地和最高人民法院指定的中级人民法院作为第一审人民法院审理。</w:t>
      </w:r>
    </w:p>
    <w:p w14:paraId="09E407D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当事人对植物新品种纠纷民事、行政案件第一审判决、裁定不服，提起上诉的，由最高人民法院审理。</w:t>
      </w:r>
    </w:p>
    <w:p w14:paraId="0C0E138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以侵权行为地确定人民法院管辖的侵害植物新品种权的民事案件，其所称的侵权行为地，是指未经品种权所有人许可，生产、繁殖或者销售该授权植物新品种的繁殖材料的所在地，或者为商业目的将该授权品种的繁殖材料重复使用于生产另一品种的繁殖材料的所在地。</w:t>
      </w:r>
    </w:p>
    <w:p w14:paraId="131114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关于植物新品种申请驳回复审行政纠纷案件、植物新品种权无效或者更名行政纠纷案件，应当以植物新品种审批机关为被告；关于植物新品种强制许可纠纷案件，应当以植物新品种审批机关为被告；关于实施强制许可使用费纠纷案件，应当根据原告所请求的事项和所起诉的当事人确定被告。</w:t>
      </w:r>
    </w:p>
    <w:p w14:paraId="115A39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第六条人民法院审理侵害植物新品种权纠纷案件，被告在答辩期间内向植物新品种审批机关请求宣告该植物新品种权无效的，人民法院一般不中止诉讼。</w:t>
      </w:r>
    </w:p>
    <w:p w14:paraId="4D684D4E" w14:textId="77777777" w:rsidR="00060919" w:rsidRDefault="005979D5">
      <w:pPr>
        <w:pStyle w:val="2"/>
      </w:pPr>
      <w:r>
        <w:rPr>
          <w:rFonts w:hint="eastAsia"/>
        </w:rPr>
        <w:t xml:space="preserve">　　</w:t>
      </w:r>
      <w:bookmarkStart w:id="283" w:name="_Toc60388598"/>
      <w:r>
        <w:rPr>
          <w:rFonts w:hint="eastAsia"/>
        </w:rPr>
        <w:t>最高人民法院关于审理侵害植物新品种权纠纷案件具体应用法律问题的若干规定</w:t>
      </w:r>
      <w:bookmarkEnd w:id="283"/>
    </w:p>
    <w:p w14:paraId="356A8F64"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2006年12月25日由最高人民法院审判委员会第1411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540BB1F0"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处理侵害植物新品种权纠纷案件，根据《中华人民共和国民法典》《中华人民共和国种子法》《中华人民共和国民事诉讼法》《全国人民代表大会常务委员会关于在北京、上海、广州设立知识产权法院的决定》和《全国人民代表大会常务委员会关于专利等知识产权案件诉讼程序若干问题的决定》等有关规定，结合侵害植物新品种权纠纷案件的审判经验和实际情况，就具体应用法律的若干问题规定如下：</w:t>
      </w:r>
    </w:p>
    <w:p w14:paraId="5FB630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第一条植物新品种权所有人（以下称品种权人）或者利害关系人认为植物新品种权受到侵害的，可以依法向人民法院提起诉讼。</w:t>
      </w:r>
    </w:p>
    <w:p w14:paraId="6B6B0487"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前款所称利害关系人，包括植物新品种实施许可合同的被许可人、品种</w:t>
      </w:r>
      <w:proofErr w:type="gramStart"/>
      <w:r>
        <w:rPr>
          <w:rFonts w:ascii="楷体" w:eastAsia="楷体" w:hAnsi="楷体" w:hint="eastAsia"/>
          <w:sz w:val="24"/>
        </w:rPr>
        <w:t>权财产</w:t>
      </w:r>
      <w:proofErr w:type="gramEnd"/>
      <w:r>
        <w:rPr>
          <w:rFonts w:ascii="楷体" w:eastAsia="楷体" w:hAnsi="楷体" w:hint="eastAsia"/>
          <w:sz w:val="24"/>
        </w:rPr>
        <w:t>权利的合法继承人等。</w:t>
      </w:r>
    </w:p>
    <w:p w14:paraId="0399A2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独占实施许可合同的被许可人可以单独向人民法院提起诉讼；排他实施许可合同的被许可人可以和品种权人共同起诉，也可以在品种权人不起诉时，自行提起诉讼；普通实施许可合同的被许可人</w:t>
      </w:r>
      <w:proofErr w:type="gramStart"/>
      <w:r>
        <w:rPr>
          <w:rFonts w:ascii="楷体" w:eastAsia="楷体" w:hAnsi="楷体" w:hint="eastAsia"/>
          <w:sz w:val="24"/>
        </w:rPr>
        <w:t>经品种</w:t>
      </w:r>
      <w:proofErr w:type="gramEnd"/>
      <w:r>
        <w:rPr>
          <w:rFonts w:ascii="楷体" w:eastAsia="楷体" w:hAnsi="楷体" w:hint="eastAsia"/>
          <w:sz w:val="24"/>
        </w:rPr>
        <w:t>权人明确授权，可以提起诉讼。</w:t>
      </w:r>
    </w:p>
    <w:p w14:paraId="37FF0B9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第二条未经品种权人许可，生产、繁殖或者销售授权品种的繁殖材料，或者为商业目的将授权品种的繁殖材料重复使用于生产另一品种的繁殖材料的，人民法院应当认定为侵害植物新品种权。</w:t>
      </w:r>
    </w:p>
    <w:p w14:paraId="4E6B808F"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被诉侵权物的特征、特性与授权品种的特征、特性相同，或者特征、特性的不同是因非遗传变异所致的，人民法院一般应当认定被诉侵权物属于生产、繁殖或者销售授权品种的繁殖材料。</w:t>
      </w:r>
    </w:p>
    <w:p w14:paraId="0D2FC15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被诉侵权人重复以授权品种的繁殖材料为亲本与其他亲本另行繁殖的，人民法院一般应当认定属于为商业目的将授权品种的繁殖材料重复使用于生产另一品种的繁殖材料。</w:t>
      </w:r>
    </w:p>
    <w:p w14:paraId="7C192D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第三条侵害植物新品种权纠纷案件涉及的专门性问题需要鉴定的，由双方当事人协商确定的有鉴定资格的鉴定机构、鉴定人鉴定；协商不成的，由人民法院指定的有鉴定资格的鉴定机构、鉴定人鉴定。</w:t>
      </w:r>
    </w:p>
    <w:p w14:paraId="6CE6F9E0" w14:textId="77777777" w:rsidR="00060919" w:rsidRDefault="005979D5">
      <w:pPr>
        <w:spacing w:line="240" w:lineRule="auto"/>
        <w:rPr>
          <w:rFonts w:ascii="楷体" w:eastAsia="楷体" w:hAnsi="楷体"/>
          <w:sz w:val="24"/>
        </w:rPr>
      </w:pPr>
      <w:r>
        <w:rPr>
          <w:rFonts w:ascii="楷体" w:eastAsia="楷体" w:hAnsi="楷体" w:hint="eastAsia"/>
          <w:sz w:val="24"/>
        </w:rPr>
        <w:t xml:space="preserve">　　没有前款规定的鉴定机构、鉴定人的，由具有相应品种检测技术水平的专业机构、专业人员鉴定。</w:t>
      </w:r>
    </w:p>
    <w:p w14:paraId="740D01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第四条对于侵害植物新品种权纠纷案件涉及的专门性问题可以采取田间观察检测、基因指纹图谱检测等方法鉴定。</w:t>
      </w:r>
    </w:p>
    <w:p w14:paraId="31F336D3"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对采取前款规定方法</w:t>
      </w:r>
      <w:proofErr w:type="gramStart"/>
      <w:r>
        <w:rPr>
          <w:rFonts w:ascii="楷体" w:eastAsia="楷体" w:hAnsi="楷体" w:hint="eastAsia"/>
          <w:sz w:val="24"/>
        </w:rPr>
        <w:t>作出</w:t>
      </w:r>
      <w:proofErr w:type="gramEnd"/>
      <w:r>
        <w:rPr>
          <w:rFonts w:ascii="楷体" w:eastAsia="楷体" w:hAnsi="楷体" w:hint="eastAsia"/>
          <w:sz w:val="24"/>
        </w:rPr>
        <w:t>的鉴定意见，人民法院应当依法质证，认定其证明力。</w:t>
      </w:r>
    </w:p>
    <w:p w14:paraId="5A8B12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第五条品种权人或者利害关系人向人民法院提起侵害植物新品种权诉讼前，可以提出行为保全或者证据保全请求，人民法院经审查</w:t>
      </w:r>
      <w:proofErr w:type="gramStart"/>
      <w:r>
        <w:rPr>
          <w:rFonts w:ascii="楷体" w:eastAsia="楷体" w:hAnsi="楷体" w:hint="eastAsia"/>
          <w:sz w:val="24"/>
        </w:rPr>
        <w:t>作出</w:t>
      </w:r>
      <w:proofErr w:type="gramEnd"/>
      <w:r>
        <w:rPr>
          <w:rFonts w:ascii="楷体" w:eastAsia="楷体" w:hAnsi="楷体" w:hint="eastAsia"/>
          <w:sz w:val="24"/>
        </w:rPr>
        <w:t>裁定。</w:t>
      </w:r>
    </w:p>
    <w:p w14:paraId="2460B7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人民法院采取证据保全措施时，可以根据案件具体情况，邀请有关专业技术人员按照相应的技术规程协助取证。</w:t>
      </w:r>
    </w:p>
    <w:p w14:paraId="2D7261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第六条人民法院审理侵害植物新品种权纠纷案件，应当依照民法典第一百七十九条、第一千一百八十五条、种子法第七十三条的规定，结合案件具体情况，判决侵权人承担停止侵害、赔偿损失等民事责任。</w:t>
      </w:r>
    </w:p>
    <w:p w14:paraId="180212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根据权利人的请求，按照权利人因被侵权所受实际损失或者侵权人因侵权所得利益确定赔偿数额。权利人的损失或者侵权人获得的利益难以确定的，可以参照该植物新品种权许可使用费的倍数合理确定。权利人为制止侵权行为所支付的合理开支应当另行计算。</w:t>
      </w:r>
    </w:p>
    <w:p w14:paraId="2285FBDB"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难以确定赔偿数额的，人民法院可以综合考虑侵权的性质、期间、后果，植物新品种权许可使用费的数额，植物新品种实施许可的种类、时间、范围及权利人调查、制止侵权所支付的合理费用等因素，在300万元以下确定赔偿数额。</w:t>
      </w:r>
    </w:p>
    <w:p w14:paraId="091BC42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故意侵害他人植物新品种权，情节严重的，可以按照第二款确定数额的一倍以上三倍以下确定赔偿数额。</w:t>
      </w:r>
    </w:p>
    <w:p w14:paraId="094093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权利人和侵权人均同意将侵权物折价抵扣权利人所受损失的，人民法院应当准许。权利人或者侵权人不同意折价抵扣的，人民法院依照当事人的请求，责令侵权人对侵权物作消灭活性等使其不能再被用作繁殖材料的处理。</w:t>
      </w:r>
    </w:p>
    <w:p w14:paraId="0D597B70"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侵权物正处于生长期或者销毁侵权物将导致重大不利后果的，人民法院可以不采取责令销毁侵权物的方法，而判令其支付相应的合理费用。但法律、行政法规另有规定的除外。</w:t>
      </w:r>
    </w:p>
    <w:p w14:paraId="3CE123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第八条以农业或者林业种植为业的个人、农村承包经营户接受他人委托代为繁殖侵害品种权的繁殖材料，</w:t>
      </w:r>
      <w:proofErr w:type="gramStart"/>
      <w:r>
        <w:rPr>
          <w:rFonts w:ascii="楷体" w:eastAsia="楷体" w:hAnsi="楷体" w:hint="eastAsia"/>
          <w:sz w:val="24"/>
        </w:rPr>
        <w:t>不知道代繁物</w:t>
      </w:r>
      <w:proofErr w:type="gramEnd"/>
      <w:r>
        <w:rPr>
          <w:rFonts w:ascii="楷体" w:eastAsia="楷体" w:hAnsi="楷体" w:hint="eastAsia"/>
          <w:sz w:val="24"/>
        </w:rPr>
        <w:t>是侵害品种权的繁殖材料并说明委托人的，不承担赔偿责任。</w:t>
      </w:r>
    </w:p>
    <w:p w14:paraId="2416C962" w14:textId="77777777" w:rsidR="00060919" w:rsidRDefault="005979D5">
      <w:pPr>
        <w:pStyle w:val="2"/>
      </w:pPr>
      <w:r>
        <w:rPr>
          <w:rFonts w:hint="eastAsia"/>
        </w:rPr>
        <w:t xml:space="preserve">　　</w:t>
      </w:r>
      <w:bookmarkStart w:id="284" w:name="_Toc60388599"/>
      <w:r>
        <w:rPr>
          <w:rFonts w:hint="eastAsia"/>
        </w:rPr>
        <w:t>最高人民法院关于审理不正当竞争民事案件应用法律若干问题的解释</w:t>
      </w:r>
      <w:bookmarkEnd w:id="284"/>
    </w:p>
    <w:p w14:paraId="19386E39"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2006年12月30日由最高人民法院审判委员会第1412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24E94E56" w14:textId="77777777" w:rsidR="00060919" w:rsidRDefault="00060919">
      <w:pPr>
        <w:spacing w:line="240" w:lineRule="auto"/>
        <w:ind w:firstLine="480"/>
        <w:rPr>
          <w:rFonts w:ascii="楷体" w:eastAsia="楷体" w:hAnsi="楷体"/>
          <w:sz w:val="24"/>
        </w:rPr>
      </w:pPr>
    </w:p>
    <w:p w14:paraId="256EF39D"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不正当竞争民事案件，依法保护经营者的合法权益，维护市场竞争秩序，依照《中华人民共和国民法典》《中华人民共和国反不正当竞争法》《中华人民共和国民事诉讼法》等法律的有关规定，结合审判实践经验和实际情况，制定本解释。</w:t>
      </w:r>
    </w:p>
    <w:p w14:paraId="2C8494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在中国境内具有一定的市场知名度，为相关公众所知悉的商品，应当认定为反不正当竞争法第五条第（二）项规定的“知名商品”。人民法院认定知名商品，应当考虑该商品的销售时间、销售区域、销售额和销售对象，进行任何宣传的持续时间、程度和地域范围，作为知名商品受保护的情况等因素，进行综合判断。原告应当对其商品的市场知名度负举证责任。</w:t>
      </w:r>
    </w:p>
    <w:p w14:paraId="75464F48"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不同地域范围内使用相同或者近似的知名商品特有的名称、包装、装潢，在后使用者能够证明其善意使用的，不构成反不正当竞争法第五条第（二）项规定的不正当竞争行为。因后来的经营活动进入相同地域范围而使其商品来源足以</w:t>
      </w:r>
      <w:r>
        <w:rPr>
          <w:rFonts w:ascii="楷体" w:eastAsia="楷体" w:hAnsi="楷体" w:hint="eastAsia"/>
          <w:sz w:val="24"/>
        </w:rPr>
        <w:lastRenderedPageBreak/>
        <w:t>产生混淆，在先使用者请求责令在后使用者附加足以区别商品来源的其他标识的，人民法院应当予以支持。</w:t>
      </w:r>
    </w:p>
    <w:p w14:paraId="255C6D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第二条具有区别商品来源的显著特征的商品的名称、包装、装潢，应当认定为反不正当竞争法第五条第（二）项规定的“特有的名称、包装、装潢”。有下列情形之一的，人民法院</w:t>
      </w:r>
      <w:proofErr w:type="gramStart"/>
      <w:r>
        <w:rPr>
          <w:rFonts w:ascii="楷体" w:eastAsia="楷体" w:hAnsi="楷体" w:hint="eastAsia"/>
          <w:sz w:val="24"/>
        </w:rPr>
        <w:t>不</w:t>
      </w:r>
      <w:proofErr w:type="gramEnd"/>
      <w:r>
        <w:rPr>
          <w:rFonts w:ascii="楷体" w:eastAsia="楷体" w:hAnsi="楷体" w:hint="eastAsia"/>
          <w:sz w:val="24"/>
        </w:rPr>
        <w:t>认定为知名商品特有的名称、包装、装潢：</w:t>
      </w:r>
    </w:p>
    <w:p w14:paraId="65EEFED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（一）商品的通用名称、图形、型号；</w:t>
      </w:r>
    </w:p>
    <w:p w14:paraId="1CB446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（二）仅仅直接表示商品的质量、主要原料、功能、用途、重量、数量及其他特点的商品名称；</w:t>
      </w:r>
    </w:p>
    <w:p w14:paraId="4B0AB46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（三）仅由商品自身的性质产生的形状，为获得技术效果而需有的商品形状以及使商品具有实质性价值的形状；</w:t>
      </w:r>
    </w:p>
    <w:p w14:paraId="74B8856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（四）其他缺乏显著特征的商品名称、包装、装潢。</w:t>
      </w:r>
    </w:p>
    <w:p w14:paraId="65E3798B"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前款第（一）、（二）、（四）项规定的情形经过使用取得显著特征的，可以认定为特有的名称、包装、装潢。</w:t>
      </w:r>
    </w:p>
    <w:p w14:paraId="62BAA6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知名商品特有的名称、包装、装潢中含有本商品的通用名称、图形、型号，或者直接表示商品的质量、主要原料、功能、用途、重量、数量以及其他特点，或者含有地名，他人因客观叙述商品而正当使用的，不构成不正当竞争行为。</w:t>
      </w:r>
    </w:p>
    <w:p w14:paraId="2D8BE6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第三条由经营者营业场所的装饰、营业用具的式样、营业人员的服饰等构成的具有独特风格的整体营业形象，可以认定为反不正当竞争法第五条第（二）项规定的“装潢”。</w:t>
      </w:r>
    </w:p>
    <w:p w14:paraId="6B1FD5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第四条足以使相关公众对商品的来源产生误认，包括误认为与知名商品的经营者具有许可使用、关联企业关系等</w:t>
      </w:r>
      <w:proofErr w:type="gramStart"/>
      <w:r>
        <w:rPr>
          <w:rFonts w:ascii="楷体" w:eastAsia="楷体" w:hAnsi="楷体" w:hint="eastAsia"/>
          <w:sz w:val="24"/>
        </w:rPr>
        <w:t>特定联系</w:t>
      </w:r>
      <w:proofErr w:type="gramEnd"/>
      <w:r>
        <w:rPr>
          <w:rFonts w:ascii="楷体" w:eastAsia="楷体" w:hAnsi="楷体" w:hint="eastAsia"/>
          <w:sz w:val="24"/>
        </w:rPr>
        <w:t>的，应当认定为反不正当竞争法第五条第（二）项规定的“造成和他人的知名商品相混淆，使购买者误认为是该知名商品”。</w:t>
      </w:r>
    </w:p>
    <w:p w14:paraId="3F3C2464"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在相同商品上使用相同或者视觉上基本无差别的商品名称、包装、装潢，应当视为足以造成和他人知名商品相混淆。</w:t>
      </w:r>
    </w:p>
    <w:p w14:paraId="014CE8AC" w14:textId="77777777" w:rsidR="00060919" w:rsidRDefault="005979D5">
      <w:pPr>
        <w:spacing w:line="240" w:lineRule="auto"/>
        <w:rPr>
          <w:rFonts w:ascii="楷体" w:eastAsia="楷体" w:hAnsi="楷体"/>
          <w:sz w:val="24"/>
        </w:rPr>
      </w:pPr>
      <w:r>
        <w:rPr>
          <w:rFonts w:ascii="楷体" w:eastAsia="楷体" w:hAnsi="楷体" w:hint="eastAsia"/>
          <w:sz w:val="24"/>
        </w:rPr>
        <w:t xml:space="preserve">　　认定与知名商品特有名称、包装、装潢相同或者近似，可以参照商标相同或者近似的判断原则和方法。</w:t>
      </w:r>
    </w:p>
    <w:p w14:paraId="7E86C7E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第五条商品的名称、包装、装潢属于商标法第十条第一款规定的不得作为商标使用的标志，当事人请求依照反不正当竞争法第五条第（二）项规定予以保护的，人民法院不予支持。</w:t>
      </w:r>
    </w:p>
    <w:p w14:paraId="13AEE1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第六条企业登记主管机关依法登记注册的企业名称，以及在中国境内进行商业使用的外国（地区）企业名称，应当认定为反不正当竞争法第五条第（三）项</w:t>
      </w:r>
      <w:r>
        <w:rPr>
          <w:rFonts w:ascii="楷体" w:eastAsia="楷体" w:hAnsi="楷体" w:hint="eastAsia"/>
          <w:sz w:val="24"/>
        </w:rPr>
        <w:lastRenderedPageBreak/>
        <w:t>规定的“企业名称”。具有一定的市场知名度、为相关公众所知悉的企业名称中的字号，可以认定为反不正当竞争法第五条第（三）项规定的“企业名称”。</w:t>
      </w:r>
    </w:p>
    <w:p w14:paraId="371A2E00"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商品经营中使用的自然人的姓名，应当认定为反不正当竞争法第五条第（三）项规定的“姓名”。具有一定的市场知名度、为相关公众所知悉的自然人的笔名、艺名等，可以认定为反不正当竞争法第五条第（三）项规定的“姓名”。</w:t>
      </w:r>
    </w:p>
    <w:p w14:paraId="026381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在中国境内进行商业使用，包括将知名商品特有的名称、包装、装潢或者企业名称、姓名用于商品、商品包装以及商品交易文书上，或者用于广告宣传、展览以及其他商业活动中，应当认定为反不正当竞争法第五条第（二）项、第（三）项规定的“使用”。</w:t>
      </w:r>
    </w:p>
    <w:p w14:paraId="3E6735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第八条经营者具有下列行为之一，足以造成相关公众误解的，可以认定为反不正当竞争法第九条第一款规定的引人误解的虚假宣传行为：</w:t>
      </w:r>
    </w:p>
    <w:p w14:paraId="188562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（一）对商品作片面的宣传或者对比的；</w:t>
      </w:r>
    </w:p>
    <w:p w14:paraId="502BA2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（二）将科学上未定论的观点、现象等当作定论的事实用于商品宣传的；</w:t>
      </w:r>
    </w:p>
    <w:p w14:paraId="350C584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（三）以歧义性语言或者其他引人误解的方式进行商品宣传的。</w:t>
      </w:r>
    </w:p>
    <w:p w14:paraId="35A48E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以明显的夸张方式宣传商品，不足以造成相关公众误解的，不属于引人误解的虚假宣传行为。</w:t>
      </w:r>
    </w:p>
    <w:p w14:paraId="04FD14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人民法院应当根据日常生活经验、相关公众一般注意力、发生误解的事实和被宣传对象的实际情况等因素，对引人误解的虚假宣传行为进行认定。</w:t>
      </w:r>
    </w:p>
    <w:p w14:paraId="7C0F3B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第九条有关信息不为其所属领域的相关人员普遍知悉和容易获得，应当认定为反不正当竞争法第十条第三款规定的“不为公众所知悉”。</w:t>
      </w:r>
    </w:p>
    <w:p w14:paraId="6F5D9FEF" w14:textId="77777777" w:rsidR="00060919" w:rsidRDefault="005979D5">
      <w:pPr>
        <w:spacing w:line="240" w:lineRule="auto"/>
        <w:rPr>
          <w:rFonts w:ascii="楷体" w:eastAsia="楷体" w:hAnsi="楷体"/>
          <w:sz w:val="24"/>
        </w:rPr>
      </w:pPr>
      <w:r>
        <w:rPr>
          <w:rFonts w:ascii="楷体" w:eastAsia="楷体" w:hAnsi="楷体" w:hint="eastAsia"/>
          <w:sz w:val="24"/>
        </w:rPr>
        <w:t xml:space="preserve">　　具有下列情形之一的，可以认定有关信息不构成不为公众所知悉：</w:t>
      </w:r>
    </w:p>
    <w:p w14:paraId="75CD80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（一）该信息为其所属技术或者经济领域的人的一般常识或者行业惯例；</w:t>
      </w:r>
    </w:p>
    <w:p w14:paraId="67C3842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（二）该信息仅涉及产品的尺寸、结构、材料、部件的简单组合等内容，进入市场后相关公众通过观察产品即可直接获得；</w:t>
      </w:r>
    </w:p>
    <w:p w14:paraId="52B271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（三）该信息已经在公开出版物或者其他媒体上公开披露；</w:t>
      </w:r>
    </w:p>
    <w:p w14:paraId="22CACC6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（四）该信息已通过公开的报告会、展览等方式公开；</w:t>
      </w:r>
    </w:p>
    <w:p w14:paraId="590F48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（五）该信息从其他公开渠道可以获得；</w:t>
      </w:r>
    </w:p>
    <w:p w14:paraId="3A69D192"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（六）该信息无需付出一定的代价而容易获得。</w:t>
      </w:r>
    </w:p>
    <w:p w14:paraId="08999E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第十条有关信息具有现实的或者潜在的商业价值，能为权利人带来竞争优势的，应当认定为反不正当竞争法第十条第三款规定的“能为权利人带来经济利益、具有实用性”。</w:t>
      </w:r>
    </w:p>
    <w:p w14:paraId="086B84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第十一条权利人为防止信息泄漏所采取的与其商业价值等具体情况相适应的合理保护措施，应当认定为反不正当竞争法第十条第三款规定的“保密措施”。</w:t>
      </w:r>
    </w:p>
    <w:p w14:paraId="1FBB02E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人民法院应当根据所涉信息载体的特性、权利人保密的意愿、保密措施的可识别程度、他人通过正当方式获得的难易程度等因素，认定权利人是否采取了保密措施。</w:t>
      </w:r>
    </w:p>
    <w:p w14:paraId="646A1241" w14:textId="77777777" w:rsidR="00060919" w:rsidRDefault="005979D5">
      <w:pPr>
        <w:spacing w:line="240" w:lineRule="auto"/>
        <w:rPr>
          <w:rFonts w:ascii="楷体" w:eastAsia="楷体" w:hAnsi="楷体"/>
          <w:sz w:val="24"/>
        </w:rPr>
      </w:pPr>
      <w:r>
        <w:rPr>
          <w:rFonts w:ascii="楷体" w:eastAsia="楷体" w:hAnsi="楷体" w:hint="eastAsia"/>
          <w:sz w:val="24"/>
        </w:rPr>
        <w:t xml:space="preserve">　　具有下列情形之一，在正常情况下足以防止涉密信息泄漏的，应当认定权利人采取了保密措施：</w:t>
      </w:r>
    </w:p>
    <w:p w14:paraId="544B415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（一）限定涉密信息的知悉范围，只对必须知悉的相关人员告知其内容；</w:t>
      </w:r>
    </w:p>
    <w:p w14:paraId="6617B9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（二）对于涉密信息载体采取加锁等防范措施；</w:t>
      </w:r>
    </w:p>
    <w:p w14:paraId="373CAA6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（三）在涉密信息的载体上标有保密标志；</w:t>
      </w:r>
    </w:p>
    <w:p w14:paraId="2D60F93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（四）对于涉密信息采用密码或者代码等；</w:t>
      </w:r>
    </w:p>
    <w:p w14:paraId="7C46AD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（五）签订保密协议；</w:t>
      </w:r>
    </w:p>
    <w:p w14:paraId="3E7E738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（六）对于涉密的机器、厂房、车间等场所限制来访者或者提出保密要求；</w:t>
      </w:r>
    </w:p>
    <w:p w14:paraId="14234E6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（七）确保信息秘密的其他合理措施。</w:t>
      </w:r>
    </w:p>
    <w:p w14:paraId="2982792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第十二条通过自行开发研制或者反向工程等方式获得的商业秘密，</w:t>
      </w:r>
      <w:proofErr w:type="gramStart"/>
      <w:r>
        <w:rPr>
          <w:rFonts w:ascii="楷体" w:eastAsia="楷体" w:hAnsi="楷体" w:hint="eastAsia"/>
          <w:sz w:val="24"/>
        </w:rPr>
        <w:t>不</w:t>
      </w:r>
      <w:proofErr w:type="gramEnd"/>
      <w:r>
        <w:rPr>
          <w:rFonts w:ascii="楷体" w:eastAsia="楷体" w:hAnsi="楷体" w:hint="eastAsia"/>
          <w:sz w:val="24"/>
        </w:rPr>
        <w:t>认定为反不正当竞争法第十条第（一）、（二）项规定的侵犯商业秘密行为。</w:t>
      </w:r>
    </w:p>
    <w:p w14:paraId="0D6F1441"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反向工程”，是指通过技术手段对从公开渠道取得的产品进行拆卸、测绘、分析等而获得该产品的有关技术信息。当事人以不正当手段知悉了他人的商业秘密之后，又以反向工程为由主张获取行为合法的，不予支持。</w:t>
      </w:r>
    </w:p>
    <w:p w14:paraId="7968CC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第十三条商业秘密中的客户名单，一般是指客户的名称、地址、联系方式以及交易的习惯、意向、内容等构成的</w:t>
      </w:r>
      <w:proofErr w:type="gramStart"/>
      <w:r>
        <w:rPr>
          <w:rFonts w:ascii="楷体" w:eastAsia="楷体" w:hAnsi="楷体" w:hint="eastAsia"/>
          <w:sz w:val="24"/>
        </w:rPr>
        <w:t>区别于相关公</w:t>
      </w:r>
      <w:proofErr w:type="gramEnd"/>
      <w:r>
        <w:rPr>
          <w:rFonts w:ascii="楷体" w:eastAsia="楷体" w:hAnsi="楷体" w:hint="eastAsia"/>
          <w:sz w:val="24"/>
        </w:rPr>
        <w:t>知信息的特殊客户信息，包括汇集众多客户的客户名册，以及保持长期稳定交易关系的特定客户。</w:t>
      </w:r>
    </w:p>
    <w:p w14:paraId="44873C08" w14:textId="77777777" w:rsidR="00060919" w:rsidRDefault="005979D5">
      <w:pPr>
        <w:spacing w:line="240" w:lineRule="auto"/>
        <w:rPr>
          <w:rFonts w:ascii="楷体" w:eastAsia="楷体" w:hAnsi="楷体"/>
          <w:sz w:val="24"/>
        </w:rPr>
      </w:pPr>
      <w:r>
        <w:rPr>
          <w:rFonts w:ascii="楷体" w:eastAsia="楷体" w:hAnsi="楷体" w:hint="eastAsia"/>
          <w:sz w:val="24"/>
        </w:rPr>
        <w:t xml:space="preserve">　　客户基于对职工个人的信赖而与职工所在单位进行市场交易，该职工离职后，能够证明客户自愿选择与自己或者其新单位进行市场交易的，应当认定没有采用不正当手段，但职工与原单位另有约定的除外。</w:t>
      </w:r>
    </w:p>
    <w:p w14:paraId="1316D6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当事人指称他人侵犯其商业秘密的，应当对其拥有的商业秘密符合法定条件、对方当事人的信息与其商业秘密相同或者实质相同以及对方当事人采取不正当手段的事实负举证责任。其中，商业秘密符合法定条件的证据，包括商业秘密的载体、具体内容、商业价值和对该项商业秘密所采取的具体保密措施等。</w:t>
      </w:r>
    </w:p>
    <w:p w14:paraId="6E29ED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第十五条对于侵犯商业秘密行为，商业秘密独占使用许可合同的被许可人提起诉讼的，人民法院应当依法受理。</w:t>
      </w:r>
    </w:p>
    <w:p w14:paraId="597D8156" w14:textId="77777777" w:rsidR="00060919" w:rsidRDefault="005979D5">
      <w:pPr>
        <w:spacing w:line="240" w:lineRule="auto"/>
        <w:rPr>
          <w:rFonts w:ascii="楷体" w:eastAsia="楷体" w:hAnsi="楷体"/>
          <w:sz w:val="24"/>
        </w:rPr>
      </w:pPr>
      <w:r>
        <w:rPr>
          <w:rFonts w:ascii="楷体" w:eastAsia="楷体" w:hAnsi="楷体" w:hint="eastAsia"/>
          <w:sz w:val="24"/>
        </w:rPr>
        <w:t xml:space="preserve">　　排他使用许可合同的被许可人和权利人共同提起诉讼，或者在权利人不起诉的情况下，自行提起诉讼，人民法院应当依法受理。</w:t>
      </w:r>
    </w:p>
    <w:p w14:paraId="3ED7A8EB" w14:textId="77777777" w:rsidR="00060919" w:rsidRDefault="005979D5">
      <w:pPr>
        <w:spacing w:line="240" w:lineRule="auto"/>
        <w:rPr>
          <w:rFonts w:ascii="楷体" w:eastAsia="楷体" w:hAnsi="楷体"/>
          <w:sz w:val="24"/>
        </w:rPr>
      </w:pPr>
      <w:r>
        <w:rPr>
          <w:rFonts w:ascii="楷体" w:eastAsia="楷体" w:hAnsi="楷体" w:hint="eastAsia"/>
          <w:sz w:val="24"/>
        </w:rPr>
        <w:t xml:space="preserve">　　普通使用许可合同的被许可人和权利人共同提起诉讼，或者经权利人书面授权，单独提起诉讼的，人民法院应当依法受理。</w:t>
      </w:r>
    </w:p>
    <w:p w14:paraId="72780FB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第十六条人民法院对于侵犯商业秘密行为判决停止侵害的民事责任时，停止侵害的时间一般持续到该项商业秘密已为公众知悉时为止。</w:t>
      </w:r>
    </w:p>
    <w:p w14:paraId="02FEEE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依据前款规定判决停止侵害的时间如果明显不合理的，可以在依法保护权利人该项商业秘密竞争优势的情况下，判决侵权人在一定期限或者范围内停止使用该项商业秘密。</w:t>
      </w:r>
    </w:p>
    <w:p w14:paraId="0918AE3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确定反不正当竞争法第十条规定的侵犯商业秘密行为的损害赔偿额，可以参照确定侵犯专利权的损害赔偿额的方法进行；确定反不正当竞争法第五条、第九条、第十四条规定的不正当竞争行为的损害赔偿额，可以参照确定侵犯注册商标专用权的损害赔偿额的方法进行。</w:t>
      </w:r>
    </w:p>
    <w:p w14:paraId="12E0FFC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侵权行为导致商业秘密已为公众所知悉的，应当根据该项商业秘密的商业价值确定损害赔偿额。商业秘密的商业价值，根据其研究开发成本、实施该项商业秘密的收益、可得利益、可保持竞争优势的时间等因素确定。</w:t>
      </w:r>
    </w:p>
    <w:p w14:paraId="5CC146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第十八条反不正当竞争法第五条、第九条、第十条、第十四条规定的不正当竞争民事第一审案件，一般由中级人民法院管辖。</w:t>
      </w:r>
    </w:p>
    <w:p w14:paraId="7DC62F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各高级人民法院根据本辖区的实际情况，经最高人民法院批准，可以确定若干基层人民法院受理不正当竞争民事第一审案件，已经批准可以审理知识产权民事案件的基层人民法院，可以继续受理。</w:t>
      </w:r>
    </w:p>
    <w:p w14:paraId="37156D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第十九条本</w:t>
      </w:r>
      <w:proofErr w:type="gramStart"/>
      <w:r>
        <w:rPr>
          <w:rFonts w:ascii="楷体" w:eastAsia="楷体" w:hAnsi="楷体" w:hint="eastAsia"/>
          <w:sz w:val="24"/>
        </w:rPr>
        <w:t>解释自</w:t>
      </w:r>
      <w:proofErr w:type="gramEnd"/>
      <w:r>
        <w:rPr>
          <w:rFonts w:ascii="楷体" w:eastAsia="楷体" w:hAnsi="楷体" w:hint="eastAsia"/>
          <w:sz w:val="24"/>
        </w:rPr>
        <w:t>二〇〇七年二月一日起施行。</w:t>
      </w:r>
    </w:p>
    <w:p w14:paraId="4C136408" w14:textId="77777777" w:rsidR="00060919" w:rsidRDefault="005979D5">
      <w:pPr>
        <w:pStyle w:val="2"/>
      </w:pPr>
      <w:r>
        <w:rPr>
          <w:rFonts w:hint="eastAsia"/>
        </w:rPr>
        <w:t xml:space="preserve">　　</w:t>
      </w:r>
      <w:bookmarkStart w:id="285" w:name="_Toc60388600"/>
      <w:r>
        <w:rPr>
          <w:rFonts w:hint="eastAsia"/>
        </w:rPr>
        <w:t>最高人民法院关于审理因垄断行为引发的民事纠纷案件应用法律若干问题的规定</w:t>
      </w:r>
      <w:bookmarkEnd w:id="285"/>
    </w:p>
    <w:p w14:paraId="1EF16FA9"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2012年1月30日由最高人民法院审判委员会第1539次会议通过，根据2020年12月23日最高人民法院审判委员会第1823次会议通过的《最高人民法院关于修改〈最高人民法院关于审理侵犯专利权纠纷案件应用法律若干问题的解释（二）〉等十八件知识产权类司法解释的决定》修正）　　为正确审理因垄断行为引发的民事纠纷案件，制止垄断行为，保护和促进市场公平竞争，维护消费者利益和社会公共利益，根据《中华人民共和国民法典》《中华人民共和国反垄断法》和《中华人民共和国民事诉讼法》等法律的相关规定，制定本规定。</w:t>
      </w:r>
    </w:p>
    <w:p w14:paraId="2F5557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第一条本规定所称因垄断行为引发的民事纠纷案件（以下简称垄断民事纠纷案件），是指因垄断行为受到损失以及因合同内容、行业协会的章程等违反</w:t>
      </w:r>
      <w:proofErr w:type="gramStart"/>
      <w:r>
        <w:rPr>
          <w:rFonts w:ascii="楷体" w:eastAsia="楷体" w:hAnsi="楷体" w:hint="eastAsia"/>
          <w:sz w:val="24"/>
        </w:rPr>
        <w:t>反</w:t>
      </w:r>
      <w:proofErr w:type="gramEnd"/>
      <w:r>
        <w:rPr>
          <w:rFonts w:ascii="楷体" w:eastAsia="楷体" w:hAnsi="楷体" w:hint="eastAsia"/>
          <w:sz w:val="24"/>
        </w:rPr>
        <w:t>垄断法而发生争议的自然人、法人或者非法人组织，向人民法院提起的民事诉讼案件。</w:t>
      </w:r>
    </w:p>
    <w:p w14:paraId="7803D61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第二条原告直接向人民法院提起民事诉讼，或者在反垄断执法机构认定构成垄断行为的处理决定发生法律效力后向人民法院提起民事诉讼，并符合法律规定的其他受理条件的，人民法院应当受理。</w:t>
      </w:r>
    </w:p>
    <w:p w14:paraId="4638AF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第三条第一审垄断民事纠纷案件，由知识产权法院，省、自治区、直辖市人民政府所在地的市、计划单列市中级人民法院以及最高人民法院指定的中级人民法院管辖。</w:t>
      </w:r>
    </w:p>
    <w:p w14:paraId="07B88E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第四条垄断民事纠纷案件的地域管辖，根据案件具体情况，依照民事诉讼法及相关司法解释有关侵权纠纷、合同纠纷等的管辖规定确定。</w:t>
      </w:r>
    </w:p>
    <w:p w14:paraId="4E31AC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第五条民事纠纷案件立案时的案由并非垄断纠纷，被告以原告实施了垄断行为为由提出抗辩或者反诉且有证据支持，或者案件需要依据反垄断法</w:t>
      </w:r>
      <w:proofErr w:type="gramStart"/>
      <w:r>
        <w:rPr>
          <w:rFonts w:ascii="楷体" w:eastAsia="楷体" w:hAnsi="楷体" w:hint="eastAsia"/>
          <w:sz w:val="24"/>
        </w:rPr>
        <w:t>作出</w:t>
      </w:r>
      <w:proofErr w:type="gramEnd"/>
      <w:r>
        <w:rPr>
          <w:rFonts w:ascii="楷体" w:eastAsia="楷体" w:hAnsi="楷体" w:hint="eastAsia"/>
          <w:sz w:val="24"/>
        </w:rPr>
        <w:t>裁判，但受诉人民法院没有垄断民事纠纷案件管辖权的，应当将案件移送有管辖权的人民法院。</w:t>
      </w:r>
    </w:p>
    <w:p w14:paraId="62A373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第六条两个或者两个以上原告因同一垄断行为向有管辖权的同一法院分别提起诉讼的，人民法院可以合并审理。</w:t>
      </w:r>
    </w:p>
    <w:p w14:paraId="3393C9F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两个或者两个以上原告因同一垄断行为向有管辖权的不同法院分别提起诉讼的，后立案的法院在得知有关法院先立案的情况后，应当在七日内裁定将案件移送先立案的法院；受移送的法院可以合并审理。被告应当在答辩阶段主动向受诉人民法院提供其因同一行为在其他法院涉诉的相关信息。</w:t>
      </w:r>
    </w:p>
    <w:p w14:paraId="47B83D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第七条被诉垄断行为属于反垄断法第十三条第一款第一项至第五项规定的垄断协议的，被告应对该协议不具有排除、限制竞争的效果承担举证责任。</w:t>
      </w:r>
    </w:p>
    <w:p w14:paraId="02232F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第八条被诉垄断行为属于反垄断法第十七条第一款规定的滥用市场支配地位的，原告应当对被告在相关市场内具有支配地位和其滥用市场支配地位承担举证责任。</w:t>
      </w:r>
    </w:p>
    <w:p w14:paraId="1AE0368E"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被告以其行为具有正当性为由进行抗辩的，应当承担举证责任。</w:t>
      </w:r>
    </w:p>
    <w:p w14:paraId="2699AF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诉垄断行为属于公用企业或者其他依法具有独占地位的经营者滥用市场支配地位的，人民法院可以根据市场结构和竞争状况的具体情况，认定被告在相关市场内具有支配地位，但有相反证据足以推翻的除外。</w:t>
      </w:r>
    </w:p>
    <w:p w14:paraId="70DC1D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第十条原告可以以被告对外发布的信息作为证明其具有市场支配地位的证据。被告对外发布的信息能够证明其在相关市场内具有支配地位的，人民法院可以据此</w:t>
      </w:r>
      <w:proofErr w:type="gramStart"/>
      <w:r>
        <w:rPr>
          <w:rFonts w:ascii="楷体" w:eastAsia="楷体" w:hAnsi="楷体" w:hint="eastAsia"/>
          <w:sz w:val="24"/>
        </w:rPr>
        <w:t>作出</w:t>
      </w:r>
      <w:proofErr w:type="gramEnd"/>
      <w:r>
        <w:rPr>
          <w:rFonts w:ascii="楷体" w:eastAsia="楷体" w:hAnsi="楷体" w:hint="eastAsia"/>
          <w:sz w:val="24"/>
        </w:rPr>
        <w:t>认定，但有相反证据足以推翻的除外。</w:t>
      </w:r>
    </w:p>
    <w:p w14:paraId="476834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证据涉及国家秘密、商业秘密、个人隐私或者其他依法应当保密的内容的，人民法院可以依职权或者当事人的申请采取不公开开庭、限制或者禁止复制、仅对代理律师展示、责令签署保密承诺书等保护措施。</w:t>
      </w:r>
    </w:p>
    <w:p w14:paraId="03BA80D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第十二条当事人可以向人民法院申请一至二名具有相应专门知识的人员出庭，就案件的专门性问题进行说明。</w:t>
      </w:r>
    </w:p>
    <w:p w14:paraId="24ED41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第十三条当事人可以向人民法院申请委托专业机构或者专业人员就案件的专门性问题</w:t>
      </w:r>
      <w:proofErr w:type="gramStart"/>
      <w:r>
        <w:rPr>
          <w:rFonts w:ascii="楷体" w:eastAsia="楷体" w:hAnsi="楷体" w:hint="eastAsia"/>
          <w:sz w:val="24"/>
        </w:rPr>
        <w:t>作出</w:t>
      </w:r>
      <w:proofErr w:type="gramEnd"/>
      <w:r>
        <w:rPr>
          <w:rFonts w:ascii="楷体" w:eastAsia="楷体" w:hAnsi="楷体" w:hint="eastAsia"/>
          <w:sz w:val="24"/>
        </w:rPr>
        <w:t>市场调查或者经济分析报告。经人民法院同意，双方当事人可以协商确定专业机构或者专业人员；协商不成的，由人民法院指定。</w:t>
      </w:r>
    </w:p>
    <w:p w14:paraId="3D09AC9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人民法院可以参照民事诉讼法及相关司法解释有关鉴定意见的规定，对前款规定的市场调查或者经济分析报告进行审查判断。</w:t>
      </w:r>
    </w:p>
    <w:p w14:paraId="372E7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第十四条被告实施垄断行为，给原告造成损失的，根据原告的诉讼请求和查明的事实，人民法院可以依法判令被告承担停止侵害、赔偿损失等民事责任。</w:t>
      </w:r>
    </w:p>
    <w:p w14:paraId="0C39D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根据原告的请求，人民法院可以将原告因调查、制止垄断行为所支付的合理开支计入损失赔偿范围。</w:t>
      </w:r>
    </w:p>
    <w:p w14:paraId="22DF2C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第十五条被</w:t>
      </w:r>
      <w:proofErr w:type="gramStart"/>
      <w:r>
        <w:rPr>
          <w:rFonts w:ascii="楷体" w:eastAsia="楷体" w:hAnsi="楷体" w:hint="eastAsia"/>
          <w:sz w:val="24"/>
        </w:rPr>
        <w:t>诉合同</w:t>
      </w:r>
      <w:proofErr w:type="gramEnd"/>
      <w:r>
        <w:rPr>
          <w:rFonts w:ascii="楷体" w:eastAsia="楷体" w:hAnsi="楷体" w:hint="eastAsia"/>
          <w:sz w:val="24"/>
        </w:rPr>
        <w:t>内容、行业协会的章程等违反</w:t>
      </w:r>
      <w:proofErr w:type="gramStart"/>
      <w:r>
        <w:rPr>
          <w:rFonts w:ascii="楷体" w:eastAsia="楷体" w:hAnsi="楷体" w:hint="eastAsia"/>
          <w:sz w:val="24"/>
        </w:rPr>
        <w:t>反</w:t>
      </w:r>
      <w:proofErr w:type="gramEnd"/>
      <w:r>
        <w:rPr>
          <w:rFonts w:ascii="楷体" w:eastAsia="楷体" w:hAnsi="楷体" w:hint="eastAsia"/>
          <w:sz w:val="24"/>
        </w:rPr>
        <w:t>垄断</w:t>
      </w:r>
      <w:proofErr w:type="gramStart"/>
      <w:r>
        <w:rPr>
          <w:rFonts w:ascii="楷体" w:eastAsia="楷体" w:hAnsi="楷体" w:hint="eastAsia"/>
          <w:sz w:val="24"/>
        </w:rPr>
        <w:t>法或者</w:t>
      </w:r>
      <w:proofErr w:type="gramEnd"/>
      <w:r>
        <w:rPr>
          <w:rFonts w:ascii="楷体" w:eastAsia="楷体" w:hAnsi="楷体" w:hint="eastAsia"/>
          <w:sz w:val="24"/>
        </w:rPr>
        <w:t>其他法律、行政法规的强制性规定的，人民法院应当依法认定其无效。但是，该强制性规定</w:t>
      </w:r>
      <w:proofErr w:type="gramStart"/>
      <w:r>
        <w:rPr>
          <w:rFonts w:ascii="楷体" w:eastAsia="楷体" w:hAnsi="楷体" w:hint="eastAsia"/>
          <w:sz w:val="24"/>
        </w:rPr>
        <w:t>不</w:t>
      </w:r>
      <w:proofErr w:type="gramEnd"/>
      <w:r>
        <w:rPr>
          <w:rFonts w:ascii="楷体" w:eastAsia="楷体" w:hAnsi="楷体" w:hint="eastAsia"/>
          <w:sz w:val="24"/>
        </w:rPr>
        <w:t>导致该民事法律行为无效的除外。</w:t>
      </w:r>
    </w:p>
    <w:p w14:paraId="66BCEC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第十六条因垄断行为产生的损害赔偿请求权诉讼时效期间，从原告知道或者应当知道权益受到损害以及义务人之日起计算。</w:t>
      </w:r>
    </w:p>
    <w:p w14:paraId="78D80412"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向反垄断执法机构举报被诉垄断行为的，诉讼时效从其举报之日起中断。反垄断执法机构决定不立案、撤销案件或者决定终止调查的，诉讼时效期间从原告知道或者应当知道不立案、撤销案件或者终止调查之日起重新计算。反垄断执法机构调查后认定构成垄断行为的，诉讼时效期间从原告知道或者应当知道反垄断执法机构认定构成垄断行为的处理决定发生法律效力之日起重新计算。</w:t>
      </w:r>
    </w:p>
    <w:p w14:paraId="1221174F"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知道或者应当知道权益受到损害以及义务人之日起超过三年，如果起诉时被诉垄断行为仍然持续，被告提出诉讼时效抗辩的，损害赔偿应当自原告向人民法院起诉之日起向前推算三年计算。自权利受到损害之日起超过二十年的，人民法院不予保护，有特殊情况的，人民法院可以根据权利人的申请决定延长。</w:t>
      </w:r>
    </w:p>
    <w:p w14:paraId="1A87F36A" w14:textId="77777777" w:rsidR="00060919" w:rsidRDefault="005979D5">
      <w:pPr>
        <w:pStyle w:val="2"/>
      </w:pPr>
      <w:r>
        <w:rPr>
          <w:rFonts w:hint="eastAsia"/>
        </w:rPr>
        <w:t xml:space="preserve">　　</w:t>
      </w:r>
      <w:bookmarkStart w:id="286" w:name="_Toc60388601"/>
      <w:r>
        <w:rPr>
          <w:rFonts w:hint="eastAsia"/>
        </w:rPr>
        <w:t>最高人民法院关于审理涉及计算机网络域名民事纠纷案件适用法律若干问题的解释</w:t>
      </w:r>
      <w:bookmarkEnd w:id="286"/>
    </w:p>
    <w:p w14:paraId="6C91E872"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（2001年6月26日由最高人民法院审判委员会第1182次会议通过，</w:t>
      </w:r>
      <w:proofErr w:type="gramStart"/>
      <w:r>
        <w:rPr>
          <w:rFonts w:ascii="楷体" w:eastAsia="楷体" w:hAnsi="楷体" w:hint="eastAsia"/>
          <w:sz w:val="24"/>
        </w:rPr>
        <w:t>根</w:t>
      </w:r>
      <w:proofErr w:type="gramEnd"/>
      <w:r>
        <w:rPr>
          <w:rFonts w:ascii="楷体" w:eastAsia="楷体" w:hAnsi="楷体" w:hint="eastAsia"/>
          <w:sz w:val="24"/>
        </w:rPr>
        <w:t>根据2020年12月23日最高人民法院审判委员会第1823次会议通过的《最高人民法院关于修改〈最高人民法院关于审理侵犯专利权纠纷案件应用法律若干问题的解释（二）〉等十八件知识产权类司法解释的决定》修正）</w:t>
      </w:r>
    </w:p>
    <w:p w14:paraId="348F4D6F" w14:textId="77777777" w:rsidR="00060919" w:rsidRDefault="00060919">
      <w:pPr>
        <w:spacing w:line="240" w:lineRule="auto"/>
        <w:ind w:firstLine="480"/>
        <w:rPr>
          <w:rFonts w:ascii="楷体" w:eastAsia="楷体" w:hAnsi="楷体"/>
          <w:sz w:val="24"/>
        </w:rPr>
      </w:pPr>
    </w:p>
    <w:p w14:paraId="789A6414"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涉及计算机网络域名注册、使用等行为的民事纠纷案件（以下简称域名纠纷案件），根据《中华人民共和国民法典》《中华人民共和国反不正当竞争法》和《中华人民共和国民事诉讼法》（以下简称民事诉讼法）等法律的规定，作如下解释：</w:t>
      </w:r>
    </w:p>
    <w:p w14:paraId="55FE3B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第一条对于涉及计算机网络域名注册、使用等行为的民事纠纷，当事人向人民法院提起诉讼，经审查符合民事诉讼法第一百一十九条规定的，人民法院应当受理。</w:t>
      </w:r>
    </w:p>
    <w:p w14:paraId="153A3D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第二条涉及域名的侵权纠纷案件，由侵权行为地或者被告住所地的中级人民法院管辖。对难以确定侵权行为地和被告住所地的，原告发现该域名的计算机终端等设备所在地可以视为侵权行为地。</w:t>
      </w:r>
    </w:p>
    <w:p w14:paraId="7666A6EE"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外域名纠纷案件包括当事人一方或者双方是外国人、无国籍人、外国企业或组织、国际组织，或者域名注册地在外国的域名纠纷案件。在中华人民共和国领域内发生的涉外域名纠纷案件，依照民事诉讼法第四编的规定确定管辖。</w:t>
      </w:r>
    </w:p>
    <w:p w14:paraId="5B1EDF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第三条域名纠纷案件的案由，根据双方当事人争议的法律关系的性质确定，并在其前冠以计算机网络域名；争议的法律关系的性质难以确定的，可以通称为计算机网络域名纠纷案件。</w:t>
      </w:r>
    </w:p>
    <w:p w14:paraId="4A764E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第四条人民法院审理域名纠纷案件，对符合以下各项条件的，应当认定被告注册、使用域名等行为构成侵权或者不正当竞争：</w:t>
      </w:r>
    </w:p>
    <w:p w14:paraId="37B604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（一）原告请求保护的民事权益合法有效；</w:t>
      </w:r>
    </w:p>
    <w:p w14:paraId="5CE0AD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（二）被告域名或其主要部分构成对原告驰名商标的复制、模仿、翻译或音译；或者与原告的注册商标、域名等相同或近似，足以造成相关公众的误认；</w:t>
      </w:r>
    </w:p>
    <w:p w14:paraId="325D0A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（三）被告对该域名或其主要部分不享有权益，也无注册、使用该域名的正当理由；</w:t>
      </w:r>
    </w:p>
    <w:p w14:paraId="36668F0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（四）被告对该域名的注册、使用具有恶意。</w:t>
      </w:r>
    </w:p>
    <w:p w14:paraId="178900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第五条被告的行为被证明具有下列情形之一的，人民法院应当认定其具有恶意：</w:t>
      </w:r>
    </w:p>
    <w:p w14:paraId="7DD82D3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（一）为商业目的将他人驰名商标注册为域名的；</w:t>
      </w:r>
    </w:p>
    <w:p w14:paraId="694A73C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（二）为商业目的注册、使用与原告的注册商标、域名等相同或近似的域名，故意造成与原告提供的产品、服务或者原告网站的混淆，误导网络用户访问其网站或其他在线站点的；</w:t>
      </w:r>
    </w:p>
    <w:p w14:paraId="6848CED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（三）曾要约高价出售、出租或者以其他方式转让该域名获取不正当利益的；</w:t>
      </w:r>
    </w:p>
    <w:p w14:paraId="4C3412B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（四）注册域名后自己并不使用也未准备使用，而有意阻止权利人注册该域名的；</w:t>
      </w:r>
    </w:p>
    <w:p w14:paraId="04BF56B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（五）具有其他恶意情形的。</w:t>
      </w:r>
    </w:p>
    <w:p w14:paraId="3B6F837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被告举证证明在纠纷发生前其所持有的域名已经获得一定的知名度，且能与原告的注册商标、域名等相区别，或者具有其他情形足以证明其不具有恶意的，人民法院可以</w:t>
      </w:r>
      <w:proofErr w:type="gramStart"/>
      <w:r>
        <w:rPr>
          <w:rFonts w:ascii="楷体" w:eastAsia="楷体" w:hAnsi="楷体" w:hint="eastAsia"/>
          <w:sz w:val="24"/>
        </w:rPr>
        <w:t>不</w:t>
      </w:r>
      <w:proofErr w:type="gramEnd"/>
      <w:r>
        <w:rPr>
          <w:rFonts w:ascii="楷体" w:eastAsia="楷体" w:hAnsi="楷体" w:hint="eastAsia"/>
          <w:sz w:val="24"/>
        </w:rPr>
        <w:t>认定被告具有恶意。</w:t>
      </w:r>
    </w:p>
    <w:p w14:paraId="4012B7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第六条人民法院审理域名纠纷案件，根据当事人的请求以及案件的具体情况，可以对涉及的注册商标是否驰名依法</w:t>
      </w:r>
      <w:proofErr w:type="gramStart"/>
      <w:r>
        <w:rPr>
          <w:rFonts w:ascii="楷体" w:eastAsia="楷体" w:hAnsi="楷体" w:hint="eastAsia"/>
          <w:sz w:val="24"/>
        </w:rPr>
        <w:t>作出</w:t>
      </w:r>
      <w:proofErr w:type="gramEnd"/>
      <w:r>
        <w:rPr>
          <w:rFonts w:ascii="楷体" w:eastAsia="楷体" w:hAnsi="楷体" w:hint="eastAsia"/>
          <w:sz w:val="24"/>
        </w:rPr>
        <w:t>认定。</w:t>
      </w:r>
    </w:p>
    <w:p w14:paraId="290768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第七条人民法院认定域名注册、使用等行为构成侵权或者不正当竞争的，可以判令被告停止侵权、注销域名，或者依原告的请求判令由原告注册使用该域名；</w:t>
      </w:r>
      <w:proofErr w:type="gramStart"/>
      <w:r>
        <w:rPr>
          <w:rFonts w:ascii="楷体" w:eastAsia="楷体" w:hAnsi="楷体" w:hint="eastAsia"/>
          <w:sz w:val="24"/>
        </w:rPr>
        <w:t>给权利</w:t>
      </w:r>
      <w:proofErr w:type="gramEnd"/>
      <w:r>
        <w:rPr>
          <w:rFonts w:ascii="楷体" w:eastAsia="楷体" w:hAnsi="楷体" w:hint="eastAsia"/>
          <w:sz w:val="24"/>
        </w:rPr>
        <w:t>人造成实际损害的，可以判令被告赔偿损失。</w:t>
      </w:r>
    </w:p>
    <w:p w14:paraId="1C52A3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侵权人故意侵权且情节严重，原告有权向人民法院请求惩罚性赔偿。</w:t>
      </w:r>
    </w:p>
    <w:p w14:paraId="295BE713" w14:textId="77777777" w:rsidR="00060919" w:rsidRDefault="005979D5">
      <w:pPr>
        <w:pStyle w:val="2"/>
      </w:pPr>
      <w:r>
        <w:rPr>
          <w:rFonts w:hint="eastAsia"/>
        </w:rPr>
        <w:t xml:space="preserve">　　</w:t>
      </w:r>
      <w:bookmarkStart w:id="287" w:name="_Toc60388602"/>
      <w:r>
        <w:rPr>
          <w:rFonts w:hint="eastAsia"/>
        </w:rPr>
        <w:t>最高人民法院关于审理技术合同纠纷案件适用法律若干问题的解释</w:t>
      </w:r>
      <w:bookmarkEnd w:id="287"/>
    </w:p>
    <w:p w14:paraId="45BC9559"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2004年11月30日最高人民法院审判委员会第1335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6EBA622D" w14:textId="77777777" w:rsidR="00060919" w:rsidRDefault="00060919">
      <w:pPr>
        <w:spacing w:line="240" w:lineRule="auto"/>
        <w:ind w:firstLine="480"/>
        <w:rPr>
          <w:rFonts w:ascii="楷体" w:eastAsia="楷体" w:hAnsi="楷体"/>
          <w:sz w:val="24"/>
        </w:rPr>
      </w:pPr>
    </w:p>
    <w:p w14:paraId="7F55594C"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为了正确审理技术合同纠纷案件，根据《中华人民共和国民法典》《中华人民共和国专利法》和《中华人民共和国民事诉讼法》等法律的有关规定，结合审判实践，现就有关问题</w:t>
      </w:r>
      <w:proofErr w:type="gramStart"/>
      <w:r>
        <w:rPr>
          <w:rFonts w:ascii="楷体" w:eastAsia="楷体" w:hAnsi="楷体" w:hint="eastAsia"/>
          <w:sz w:val="24"/>
        </w:rPr>
        <w:t>作出</w:t>
      </w:r>
      <w:proofErr w:type="gramEnd"/>
      <w:r>
        <w:rPr>
          <w:rFonts w:ascii="楷体" w:eastAsia="楷体" w:hAnsi="楷体" w:hint="eastAsia"/>
          <w:sz w:val="24"/>
        </w:rPr>
        <w:t>以下解释。</w:t>
      </w:r>
    </w:p>
    <w:p w14:paraId="084FA9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一、一般规定</w:t>
      </w:r>
    </w:p>
    <w:p w14:paraId="732D2F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第一条技术成果，是指利用科学技术知识、信息和经验</w:t>
      </w:r>
      <w:proofErr w:type="gramStart"/>
      <w:r>
        <w:rPr>
          <w:rFonts w:ascii="楷体" w:eastAsia="楷体" w:hAnsi="楷体" w:hint="eastAsia"/>
          <w:sz w:val="24"/>
        </w:rPr>
        <w:t>作出</w:t>
      </w:r>
      <w:proofErr w:type="gramEnd"/>
      <w:r>
        <w:rPr>
          <w:rFonts w:ascii="楷体" w:eastAsia="楷体" w:hAnsi="楷体" w:hint="eastAsia"/>
          <w:sz w:val="24"/>
        </w:rPr>
        <w:t>的涉及产品、工艺、材料及其改进等的技术方案，包括专利、专利申请、技术秘密、计算机软件、集成电路布图设计、植物新品种等。</w:t>
      </w:r>
    </w:p>
    <w:p w14:paraId="27818A25"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技术秘密，是指不为公众所知悉、具有商业价值并经权利人采取相应保密措施的技术信息。</w:t>
      </w:r>
    </w:p>
    <w:p w14:paraId="2F9D78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第二条民法典第八百四十七条第二款所称“执行法人或者非法人组织的工作任务”，包括：</w:t>
      </w:r>
    </w:p>
    <w:p w14:paraId="4728402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（一）履行法人或者非法人组织的岗位职责或者承担其交付的其他技术开发任务；</w:t>
      </w:r>
    </w:p>
    <w:p w14:paraId="6E32D9D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（二）离职后一年内继续从事与其原所在法人或者非法人组织的岗位职责或者交付的任务有关的技术开发工作，但法律、行政法规另有规定的除外。</w:t>
      </w:r>
    </w:p>
    <w:p w14:paraId="2FDBB844"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法人或者非法人组织与其职工就职工在职期间或者离职以后所完成的技术成果的权益有约定的，人民法院应当依约定确认。</w:t>
      </w:r>
    </w:p>
    <w:p w14:paraId="1B38D4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第三条民法典第八百四十七条第二款所称“物质技术条件”，包括资金、设备、器材、原材料、未公开的技术信息和资料等。</w:t>
      </w:r>
    </w:p>
    <w:p w14:paraId="6E2FD8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民法典第八百四十七条第二款所称“主要是利用法人或者非法人组织的物质技术条件”，包括职工在技术成果的研究开发过程中，全部或者大部分利用了法人或者非法人组织的资金、设备、器材或者原材料等物质条件，并且这些物质条件对形成该技术成果具有实质性的影响；还包括该技术成果实质性内容是在法人或者非法人组织尚未公开的技术成果、阶段性技术成果基础上完成的情形。但下列情况除外：</w:t>
      </w:r>
    </w:p>
    <w:p w14:paraId="3CA4A00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（一）对利用法人或者非法人组织提供的物质技术条件，约定返还资金或者交纳使用费的；</w:t>
      </w:r>
    </w:p>
    <w:p w14:paraId="129B19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（二）在技术成果完成后利用法人或者非法人组织的物质技术条件对技术方案进行验证、测试的。</w:t>
      </w:r>
    </w:p>
    <w:p w14:paraId="632C88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个人完成的技术成果，属于执行原所在法人或者非法人组织的工作任务，又主要利用了现所在法人或者非法人组织的物质技术条件的，应当按照该自然人原所在和现所在法人或者非法人组织达成的协议确认权益。不能达成协议的，根据对完成该项技术成果的贡献大小由双方合理分享。</w:t>
      </w:r>
    </w:p>
    <w:p w14:paraId="3E71FF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第六条民法典第八百四十七条所称“职务技术成果的完成人”、第八百四十八条所称“完成技术成果的个人”，包括对技术成果单独或者共同</w:t>
      </w:r>
      <w:proofErr w:type="gramStart"/>
      <w:r>
        <w:rPr>
          <w:rFonts w:ascii="楷体" w:eastAsia="楷体" w:hAnsi="楷体" w:hint="eastAsia"/>
          <w:sz w:val="24"/>
        </w:rPr>
        <w:t>作出</w:t>
      </w:r>
      <w:proofErr w:type="gramEnd"/>
      <w:r>
        <w:rPr>
          <w:rFonts w:ascii="楷体" w:eastAsia="楷体" w:hAnsi="楷体" w:hint="eastAsia"/>
          <w:sz w:val="24"/>
        </w:rPr>
        <w:t>创造性贡献的人，也即技术成果的发明人或者设计人。人民法院在对创造性贡献进行认定时，应当分解所涉及技术成果的实质性技术构成。提出实质性技术构成并由此实现技术方案的人，是</w:t>
      </w:r>
      <w:proofErr w:type="gramStart"/>
      <w:r>
        <w:rPr>
          <w:rFonts w:ascii="楷体" w:eastAsia="楷体" w:hAnsi="楷体" w:hint="eastAsia"/>
          <w:sz w:val="24"/>
        </w:rPr>
        <w:t>作出</w:t>
      </w:r>
      <w:proofErr w:type="gramEnd"/>
      <w:r>
        <w:rPr>
          <w:rFonts w:ascii="楷体" w:eastAsia="楷体" w:hAnsi="楷体" w:hint="eastAsia"/>
          <w:sz w:val="24"/>
        </w:rPr>
        <w:t>创造性贡献的人。</w:t>
      </w:r>
    </w:p>
    <w:p w14:paraId="36654A5E" w14:textId="77777777" w:rsidR="00060919" w:rsidRDefault="005979D5">
      <w:pPr>
        <w:spacing w:line="240" w:lineRule="auto"/>
        <w:rPr>
          <w:rFonts w:ascii="楷体" w:eastAsia="楷体" w:hAnsi="楷体"/>
          <w:sz w:val="24"/>
        </w:rPr>
      </w:pPr>
      <w:r>
        <w:rPr>
          <w:rFonts w:ascii="楷体" w:eastAsia="楷体" w:hAnsi="楷体" w:hint="eastAsia"/>
          <w:sz w:val="24"/>
        </w:rPr>
        <w:t xml:space="preserve">　　提供资金、设备、材料、试验条件，进行组织管理，协助绘制图纸、整理资料、翻译文献等人员，不属于职务技术成果的完成人、完成技术成果的个人。</w:t>
      </w:r>
    </w:p>
    <w:p w14:paraId="66E2CD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不具有民事主体资格的科研组织订立的技术合同，经法人或者非法人组织授权或者认可的，视为法人或者非法人组织订立的合同，由法人或者非法人组织承担责任；未经法人或者非法人组织授权或者认可的，由该科研组织成员共</w:t>
      </w:r>
      <w:r>
        <w:rPr>
          <w:rFonts w:ascii="楷体" w:eastAsia="楷体" w:hAnsi="楷体" w:hint="eastAsia"/>
          <w:sz w:val="24"/>
        </w:rPr>
        <w:lastRenderedPageBreak/>
        <w:t>同承担责任，但法人或者非法人组织因该合同受益的，应当在其受益范围内承担相应责任。</w:t>
      </w:r>
    </w:p>
    <w:p w14:paraId="26036F91"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前款所称不具有民事主体资格的科研组织，包括法人或者非法人组织设立的从事技术研究开发、转让等活动的课题组、工作室等。</w:t>
      </w:r>
    </w:p>
    <w:p w14:paraId="6CDBDF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第八条生产产品或者提供服务依法须经有关部门审批或者取得行政许可，而未经审批或者许可的，不影响当事人订立的相关技术合同的效力。</w:t>
      </w:r>
    </w:p>
    <w:p w14:paraId="4A171298"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当事人对办理前款所称审批或者许可的义务没有约定或者约定不明确的，人民法院应当判令由实施技术的一方负责办理，但法律、行政法规另有规定的除外。</w:t>
      </w:r>
    </w:p>
    <w:p w14:paraId="72311B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当事人一方采取欺诈手段，就其现有技术成果作为研究开发标的与他人订立委托开发合同收取研究开发费用，或者就同一研究开发课题先后与两个或者两个以上的委托人分别订立委托开发合同重复收取研究开发费用，使对方在违背真实意思的情况下订立的合同，受损害方依照民法典第一百四十八条规定请求撤销合同的，人民法院应当予以支持。</w:t>
      </w:r>
    </w:p>
    <w:p w14:paraId="60F7CB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第十条下列情形，属于民法典第八百五十条所称的“非法垄断技术”：</w:t>
      </w:r>
    </w:p>
    <w:p w14:paraId="1D3465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p>
    <w:p w14:paraId="7E2860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（二）限制当事人一方从其他来源获得与技术提供</w:t>
      </w:r>
      <w:proofErr w:type="gramStart"/>
      <w:r>
        <w:rPr>
          <w:rFonts w:ascii="楷体" w:eastAsia="楷体" w:hAnsi="楷体" w:hint="eastAsia"/>
          <w:sz w:val="24"/>
        </w:rPr>
        <w:t>方类似</w:t>
      </w:r>
      <w:proofErr w:type="gramEnd"/>
      <w:r>
        <w:rPr>
          <w:rFonts w:ascii="楷体" w:eastAsia="楷体" w:hAnsi="楷体" w:hint="eastAsia"/>
          <w:sz w:val="24"/>
        </w:rPr>
        <w:t>技术或者与其竞争的技术；</w:t>
      </w:r>
    </w:p>
    <w:p w14:paraId="6E0955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（三）阻碍当事人一方根据市场需求，按照合理方式充分实施合同标的技术，包括明显不合理地限制技术接受方实施合同标的技术生产产品或者提供服务的数量、品种、价格、销售渠道和出口市场；</w:t>
      </w:r>
    </w:p>
    <w:p w14:paraId="773419D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（四）要求技术接受方接受并非实施技术必不可少的附带条件，包括购买非必需的技术、原材料、产品、设备、服务以及</w:t>
      </w:r>
      <w:proofErr w:type="gramStart"/>
      <w:r>
        <w:rPr>
          <w:rFonts w:ascii="楷体" w:eastAsia="楷体" w:hAnsi="楷体" w:hint="eastAsia"/>
          <w:sz w:val="24"/>
        </w:rPr>
        <w:t>接收非</w:t>
      </w:r>
      <w:proofErr w:type="gramEnd"/>
      <w:r>
        <w:rPr>
          <w:rFonts w:ascii="楷体" w:eastAsia="楷体" w:hAnsi="楷体" w:hint="eastAsia"/>
          <w:sz w:val="24"/>
        </w:rPr>
        <w:t>必需的人员等；</w:t>
      </w:r>
    </w:p>
    <w:p w14:paraId="24CFDB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（五）不合理地限制技术接受方购买原材料、零部件、产品或者设备等的渠道或者来源；</w:t>
      </w:r>
    </w:p>
    <w:p w14:paraId="551BA64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（六）禁止技术接受方对合同标的技术知识产权的有效性提出异议或者对提出异议附加条件。</w:t>
      </w:r>
    </w:p>
    <w:p w14:paraId="20C6E5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技术合同无效或者被撤销后，技术开发合同研究开发人、技术转让合同让与人、技术许可合同许可人、技术咨询合同和技术服务合同的受托人已经履行或者部分履行了约定的义务，并且造成合同无效或者被撤销的过错在对方的，</w:t>
      </w:r>
      <w:r>
        <w:rPr>
          <w:rFonts w:ascii="楷体" w:eastAsia="楷体" w:hAnsi="楷体" w:hint="eastAsia"/>
          <w:sz w:val="24"/>
        </w:rPr>
        <w:lastRenderedPageBreak/>
        <w:t>对其已履行部分应当收取的研究开发经费、技术使用费、提供咨询服务的报酬，人民法院可以认定为因对方原因导致合同无效或者被撤销给其造成的损失。</w:t>
      </w:r>
    </w:p>
    <w:p w14:paraId="09530B6D"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无效或者被撤销后，因履行合同所完成新的技术成果或者在他人技术成果基础上完成后续改进技术成果的权利归属和利益分享，当事人不能重新协议确定的，人民法院可以判决由完成技术成果的一方享有。</w:t>
      </w:r>
    </w:p>
    <w:p w14:paraId="51EA15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根据民法典第八百五十条的规定，侵害他人技术秘密的技术合同被确认无效后，除法律、行政法规另有规定的以外，善意取得该技术秘密的一方当事人可以在其取得时的范围内继续使用该技术秘密，但应当向权利人支付合理的使用费并承担保密义务。</w:t>
      </w:r>
    </w:p>
    <w:p w14:paraId="1C529AE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当事人双方恶意串通或者一方知道或者应当知道另一方</w:t>
      </w:r>
      <w:proofErr w:type="gramStart"/>
      <w:r>
        <w:rPr>
          <w:rFonts w:ascii="楷体" w:eastAsia="楷体" w:hAnsi="楷体" w:hint="eastAsia"/>
          <w:sz w:val="24"/>
        </w:rPr>
        <w:t>侵权仍</w:t>
      </w:r>
      <w:proofErr w:type="gramEnd"/>
      <w:r>
        <w:rPr>
          <w:rFonts w:ascii="楷体" w:eastAsia="楷体" w:hAnsi="楷体" w:hint="eastAsia"/>
          <w:sz w:val="24"/>
        </w:rPr>
        <w:t>与其订立或者履行合同的，属于共同侵权，人民法院应当判令侵权人承担连带赔偿责任和保密义务，因此取得技术秘密的当事人不得继续使用该技术秘密。</w:t>
      </w:r>
    </w:p>
    <w:p w14:paraId="280D9C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依照前条第一款规定可以继续使用技术秘密的人与权利人就使用费支付发生纠纷的，当事人任何一方都可以请求人民法院予以处理。继续使用技术秘密但又拒不支付使用费的，人民法院可以根据权利人的请求判令使用人停止使用。</w:t>
      </w:r>
    </w:p>
    <w:p w14:paraId="2D44911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确定使用费时，可以根据权利人通常对外许可该技术秘密的使用费或者使用人取得该技术秘密所支付的使用费，并考虑该技术秘密的研究开发成本、成果转化和应用程度以及使用人的使用规模、经济效益等因素合理确定。</w:t>
      </w:r>
    </w:p>
    <w:p w14:paraId="3A7E7F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不论使用人是否继续使用技术秘密，人民法院均应当判令其向权利人支付已使用期间的使用费。使用人已向无效合同的让与人或者许可人支付的使用费应当由让与人或者许可人负责返还。</w:t>
      </w:r>
    </w:p>
    <w:p w14:paraId="21F736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第十四条对技术合同的价款、报酬和使用费，当事人没有约定或者约定不明确的，人民法院可以按照以下原则处理：</w:t>
      </w:r>
    </w:p>
    <w:p w14:paraId="23F19E5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（一）对于技术开发合同和技术转让合同、技术许可合同，根据有关技术成果的研究开发成本、先进性、实施转化和应用的程度，当事人享有的权益和承担的责任，以及技术成果的经济效益等合理确定；</w:t>
      </w:r>
    </w:p>
    <w:p w14:paraId="075550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（二）对于技术咨询合同和技术服务合同，根据有关咨询服务工作的技术含量、质量和数量，以及已经产生和预期产生的经济效益等合理确定。</w:t>
      </w:r>
    </w:p>
    <w:p w14:paraId="6F0D2560"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技术合同价款、报酬、使用费中包含非技术性款项的，应当分项计算。</w:t>
      </w:r>
    </w:p>
    <w:p w14:paraId="665FB8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第十五条技术合同当事人一方迟延履行主要债务，经催告后在30日内仍未履行，另一方依据民法典第五百六十三条第一款第（三）项的规定主张解除合同的，人民法院应当予以支持。</w:t>
      </w:r>
    </w:p>
    <w:p w14:paraId="014743D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当事人在催告通知中附有履行期限且该期限超过30日的，人民法院应当认定</w:t>
      </w:r>
      <w:proofErr w:type="gramStart"/>
      <w:r>
        <w:rPr>
          <w:rFonts w:ascii="楷体" w:eastAsia="楷体" w:hAnsi="楷体" w:hint="eastAsia"/>
          <w:sz w:val="24"/>
        </w:rPr>
        <w:t>该履行</w:t>
      </w:r>
      <w:proofErr w:type="gramEnd"/>
      <w:r>
        <w:rPr>
          <w:rFonts w:ascii="楷体" w:eastAsia="楷体" w:hAnsi="楷体" w:hint="eastAsia"/>
          <w:sz w:val="24"/>
        </w:rPr>
        <w:t>期限为民法典第五百六十三条第一款第（三）项规定的合理期限。</w:t>
      </w:r>
    </w:p>
    <w:p w14:paraId="2601F80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第十六条当事人以技术成果向企业出资但未明确约定权属，接受出资的</w:t>
      </w:r>
      <w:proofErr w:type="gramStart"/>
      <w:r>
        <w:rPr>
          <w:rFonts w:ascii="楷体" w:eastAsia="楷体" w:hAnsi="楷体" w:hint="eastAsia"/>
          <w:sz w:val="24"/>
        </w:rPr>
        <w:t>企业主张该技术</w:t>
      </w:r>
      <w:proofErr w:type="gramEnd"/>
      <w:r>
        <w:rPr>
          <w:rFonts w:ascii="楷体" w:eastAsia="楷体" w:hAnsi="楷体" w:hint="eastAsia"/>
          <w:sz w:val="24"/>
        </w:rPr>
        <w:t>成果归其享有的，人民法院一般应当予以支持，但是该技术成果价值与该技术成果所占出资额比例明显不合理损害出资人利益的除外。</w:t>
      </w:r>
    </w:p>
    <w:p w14:paraId="349500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当事人对技术成果的权属约定有比例的，视为共同所有，其权利使用和利益分配，按共有技术成果的有关规定处理，但当事人另有约定的，从其约定。</w:t>
      </w:r>
    </w:p>
    <w:p w14:paraId="53404F27"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当事人对技术成果的使用权约定有比例的，人民法院可以视为当事人对实施该项技术成果所获收益的分配比例，但当事人另有约定的，从其约定。</w:t>
      </w:r>
    </w:p>
    <w:p w14:paraId="652972E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二、技术开发合同</w:t>
      </w:r>
    </w:p>
    <w:p w14:paraId="022A07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民法典第八百五十一条第一款所称“新技术、新产品、新工艺、新品种或者新材料及其系统”，包括当事人在订立技术合同时尚未掌握的产品、工艺、材料及其系统等技术方案，但对技术上没有创新的现有产品的改型、工艺变更、材料配方调整以及对技术成果的验证、测试和使用除外。</w:t>
      </w:r>
    </w:p>
    <w:p w14:paraId="216C80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民法典第八百五十一条第四款规定的“当事人之间就具有实用价值的科技成果实施转化订立的”技术转化合同，是指当事人之间就具有实用价值但尚未实现工业化应用的科技成果包括阶段性技术成果，以实现该科技成果工业化应用为目标，约定后续试验、开发和应用等内容的合同。</w:t>
      </w:r>
    </w:p>
    <w:p w14:paraId="5A7B17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第十九条民法典第八百五十五条所称“分工参与研究开发工作”，包括当事人按照约定的计划和分工，共同或者分别承担设计、工艺、试验、试制等工作。</w:t>
      </w:r>
    </w:p>
    <w:p w14:paraId="3F35E162"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技术开发合同当事人一方仅提供资金、设备、材料等物质条件或者承担辅助协作事项，另一方进行研究开发工作的，属于委托开发合同。</w:t>
      </w:r>
    </w:p>
    <w:p w14:paraId="11144EF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民法典第八百六十一条所称“当事人均有使用和转让的权利”，包括当事人均有不经对方同意而自己使用或者以普通使用许可的方式许可他人使用技术秘密，并独占由此所获利益的权利。当事人一方将技术秘密成果的转让权让与他人，或者以独占或者排他使用许可的方式许可他人使用技术秘密，未经对方当事人同意或者追认的，应当认定该让与或者许可行为无效。</w:t>
      </w:r>
    </w:p>
    <w:p w14:paraId="5326DF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第二十一条技术开发合同当事人依照民法典的规定或者约定自行实施专利或使用技术秘密，但因其不具备独立实施专利或者使用技术秘密的条件，以一个普通许可方式许可他人实施或者使用的，可以准许。</w:t>
      </w:r>
    </w:p>
    <w:p w14:paraId="156B70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三、技术转让合同和技术许可合同</w:t>
      </w:r>
    </w:p>
    <w:p w14:paraId="55B99AE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第二十二条就尚待研究开发的技术成果或者不涉及专利、专利申请或者技术秘密的知识、技术、经验和信息所订立的合同，不属于民法典第八百六十二条规定的技术转让合同或者技术许可合同。</w:t>
      </w:r>
    </w:p>
    <w:p w14:paraId="4C793004"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技术转让合同中关于让与人向受让人提供实施技术的专用设备、原材料或者提供有关的技术咨询、技术服务的约定，属于技术转让合同的组成部分。因此发生的纠纷，按照技术转让合同处理。</w:t>
      </w:r>
    </w:p>
    <w:p w14:paraId="6033F2F3"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当事人以技术入股方式订立联营合同，但技术入股人不参与联营体的经营管理，并且以保底条款形式约定联营体或者联营对方支付其技术价款或者使用费的，视为技术转让合同或者技术许可合同。</w:t>
      </w:r>
    </w:p>
    <w:p w14:paraId="43FC4A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专利申请权转让合同当事人以专利申请被驳回或者被视为撤回为由请求解除合同，该事实发生在依照专利法第十条第三款的规定办理专利申请权转让登记之前的，人民法院应当予以支持；发生在转让登记之后的，不予支持，但当事人另有约定的除外。</w:t>
      </w:r>
    </w:p>
    <w:p w14:paraId="40D1D4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专利申请因专利申请权转让合同成立时即存在尚未公开的同样发明创造的在先专利申请被驳回，当事人依据民法典第五百六十三条第一款第（四）项的规定请求解除合同的，人民法院应当予以支持。</w:t>
      </w:r>
    </w:p>
    <w:p w14:paraId="4CE1BE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第二十四条订立专利权转让合同或者专利申请权转让合同前，让与人自己已经实施发明创造，在合同生效后，受让人要求让与人停止实施的，人民法院应当予以支持，但当事人另有约定的除外。</w:t>
      </w:r>
    </w:p>
    <w:p w14:paraId="0B53E00D" w14:textId="77777777" w:rsidR="00060919" w:rsidRDefault="005979D5">
      <w:pPr>
        <w:spacing w:line="240" w:lineRule="auto"/>
        <w:rPr>
          <w:rFonts w:ascii="楷体" w:eastAsia="楷体" w:hAnsi="楷体"/>
          <w:sz w:val="24"/>
        </w:rPr>
      </w:pPr>
      <w:r>
        <w:rPr>
          <w:rFonts w:ascii="楷体" w:eastAsia="楷体" w:hAnsi="楷体" w:hint="eastAsia"/>
          <w:sz w:val="24"/>
        </w:rPr>
        <w:t xml:space="preserve">　　让与人与受让人订立的专利权、专利申请权转让合同，不影响在合同成立前让与人与他人订立的相关专利实施许可合同或者技术秘密转让合同的效力。</w:t>
      </w:r>
    </w:p>
    <w:p w14:paraId="2BC714E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第二十五条专利实施许可包括以下方式：</w:t>
      </w:r>
    </w:p>
    <w:p w14:paraId="0F790AD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（一）独占实施许可，是指许可人在约定许可实施专利的范围内，将该专利仅许可一个被许可人实施，许可人依约</w:t>
      </w:r>
      <w:proofErr w:type="gramStart"/>
      <w:r>
        <w:rPr>
          <w:rFonts w:ascii="楷体" w:eastAsia="楷体" w:hAnsi="楷体" w:hint="eastAsia"/>
          <w:sz w:val="24"/>
        </w:rPr>
        <w:t>定不得</w:t>
      </w:r>
      <w:proofErr w:type="gramEnd"/>
      <w:r>
        <w:rPr>
          <w:rFonts w:ascii="楷体" w:eastAsia="楷体" w:hAnsi="楷体" w:hint="eastAsia"/>
          <w:sz w:val="24"/>
        </w:rPr>
        <w:t>实施该专利；</w:t>
      </w:r>
    </w:p>
    <w:p w14:paraId="31A2247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（二）排他实施许可，是指许可人在约定许可实施专利的范围内，将该专利仅许可一个被许可人实施，但许可人依约定可以自行实施该专利；</w:t>
      </w:r>
    </w:p>
    <w:p w14:paraId="345E9A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（三）普通实施许可，是指许可人在约定许可实施专利的范围内许可他人实施该专利，并且可以自行实施该专利。</w:t>
      </w:r>
    </w:p>
    <w:p w14:paraId="2C53C7A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当事人对专利实施许可方式没有约定或者约定不明确的，认定为普通实施许可。专利实施许可合同约定被许可人可以再许可他人实施专利的，认定该再许可为普通实施许可，但当事人另有约定的除外。</w:t>
      </w:r>
    </w:p>
    <w:p w14:paraId="251F5FE2"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技术秘密的许可使用方式，参照本条第一、二款的规定确定。</w:t>
      </w:r>
    </w:p>
    <w:p w14:paraId="3FAE318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第二十六条专利实施许可合同许可人负有在合同有效期内维持专利权有效的义务，包括依法缴纳专利年费和积极应对他人提出宣告专利权无效的请求，但当事人另有约定的除外。</w:t>
      </w:r>
    </w:p>
    <w:p w14:paraId="18ADD1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第二十七条排他实施许可合同许可人不具备独立实施其专利的条件，以一个普通许可的方式许可他人实施专利的，人民法院可以认定为许可人自己实施专利，但当事人另有约定的除外。</w:t>
      </w:r>
    </w:p>
    <w:p w14:paraId="5F4BA2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第二十八条民法典第八百六十四条所称“实施专利或者使用技术秘密的范围”，包括实施专利或者使用技术秘密的期限、地域、方式以及接触技术秘密的人员等。</w:t>
      </w:r>
    </w:p>
    <w:p w14:paraId="73B430C1"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当事人对实施专利或者使用技术秘密的期限没有约定或者约定不明确的，受让人、被许可人实施专利或者使用技术秘密不受期限限制。</w:t>
      </w:r>
    </w:p>
    <w:p w14:paraId="62BF63F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当事人之间就申请专利的技术成果所订立的许可使用合同，专利申请公开以前，适用技术秘密许可合同的有关规定；发明专利申请公开以后、授权以前，参照适用专利实施许可合同的有关规定；授权以后，原合同即为专利实施许可合同，适用专利实施许可合同的有关规定。</w:t>
      </w:r>
    </w:p>
    <w:p w14:paraId="636A93F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人民法院不以当事人就已经申请专利但尚未授权的技术订立专利实施许可合同为由，认定合同无效。</w:t>
      </w:r>
    </w:p>
    <w:p w14:paraId="0ABBE63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四、技术咨询合同和技术服务合同</w:t>
      </w:r>
    </w:p>
    <w:p w14:paraId="657AAF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民法典第八百七十八条第一款所称“特定技术项目”，包括有关科学技术与经济社会协调发展的软科学研究项目，促进科技进步和管理现代化、提高经济效益和社会效益等运用科学知识和技术手段进行调查、分析、论证、评价、预测的专业性技术项目。</w:t>
      </w:r>
    </w:p>
    <w:p w14:paraId="2EB563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第三十一条当事人对技术咨询合同委托人提供的技术资料和数据或者受托人提出的咨询报告和意见未约定保密义务，当事人一方引用、发表或者向第三人提供的，</w:t>
      </w:r>
      <w:proofErr w:type="gramStart"/>
      <w:r>
        <w:rPr>
          <w:rFonts w:ascii="楷体" w:eastAsia="楷体" w:hAnsi="楷体" w:hint="eastAsia"/>
          <w:sz w:val="24"/>
        </w:rPr>
        <w:t>不</w:t>
      </w:r>
      <w:proofErr w:type="gramEnd"/>
      <w:r>
        <w:rPr>
          <w:rFonts w:ascii="楷体" w:eastAsia="楷体" w:hAnsi="楷体" w:hint="eastAsia"/>
          <w:sz w:val="24"/>
        </w:rPr>
        <w:t>认定为违约行为，但侵害对方当事人对此享有的合法权益的，应当依法承担民事责任。</w:t>
      </w:r>
    </w:p>
    <w:p w14:paraId="7FBD67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技术咨询合同受托人发现委托人提供的资料、数据等有明显错误或者缺陷，未在合理期限内通知委托人的，视为其对委托人提供的技术资料、数据等予以认可。委托人在接到受托人的补正通知后未在合理期限内答复并予补正的，发生的损失由委托人承担。</w:t>
      </w:r>
    </w:p>
    <w:p w14:paraId="2044AED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第三十三条民法典第八百七十八条第二款所称“特定技术问题”，包括需要运用专业技术知识、经验和信息解决的有关改进产品结构、改良工艺流程、提高</w:t>
      </w:r>
      <w:r>
        <w:rPr>
          <w:rFonts w:ascii="楷体" w:eastAsia="楷体" w:hAnsi="楷体" w:hint="eastAsia"/>
          <w:sz w:val="24"/>
        </w:rPr>
        <w:lastRenderedPageBreak/>
        <w:t>产品质量、降低产品成本、节约资源能耗、保护资源环境、实现安全操作、提高经济效益和社会效益等专业技术问题。</w:t>
      </w:r>
    </w:p>
    <w:p w14:paraId="05F365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当事人一方以技术转让或者技术许可的名义提供已进入公有领域的技术，或者在技术转让合同、技术许可合同履行过程中合同标的技术进入公有领域，但是技术提供方进行技术指导、传授技术知识，为对方解决特定技术问题符合约定条件的，按照技术服务合同处理，约定的技术转让费、使用费可以视为提供技术服务的报酬和费用，但是法律、行政法规另有规定的除外。</w:t>
      </w:r>
    </w:p>
    <w:p w14:paraId="658467AA"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依照前款规定，技术转让费或者使用费视为提供技术服务的报酬和费用明显不合理的，人民法院可以根据当事人的请求合理确定。</w:t>
      </w:r>
    </w:p>
    <w:p w14:paraId="2389DE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技术服务合同受托人发现委托人提供的资料、数据、样品、材料、场地等工作条件不符合约定，未在合理期限内通知委托人的，视为其对委托人提供的工作条件予以认可。委托人在接到受托人的补正通知后未在合理期限内答复并予补正的，发生的损失由委托人承担。</w:t>
      </w:r>
    </w:p>
    <w:p w14:paraId="7B2A4E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六条民法典第八百八十七条规定的“技术培训合同”，是指当事人一方委托另一方对指定的学员进行特定项目的专业技术训练和技术指导所订立的合同，不包括职业培训、文化学习和按照行业、法人或者非法人组织的计划进行的职工业余教育。</w:t>
      </w:r>
    </w:p>
    <w:p w14:paraId="21055D6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第三十七条当事人对技术培训必需的场地、设施和试验条件等工作条件的提供和管理责任没有约定或者约定不明确的，由委托人负责提供和管理。</w:t>
      </w:r>
    </w:p>
    <w:p w14:paraId="65DDF30A"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技术培训合同委托人派出的学员不符合约定条件，影响培训质量的，由委托人按照约定支付报酬。</w:t>
      </w:r>
    </w:p>
    <w:p w14:paraId="0EC1BB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受托人配备的教员不符合约定条件，影响培训质量，或者受托人未按照计划和项目进行培训，导致不能实现约定培训目标的，应当减收或者免收报酬。</w:t>
      </w:r>
    </w:p>
    <w:p w14:paraId="394984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受托人发现学员不符合约定条件或者委托人发现教员不符合约定条件，未在合理期限内通知对方，或者接到通知的一方未在合理期限内按约定改派的，应当由负有履行义务的当事人承担相应的民事责任。</w:t>
      </w:r>
    </w:p>
    <w:p w14:paraId="5474073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第三十八条民法典第八百八十七条规定的“技术中介合同”，是指当事人一方以知识、技术、经验和信息为另一方与第三人订立技术合同进行联系、介绍以及对履行合同提供专门服务所订立的合同。</w:t>
      </w:r>
    </w:p>
    <w:p w14:paraId="02449F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九条中介人从事中介活动的费用，是指中介人在委托人和第三人订立技术合同前，进行联系、介绍活动所支出的通信、交通和必要的调查研究等费用。中介人的报酬，是指中介人为委托人与第三人订立技术合同以及对履行该合同提供服务应当得到的收益。</w:t>
      </w:r>
    </w:p>
    <w:p w14:paraId="1DAA636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当事人对中介人从事中介活动的费用负担没有约定或者约定不明确的，由中介人承担。当事人约定该费用由委托人承担但未约定具体数额或者计算方法的，由委托人支付中介人从事中介活动支出的必要费用。</w:t>
      </w:r>
    </w:p>
    <w:p w14:paraId="2CB54011"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中介人的报酬数额没有约定或者约定不明确的，应当根据中介人所进行的劳务合理确定，并由委托人承担。仅在委托人与第三人订立的技术合同中约定中介条款，但未约定给付中介人报酬或者约定不明确的，应当支付的报酬由委托人和第三人平均承担。</w:t>
      </w:r>
    </w:p>
    <w:p w14:paraId="4067932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第四十条中介人未促成委托人与第三人之间的技术合同成立的，其要求支付报酬的请求，人民法院不予支持；其要求委托人支付其从事中介活动必要费用的请求，应当予以支持，但当事人另有约定的除外。</w:t>
      </w:r>
    </w:p>
    <w:p w14:paraId="608459B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中介人隐瞒与订立技术合同有关的重要事实或者提供虚假情况，侵害委托人利益的，应当根据情况免收报酬并承担赔偿责任。</w:t>
      </w:r>
    </w:p>
    <w:p w14:paraId="50729D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一条中介人对造成委托人与第三人之间的技术合同的无效或者被撤销没有过错，并且该技术合同的无效或者被撤销不影响有关中介条款或者技术中介合同继续有效，中介人要求按照约定或者本解释的有关规定给付从事中介活动的费用和报酬的，人民法院应当予以支持。</w:t>
      </w:r>
    </w:p>
    <w:p w14:paraId="5813A69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中介人收取从事中介活动的费用和报酬不应当被视为委托人与第三人之间的技术合同纠纷中一方当事人的损失。</w:t>
      </w:r>
    </w:p>
    <w:p w14:paraId="04EA72F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五、与审理技术合同纠纷有关的程序问题</w:t>
      </w:r>
    </w:p>
    <w:p w14:paraId="3149BA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第四十二条当事人将技术合同和其他合同内容或者将不同类型的技术合同内容订立在一个合同中的，应当根据当事人争议的权利义务内容，确定案件的性质和案由。</w:t>
      </w:r>
    </w:p>
    <w:p w14:paraId="747C57B6"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技术合同名称与约定的权利义务关系不一致的，应当按照约定的权利义务内容，确定合同的类型和案由。</w:t>
      </w:r>
    </w:p>
    <w:p w14:paraId="613DCF1C" w14:textId="77777777" w:rsidR="00060919" w:rsidRDefault="005979D5">
      <w:pPr>
        <w:spacing w:line="240" w:lineRule="auto"/>
        <w:rPr>
          <w:rFonts w:ascii="楷体" w:eastAsia="楷体" w:hAnsi="楷体"/>
          <w:sz w:val="24"/>
        </w:rPr>
      </w:pPr>
      <w:r>
        <w:rPr>
          <w:rFonts w:ascii="楷体" w:eastAsia="楷体" w:hAnsi="楷体" w:hint="eastAsia"/>
          <w:sz w:val="24"/>
        </w:rPr>
        <w:t xml:space="preserve">　　技术转让合同或者技术许可合同中约定让与人或者许可人负责包销或者回购受让人、被许可人实施合同标的技术制造的产品，仅因让与人或者许可人不履行或者不能全部履行包销或者回购义务引起纠纷，不涉及技术问题的，应当按照包销或者回购条款约定的权利义务内容确定案由。</w:t>
      </w:r>
    </w:p>
    <w:p w14:paraId="1B3F57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第四十三条技术合同纠纷案件一般由中级以上人民法院管辖。</w:t>
      </w:r>
    </w:p>
    <w:p w14:paraId="681B7CD3"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各高级人民法院根据本辖区的实际情况并报经最高人民法院批准，可以指定若干基层人民法院管辖第一审技术合同纠纷案件。</w:t>
      </w:r>
    </w:p>
    <w:p w14:paraId="019090EF"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其他司法解释对技术合同纠纷案件管辖另有规定的，从其规定。</w:t>
      </w:r>
    </w:p>
    <w:p w14:paraId="2214D1F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合同中既有技术合同内容，又有其他合同内容，当事人就技术合同内容和其他合同内容均发生争议的，由具有技术合同纠纷案件管辖权的人民法院受理。</w:t>
      </w:r>
    </w:p>
    <w:p w14:paraId="13C843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四条一方当事人以诉讼争议的技术合同侵害他人技术成果为由请求确认合同无效，或者人民法院在审理技术合同纠纷中发现可能存在该无效事由的，人民法院应当依法通知有关利害关系人，其可以作为有独立请求权的第三人参加诉讼或者依法向有管辖权的人民法院另行起诉。</w:t>
      </w:r>
    </w:p>
    <w:p w14:paraId="04D84F3A" w14:textId="77777777" w:rsidR="00060919" w:rsidRDefault="005979D5">
      <w:pPr>
        <w:spacing w:line="240" w:lineRule="auto"/>
        <w:rPr>
          <w:rFonts w:ascii="楷体" w:eastAsia="楷体" w:hAnsi="楷体"/>
          <w:sz w:val="24"/>
        </w:rPr>
      </w:pPr>
      <w:r>
        <w:rPr>
          <w:rFonts w:ascii="楷体" w:eastAsia="楷体" w:hAnsi="楷体" w:hint="eastAsia"/>
          <w:sz w:val="24"/>
        </w:rPr>
        <w:t xml:space="preserve">　　利害关系人在接到通知后15日内不提起诉讼的，不影响人民法院对案件的审理。</w:t>
      </w:r>
    </w:p>
    <w:p w14:paraId="79640E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五条第三人向受理技术合同纠纷案件的人民法院就合同标的技术提出权属或者侵权请求时，受诉人民法院对此也有管辖权的，可以将权属或者侵权纠纷与合同纠纷合并审理；受诉人民法院对此没有管辖权的，应当告知其向有管辖权的人民法院另行起诉或者将已经受理的权属或者侵权纠纷案件移送有管辖权的人民法院。权属或者侵权纠纷另案受理后，合同纠纷应当中止诉讼。</w:t>
      </w:r>
    </w:p>
    <w:p w14:paraId="0E9F06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专利实施许可合同诉讼中，被许可人或者第三人向国家知识产权局请求宣告专利权无效的，人民法院可以不中止诉讼。在案件审理过程中专利权被宣告无效的，按照专利法第四十七条第二款和第三款的规定处理。</w:t>
      </w:r>
    </w:p>
    <w:p w14:paraId="05C3095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六、其他</w:t>
      </w:r>
    </w:p>
    <w:p w14:paraId="264AA2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六条计算机软件开发等合同争议，著作权法以及其他法律、行政法规另有规定的，依照其规定；没有规定的，适用民法典第三编第一分编的规定，并可以参照民法典第三编第二分编第二十章和本解释的有关规定处理。</w:t>
      </w:r>
    </w:p>
    <w:p w14:paraId="1837BD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第四十七条本</w:t>
      </w:r>
      <w:proofErr w:type="gramStart"/>
      <w:r>
        <w:rPr>
          <w:rFonts w:ascii="楷体" w:eastAsia="楷体" w:hAnsi="楷体" w:hint="eastAsia"/>
          <w:sz w:val="24"/>
        </w:rPr>
        <w:t>解释自</w:t>
      </w:r>
      <w:proofErr w:type="gramEnd"/>
      <w:r>
        <w:rPr>
          <w:rFonts w:ascii="楷体" w:eastAsia="楷体" w:hAnsi="楷体" w:hint="eastAsia"/>
          <w:sz w:val="24"/>
        </w:rPr>
        <w:t>2005年1月1日起施行。</w:t>
      </w:r>
    </w:p>
    <w:p w14:paraId="2D61CCEE" w14:textId="77777777" w:rsidR="00060919" w:rsidRDefault="005979D5">
      <w:pPr>
        <w:pStyle w:val="2"/>
      </w:pPr>
      <w:r>
        <w:rPr>
          <w:rFonts w:hint="eastAsia"/>
        </w:rPr>
        <w:t xml:space="preserve">　　</w:t>
      </w:r>
      <w:bookmarkStart w:id="288" w:name="_Toc60388603"/>
      <w:r>
        <w:rPr>
          <w:rFonts w:hint="eastAsia"/>
        </w:rPr>
        <w:t>最高人民法院关于北京、上海、广州知识产权法院案件管辖的规定</w:t>
      </w:r>
      <w:bookmarkEnd w:id="288"/>
    </w:p>
    <w:p w14:paraId="1BFF8EEB"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2014年10月27日最高人民法院审判委员会第1628次会议通过，根据2020年12月23日最高人民法院审判委员会第1823次会议通过的《最高人民法院关于修改〈最高人民法院关于审理侵犯专利权纠纷案件应用法律若干问题的解释（二）〉等十八件知识产权类司法解释的决定》修正）</w:t>
      </w:r>
    </w:p>
    <w:p w14:paraId="361A99A6" w14:textId="77777777" w:rsidR="00060919" w:rsidRDefault="00060919">
      <w:pPr>
        <w:spacing w:line="240" w:lineRule="auto"/>
        <w:ind w:firstLine="480"/>
        <w:rPr>
          <w:rFonts w:ascii="楷体" w:eastAsia="楷体" w:hAnsi="楷体"/>
          <w:sz w:val="24"/>
        </w:rPr>
      </w:pPr>
    </w:p>
    <w:p w14:paraId="35854BB3"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进一步明确北京、上海、广州知识产权法院的案件管辖，根据《中华人民共和国民事诉讼法》《中华人民共和国行政诉讼法》《全国人民代表大会常务委员会关于在北京、上海、广州设立知识产权法院的决定》等规定，制定本规定。</w:t>
      </w:r>
    </w:p>
    <w:p w14:paraId="55B5D61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第一条知识产权法院管辖所在市辖区内的下列第一审案件：</w:t>
      </w:r>
    </w:p>
    <w:p w14:paraId="3BE1FA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（一）专利、植物新品种、集成电路布图设计、技术秘密、计算机软件民事和行政案件；</w:t>
      </w:r>
    </w:p>
    <w:p w14:paraId="676545F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（二）对国务院部门或者县级以上地方人民政府所作的涉及著作权、商标、不正当竞争等行政行为提起诉讼的行政案件；</w:t>
      </w:r>
    </w:p>
    <w:p w14:paraId="333B1BE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（三）涉及驰名商标认定的民事案件。</w:t>
      </w:r>
    </w:p>
    <w:p w14:paraId="7DAB608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第二条广州知识产权法院对</w:t>
      </w:r>
      <w:proofErr w:type="gramStart"/>
      <w:r>
        <w:rPr>
          <w:rFonts w:ascii="楷体" w:eastAsia="楷体" w:hAnsi="楷体" w:hint="eastAsia"/>
          <w:sz w:val="24"/>
        </w:rPr>
        <w:t>广东省内本规定</w:t>
      </w:r>
      <w:proofErr w:type="gramEnd"/>
      <w:r>
        <w:rPr>
          <w:rFonts w:ascii="楷体" w:eastAsia="楷体" w:hAnsi="楷体" w:hint="eastAsia"/>
          <w:sz w:val="24"/>
        </w:rPr>
        <w:t>第一条第（一）项和第（三）项规定的案件实行跨区域管辖。</w:t>
      </w:r>
    </w:p>
    <w:p w14:paraId="32A44B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第三条北京市、上海市各中级人民法院和广州市中级人民法院不再受理知识产权民事和行政案件。</w:t>
      </w:r>
    </w:p>
    <w:p w14:paraId="63FB040D" w14:textId="77777777" w:rsidR="00060919" w:rsidRDefault="005979D5">
      <w:pPr>
        <w:spacing w:line="240" w:lineRule="auto"/>
        <w:rPr>
          <w:rFonts w:ascii="楷体" w:eastAsia="楷体" w:hAnsi="楷体"/>
          <w:sz w:val="24"/>
        </w:rPr>
      </w:pPr>
      <w:r>
        <w:rPr>
          <w:rFonts w:ascii="楷体" w:eastAsia="楷体" w:hAnsi="楷体" w:hint="eastAsia"/>
          <w:sz w:val="24"/>
        </w:rPr>
        <w:t xml:space="preserve">　　广东省其他中级人民法院不再受理本规定第一条第（一）项和第（三）项规定的案件。</w:t>
      </w:r>
    </w:p>
    <w:p w14:paraId="2FD757DE" w14:textId="77777777" w:rsidR="00060919" w:rsidRDefault="005979D5">
      <w:pPr>
        <w:spacing w:line="240" w:lineRule="auto"/>
        <w:rPr>
          <w:rFonts w:ascii="楷体" w:eastAsia="楷体" w:hAnsi="楷体"/>
          <w:sz w:val="24"/>
        </w:rPr>
      </w:pPr>
      <w:r>
        <w:rPr>
          <w:rFonts w:ascii="楷体" w:eastAsia="楷体" w:hAnsi="楷体" w:hint="eastAsia"/>
          <w:sz w:val="24"/>
        </w:rPr>
        <w:t xml:space="preserve">　　北京市、上海市、广东省各基层人民法院不再受理本规定第一条第（一）项和第（三）项规定的案件。</w:t>
      </w:r>
    </w:p>
    <w:p w14:paraId="73529D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第四条案件标的既包含本规定第一条第（一）项和第（三）项规定的内容，又包含其他内容的，按本规定第一条和第二条的规定确定管辖。</w:t>
      </w:r>
    </w:p>
    <w:p w14:paraId="437B31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第五条下列第一审行政案件由北京知识产权法院管辖：</w:t>
      </w:r>
    </w:p>
    <w:p w14:paraId="68376D7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（一）不服国务院部门</w:t>
      </w:r>
      <w:proofErr w:type="gramStart"/>
      <w:r>
        <w:rPr>
          <w:rFonts w:ascii="楷体" w:eastAsia="楷体" w:hAnsi="楷体" w:hint="eastAsia"/>
          <w:sz w:val="24"/>
        </w:rPr>
        <w:t>作出</w:t>
      </w:r>
      <w:proofErr w:type="gramEnd"/>
      <w:r>
        <w:rPr>
          <w:rFonts w:ascii="楷体" w:eastAsia="楷体" w:hAnsi="楷体" w:hint="eastAsia"/>
          <w:sz w:val="24"/>
        </w:rPr>
        <w:t>的有关专利、商标、植物新品种、集成电路布图设计等知识产权的授权确权裁定或者决定的；</w:t>
      </w:r>
    </w:p>
    <w:p w14:paraId="316F98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（二）不服国务院部门</w:t>
      </w:r>
      <w:proofErr w:type="gramStart"/>
      <w:r>
        <w:rPr>
          <w:rFonts w:ascii="楷体" w:eastAsia="楷体" w:hAnsi="楷体" w:hint="eastAsia"/>
          <w:sz w:val="24"/>
        </w:rPr>
        <w:t>作出</w:t>
      </w:r>
      <w:proofErr w:type="gramEnd"/>
      <w:r>
        <w:rPr>
          <w:rFonts w:ascii="楷体" w:eastAsia="楷体" w:hAnsi="楷体" w:hint="eastAsia"/>
          <w:sz w:val="24"/>
        </w:rPr>
        <w:t>的有关专利、植物新品种、集成电路布图设计的强制许可决定以及强制许可使用费或者报酬的裁决的；</w:t>
      </w:r>
    </w:p>
    <w:p w14:paraId="2127C23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（三）不服国务院部门</w:t>
      </w:r>
      <w:proofErr w:type="gramStart"/>
      <w:r>
        <w:rPr>
          <w:rFonts w:ascii="楷体" w:eastAsia="楷体" w:hAnsi="楷体" w:hint="eastAsia"/>
          <w:sz w:val="24"/>
        </w:rPr>
        <w:t>作出</w:t>
      </w:r>
      <w:proofErr w:type="gramEnd"/>
      <w:r>
        <w:rPr>
          <w:rFonts w:ascii="楷体" w:eastAsia="楷体" w:hAnsi="楷体" w:hint="eastAsia"/>
          <w:sz w:val="24"/>
        </w:rPr>
        <w:t>的涉及知识产权授权确权的其他行政行为的。</w:t>
      </w:r>
    </w:p>
    <w:p w14:paraId="0D52C6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第六条当事人对知识产权法院所在市的基层人民法院</w:t>
      </w:r>
      <w:proofErr w:type="gramStart"/>
      <w:r>
        <w:rPr>
          <w:rFonts w:ascii="楷体" w:eastAsia="楷体" w:hAnsi="楷体" w:hint="eastAsia"/>
          <w:sz w:val="24"/>
        </w:rPr>
        <w:t>作出</w:t>
      </w:r>
      <w:proofErr w:type="gramEnd"/>
      <w:r>
        <w:rPr>
          <w:rFonts w:ascii="楷体" w:eastAsia="楷体" w:hAnsi="楷体" w:hint="eastAsia"/>
          <w:sz w:val="24"/>
        </w:rPr>
        <w:t>的第一审著作权、商标、技术合同、不正当竞争等知识产权民事和行政判决、裁定提起的上诉案件，由知识产权法院审理。</w:t>
      </w:r>
    </w:p>
    <w:p w14:paraId="3B8FFC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第七条当事人对知识产权法院</w:t>
      </w:r>
      <w:proofErr w:type="gramStart"/>
      <w:r>
        <w:rPr>
          <w:rFonts w:ascii="楷体" w:eastAsia="楷体" w:hAnsi="楷体" w:hint="eastAsia"/>
          <w:sz w:val="24"/>
        </w:rPr>
        <w:t>作出</w:t>
      </w:r>
      <w:proofErr w:type="gramEnd"/>
      <w:r>
        <w:rPr>
          <w:rFonts w:ascii="楷体" w:eastAsia="楷体" w:hAnsi="楷体" w:hint="eastAsia"/>
          <w:sz w:val="24"/>
        </w:rPr>
        <w:t>的第一审判决、裁定提起的上诉案件和依法申请上一级法院复议的案件，由知识产权法院所在地的高级人民法院知识产权审判庭审理，但依法应由最高人民法院审理的除外。</w:t>
      </w:r>
    </w:p>
    <w:p w14:paraId="1DCF0A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第八条知识产权法院所在省（直辖市）的基层人民法院在知识产权法院成立前已经受理但尚未审结的本规定第一条第（一）项和第（三）项规定的案件，由</w:t>
      </w:r>
      <w:proofErr w:type="gramStart"/>
      <w:r>
        <w:rPr>
          <w:rFonts w:ascii="楷体" w:eastAsia="楷体" w:hAnsi="楷体" w:hint="eastAsia"/>
          <w:sz w:val="24"/>
        </w:rPr>
        <w:t>该基层</w:t>
      </w:r>
      <w:proofErr w:type="gramEnd"/>
      <w:r>
        <w:rPr>
          <w:rFonts w:ascii="楷体" w:eastAsia="楷体" w:hAnsi="楷体" w:hint="eastAsia"/>
          <w:sz w:val="24"/>
        </w:rPr>
        <w:t>人民法院继续审理。</w:t>
      </w:r>
    </w:p>
    <w:p w14:paraId="2AC3C2D8"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除广州市中级人民法院以外，广东省其他中级人民法院在广州知识产权法院成立前已经受理但尚未审结的本规定第一条第（一）项和第（三）项规定的案件，由该中级人民法院继续审理。</w:t>
      </w:r>
    </w:p>
    <w:p w14:paraId="331696CF" w14:textId="77777777" w:rsidR="00060919" w:rsidRDefault="005979D5">
      <w:pPr>
        <w:pStyle w:val="1"/>
      </w:pPr>
      <w:bookmarkStart w:id="289" w:name="_Toc60388604"/>
      <w:r>
        <w:rPr>
          <w:rFonts w:hint="eastAsia"/>
        </w:rPr>
        <w:t>十九件【民事诉讼类】司法解释修订</w:t>
      </w:r>
      <w:bookmarkEnd w:id="289"/>
    </w:p>
    <w:p w14:paraId="04A461D6" w14:textId="77777777" w:rsidR="00060919" w:rsidRDefault="005979D5">
      <w:pPr>
        <w:pStyle w:val="2"/>
      </w:pPr>
      <w:r>
        <w:rPr>
          <w:rFonts w:hint="eastAsia"/>
        </w:rPr>
        <w:t xml:space="preserve">　</w:t>
      </w:r>
      <w:bookmarkStart w:id="290" w:name="_Toc60388605"/>
      <w:r>
        <w:rPr>
          <w:rFonts w:hint="eastAsia"/>
        </w:rPr>
        <w:t>最高人民法院关于修改《最高人民法院关于人民法院民事调解工作若干问题的规定》等十九件民事诉讼类司法解释的决定</w:t>
      </w:r>
      <w:bookmarkEnd w:id="290"/>
    </w:p>
    <w:p w14:paraId="314A1207" w14:textId="77777777" w:rsidR="00060919" w:rsidRDefault="00060919">
      <w:pPr>
        <w:spacing w:line="240" w:lineRule="auto"/>
        <w:rPr>
          <w:rFonts w:ascii="楷体" w:eastAsia="楷体" w:hAnsi="楷体"/>
          <w:sz w:val="24"/>
        </w:rPr>
      </w:pPr>
    </w:p>
    <w:p w14:paraId="01A274BB"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人民法院民事调解工作若干问题的规定〉等十九件民事诉讼类司法解释的决定》已于2020年12月23日由最高人民法院审判委员会第1823次会议通过，现予公布，自2021年1月1日起施行。</w:t>
      </w:r>
    </w:p>
    <w:p w14:paraId="5064E9C6" w14:textId="77777777" w:rsidR="00060919" w:rsidRDefault="00060919">
      <w:pPr>
        <w:spacing w:line="240" w:lineRule="auto"/>
        <w:rPr>
          <w:rFonts w:ascii="楷体" w:eastAsia="楷体" w:hAnsi="楷体"/>
          <w:sz w:val="24"/>
        </w:rPr>
      </w:pPr>
    </w:p>
    <w:p w14:paraId="4A69217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最高人民法院</w:t>
      </w:r>
    </w:p>
    <w:p w14:paraId="3E3634BD" w14:textId="77777777" w:rsidR="00060919" w:rsidRDefault="00060919">
      <w:pPr>
        <w:spacing w:line="240" w:lineRule="auto"/>
        <w:rPr>
          <w:rFonts w:ascii="楷体" w:eastAsia="楷体" w:hAnsi="楷体"/>
          <w:sz w:val="24"/>
        </w:rPr>
      </w:pPr>
    </w:p>
    <w:p w14:paraId="40921452" w14:textId="77777777" w:rsidR="00060919" w:rsidRDefault="005979D5">
      <w:pPr>
        <w:spacing w:line="240" w:lineRule="auto"/>
        <w:rPr>
          <w:rFonts w:ascii="楷体" w:eastAsia="楷体" w:hAnsi="楷体"/>
          <w:sz w:val="24"/>
        </w:rPr>
      </w:pPr>
      <w:r>
        <w:rPr>
          <w:rFonts w:ascii="楷体" w:eastAsia="楷体" w:hAnsi="楷体" w:hint="eastAsia"/>
          <w:sz w:val="24"/>
        </w:rPr>
        <w:t xml:space="preserve">　　2020年12月29日</w:t>
      </w:r>
    </w:p>
    <w:p w14:paraId="3F226994" w14:textId="77777777" w:rsidR="00060919" w:rsidRDefault="00060919">
      <w:pPr>
        <w:spacing w:line="240" w:lineRule="auto"/>
        <w:rPr>
          <w:rFonts w:ascii="楷体" w:eastAsia="楷体" w:hAnsi="楷体"/>
          <w:sz w:val="24"/>
        </w:rPr>
      </w:pPr>
    </w:p>
    <w:p w14:paraId="263919CD" w14:textId="77777777" w:rsidR="00060919" w:rsidRDefault="005979D5">
      <w:pPr>
        <w:spacing w:line="240" w:lineRule="auto"/>
        <w:rPr>
          <w:rFonts w:ascii="楷体" w:eastAsia="楷体" w:hAnsi="楷体"/>
          <w:sz w:val="24"/>
        </w:rPr>
      </w:pPr>
      <w:r>
        <w:rPr>
          <w:rFonts w:ascii="楷体" w:eastAsia="楷体" w:hAnsi="楷体" w:hint="eastAsia"/>
          <w:sz w:val="24"/>
        </w:rPr>
        <w:t>法释〔2020〕20号</w:t>
      </w:r>
    </w:p>
    <w:p w14:paraId="779F8870" w14:textId="77777777" w:rsidR="00060919" w:rsidRDefault="00060919">
      <w:pPr>
        <w:spacing w:line="240" w:lineRule="auto"/>
        <w:rPr>
          <w:rFonts w:ascii="楷体" w:eastAsia="楷体" w:hAnsi="楷体"/>
          <w:sz w:val="24"/>
        </w:rPr>
      </w:pPr>
    </w:p>
    <w:p w14:paraId="3E422F04" w14:textId="77777777" w:rsidR="00060919" w:rsidRDefault="00060919">
      <w:pPr>
        <w:spacing w:line="240" w:lineRule="auto"/>
        <w:rPr>
          <w:rFonts w:ascii="楷体" w:eastAsia="楷体" w:hAnsi="楷体"/>
          <w:sz w:val="24"/>
        </w:rPr>
      </w:pPr>
    </w:p>
    <w:p w14:paraId="0C128FE3"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最高人民法院关于修改《最高人民法院关于人民法院民事调解工作若干问题的规定》等十九件民事诉讼类司法解释的决定</w:t>
      </w:r>
    </w:p>
    <w:p w14:paraId="3F26AC5D" w14:textId="77777777" w:rsidR="00060919" w:rsidRDefault="005979D5">
      <w:pPr>
        <w:spacing w:line="240" w:lineRule="auto"/>
        <w:rPr>
          <w:rFonts w:ascii="楷体" w:eastAsia="楷体" w:hAnsi="楷体"/>
          <w:sz w:val="24"/>
        </w:rPr>
      </w:pPr>
      <w:r>
        <w:rPr>
          <w:rFonts w:ascii="楷体" w:eastAsia="楷体" w:hAnsi="楷体" w:hint="eastAsia"/>
          <w:sz w:val="24"/>
        </w:rPr>
        <w:t>（2020年12月23日最高人民法院审判委员会第</w:t>
      </w:r>
    </w:p>
    <w:p w14:paraId="49AF4EC4" w14:textId="77777777" w:rsidR="00060919" w:rsidRDefault="005979D5">
      <w:pPr>
        <w:spacing w:line="240" w:lineRule="auto"/>
        <w:rPr>
          <w:rFonts w:ascii="楷体" w:eastAsia="楷体" w:hAnsi="楷体"/>
          <w:sz w:val="24"/>
        </w:rPr>
      </w:pPr>
      <w:r>
        <w:rPr>
          <w:rFonts w:ascii="楷体" w:eastAsia="楷体" w:hAnsi="楷体" w:hint="eastAsia"/>
          <w:sz w:val="24"/>
        </w:rPr>
        <w:t>1823次会议通过，自2021年1月1日起施行）</w:t>
      </w:r>
    </w:p>
    <w:p w14:paraId="656D8D04" w14:textId="77777777" w:rsidR="00060919" w:rsidRDefault="00060919">
      <w:pPr>
        <w:spacing w:line="240" w:lineRule="auto"/>
        <w:rPr>
          <w:rFonts w:ascii="楷体" w:eastAsia="楷体" w:hAnsi="楷体"/>
          <w:sz w:val="24"/>
        </w:rPr>
      </w:pPr>
    </w:p>
    <w:p w14:paraId="36C7CE29"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根据审判实践需要，经最高人民法院审判委员会第1823次会议决定，对《最高人民法院关于人民法院民事调解工作若干问题的规定》等十九件司法解释作如下修改：</w:t>
      </w:r>
    </w:p>
    <w:p w14:paraId="2A3CD077" w14:textId="77777777" w:rsidR="00060919" w:rsidRDefault="00060919">
      <w:pPr>
        <w:spacing w:line="240" w:lineRule="auto"/>
        <w:rPr>
          <w:rFonts w:ascii="楷体" w:eastAsia="楷体" w:hAnsi="楷体"/>
          <w:sz w:val="24"/>
        </w:rPr>
      </w:pPr>
    </w:p>
    <w:p w14:paraId="7A162956" w14:textId="77777777" w:rsidR="00060919" w:rsidRDefault="005979D5">
      <w:pPr>
        <w:pStyle w:val="3"/>
      </w:pPr>
      <w:r>
        <w:rPr>
          <w:rFonts w:hint="eastAsia"/>
        </w:rPr>
        <w:t xml:space="preserve">　　</w:t>
      </w:r>
      <w:bookmarkStart w:id="291" w:name="_Toc60388606"/>
      <w:r>
        <w:rPr>
          <w:rFonts w:hint="eastAsia"/>
        </w:rPr>
        <w:t>一、修改《最高人民法院关于人民法院民事调解工作若干问题的规定》</w:t>
      </w:r>
      <w:bookmarkEnd w:id="291"/>
    </w:p>
    <w:p w14:paraId="3F3CCCB7" w14:textId="77777777" w:rsidR="00060919" w:rsidRDefault="005979D5">
      <w:pPr>
        <w:spacing w:line="240" w:lineRule="auto"/>
        <w:rPr>
          <w:rFonts w:ascii="楷体" w:eastAsia="楷体" w:hAnsi="楷体"/>
          <w:sz w:val="24"/>
        </w:rPr>
      </w:pPr>
      <w:r>
        <w:rPr>
          <w:rFonts w:ascii="楷体" w:eastAsia="楷体" w:hAnsi="楷体" w:hint="eastAsia"/>
          <w:sz w:val="24"/>
        </w:rPr>
        <w:t xml:space="preserve">　　1.删除第一条、第二条、第十三条、第十八条。</w:t>
      </w:r>
    </w:p>
    <w:p w14:paraId="1A8667B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2.将第三条修改为：</w:t>
      </w:r>
    </w:p>
    <w:p w14:paraId="3145AC27"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民事诉讼法第九十五条的规定，人民法院可以邀请与当事人有特定关系或者与案件有一定联系的企业事业单位、社会团体或者其他组织，和具有专门知识、特定社会经验、与当事人有特定关系并有利于促成调解的个人协助调解工作。</w:t>
      </w:r>
    </w:p>
    <w:p w14:paraId="58EA11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经各方当事人同意，人民法院可以委托前款规定的单位或者个人对案件进行调解，达成调解协议后，人民法院应当依法予以确认。”</w:t>
      </w:r>
    </w:p>
    <w:p w14:paraId="26A9C5CE"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3.将第十一条修改为：</w:t>
      </w:r>
    </w:p>
    <w:p w14:paraId="5A162436"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“调解协议约定一方提供担保或者案外人同意为当事人提供担保的，人民法院应当准许。</w:t>
      </w:r>
    </w:p>
    <w:p w14:paraId="1E78042F"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案外人提供担保的，人民法院制作调解书应当列明担保人，并将调解书送交担保人。担保人不签收调解书的，不影响调解书生效。</w:t>
      </w:r>
    </w:p>
    <w:p w14:paraId="7D454D5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当事人或者案外人提供的担保符合民法典规定的条件时生效。”</w:t>
      </w:r>
    </w:p>
    <w:p w14:paraId="66B62E98"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4.将第十九条修改为：</w:t>
      </w:r>
    </w:p>
    <w:p w14:paraId="76266B6F"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“调解书确定的担保条款条件或者承担民事责任的条件成就时，当事人申请执行的，人民法院应当依法执行。</w:t>
      </w:r>
    </w:p>
    <w:p w14:paraId="3AF488F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不履行调解协议的当事人按照前款规定承担了调解书确定的民事责任后，对方当事人又要求其承担民事诉讼法第二百五十三条规定的迟延履行责任的，人民法院不予支持。”</w:t>
      </w:r>
    </w:p>
    <w:p w14:paraId="52367D10"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5.将第二十条修改为：</w:t>
      </w:r>
    </w:p>
    <w:p w14:paraId="0F689DCA"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“调解书约定给付特定标的物的，调解协议达成前该物上已经存在的第三人的物权和优先权不受影响。第三人在执行过程中对执行标的物提出异议的，应当按照民事诉讼法第二百二十七条规定处理。”</w:t>
      </w:r>
    </w:p>
    <w:p w14:paraId="3B7A1318" w14:textId="77777777" w:rsidR="00060919" w:rsidRDefault="005979D5">
      <w:pPr>
        <w:spacing w:line="240" w:lineRule="auto"/>
        <w:rPr>
          <w:rFonts w:ascii="楷体" w:eastAsia="楷体" w:hAnsi="楷体"/>
          <w:sz w:val="24"/>
        </w:rPr>
      </w:pPr>
      <w:r>
        <w:rPr>
          <w:rFonts w:ascii="楷体" w:eastAsia="楷体" w:hAnsi="楷体" w:hint="eastAsia"/>
          <w:sz w:val="24"/>
        </w:rPr>
        <w:t xml:space="preserve">　　6.条文顺序作相应调整。</w:t>
      </w:r>
    </w:p>
    <w:p w14:paraId="553B48D9" w14:textId="77777777" w:rsidR="00060919" w:rsidRDefault="005979D5">
      <w:pPr>
        <w:pStyle w:val="3"/>
      </w:pPr>
      <w:r>
        <w:rPr>
          <w:rFonts w:hint="eastAsia"/>
        </w:rPr>
        <w:t xml:space="preserve">　　</w:t>
      </w:r>
      <w:bookmarkStart w:id="292" w:name="_Toc60388607"/>
      <w:r>
        <w:rPr>
          <w:rFonts w:hint="eastAsia"/>
        </w:rPr>
        <w:t>二、修改《最高人民法院关于适用〈中华人民共和国民事诉讼法〉的解释》</w:t>
      </w:r>
      <w:bookmarkEnd w:id="292"/>
    </w:p>
    <w:p w14:paraId="5E669176"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1.将第六十八条修改为：</w:t>
      </w:r>
    </w:p>
    <w:p w14:paraId="1FE73389" w14:textId="77777777" w:rsidR="00060919" w:rsidRDefault="005979D5">
      <w:pPr>
        <w:spacing w:line="240" w:lineRule="auto"/>
        <w:rPr>
          <w:rFonts w:ascii="楷体" w:eastAsia="楷体" w:hAnsi="楷体"/>
          <w:sz w:val="24"/>
        </w:rPr>
      </w:pPr>
      <w:r>
        <w:rPr>
          <w:rFonts w:ascii="楷体" w:eastAsia="楷体" w:hAnsi="楷体" w:hint="eastAsia"/>
          <w:sz w:val="24"/>
        </w:rPr>
        <w:t xml:space="preserve">　　“居民委员会、村民委员会或者村民小组与他人发生民事纠纷的，居民委员会、村民委员会或者有独立财产的村民小组为当事人。”</w:t>
      </w:r>
    </w:p>
    <w:p w14:paraId="03B0D62E"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2.将第七十一条修改为：</w:t>
      </w:r>
    </w:p>
    <w:p w14:paraId="32155A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“原告起诉被代理人和代理人，要求承担连带责任的，被代理人和代理人为共同被告。</w:t>
      </w:r>
    </w:p>
    <w:p w14:paraId="78309A4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原告起诉代理人和相对人，要求承担连带责任的，代理人和相对人为共同被告。”</w:t>
      </w:r>
    </w:p>
    <w:p w14:paraId="7B9A94C3"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3.将第八十三条修改为：</w:t>
      </w:r>
    </w:p>
    <w:p w14:paraId="744A056E"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诉讼中，无民事行为能力人、限制民事行为能力人的监护人是他的法定代理人。事先没有确定监护人的，可以由有监护资格的人协商确定；协商不成的，由人民法院在他们之中指定诉讼中的法定代理人。当事人没有民法典第二十七条、第二十八条规定的监护人的，可以指定民法典第三十二条规定的有关组织担任诉讼中的法定代理人。”</w:t>
      </w:r>
    </w:p>
    <w:p w14:paraId="56BF5242"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4.将第三百四十三条修改为:</w:t>
      </w:r>
    </w:p>
    <w:p w14:paraId="04C38D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宣告失踪或者宣告死亡案件，人民法院可以根据申请人的请求，清理下落不明人的财产，并指定案件审理期间的财产管理人。公告期满后，人民法院判决宣告失踪的，应当同时依照民法典第四十二条的规定指定失踪人的财产代管人。”</w:t>
      </w:r>
    </w:p>
    <w:p w14:paraId="5D0D2549"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5.将第三百五十一条修改为：</w:t>
      </w:r>
    </w:p>
    <w:p w14:paraId="5C5C451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指定的监护人不服居民委员会、村民委员会或者民政部门指定，应当自接到通知之日起三十日内向人民法院提出异议。经审理，认为指定并无不当的，裁定驳回异议；指定不当的，判决撤销指定，同时另行指定监护人。判决书应当送达异议人、原指定单位及判决指定的监护人。</w:t>
      </w:r>
    </w:p>
    <w:p w14:paraId="5AD3B948"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有关当事人依照民法典第三十一条第一款规定直接向人民法院申请指定监护人的，适用特别程序审理，判决指定监护人。判决书应当送达申请人、判决指定的监护人。”</w:t>
      </w:r>
    </w:p>
    <w:p w14:paraId="0777D9E6"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6.将第三百五十二条修改为：</w:t>
      </w:r>
    </w:p>
    <w:p w14:paraId="1BEEFE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认定公民无民事行为能力或者限制民事行为能力的案件，被申请人没有近亲属的，人民法院可以指定经被申请人住所地的居民委员会、村民委员会或者民政部门同意，且愿意担任代理人的个人或者组织为代理人。</w:t>
      </w:r>
    </w:p>
    <w:p w14:paraId="3AB026C7" w14:textId="77777777" w:rsidR="00060919" w:rsidRDefault="005979D5">
      <w:pPr>
        <w:spacing w:line="240" w:lineRule="auto"/>
        <w:rPr>
          <w:rFonts w:ascii="楷体" w:eastAsia="楷体" w:hAnsi="楷体"/>
          <w:sz w:val="24"/>
        </w:rPr>
      </w:pPr>
      <w:r>
        <w:rPr>
          <w:rFonts w:ascii="楷体" w:eastAsia="楷体" w:hAnsi="楷体" w:hint="eastAsia"/>
          <w:sz w:val="24"/>
        </w:rPr>
        <w:t xml:space="preserve">　　没有前款规定的代理人的，由被申请人住所地的居民委员会、村民委员会或者民政部门担任代理人。</w:t>
      </w:r>
    </w:p>
    <w:p w14:paraId="12CC73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代理人可以是一人，也可以是同一顺序中的两人。”</w:t>
      </w:r>
    </w:p>
    <w:p w14:paraId="4865284F"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7.将第三百六十五条修改为：</w:t>
      </w:r>
    </w:p>
    <w:p w14:paraId="6BC83F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民法典第三百九十二条的规定，被担保的债权既有物的担保又有人的担保，当事人对实现担保物权的顺序有约定，实现担保物权的申请违反该约定的，人民法院裁定不予受理；没有约定或者约定不明的，人民法院应当受理。”</w:t>
      </w:r>
    </w:p>
    <w:p w14:paraId="7C4A6AFF"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8.将第四百七十条修改为：</w:t>
      </w:r>
    </w:p>
    <w:p w14:paraId="4DF7C67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“根据民事诉讼法第二百三十一条规定向人民法院提供执行担保的，可以由被执行人或者他人提供财产担保，也可以由他人提供保证。担保人应当具有代为履行或者代为承担赔偿责任的能力。</w:t>
      </w:r>
    </w:p>
    <w:p w14:paraId="35860A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他人提供执行保证的，应当向执行法院出具保证书，并将保证书副本送交申请执行人。被执行人或者他人提供财产担保的，应当参照民法典的有关规定办理相应手续。”</w:t>
      </w:r>
    </w:p>
    <w:p w14:paraId="724690A7" w14:textId="77777777" w:rsidR="00060919" w:rsidRDefault="005979D5">
      <w:pPr>
        <w:pStyle w:val="3"/>
      </w:pPr>
      <w:r>
        <w:rPr>
          <w:rFonts w:hint="eastAsia"/>
        </w:rPr>
        <w:t xml:space="preserve">　　</w:t>
      </w:r>
      <w:bookmarkStart w:id="293" w:name="_Toc60388608"/>
      <w:r>
        <w:rPr>
          <w:rFonts w:hint="eastAsia"/>
        </w:rPr>
        <w:t>三、修改《最高人民法院、最高人民检察院关于检察公益诉讼案件适用法律若干问题的解释》</w:t>
      </w:r>
      <w:bookmarkEnd w:id="293"/>
    </w:p>
    <w:p w14:paraId="18283E99"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5AF624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“为正确适用《中华人民共和国民法典》《中华人民共和国民事诉讼法》《中华人民共和国行政诉讼法》关于人民检察院提起公益诉讼制度的规定，结合审判、检察工作实际，制定本解释。”</w:t>
      </w:r>
    </w:p>
    <w:p w14:paraId="2FE94043"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2.将第七条修改为：</w:t>
      </w:r>
    </w:p>
    <w:p w14:paraId="22530E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“人民法院审理人民检察院提起的第一审公益诉讼案件，适用人民陪审制。”</w:t>
      </w:r>
    </w:p>
    <w:p w14:paraId="6752B067"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3.将第十三条修改为：</w:t>
      </w:r>
    </w:p>
    <w:p w14:paraId="6A464F2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在履行职责中发现破坏生态环境和资源保护，食品药品安全领域侵害众多消费者合法权益，侵害英雄烈士等的姓名、肖像、名誉、荣誉等损害社会公共利益的行为，拟提起公益诉讼的，应当依法公告，公告期间为三十日。</w:t>
      </w:r>
    </w:p>
    <w:p w14:paraId="2656C4E3"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公告期满，法律规定的机关和有关组织、英雄烈士等的近亲属不提起诉讼的，人民检察院可以向人民法院提起诉讼。</w:t>
      </w:r>
    </w:p>
    <w:p w14:paraId="69CC03C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人民检察院办理侵害英雄烈士等的姓名、肖像、名誉、荣誉等的民事公益诉讼案件，也可以直接征询英雄烈士等的近亲属的意见。”</w:t>
      </w:r>
    </w:p>
    <w:p w14:paraId="52B96519"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4.将第十四条修改为：</w:t>
      </w:r>
    </w:p>
    <w:p w14:paraId="2D6843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“人民检察院提起民事公益诉讼应当提交下列材料：</w:t>
      </w:r>
    </w:p>
    <w:p w14:paraId="13EBBF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（一）民事公益诉讼起诉书，并按照被告人数提出副本；</w:t>
      </w:r>
    </w:p>
    <w:p w14:paraId="56296C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（二）被告的行为已经损害社会公共利益的初步证明材料；</w:t>
      </w:r>
    </w:p>
    <w:p w14:paraId="0E3F7B5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（三）已经履行公告程序、征询英雄烈士等的近亲属意见的证明材料。”</w:t>
      </w:r>
    </w:p>
    <w:p w14:paraId="346C93E6"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5.将第二十条修改为：</w:t>
      </w:r>
    </w:p>
    <w:p w14:paraId="4472B4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对破坏生态环境和资源保护，食品药品安全领域侵害众多消费者合法权益，侵害英雄烈士等的姓名、肖像、名誉、荣誉等损害社会公共利益的犯罪行为提起刑事公诉时，可以向人民法院一并提起附带民事公益诉讼，由人民法院同一审判组织审理。</w:t>
      </w:r>
    </w:p>
    <w:p w14:paraId="7F8BF2B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人民检察院提起的刑事附带民事公益诉讼案件由审理刑事案件的人民法院管辖。”</w:t>
      </w:r>
    </w:p>
    <w:p w14:paraId="36EAA088"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6.将第二十二条修改为：</w:t>
      </w:r>
    </w:p>
    <w:p w14:paraId="621D63A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“人民检察院提起行政公益诉讼应当提交下列材料：</w:t>
      </w:r>
    </w:p>
    <w:p w14:paraId="1C84431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w:t>
      </w:r>
      <w:proofErr w:type="gramStart"/>
      <w:r>
        <w:rPr>
          <w:rFonts w:ascii="楷体" w:eastAsia="楷体" w:hAnsi="楷体" w:hint="eastAsia"/>
          <w:sz w:val="24"/>
        </w:rPr>
        <w:t>行政公益</w:t>
      </w:r>
      <w:proofErr w:type="gramEnd"/>
      <w:r>
        <w:rPr>
          <w:rFonts w:ascii="楷体" w:eastAsia="楷体" w:hAnsi="楷体" w:hint="eastAsia"/>
          <w:sz w:val="24"/>
        </w:rPr>
        <w:t>诉讼起诉书，并按照被告人数提出副本；</w:t>
      </w:r>
    </w:p>
    <w:p w14:paraId="190E08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（二）被告违法行使职权或者不作为，致使国家利益或者社会公共利益受到侵害的证明材料；</w:t>
      </w:r>
    </w:p>
    <w:p w14:paraId="4A5952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（三）已经履行诉前程序，行政机关仍不依法履行职责或者纠正违法行为的证明材料。”</w:t>
      </w:r>
    </w:p>
    <w:p w14:paraId="5FC05F75"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7.将第二十五条修改为：</w:t>
      </w:r>
    </w:p>
    <w:p w14:paraId="721AF7D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“人民法院区分下列情形</w:t>
      </w:r>
      <w:proofErr w:type="gramStart"/>
      <w:r>
        <w:rPr>
          <w:rFonts w:ascii="楷体" w:eastAsia="楷体" w:hAnsi="楷体" w:hint="eastAsia"/>
          <w:sz w:val="24"/>
        </w:rPr>
        <w:t>作出</w:t>
      </w:r>
      <w:proofErr w:type="gramEnd"/>
      <w:r>
        <w:rPr>
          <w:rFonts w:ascii="楷体" w:eastAsia="楷体" w:hAnsi="楷体" w:hint="eastAsia"/>
          <w:sz w:val="24"/>
        </w:rPr>
        <w:t>行政公益诉讼判决：</w:t>
      </w:r>
    </w:p>
    <w:p w14:paraId="0FA332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（一）被诉行政行为具有行政诉讼法第七十四条、第七十五条规定情形之一的，判决确认违法或者确认无效，并可以同时判决责令行政机关采取补救措施；</w:t>
      </w:r>
    </w:p>
    <w:p w14:paraId="02DCC20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（二）被诉行政行为具有行政诉讼法第七十条规定情形之一的，判决撤销或者部分撤销，并可以判决被诉行政机关重新</w:t>
      </w:r>
      <w:proofErr w:type="gramStart"/>
      <w:r>
        <w:rPr>
          <w:rFonts w:ascii="楷体" w:eastAsia="楷体" w:hAnsi="楷体" w:hint="eastAsia"/>
          <w:sz w:val="24"/>
        </w:rPr>
        <w:t>作出</w:t>
      </w:r>
      <w:proofErr w:type="gramEnd"/>
      <w:r>
        <w:rPr>
          <w:rFonts w:ascii="楷体" w:eastAsia="楷体" w:hAnsi="楷体" w:hint="eastAsia"/>
          <w:sz w:val="24"/>
        </w:rPr>
        <w:t>行政行为；</w:t>
      </w:r>
    </w:p>
    <w:p w14:paraId="6A0CB8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（三）被诉行政机关不履行法定职责的，判决在一定期限内履行；</w:t>
      </w:r>
    </w:p>
    <w:p w14:paraId="0506299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（四）被诉行政机关</w:t>
      </w:r>
      <w:proofErr w:type="gramStart"/>
      <w:r>
        <w:rPr>
          <w:rFonts w:ascii="楷体" w:eastAsia="楷体" w:hAnsi="楷体" w:hint="eastAsia"/>
          <w:sz w:val="24"/>
        </w:rPr>
        <w:t>作出</w:t>
      </w:r>
      <w:proofErr w:type="gramEnd"/>
      <w:r>
        <w:rPr>
          <w:rFonts w:ascii="楷体" w:eastAsia="楷体" w:hAnsi="楷体" w:hint="eastAsia"/>
          <w:sz w:val="24"/>
        </w:rPr>
        <w:t>的行政处罚明显不当，或者其他行政行为涉及对款额的确定、认定确有错误的，可以判决予以变更；</w:t>
      </w:r>
    </w:p>
    <w:p w14:paraId="5875DC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（五）被诉行政行为证据确凿，适用法律、法规正确，符合法定程序，未超越职权，未滥用职权，无明显不当，或者人民检察院诉请被诉行政机关履行法定职责理由不成立的，判决驳回诉讼请求。</w:t>
      </w:r>
    </w:p>
    <w:p w14:paraId="3C9BA3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人民法院可以将判决结果告知被诉行政机关所属的人民政府或者其他相关的职能部门。”</w:t>
      </w:r>
    </w:p>
    <w:p w14:paraId="39E23CF9" w14:textId="77777777" w:rsidR="00060919" w:rsidRDefault="005979D5">
      <w:pPr>
        <w:pStyle w:val="3"/>
      </w:pPr>
      <w:r>
        <w:rPr>
          <w:rFonts w:hint="eastAsia"/>
        </w:rPr>
        <w:t xml:space="preserve">　　</w:t>
      </w:r>
      <w:bookmarkStart w:id="294" w:name="_Toc60388609"/>
      <w:r>
        <w:rPr>
          <w:rFonts w:hint="eastAsia"/>
        </w:rPr>
        <w:t>四、修改《最高人民法院关于审理环境民事公益诉讼案件适用法律若干问题的解释》</w:t>
      </w:r>
      <w:bookmarkEnd w:id="294"/>
    </w:p>
    <w:p w14:paraId="3749E73C"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2938CD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“为正确审理环境民事公益诉讼案件，根据《中华人民共和国民法典》《中华人民共和国环境保护法》《中华人民共和国民事诉讼法》等法律的规定，结合审判实践，制定本解释。”</w:t>
      </w:r>
    </w:p>
    <w:p w14:paraId="0327E687"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2CC3725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“依照法律、法规的规定，在设区的市级以上人民政府民政部门登记的社会团体、基金会以及社会服务机构等，可以认定为环境保护法第五十八条规定的社会组织。”</w:t>
      </w:r>
    </w:p>
    <w:p w14:paraId="6105DD94"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3.将第九条修改为：</w:t>
      </w:r>
    </w:p>
    <w:p w14:paraId="3912582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“人民法院认为原告提出的诉讼请求不足以保护社会公共利益的，可以向其释明变更或者增加停止侵害、修复生态环境等诉讼请求。”</w:t>
      </w:r>
    </w:p>
    <w:p w14:paraId="0FCD6EEC"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4.将第十一条修改为：</w:t>
      </w:r>
    </w:p>
    <w:p w14:paraId="57250C87" w14:textId="77777777" w:rsidR="00060919" w:rsidRDefault="005979D5">
      <w:pPr>
        <w:spacing w:line="240" w:lineRule="auto"/>
        <w:rPr>
          <w:rFonts w:ascii="楷体" w:eastAsia="楷体" w:hAnsi="楷体"/>
          <w:sz w:val="24"/>
        </w:rPr>
      </w:pPr>
      <w:r>
        <w:rPr>
          <w:rFonts w:ascii="楷体" w:eastAsia="楷体" w:hAnsi="楷体" w:hint="eastAsia"/>
          <w:sz w:val="24"/>
        </w:rPr>
        <w:t xml:space="preserve">　　“检察机关、负有环境资源保护监督管理职责的部门及其他机关、社会组织、企业事业单位依据民事诉讼法第十五条的规定，可以通过提供法律咨询、提交书面意见、协助调查取证等方式支持社会组织依法提起环境民事公益诉讼。”</w:t>
      </w:r>
    </w:p>
    <w:p w14:paraId="435E8B1B"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5.将第十二条修改为：</w:t>
      </w:r>
    </w:p>
    <w:p w14:paraId="1D0B72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“人民法院受理环境民事公益诉讼后，应当在十日内告知对被告行为负有环境资源保护监督管理职责的部门。”</w:t>
      </w:r>
    </w:p>
    <w:p w14:paraId="5B34CE0D"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6.将第十五条修改为：</w:t>
      </w:r>
    </w:p>
    <w:p w14:paraId="13D1A6F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“当事人申请通知有专门知识的人出庭，就鉴定人</w:t>
      </w:r>
      <w:proofErr w:type="gramStart"/>
      <w:r>
        <w:rPr>
          <w:rFonts w:ascii="楷体" w:eastAsia="楷体" w:hAnsi="楷体" w:hint="eastAsia"/>
          <w:sz w:val="24"/>
        </w:rPr>
        <w:t>作出</w:t>
      </w:r>
      <w:proofErr w:type="gramEnd"/>
      <w:r>
        <w:rPr>
          <w:rFonts w:ascii="楷体" w:eastAsia="楷体" w:hAnsi="楷体" w:hint="eastAsia"/>
          <w:sz w:val="24"/>
        </w:rPr>
        <w:t>的鉴定意见或者就因果关系、生态环境修复方式、生态环境修复费用以及生态环境受到损害至修复完成期间服务功能丧失导致的损失等专门性问题提出意见的，人民法院可以准许。</w:t>
      </w:r>
    </w:p>
    <w:p w14:paraId="6CFFD85A"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前款规定的专家意见经质证，可以作为认定事实的根据。”</w:t>
      </w:r>
    </w:p>
    <w:p w14:paraId="2E1BE77D"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7.将第十八条修改为：</w:t>
      </w:r>
    </w:p>
    <w:p w14:paraId="7F8C645F"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“对污染环境、破坏生态，已经损害社会公共利益或者具有损害社会公共利益重大风险的行为，原告可以请求被告承担停止侵害、排除妨碍、消除危险、修复生态环境、赔偿损失、赔礼道歉等民事责任。”</w:t>
      </w:r>
    </w:p>
    <w:p w14:paraId="47F39908"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8.将第二十条修改为：</w:t>
      </w:r>
    </w:p>
    <w:p w14:paraId="67429FF2"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“原告请求修复生态环境的，人民法院可以依法判决被告将生态环境修复到损害发生之前的状态和功能。无法完全修复的，可以准许采用替代性修复方式。</w:t>
      </w:r>
    </w:p>
    <w:p w14:paraId="01FEF1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人民法院可以在判决被告修复生态环境的同时，确定被告不履行修复义务时应承担的生态环境修复费用；也可以直接判决被告承担生态环境修复费用。</w:t>
      </w:r>
    </w:p>
    <w:p w14:paraId="2C76A1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生态环境修复费用包括制定、实施修复方案的费用，修复期间的监测、监管费用，以及修复完成后的验收费用、修复效果后评估费用等。”</w:t>
      </w:r>
    </w:p>
    <w:p w14:paraId="5E1D1777"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9.将第二十一条修改为：</w:t>
      </w:r>
    </w:p>
    <w:p w14:paraId="1D1A1AC8"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“原告请求被告赔偿生态环境受到损害至修复完成期间服务功能丧失导致的损失、生态环境功能永久性损害造成的损失的，人民法院可以依法予以支持。”</w:t>
      </w:r>
    </w:p>
    <w:p w14:paraId="0D822960"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10.将第二十二条修改为：</w:t>
      </w:r>
    </w:p>
    <w:p w14:paraId="5579FCA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“原告请求被告承担以下费用的，人民法院可以依法予以支持：</w:t>
      </w:r>
    </w:p>
    <w:p w14:paraId="43DD5B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（一）生态环境损害调查、鉴定评估等费用；</w:t>
      </w:r>
    </w:p>
    <w:p w14:paraId="1DFF60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（二）清除污染以及防止损害的发生和扩大所支出的合理费用；</w:t>
      </w:r>
    </w:p>
    <w:p w14:paraId="692CC7C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（三）合理的律师费以及为诉讼支出的其他合理费用。”</w:t>
      </w:r>
    </w:p>
    <w:p w14:paraId="75FA0672"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11.将第二十三条修改为：</w:t>
      </w:r>
    </w:p>
    <w:p w14:paraId="13D630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生态环境修复费用难以确定或者确定具体数额所需鉴定费用明显过高的，人民法院可以结合污染环境、破坏生态的范围和程度，生态环境的稀缺性，生态环境恢复的难易程度，防治污染设备的运行成本，被告因侵害行为所获得的利益以及过错程度等因素，并可以参考负有环境资源保护监督管理职责的部门的意见、专家意见等，予以合理确定。”</w:t>
      </w:r>
    </w:p>
    <w:p w14:paraId="1B1876BD"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12.将第二十四条修改为：</w:t>
      </w:r>
    </w:p>
    <w:p w14:paraId="148FED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“人民法院判决被告承担的生态环境修复费用、生态环境受到损害至修复完成期间服务功能丧失导致的损失、生态环境功能永久性损害造成的损失等款项，应当用于修复被损害的生态环境。</w:t>
      </w:r>
    </w:p>
    <w:p w14:paraId="7091747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其他环境民事公益诉讼中败诉原告所需承担的调查取证、专家咨询、检验、鉴定等必要费用，可以</w:t>
      </w:r>
      <w:proofErr w:type="gramStart"/>
      <w:r>
        <w:rPr>
          <w:rFonts w:ascii="楷体" w:eastAsia="楷体" w:hAnsi="楷体" w:hint="eastAsia"/>
          <w:sz w:val="24"/>
        </w:rPr>
        <w:t>酌情从</w:t>
      </w:r>
      <w:proofErr w:type="gramEnd"/>
      <w:r>
        <w:rPr>
          <w:rFonts w:ascii="楷体" w:eastAsia="楷体" w:hAnsi="楷体" w:hint="eastAsia"/>
          <w:sz w:val="24"/>
        </w:rPr>
        <w:t>上述款项中支付。”</w:t>
      </w:r>
    </w:p>
    <w:p w14:paraId="172E63E9"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13.将第二十六条修改为：</w:t>
      </w:r>
    </w:p>
    <w:p w14:paraId="69BB9139" w14:textId="77777777" w:rsidR="00060919" w:rsidRDefault="005979D5">
      <w:pPr>
        <w:spacing w:line="240" w:lineRule="auto"/>
        <w:rPr>
          <w:rFonts w:ascii="楷体" w:eastAsia="楷体" w:hAnsi="楷体"/>
          <w:sz w:val="24"/>
        </w:rPr>
      </w:pPr>
      <w:r>
        <w:rPr>
          <w:rFonts w:ascii="楷体" w:eastAsia="楷体" w:hAnsi="楷体" w:hint="eastAsia"/>
          <w:sz w:val="24"/>
        </w:rPr>
        <w:t xml:space="preserve">　　“负有环境资源保护监督管理职责的部门依法履行监管职责而使原告诉讼请求全部实现，原告申请撤诉的，人民法院应予准许。”</w:t>
      </w:r>
    </w:p>
    <w:p w14:paraId="5BBF1EA8" w14:textId="77777777" w:rsidR="00060919" w:rsidRDefault="005979D5">
      <w:pPr>
        <w:pStyle w:val="3"/>
      </w:pPr>
      <w:r>
        <w:rPr>
          <w:rFonts w:hint="eastAsia"/>
        </w:rPr>
        <w:t xml:space="preserve">　　</w:t>
      </w:r>
      <w:bookmarkStart w:id="295" w:name="_Toc60388610"/>
      <w:r>
        <w:rPr>
          <w:rFonts w:hint="eastAsia"/>
        </w:rPr>
        <w:t>五、修改《最高人民法院关于当事人申请承认澳大利亚法院出具的离婚证明书人民法院应否受理问题的批复》</w:t>
      </w:r>
      <w:bookmarkEnd w:id="295"/>
    </w:p>
    <w:p w14:paraId="4E0802E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将答复内容修改为：</w:t>
      </w:r>
    </w:p>
    <w:p w14:paraId="246412AA"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持澳大利亚法院出具的离婚证明书向人民法院申请承认其效力的，人民法院应予受理，并依照《中华人民共和国民事诉讼法》第二百八十一条和第二百八十二条以及最高人民法院《关于中国公民申请承认外国法院离婚判决程序问题的规定》的有关规定进行审查，依法</w:t>
      </w:r>
      <w:proofErr w:type="gramStart"/>
      <w:r>
        <w:rPr>
          <w:rFonts w:ascii="楷体" w:eastAsia="楷体" w:hAnsi="楷体" w:hint="eastAsia"/>
          <w:sz w:val="24"/>
        </w:rPr>
        <w:t>作出</w:t>
      </w:r>
      <w:proofErr w:type="gramEnd"/>
      <w:r>
        <w:rPr>
          <w:rFonts w:ascii="楷体" w:eastAsia="楷体" w:hAnsi="楷体" w:hint="eastAsia"/>
          <w:sz w:val="24"/>
        </w:rPr>
        <w:t>承认或者不予承认的裁定。”</w:t>
      </w:r>
    </w:p>
    <w:p w14:paraId="2E2CC6D2" w14:textId="77777777" w:rsidR="00060919" w:rsidRDefault="005979D5">
      <w:pPr>
        <w:pStyle w:val="3"/>
      </w:pPr>
      <w:r>
        <w:rPr>
          <w:rFonts w:hint="eastAsia"/>
        </w:rPr>
        <w:t xml:space="preserve">　　</w:t>
      </w:r>
      <w:bookmarkStart w:id="296" w:name="_Toc60388611"/>
      <w:r>
        <w:rPr>
          <w:rFonts w:hint="eastAsia"/>
        </w:rPr>
        <w:t>六、修改《最高人民法院关于对与证券交易所监管职能相关的诉讼案件管辖与受理问题的规定》</w:t>
      </w:r>
      <w:bookmarkEnd w:id="296"/>
    </w:p>
    <w:p w14:paraId="06D42F93"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将第一条修改为：</w:t>
      </w:r>
    </w:p>
    <w:p w14:paraId="1531C03E"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“根据《中华人民共和国民事诉讼法》第三十七条和《中华人民共和国行政诉讼法》第二十三条的有关规定，指定上海证券交易所和深圳证券交易所所在地</w:t>
      </w:r>
      <w:r>
        <w:rPr>
          <w:rFonts w:ascii="楷体" w:eastAsia="楷体" w:hAnsi="楷体" w:hint="eastAsia"/>
          <w:sz w:val="24"/>
        </w:rPr>
        <w:lastRenderedPageBreak/>
        <w:t>的中级人民法院分别管辖以上海证券交易所和深圳证券交易所为被告或第三人的与证券交易所监管职能相关的第一审民事和行政案件。”</w:t>
      </w:r>
    </w:p>
    <w:p w14:paraId="30A8D9F3" w14:textId="77777777" w:rsidR="00060919" w:rsidRDefault="005979D5">
      <w:pPr>
        <w:pStyle w:val="3"/>
      </w:pPr>
      <w:r>
        <w:rPr>
          <w:rFonts w:hint="eastAsia"/>
        </w:rPr>
        <w:t xml:space="preserve">　　</w:t>
      </w:r>
      <w:bookmarkStart w:id="297" w:name="_Toc60388612"/>
      <w:r>
        <w:rPr>
          <w:rFonts w:hint="eastAsia"/>
        </w:rPr>
        <w:t>七、修改《最高人民法院关于审理民事级别管辖异议案件若干问题的规定》</w:t>
      </w:r>
      <w:bookmarkEnd w:id="297"/>
    </w:p>
    <w:p w14:paraId="58BE076F" w14:textId="77777777" w:rsidR="00060919" w:rsidRDefault="005979D5">
      <w:pPr>
        <w:spacing w:line="240" w:lineRule="auto"/>
        <w:rPr>
          <w:rFonts w:ascii="楷体" w:eastAsia="楷体" w:hAnsi="楷体"/>
          <w:sz w:val="24"/>
        </w:rPr>
      </w:pPr>
      <w:r>
        <w:rPr>
          <w:rFonts w:ascii="楷体" w:eastAsia="楷体" w:hAnsi="楷体" w:hint="eastAsia"/>
          <w:sz w:val="24"/>
        </w:rPr>
        <w:t xml:space="preserve">　　1.删除第四条。</w:t>
      </w:r>
    </w:p>
    <w:p w14:paraId="0D300418" w14:textId="77777777" w:rsidR="00060919" w:rsidRDefault="005979D5">
      <w:pPr>
        <w:spacing w:line="240" w:lineRule="auto"/>
        <w:rPr>
          <w:rFonts w:ascii="楷体" w:eastAsia="楷体" w:hAnsi="楷体"/>
          <w:sz w:val="24"/>
        </w:rPr>
      </w:pPr>
      <w:r>
        <w:rPr>
          <w:rFonts w:ascii="楷体" w:eastAsia="楷体" w:hAnsi="楷体" w:hint="eastAsia"/>
          <w:sz w:val="24"/>
        </w:rPr>
        <w:t xml:space="preserve">　　2.条文顺序作相应调整。</w:t>
      </w:r>
    </w:p>
    <w:p w14:paraId="0619CD3C" w14:textId="77777777" w:rsidR="00060919" w:rsidRDefault="005979D5">
      <w:pPr>
        <w:pStyle w:val="3"/>
      </w:pPr>
      <w:r>
        <w:rPr>
          <w:rFonts w:hint="eastAsia"/>
        </w:rPr>
        <w:t xml:space="preserve">　　</w:t>
      </w:r>
      <w:bookmarkStart w:id="298" w:name="_Toc60388613"/>
      <w:r>
        <w:rPr>
          <w:rFonts w:hint="eastAsia"/>
        </w:rPr>
        <w:t>八、修改《最高人民法院关于军事法院管辖民事案件若干问题的规定》</w:t>
      </w:r>
      <w:bookmarkEnd w:id="298"/>
    </w:p>
    <w:p w14:paraId="26E33956"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将第二条第（四）项修改为:</w:t>
      </w:r>
    </w:p>
    <w:p w14:paraId="761B571B"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“民事诉讼法第三十三条规定的不动产所在地、港口所在地、被继承人死亡时住所地或者主要遗产所在地在营区内，且当事人一方为军人或者军队单位的案件；”</w:t>
      </w:r>
    </w:p>
    <w:p w14:paraId="11E98FDC" w14:textId="77777777" w:rsidR="00060919" w:rsidRDefault="005979D5">
      <w:pPr>
        <w:pStyle w:val="3"/>
      </w:pPr>
      <w:r>
        <w:rPr>
          <w:rFonts w:hint="eastAsia"/>
        </w:rPr>
        <w:t xml:space="preserve">　　</w:t>
      </w:r>
      <w:bookmarkStart w:id="299" w:name="_Toc60388614"/>
      <w:r>
        <w:rPr>
          <w:rFonts w:hint="eastAsia"/>
        </w:rPr>
        <w:t>九、修改《最高人民法院关于产品侵权案件的受害人能否以产品的商标所有人为被告提起民事诉讼的批复》</w:t>
      </w:r>
      <w:bookmarkEnd w:id="299"/>
    </w:p>
    <w:p w14:paraId="4840B7E0"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将正文修改为：</w:t>
      </w:r>
    </w:p>
    <w:p w14:paraId="75DAD4C1"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京高法〔2001〕271号《关于荆其廉、张新荣等诉美国通用汽车公司、美国通用汽车海外公司损害赔偿案诉讼主体确立问题处理结果的请示报告》收悉。经研究，我们认为，任何将自己的姓名、名称、商标或者可资识别的其他标识体现在产品上，表示其为产品制造者的企业或个人，均属于《中华人民共和国民法典》和《中华人民共和国产品质量法》规定的‘生产者’。本案中美国通用汽车公司为事故车的商标所有人，根据受害人的起诉和本案的实际情况，本案以通用汽车公司、通用汽车海外公司、通用汽车巴西公司为被告并无不当。”</w:t>
      </w:r>
    </w:p>
    <w:p w14:paraId="6720DBC8" w14:textId="77777777" w:rsidR="00060919" w:rsidRDefault="005979D5">
      <w:pPr>
        <w:pStyle w:val="3"/>
      </w:pPr>
      <w:r>
        <w:rPr>
          <w:rFonts w:hint="eastAsia"/>
        </w:rPr>
        <w:t xml:space="preserve">　　</w:t>
      </w:r>
      <w:bookmarkStart w:id="300" w:name="_Toc60388615"/>
      <w:r>
        <w:rPr>
          <w:rFonts w:hint="eastAsia"/>
        </w:rPr>
        <w:t>十、修改《最高人民法院关于诉讼代理人查阅民事案件材料的规定》</w:t>
      </w:r>
      <w:bookmarkEnd w:id="300"/>
    </w:p>
    <w:p w14:paraId="729C889B"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将第九条修改为：</w:t>
      </w:r>
    </w:p>
    <w:p w14:paraId="7A31934C"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“诉讼代理人查阅案件材料时不得涂改、损毁、抽取案件材料。</w:t>
      </w:r>
    </w:p>
    <w:p w14:paraId="5AECC7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人民法院对修改、损毁、抽取案卷材料的诉讼代理人，可以参照民事诉讼法第一百一十一条第一款第（一）项的规定处理。”</w:t>
      </w:r>
    </w:p>
    <w:p w14:paraId="48AEE500" w14:textId="77777777" w:rsidR="00060919" w:rsidRDefault="005979D5">
      <w:pPr>
        <w:pStyle w:val="3"/>
      </w:pPr>
      <w:r>
        <w:rPr>
          <w:rFonts w:hint="eastAsia"/>
        </w:rPr>
        <w:t xml:space="preserve">　　</w:t>
      </w:r>
      <w:bookmarkStart w:id="301" w:name="_Toc60388616"/>
      <w:r>
        <w:rPr>
          <w:rFonts w:hint="eastAsia"/>
        </w:rPr>
        <w:t>十一、修改《最高人民法院关于适用〈中华人民共和国民事诉讼法〉审判监督程序若干问题的解释》</w:t>
      </w:r>
      <w:bookmarkEnd w:id="301"/>
    </w:p>
    <w:p w14:paraId="789406D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61D852A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“为了保障当事人申请再审权利，规范审判监督程序，维护各方当事人的合法权益，根据《中华人民共和国民事诉讼法》，结合审判实践，对审判监督程序中适用法律的若干问题</w:t>
      </w:r>
      <w:proofErr w:type="gramStart"/>
      <w:r>
        <w:rPr>
          <w:rFonts w:ascii="楷体" w:eastAsia="楷体" w:hAnsi="楷体" w:hint="eastAsia"/>
          <w:sz w:val="24"/>
        </w:rPr>
        <w:t>作出</w:t>
      </w:r>
      <w:proofErr w:type="gramEnd"/>
      <w:r>
        <w:rPr>
          <w:rFonts w:ascii="楷体" w:eastAsia="楷体" w:hAnsi="楷体" w:hint="eastAsia"/>
          <w:sz w:val="24"/>
        </w:rPr>
        <w:t>如下解释：”</w:t>
      </w:r>
    </w:p>
    <w:p w14:paraId="42E6DE8D"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2DF4AEED"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“当事人在民事诉讼法第二百零五条规定的期限内，以民事诉讼法第二百条所列明的再审事由，向原审人民法院的上一级人民法院申请再审的，上一级人民法院应当依法受理。”</w:t>
      </w:r>
    </w:p>
    <w:p w14:paraId="1EE77C90"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3.将第二条修改为：</w:t>
      </w:r>
    </w:p>
    <w:p w14:paraId="31A25836"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“民事诉讼法第二百零五条规定的申请再审期间不适用中止、中断和延长的规定。”</w:t>
      </w:r>
    </w:p>
    <w:p w14:paraId="3C1ED66D" w14:textId="77777777" w:rsidR="00060919" w:rsidRDefault="005979D5">
      <w:pPr>
        <w:spacing w:line="240" w:lineRule="auto"/>
        <w:rPr>
          <w:rFonts w:ascii="楷体" w:eastAsia="楷体" w:hAnsi="楷体"/>
          <w:sz w:val="24"/>
        </w:rPr>
      </w:pPr>
      <w:r>
        <w:rPr>
          <w:rFonts w:ascii="楷体" w:eastAsia="楷体" w:hAnsi="楷体" w:hint="eastAsia"/>
          <w:sz w:val="24"/>
        </w:rPr>
        <w:t xml:space="preserve">　　4.删除第五条、第十条、第十一条、第十三条至第十五条、第十七条、第十八条、第二十五条、第三十二条、第三十三条、第三十九条、第四十二条。</w:t>
      </w:r>
    </w:p>
    <w:p w14:paraId="0614E007"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5.将第十二条修改为：</w:t>
      </w:r>
    </w:p>
    <w:p w14:paraId="69E32A82"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“民事诉讼法第二百条第（五）项规定的‘对审理案件需要的主要证据’，是指人民法院认定案件基本事实所必须的证据。”</w:t>
      </w:r>
    </w:p>
    <w:p w14:paraId="4AE29F62"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6.将第十六条修改为：</w:t>
      </w:r>
    </w:p>
    <w:p w14:paraId="73094A7D"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“原判决、裁定对基本事实和案件性质的认定系根据其他法律文书</w:t>
      </w:r>
      <w:proofErr w:type="gramStart"/>
      <w:r>
        <w:rPr>
          <w:rFonts w:ascii="楷体" w:eastAsia="楷体" w:hAnsi="楷体" w:hint="eastAsia"/>
          <w:sz w:val="24"/>
        </w:rPr>
        <w:t>作出</w:t>
      </w:r>
      <w:proofErr w:type="gramEnd"/>
      <w:r>
        <w:rPr>
          <w:rFonts w:ascii="楷体" w:eastAsia="楷体" w:hAnsi="楷体" w:hint="eastAsia"/>
          <w:sz w:val="24"/>
        </w:rPr>
        <w:t>，而上述其他法律文书被撤销或变更的，人民法院可以认定为民事诉讼法第二百条第（十二）项规定的情形。”</w:t>
      </w:r>
    </w:p>
    <w:p w14:paraId="467BA016"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7.将第十九条修改为：</w:t>
      </w:r>
    </w:p>
    <w:p w14:paraId="0FB93D7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“人民法院经审查再审申请书等材料，认为申请再审事由成立的，应当进行裁定再审。</w:t>
      </w:r>
    </w:p>
    <w:p w14:paraId="5076DC8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当事人申请再审超过民事诉讼法第二百零五条规定的期限，或者超出民事诉讼法第二百条所列明的再审事由范围的，人民法院应当裁定驳回再审申请。”</w:t>
      </w:r>
    </w:p>
    <w:p w14:paraId="7AF74E5B"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8.将第二十六条修改为：</w:t>
      </w:r>
    </w:p>
    <w:p w14:paraId="7C85EA0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“人民法院审查再审申请期间，人民检察院对该案提出抗诉的，人民法院应依照民事诉讼法第二百一十一条的规定裁定再审。申请再审人提出的具体再审请求应纳入审理范围。”</w:t>
      </w:r>
    </w:p>
    <w:p w14:paraId="3870CB44"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9.将第二十八条修改为：</w:t>
      </w:r>
    </w:p>
    <w:p w14:paraId="5A32C1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“上一级人民法院可以根据案件的影响程度以及案件参与人等情况，决定是否指定再审。需要指定再审的，应当考虑便利当事人行使诉讼权利以及便利人民法院审理等因素。</w:t>
      </w:r>
    </w:p>
    <w:p w14:paraId="683FB89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接受指定再审的人民法院，应当按照民事诉讼法第二百零七条第一款规定的程序审理。”</w:t>
      </w:r>
    </w:p>
    <w:p w14:paraId="6F9A6561"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10.将第三十条修改为：</w:t>
      </w:r>
    </w:p>
    <w:p w14:paraId="11302E3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“当事人未申请再审、人民检察院未抗诉的案件，人民法院发现原判决、裁定、调解协议有损害国家利益、社会公共利益等确有错误情形的，应当依照民事诉讼法第一百九十八条的规定提起再审。”</w:t>
      </w:r>
    </w:p>
    <w:p w14:paraId="006A47CF"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11.将第三十一条修改为：</w:t>
      </w:r>
    </w:p>
    <w:p w14:paraId="085170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“人民法院应当依照民事诉讼法第二百零七条的规定，按照第一审程序或者第二审程序审理再审案件。</w:t>
      </w:r>
    </w:p>
    <w:p w14:paraId="375296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人民法院审理再审案件应当开庭审理。但按照第二审程序审理的，双方当事人已经其他方式充分表达意见，且书面同意不开庭审理的除外。”</w:t>
      </w:r>
    </w:p>
    <w:p w14:paraId="766E664E" w14:textId="77777777" w:rsidR="00060919" w:rsidRDefault="005979D5">
      <w:pPr>
        <w:spacing w:line="240" w:lineRule="auto"/>
        <w:rPr>
          <w:rFonts w:ascii="楷体" w:eastAsia="楷体" w:hAnsi="楷体"/>
          <w:sz w:val="24"/>
        </w:rPr>
      </w:pPr>
      <w:r>
        <w:rPr>
          <w:rFonts w:ascii="楷体" w:eastAsia="楷体" w:hAnsi="楷体" w:hint="eastAsia"/>
          <w:sz w:val="24"/>
        </w:rPr>
        <w:t xml:space="preserve">　　12.条文顺序作相应调整。</w:t>
      </w:r>
    </w:p>
    <w:p w14:paraId="0457ADFC" w14:textId="77777777" w:rsidR="00060919" w:rsidRDefault="005979D5">
      <w:pPr>
        <w:pStyle w:val="3"/>
      </w:pPr>
      <w:r>
        <w:rPr>
          <w:rFonts w:hint="eastAsia"/>
        </w:rPr>
        <w:t xml:space="preserve">　　</w:t>
      </w:r>
      <w:bookmarkStart w:id="302" w:name="_Toc60388617"/>
      <w:r>
        <w:rPr>
          <w:rFonts w:hint="eastAsia"/>
        </w:rPr>
        <w:t>十二、修改《最高人民法院关于涉外民商事案件诉讼管辖若干问题的规定》</w:t>
      </w:r>
      <w:bookmarkEnd w:id="302"/>
    </w:p>
    <w:p w14:paraId="32BA4289"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2E975F2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“为正确审理涉外民商事案件，依法保护中外当事人的合法权益，根据《中华人民共和国民事诉讼法》第十八条的规定，现将有关涉外民商事案件诉讼管辖的问题规定如下：”</w:t>
      </w:r>
    </w:p>
    <w:p w14:paraId="00295B45" w14:textId="77777777" w:rsidR="00060919" w:rsidRDefault="005979D5">
      <w:pPr>
        <w:pStyle w:val="3"/>
      </w:pPr>
      <w:r>
        <w:rPr>
          <w:rFonts w:hint="eastAsia"/>
        </w:rPr>
        <w:t xml:space="preserve">　　</w:t>
      </w:r>
      <w:bookmarkStart w:id="303" w:name="_Toc60388618"/>
      <w:r>
        <w:rPr>
          <w:rFonts w:hint="eastAsia"/>
        </w:rPr>
        <w:t>十三、修改《最高人民法院关于涉外民事或商事案件司法文书送达问题若干规定》</w:t>
      </w:r>
      <w:bookmarkEnd w:id="303"/>
    </w:p>
    <w:p w14:paraId="4D9F1738"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1.将第四条修改为：</w:t>
      </w:r>
    </w:p>
    <w:p w14:paraId="6B4A9F2D"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受送达人在授权委托书中明确表明其诉讼代理人无权代为接收有关司法文书外，其委托的诉讼代理人为民事诉讼法第二百六十七条第（四）项规定的有权代其接受送达的诉讼代理人，人民法院可以向该诉讼代理人送达。”</w:t>
      </w:r>
    </w:p>
    <w:p w14:paraId="28C975CA"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2.将第六条修改为：</w:t>
      </w:r>
    </w:p>
    <w:p w14:paraId="53B8845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向在中华人民共和国领域内没有住所的受送达人送达司法文书时，若该受送达人所在国与中华人民共和国签订有司法协助协定，可以依照司法协助协定规定的方式送达；若该受送达人所在国是《关于向国外送达民事或商事司法文书和司法外文书公约》的成员国，可以依照该公约规定的方式送达。</w:t>
      </w:r>
    </w:p>
    <w:p w14:paraId="68BA2C7C"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依照受</w:t>
      </w:r>
      <w:proofErr w:type="gramEnd"/>
      <w:r>
        <w:rPr>
          <w:rFonts w:ascii="楷体" w:eastAsia="楷体" w:hAnsi="楷体" w:hint="eastAsia"/>
          <w:sz w:val="24"/>
        </w:rPr>
        <w:t>送达人所在国与中华人民共和国缔结或者共同参加的国际条约中规定的方式送达的，根据《最高人民法院关于依据国际公约和双边司法协助条约办理民商事案件司法文书送达和调查取证司法协助请求的规定》办理。”</w:t>
      </w:r>
    </w:p>
    <w:p w14:paraId="49498F4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3.将第八条修改为：</w:t>
      </w:r>
    </w:p>
    <w:p w14:paraId="260B5949"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“受送达人所在国允许邮寄送达的，人民法院可以邮寄送达。</w:t>
      </w:r>
    </w:p>
    <w:p w14:paraId="1C6D16F8" w14:textId="77777777" w:rsidR="00060919" w:rsidRDefault="005979D5">
      <w:pPr>
        <w:spacing w:line="240" w:lineRule="auto"/>
        <w:rPr>
          <w:rFonts w:ascii="楷体" w:eastAsia="楷体" w:hAnsi="楷体"/>
          <w:sz w:val="24"/>
        </w:rPr>
      </w:pPr>
      <w:r>
        <w:rPr>
          <w:rFonts w:ascii="楷体" w:eastAsia="楷体" w:hAnsi="楷体" w:hint="eastAsia"/>
          <w:sz w:val="24"/>
        </w:rPr>
        <w:t xml:space="preserve">　　邮寄送达时应附有送达回证。受送达人未在送达回证上签收但在邮件回执上签收的，视为送达，签收日期为送达日期。</w:t>
      </w:r>
    </w:p>
    <w:p w14:paraId="2016EC95" w14:textId="77777777" w:rsidR="00060919" w:rsidRDefault="005979D5">
      <w:pPr>
        <w:spacing w:line="240" w:lineRule="auto"/>
        <w:rPr>
          <w:rFonts w:ascii="楷体" w:eastAsia="楷体" w:hAnsi="楷体"/>
          <w:sz w:val="24"/>
        </w:rPr>
      </w:pPr>
      <w:r>
        <w:rPr>
          <w:rFonts w:ascii="楷体" w:eastAsia="楷体" w:hAnsi="楷体" w:hint="eastAsia"/>
          <w:sz w:val="24"/>
        </w:rPr>
        <w:t xml:space="preserve">　　自邮寄之日起满三个月，如果未能收到送达与否的证明文件，且根据各种情况不足以认定已经送达的，视为不能用邮寄方式送达。”</w:t>
      </w:r>
    </w:p>
    <w:p w14:paraId="2A7EC45B"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4.将第九条修改为：</w:t>
      </w:r>
    </w:p>
    <w:p w14:paraId="5C3FA1B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“人民法院依照民事诉讼法第二百六十七条第（八）项规定的公告方式送达时，公告内容应在国内外公开发行的报刊上刊登。”</w:t>
      </w:r>
    </w:p>
    <w:p w14:paraId="102AB37C" w14:textId="77777777" w:rsidR="00060919" w:rsidRDefault="005979D5">
      <w:pPr>
        <w:pStyle w:val="3"/>
      </w:pPr>
      <w:r>
        <w:rPr>
          <w:rFonts w:hint="eastAsia"/>
        </w:rPr>
        <w:t xml:space="preserve">　　</w:t>
      </w:r>
      <w:bookmarkStart w:id="304" w:name="_Toc60388619"/>
      <w:r>
        <w:rPr>
          <w:rFonts w:hint="eastAsia"/>
        </w:rPr>
        <w:t>十四、修改《最高人民法院关于依据国际公约和双边司法协助条约办理民商事案件司法文书送达和调查取证司法协助请求的规定》</w:t>
      </w:r>
      <w:bookmarkEnd w:id="304"/>
    </w:p>
    <w:p w14:paraId="513447A8"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将第五条修改为：</w:t>
      </w:r>
    </w:p>
    <w:p w14:paraId="5DADC6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“人民法院委托外国送达民商事案件司法文书和进行民商事案件调查取证，需要提供译文的，应当委托中华人民共和国领域内的翻译机构进行翻译。</w:t>
      </w:r>
    </w:p>
    <w:p w14:paraId="6EB57C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翻译件</w:t>
      </w:r>
      <w:proofErr w:type="gramStart"/>
      <w:r>
        <w:rPr>
          <w:rFonts w:ascii="楷体" w:eastAsia="楷体" w:hAnsi="楷体" w:hint="eastAsia"/>
          <w:sz w:val="24"/>
        </w:rPr>
        <w:t>不</w:t>
      </w:r>
      <w:proofErr w:type="gramEnd"/>
      <w:r>
        <w:rPr>
          <w:rFonts w:ascii="楷体" w:eastAsia="楷体" w:hAnsi="楷体" w:hint="eastAsia"/>
          <w:sz w:val="24"/>
        </w:rPr>
        <w:t>加盖人民法院印章，但应由翻译机构或翻译人员签名或盖章证明译文与原文一致。”</w:t>
      </w:r>
    </w:p>
    <w:p w14:paraId="437893ED" w14:textId="77777777" w:rsidR="00060919" w:rsidRDefault="005979D5">
      <w:pPr>
        <w:pStyle w:val="3"/>
      </w:pPr>
      <w:r>
        <w:rPr>
          <w:rFonts w:hint="eastAsia"/>
        </w:rPr>
        <w:t xml:space="preserve">　　</w:t>
      </w:r>
      <w:bookmarkStart w:id="305" w:name="_Toc60388620"/>
      <w:r>
        <w:rPr>
          <w:rFonts w:hint="eastAsia"/>
        </w:rPr>
        <w:t>十五、修改《最高人民法院关于审理涉及公证活动相关民事案件的若干规定》</w:t>
      </w:r>
      <w:bookmarkEnd w:id="305"/>
    </w:p>
    <w:p w14:paraId="03CFCF6E"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将引言修改为：</w:t>
      </w:r>
    </w:p>
    <w:p w14:paraId="56556AC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“为正确审理涉及公证活动相关民事案件，维护当事人的合法权益，根据《中华人民共和国民法典》《中华人民共和国公证法》《中华人民共和国民事诉讼法》等法律的规定，结合审判实践，制定本规定。”</w:t>
      </w:r>
    </w:p>
    <w:p w14:paraId="25ED4602" w14:textId="77777777" w:rsidR="00060919" w:rsidRDefault="005979D5">
      <w:pPr>
        <w:pStyle w:val="3"/>
      </w:pPr>
      <w:r>
        <w:rPr>
          <w:rFonts w:hint="eastAsia"/>
        </w:rPr>
        <w:t xml:space="preserve">　　</w:t>
      </w:r>
      <w:bookmarkStart w:id="306" w:name="_Toc60388621"/>
      <w:r>
        <w:rPr>
          <w:rFonts w:hint="eastAsia"/>
        </w:rPr>
        <w:t>十六、修改《最高人民法院关于审理消费民事公益诉讼案件适用法律若干问题的解释》</w:t>
      </w:r>
      <w:bookmarkEnd w:id="306"/>
    </w:p>
    <w:p w14:paraId="1AA370A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0B266E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“为正确审理消费民事公益诉讼案件，根据《中华人民共和国民事诉讼法》《中华人民共和国民法典》《中华人民共和国消费者权益保护法》等法律规定，结合审判实践，制定本解释。”</w:t>
      </w:r>
    </w:p>
    <w:p w14:paraId="5C621E18"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3B29594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“经营者提供的商品或者服务具有下列情形之一的，适用消费者权益保护法第四十七条规定：</w:t>
      </w:r>
    </w:p>
    <w:p w14:paraId="3C53F6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（一）提供的商品或者服务存在缺陷，侵害众多不特定消费者合法权益的；</w:t>
      </w:r>
    </w:p>
    <w:p w14:paraId="7C1DCB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（二）提供的商品或者服务可能危及消费者人身、财产安全，未</w:t>
      </w:r>
      <w:proofErr w:type="gramStart"/>
      <w:r>
        <w:rPr>
          <w:rFonts w:ascii="楷体" w:eastAsia="楷体" w:hAnsi="楷体" w:hint="eastAsia"/>
          <w:sz w:val="24"/>
        </w:rPr>
        <w:t>作出</w:t>
      </w:r>
      <w:proofErr w:type="gramEnd"/>
      <w:r>
        <w:rPr>
          <w:rFonts w:ascii="楷体" w:eastAsia="楷体" w:hAnsi="楷体" w:hint="eastAsia"/>
          <w:sz w:val="24"/>
        </w:rPr>
        <w:t>真实的说明和明确的警示，未标明正确使用商品或者接受服务的方法以及防止危害发生方法的；对提供的商品或者服务质量、性能、用途、有效期限等信息作虚假或引人误解宣传的；</w:t>
      </w:r>
    </w:p>
    <w:p w14:paraId="1E03D06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（三）宾馆、商场、餐馆、银行、机场、车站、港口、影剧院、景区、体育场馆、娱乐场所等经营场所存在危及消费者人身、财产安全危险的；</w:t>
      </w:r>
    </w:p>
    <w:p w14:paraId="135F8E4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（四）以格式条款、通知、声明、店堂告示等方式，</w:t>
      </w:r>
      <w:proofErr w:type="gramStart"/>
      <w:r>
        <w:rPr>
          <w:rFonts w:ascii="楷体" w:eastAsia="楷体" w:hAnsi="楷体" w:hint="eastAsia"/>
          <w:sz w:val="24"/>
        </w:rPr>
        <w:t>作出</w:t>
      </w:r>
      <w:proofErr w:type="gramEnd"/>
      <w:r>
        <w:rPr>
          <w:rFonts w:ascii="楷体" w:eastAsia="楷体" w:hAnsi="楷体" w:hint="eastAsia"/>
          <w:sz w:val="24"/>
        </w:rPr>
        <w:t>排除或者限制消费者权利、减轻或者免除经营者责任、加重消费者责任等对消费者不公平、不合理规定的；</w:t>
      </w:r>
    </w:p>
    <w:p w14:paraId="53E252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（五）其他侵害众多不特定消费者合法权益或者具有危及消费者人身、财产安全危险等损害社会公共利益的行为。”</w:t>
      </w:r>
    </w:p>
    <w:p w14:paraId="2C78338A"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3.将第十三条修改为：</w:t>
      </w:r>
    </w:p>
    <w:p w14:paraId="1A5DF3C7"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“原告在消费民事公益诉讼案件中，请求被告承担停止侵害、排除妨碍、消除危险、赔礼道歉等民事责任的，人民法院可</w:t>
      </w:r>
      <w:proofErr w:type="gramStart"/>
      <w:r>
        <w:rPr>
          <w:rFonts w:ascii="楷体" w:eastAsia="楷体" w:hAnsi="楷体" w:hint="eastAsia"/>
          <w:sz w:val="24"/>
        </w:rPr>
        <w:t>予支</w:t>
      </w:r>
      <w:proofErr w:type="gramEnd"/>
      <w:r>
        <w:rPr>
          <w:rFonts w:ascii="楷体" w:eastAsia="楷体" w:hAnsi="楷体" w:hint="eastAsia"/>
          <w:sz w:val="24"/>
        </w:rPr>
        <w:t>持。</w:t>
      </w:r>
    </w:p>
    <w:p w14:paraId="215DC714"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经营者利用格式条款或者通知、声明、店堂告示等，排除或者限制消费者权利、减轻或者免除经营者责任、加重消费者责任，原告认为对消费者不公平、不合理主张无效的，人民法院应依法予以支持。”</w:t>
      </w:r>
    </w:p>
    <w:p w14:paraId="25AAFD12"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4.将第十七条修改为：</w:t>
      </w:r>
    </w:p>
    <w:p w14:paraId="2BBB54DC"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“原告为停止侵害、排除妨碍、消除危险采取合理预防、处置措施而发生的费用，请求被告承担的，人民法院应依法予以支持。”</w:t>
      </w:r>
    </w:p>
    <w:p w14:paraId="4CB35409" w14:textId="77777777" w:rsidR="00060919" w:rsidRDefault="005979D5">
      <w:pPr>
        <w:pStyle w:val="3"/>
      </w:pPr>
      <w:r>
        <w:rPr>
          <w:rFonts w:hint="eastAsia"/>
        </w:rPr>
        <w:t xml:space="preserve">　　</w:t>
      </w:r>
      <w:bookmarkStart w:id="307" w:name="_Toc60388622"/>
      <w:r>
        <w:rPr>
          <w:rFonts w:hint="eastAsia"/>
        </w:rPr>
        <w:t>十七、修改《最高人民法院关于适用简易程序审理民事案件的若干规定》</w:t>
      </w:r>
      <w:bookmarkEnd w:id="307"/>
    </w:p>
    <w:p w14:paraId="16ABCE7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581D56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“为保障和方便当事人依法行使诉讼权利，保证人民法院公正、及时审理民事案件，根据《中华人民共和国民事诉讼法》的有关规定，结合民事审判经验和实际情况，制定本规定。”</w:t>
      </w:r>
    </w:p>
    <w:p w14:paraId="788C0BBE"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2.将第一条修改为：</w:t>
      </w:r>
    </w:p>
    <w:p w14:paraId="2FAB6E69" w14:textId="77777777" w:rsidR="00060919" w:rsidRDefault="005979D5">
      <w:pPr>
        <w:spacing w:line="240" w:lineRule="auto"/>
        <w:rPr>
          <w:rFonts w:ascii="楷体" w:eastAsia="楷体" w:hAnsi="楷体"/>
          <w:sz w:val="24"/>
        </w:rPr>
      </w:pPr>
      <w:r>
        <w:rPr>
          <w:rFonts w:ascii="楷体" w:eastAsia="楷体" w:hAnsi="楷体" w:hint="eastAsia"/>
          <w:sz w:val="24"/>
        </w:rPr>
        <w:t xml:space="preserve">　　“基层人民法院根据民事诉讼法第一百五十七条规定审理简单的民事案件，适用本规定，但有下列情形之一的案件除外：</w:t>
      </w:r>
    </w:p>
    <w:p w14:paraId="5EB78B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（一）起诉时被告下落不明的；</w:t>
      </w:r>
    </w:p>
    <w:p w14:paraId="427694B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（二）发回重审的；</w:t>
      </w:r>
    </w:p>
    <w:p w14:paraId="5A34DA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（三）共同诉讼中一方或者双方当事人人数众多的；</w:t>
      </w:r>
    </w:p>
    <w:p w14:paraId="38A296B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（四）法律规定应当适用特别程序、审判监督程序、督促程序、公示催告程序和企业法人破产还债程序的；</w:t>
      </w:r>
    </w:p>
    <w:p w14:paraId="507C9DF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（五）人民法院认为不宜适用简易程序进行审理的。”</w:t>
      </w:r>
    </w:p>
    <w:p w14:paraId="57C491AD"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2B15733D"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“原告本人不能书写起诉状，委托他人代写起诉状确有困难的，可以口头起诉。</w:t>
      </w:r>
    </w:p>
    <w:p w14:paraId="70F2B962"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口头起诉的，人民法院应当将当事人的基本情况、联系方式、诉讼请求、事实及理由予以准确记录，将相关证据予以登记。人民法院应当将上述记录和登记的内容向原告当面宣读，原告认为无误后应当签名或者按指印。”</w:t>
      </w:r>
    </w:p>
    <w:p w14:paraId="2ABED6B8"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4.将第五条修改为：</w:t>
      </w:r>
    </w:p>
    <w:p w14:paraId="76401CE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“当事人应当在起诉或者答辩时向人民法院提供自己准确的送达地址、收件人、电话号码等其他联系方式，并签名或者按指印确认。</w:t>
      </w:r>
    </w:p>
    <w:p w14:paraId="14A1650C" w14:textId="77777777" w:rsidR="00060919" w:rsidRDefault="005979D5">
      <w:pPr>
        <w:spacing w:line="240" w:lineRule="auto"/>
        <w:rPr>
          <w:rFonts w:ascii="楷体" w:eastAsia="楷体" w:hAnsi="楷体"/>
          <w:sz w:val="24"/>
        </w:rPr>
      </w:pPr>
      <w:r>
        <w:rPr>
          <w:rFonts w:ascii="楷体" w:eastAsia="楷体" w:hAnsi="楷体" w:hint="eastAsia"/>
          <w:sz w:val="24"/>
        </w:rPr>
        <w:t xml:space="preserve">　　送达地址应当写明受送达人住所地的邮政编码和详细地址；受送达人是有固定职业的自然人的，其从业的场所可以视为送达地址。”</w:t>
      </w:r>
    </w:p>
    <w:p w14:paraId="0EAE278C"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5.将第七条修改为：</w:t>
      </w:r>
    </w:p>
    <w:p w14:paraId="4A2FE373"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到庭后，被告同意口头答辩的，人民法院可以当即开庭审理；被告要求书面答辩的，人民法院应当将提交答辩状的期限和开庭的具体日期告知各方当事人，并向当事人说明逾期举证以及拒不到庭的法律后果，由各方当事人在笔录和开庭传票的送达回证上签名或者按指印。”</w:t>
      </w:r>
    </w:p>
    <w:p w14:paraId="2A359875"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6.将第九条修改为：</w:t>
      </w:r>
    </w:p>
    <w:p w14:paraId="652686A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“被告到庭后拒绝提供自己的送达地址和联系方式的，人民法院应当告知其拒不提供送达地址的后果；经人民法院告知后被告仍然拒不提供的，按下列方式处理：</w:t>
      </w:r>
    </w:p>
    <w:p w14:paraId="1207F5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（一）被告是自然人的，以其户籍登记中的住所或者经常居所为送达地址；</w:t>
      </w:r>
    </w:p>
    <w:p w14:paraId="5667EA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（二）被告是法人或者非法人组织的，应当以其在登记机关登记、备案中的住所为送达地址。</w:t>
      </w:r>
    </w:p>
    <w:p w14:paraId="6BA499F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人民法院应当将上述告知的内容记入笔录。”</w:t>
      </w:r>
    </w:p>
    <w:p w14:paraId="24B4767F"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7.将第十一条修改为：</w:t>
      </w:r>
    </w:p>
    <w:p w14:paraId="3A32BC15"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送达的自然人以及他的同住成年家属拒绝签收诉讼文书的，或者法人、非法人组织负责收件的人拒绝签收诉讼文书的，送达人应当依据民事诉讼法第八十六条的规定邀请有关基层组织或者所在单位的代表到场见证，被邀请的人不愿</w:t>
      </w:r>
      <w:r>
        <w:rPr>
          <w:rFonts w:ascii="楷体" w:eastAsia="楷体" w:hAnsi="楷体" w:hint="eastAsia"/>
          <w:sz w:val="24"/>
        </w:rPr>
        <w:lastRenderedPageBreak/>
        <w:t>到场见证的，送达人应当在送达回证上记明拒收事由、时间和地点以及被邀请人不愿到场见证的情形，将诉讼文书留在受送达人的住所或者从业场所，即视为送达。</w:t>
      </w:r>
    </w:p>
    <w:p w14:paraId="47663238"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受送达人的同住成年家属或者法人、非法人组织负责收件的人是同一案件中另一方当事人的，不适用前款规定。”</w:t>
      </w:r>
    </w:p>
    <w:p w14:paraId="36A157D9"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8.将第十二条修改为：</w:t>
      </w:r>
    </w:p>
    <w:p w14:paraId="66B400F0" w14:textId="77777777" w:rsidR="00060919" w:rsidRDefault="005979D5">
      <w:pPr>
        <w:spacing w:line="240" w:lineRule="auto"/>
        <w:rPr>
          <w:rFonts w:ascii="楷体" w:eastAsia="楷体" w:hAnsi="楷体"/>
          <w:sz w:val="24"/>
        </w:rPr>
      </w:pPr>
      <w:r>
        <w:rPr>
          <w:rFonts w:ascii="楷体" w:eastAsia="楷体" w:hAnsi="楷体" w:hint="eastAsia"/>
          <w:sz w:val="24"/>
        </w:rPr>
        <w:t xml:space="preserve">　　“适用简易程序审理的民事案件，当事人及其诉讼代理人申请证人出庭作证，应当在举证期限届满前提出。”</w:t>
      </w:r>
    </w:p>
    <w:p w14:paraId="2294E09D"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9.将第十四条修改为：</w:t>
      </w:r>
    </w:p>
    <w:p w14:paraId="4479B0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“下列民事案件，人民法院在开庭审理时应当先行调解：</w:t>
      </w:r>
    </w:p>
    <w:p w14:paraId="0B6DDFA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（一）婚姻家庭纠纷和继承纠纷；</w:t>
      </w:r>
    </w:p>
    <w:p w14:paraId="1128F2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（二）劳务合同纠纷；</w:t>
      </w:r>
    </w:p>
    <w:p w14:paraId="6AFBC3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（三）交通事故和工伤事故引起的权利义务关系较为明确的损害赔偿纠纷；</w:t>
      </w:r>
    </w:p>
    <w:p w14:paraId="577AF9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（四）宅基地和相邻关系纠纷；</w:t>
      </w:r>
    </w:p>
    <w:p w14:paraId="23B0423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（五）合伙合同纠纷；</w:t>
      </w:r>
    </w:p>
    <w:p w14:paraId="3BE8BBB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（六）诉讼标的额较小的纠纷。</w:t>
      </w:r>
    </w:p>
    <w:p w14:paraId="6A76AB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但是根据案件的性质和当事人的实际情况不能调解或者显然没有调解必要的除外。”</w:t>
      </w:r>
    </w:p>
    <w:p w14:paraId="65A05062"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10.将第十五条修改为：</w:t>
      </w:r>
    </w:p>
    <w:p w14:paraId="5238ABB9"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“调解达成协议并经审判人员审核后，双方当事人同意该调解协议经双方签名或者按指印生效的，该调解协议自双方签名或者按指印之日起发生法律效力。当事人要求摘录或者复制该调解协议的，应予准许。</w:t>
      </w:r>
    </w:p>
    <w:p w14:paraId="6320B62A"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调解协议符合前款规定，且不属于不需要制作调解书的，人民法院应当另行制作民事调解书。调解协议生效后一方拒不履行的，另一方可以持民事调解书申请强制执行。”</w:t>
      </w:r>
    </w:p>
    <w:p w14:paraId="78F960EA"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11.将第三十二条修改为：</w:t>
      </w:r>
    </w:p>
    <w:p w14:paraId="1207F449" w14:textId="77777777" w:rsidR="00060919" w:rsidRDefault="005979D5">
      <w:pPr>
        <w:spacing w:line="240" w:lineRule="auto"/>
        <w:rPr>
          <w:rFonts w:ascii="楷体" w:eastAsia="楷体" w:hAnsi="楷体"/>
          <w:sz w:val="24"/>
        </w:rPr>
      </w:pPr>
      <w:r>
        <w:rPr>
          <w:rFonts w:ascii="楷体" w:eastAsia="楷体" w:hAnsi="楷体" w:hint="eastAsia"/>
          <w:sz w:val="24"/>
        </w:rPr>
        <w:t xml:space="preserve">　　“适用简易程序审理的民事案件，有下列情形之一的，人民法院在制作裁判文书时对认定事实或者判决理由部分可以适当简化：</w:t>
      </w:r>
    </w:p>
    <w:p w14:paraId="563350F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（一）当事人达成调解协议并需要制作民事调解书的；</w:t>
      </w:r>
    </w:p>
    <w:p w14:paraId="09B6C3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（二）一方当事人在诉讼过程中明确表示承认对方全部诉讼请求或者部分诉讼请求的；</w:t>
      </w:r>
    </w:p>
    <w:p w14:paraId="4381F9F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（三）当事人对案件事实没有争议或者争议不大的；</w:t>
      </w:r>
    </w:p>
    <w:p w14:paraId="6C5F73E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（四）涉及自然人的隐私、个人信息，或者商业秘密的案件，当事人一方要求简化裁判文书中的相关内容，人民法院认为理由正当的；</w:t>
      </w:r>
    </w:p>
    <w:p w14:paraId="24EEA32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（五）当事人双方一致同意简化裁判文书的。”</w:t>
      </w:r>
    </w:p>
    <w:p w14:paraId="71F63CED" w14:textId="77777777" w:rsidR="00060919" w:rsidRDefault="005979D5">
      <w:pPr>
        <w:pStyle w:val="3"/>
      </w:pPr>
      <w:r>
        <w:rPr>
          <w:rFonts w:hint="eastAsia"/>
        </w:rPr>
        <w:t xml:space="preserve">　　</w:t>
      </w:r>
      <w:bookmarkStart w:id="308" w:name="_Toc60388623"/>
      <w:r>
        <w:rPr>
          <w:rFonts w:hint="eastAsia"/>
        </w:rPr>
        <w:t>十八、修改《最高人民法院关于人民法院受理申请承认外国法院离婚判决案件有关问题的规定》</w:t>
      </w:r>
      <w:bookmarkEnd w:id="308"/>
    </w:p>
    <w:p w14:paraId="0E8C328F"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将第二条修改为：</w:t>
      </w:r>
    </w:p>
    <w:p w14:paraId="337C3F23"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公民向人民法院申请承认外国法院离婚判决，如果其离婚的原配偶是中国公民的，人民法院应予受理；如果其离婚的原配偶是外国公民的，人民法院不予受理，但可告知其直接向婚姻登记机关申请结婚登记。”</w:t>
      </w:r>
    </w:p>
    <w:p w14:paraId="408EFB7B" w14:textId="77777777" w:rsidR="00060919" w:rsidRDefault="005979D5">
      <w:pPr>
        <w:pStyle w:val="3"/>
      </w:pPr>
      <w:r>
        <w:rPr>
          <w:rFonts w:hint="eastAsia"/>
        </w:rPr>
        <w:t xml:space="preserve">　　</w:t>
      </w:r>
      <w:bookmarkStart w:id="309" w:name="_Toc60388624"/>
      <w:r>
        <w:rPr>
          <w:rFonts w:hint="eastAsia"/>
        </w:rPr>
        <w:t>十九、修改《最高人民法院关于中国公民申请承认外国法院离婚判决程序问题的规定》</w:t>
      </w:r>
      <w:bookmarkEnd w:id="309"/>
    </w:p>
    <w:p w14:paraId="48526863"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1.将第十条修改为：</w:t>
      </w:r>
    </w:p>
    <w:p w14:paraId="1C7B7B7A"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照第八条、第九条要求提供的证明文件，应经该外国公证部门公证和我国驻该国使、领馆认证，或者履行中华人民共和国与该所在国订立的有关条约中规定的证明手续。同时应由申请人提供经证明无误的中文译本。”</w:t>
      </w:r>
    </w:p>
    <w:p w14:paraId="483CC52C"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2.将第十七条修改为：</w:t>
      </w:r>
    </w:p>
    <w:p w14:paraId="5E64F8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承认外国法院的离婚判决，委托他人代理的，必须向人民法院提交由委托人签名或盖章的授权委托书。委托人在国外出具的委托书，必须经我国驻该国的使、领馆证明，或者履行中华人民共和国与该所在国订立的有关条约中规定的证明手续。”</w:t>
      </w:r>
    </w:p>
    <w:p w14:paraId="6294DC8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本决定自2021年1月1日起施行。</w:t>
      </w:r>
    </w:p>
    <w:p w14:paraId="03DE38F6"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根据本决定，《最高人民法院关于人民法院民事调解工作若干问题的规定》等十九件民事诉讼类司法解释作相应修改后重新公布。</w:t>
      </w:r>
    </w:p>
    <w:p w14:paraId="7F3BF521" w14:textId="77777777" w:rsidR="00060919" w:rsidRDefault="005979D5">
      <w:pPr>
        <w:pStyle w:val="1"/>
      </w:pPr>
      <w:bookmarkStart w:id="310" w:name="_Toc60388625"/>
      <w:r>
        <w:rPr>
          <w:rFonts w:hint="eastAsia"/>
        </w:rPr>
        <w:t>十九件【民事诉讼类】司法解释修改后全文</w:t>
      </w:r>
      <w:bookmarkEnd w:id="310"/>
    </w:p>
    <w:p w14:paraId="3A37E2EF" w14:textId="77777777" w:rsidR="00060919" w:rsidRDefault="005979D5">
      <w:pPr>
        <w:pStyle w:val="2"/>
      </w:pPr>
      <w:r>
        <w:rPr>
          <w:rFonts w:hint="eastAsia"/>
        </w:rPr>
        <w:t xml:space="preserve">　　</w:t>
      </w:r>
      <w:bookmarkStart w:id="311" w:name="_Toc60388626"/>
      <w:r>
        <w:rPr>
          <w:rFonts w:hint="eastAsia"/>
        </w:rPr>
        <w:t>最高人民法院关于人民法院民事调解工作若干问题的规定</w:t>
      </w:r>
      <w:bookmarkEnd w:id="311"/>
    </w:p>
    <w:p w14:paraId="0D09ACB1"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2004年8月18日最高人民法院审判委员会第1321次会议通过，根据2008年12月16日公布的《最高人民法院关于调整司法解释等文件中引用〈中华人民共和国民事诉讼法〉条文序号的决定》第一次修正，根据2020年12月23日最高人民法院审判委员会第1823次会议通过的《最高人民法院关于修改〈最高人</w:t>
      </w:r>
      <w:r>
        <w:rPr>
          <w:rFonts w:ascii="楷体" w:eastAsia="楷体" w:hAnsi="楷体" w:hint="eastAsia"/>
          <w:sz w:val="24"/>
        </w:rPr>
        <w:lastRenderedPageBreak/>
        <w:t>民法院关于人民法院民事调解工作若干问题的规定〉等十九件民事诉讼类司法解释的决定》第二次修正）</w:t>
      </w:r>
    </w:p>
    <w:p w14:paraId="4732A8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保证人民法院正确调解民事案件，及时解决纠纷，保障和方便当事人依法行使诉讼权利，节约司法资源，根据《中华人民共和国民事诉讼法》等法律的规定，结合人民法院调解工作的经验和实际情况，制定本规定。</w:t>
      </w:r>
    </w:p>
    <w:p w14:paraId="7D831B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根据民事诉讼法第九十五条的规定，人民法院可以邀请与当事人有特定关系或者与案件有一定联系的企业事业单位、社会团体或者其他组织，和具有专门知识、特定社会经验、与当事人有特定关系并有利于促成调解的个人协助调解工作。</w:t>
      </w:r>
    </w:p>
    <w:p w14:paraId="29BCA209"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经各方当事人同意，人民法院可以委托前款规定的单位或者个人对案件进行调解，达成调解协议后，人民法院应当依法予以确认。</w:t>
      </w:r>
    </w:p>
    <w:p w14:paraId="44A10D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第二条当事人在诉讼过程中自行达成和解协议的，人民法院可以根据当事人的申请依法确认和解协议制作调解书。双方当事人申请庭外和解的期间，</w:t>
      </w:r>
      <w:proofErr w:type="gramStart"/>
      <w:r>
        <w:rPr>
          <w:rFonts w:ascii="楷体" w:eastAsia="楷体" w:hAnsi="楷体" w:hint="eastAsia"/>
          <w:sz w:val="24"/>
        </w:rPr>
        <w:t>不计入审限</w:t>
      </w:r>
      <w:proofErr w:type="gramEnd"/>
      <w:r>
        <w:rPr>
          <w:rFonts w:ascii="楷体" w:eastAsia="楷体" w:hAnsi="楷体" w:hint="eastAsia"/>
          <w:sz w:val="24"/>
        </w:rPr>
        <w:t>。</w:t>
      </w:r>
    </w:p>
    <w:p w14:paraId="718C3C53"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当事人在和解过程中申请人民法院对和解活动进行协调的，人民法院可以委派审判辅助人员或者邀请、委托有关单位和个人从事协调活动。</w:t>
      </w:r>
    </w:p>
    <w:p w14:paraId="2BF32B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第三条人民法院应当在调解前告知当事人主持调解人员和书记员姓名以及是否申请回避等有关诉讼权利和诉讼义务。</w:t>
      </w:r>
    </w:p>
    <w:p w14:paraId="2AD59E0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在答辩期满前人民法院对案件进行调解，适用普通程序的案件在当事人同意调解之日起15天内，适用简易程序的案件在当事人同意调解之日起7天内未达成调解协议的，经各方当事人同意，可以继续调解。延长的调解期间</w:t>
      </w:r>
      <w:proofErr w:type="gramStart"/>
      <w:r>
        <w:rPr>
          <w:rFonts w:ascii="楷体" w:eastAsia="楷体" w:hAnsi="楷体" w:hint="eastAsia"/>
          <w:sz w:val="24"/>
        </w:rPr>
        <w:t>不计入审限</w:t>
      </w:r>
      <w:proofErr w:type="gramEnd"/>
      <w:r>
        <w:rPr>
          <w:rFonts w:ascii="楷体" w:eastAsia="楷体" w:hAnsi="楷体" w:hint="eastAsia"/>
          <w:sz w:val="24"/>
        </w:rPr>
        <w:t>。</w:t>
      </w:r>
    </w:p>
    <w:p w14:paraId="601C83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第五条当事人申请不公开进行调解的，人民法院应当准许。</w:t>
      </w:r>
    </w:p>
    <w:p w14:paraId="40FD1D71"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调解时当事人各方应当同时在场，根据需要也可以对当事人分别作调解工作。</w:t>
      </w:r>
    </w:p>
    <w:p w14:paraId="495F60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第六条当事人可以自行提出调解方案，主持调解的人员也可以提出调解方案供当事人协商时参考。</w:t>
      </w:r>
    </w:p>
    <w:p w14:paraId="6B116F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第七条调解协议内容超出诉讼请求的，人民法院可以准许。</w:t>
      </w:r>
    </w:p>
    <w:p w14:paraId="16F97D2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第八条人民法院对于调解协议约定一方不履行协议应当承担民事责任的，应予准许。</w:t>
      </w:r>
    </w:p>
    <w:p w14:paraId="7C424D67"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调解协议约定一方不履行协议，另一方可以请求人民法院对案件</w:t>
      </w:r>
      <w:proofErr w:type="gramStart"/>
      <w:r>
        <w:rPr>
          <w:rFonts w:ascii="楷体" w:eastAsia="楷体" w:hAnsi="楷体" w:hint="eastAsia"/>
          <w:sz w:val="24"/>
        </w:rPr>
        <w:t>作出</w:t>
      </w:r>
      <w:proofErr w:type="gramEnd"/>
      <w:r>
        <w:rPr>
          <w:rFonts w:ascii="楷体" w:eastAsia="楷体" w:hAnsi="楷体" w:hint="eastAsia"/>
          <w:sz w:val="24"/>
        </w:rPr>
        <w:t>裁判的条款，人民法院不予准许。</w:t>
      </w:r>
    </w:p>
    <w:p w14:paraId="16A050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第九条调解协议约定一方提供担保或者案外人同意为当事人提供担保的，人民法院应当准许。</w:t>
      </w:r>
    </w:p>
    <w:p w14:paraId="1F34379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案外人提供担保的，人民法院制作调解书应当列明担保人，并将调解书送交担保人。担保人不签收调解书的，不影响调解书生效。</w:t>
      </w:r>
    </w:p>
    <w:p w14:paraId="314665F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当事人或者案外人提供的担保符合民法典规定的条件时生效。</w:t>
      </w:r>
    </w:p>
    <w:p w14:paraId="74C380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第十条调解协议具有下列情形之一的，人民法院不予确认：</w:t>
      </w:r>
    </w:p>
    <w:p w14:paraId="0B28E6F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（一）侵害国家利益、社会公共利益的；</w:t>
      </w:r>
    </w:p>
    <w:p w14:paraId="3B32525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（二）侵害案外人利益的；</w:t>
      </w:r>
    </w:p>
    <w:p w14:paraId="148E03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（三）违背当事人真实意思的；</w:t>
      </w:r>
    </w:p>
    <w:p w14:paraId="2724CBC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（四）违反法律、行政法规禁止性规定的。</w:t>
      </w:r>
    </w:p>
    <w:p w14:paraId="49A955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第十一条当事人不能对诉讼费用如何承担达成协议的，不影响调解协议的效力。人民法院可以直接决定当事人承担诉讼费用的比例，并将决定记入调解书。</w:t>
      </w:r>
    </w:p>
    <w:p w14:paraId="0054076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第十二条对调解书的内容既不享有权利又不承担义务的当事人不签收调解书的，不影响调解书的效力。</w:t>
      </w:r>
    </w:p>
    <w:p w14:paraId="32ACBB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第十三条当事人以民事调解书与调解协议的原意不一致为由提出异议，人民法院审查后认为异议成立的，应当根据调解协议裁定补正民事调解书的相关内容。</w:t>
      </w:r>
    </w:p>
    <w:p w14:paraId="278F05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第十四条当事人就部分诉讼请求达成调解协议的，人民法院可以就此先行确认并制作调解书。</w:t>
      </w:r>
    </w:p>
    <w:p w14:paraId="34C897E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当事人就主要诉讼请求达成调解协议，请求人民法院对未达成协议的诉讼请求提出处理意见并表示接受该处理结果的，人民法院的处理意见是调解协议的一部分内容，制作调解书的记入调解书。</w:t>
      </w:r>
    </w:p>
    <w:p w14:paraId="0E7943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第十五条调解书确定的担保条款条件或者承担民事责任的条件成就时，当事人申请执行的，人民法院应当依法执行。</w:t>
      </w:r>
    </w:p>
    <w:p w14:paraId="5D280E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不履行调解协议的当事人按照前款规定承担了调解书确定的民事责任后，对方当事人又要求其承担民事诉讼法第二百五十三条规定的迟延履行责任的，人民法院不予支持。</w:t>
      </w:r>
    </w:p>
    <w:p w14:paraId="64B701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第十六条调解书约定给付特定标的物的，调解协议达成前该物上已经存在的第三人的物权和优先权不受影响。第三人在执行过程中对执行标的物提出异议的，应当按照民事诉讼法第二百二十七条规定处理。</w:t>
      </w:r>
    </w:p>
    <w:p w14:paraId="5BC3F5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第十七条人民法院对刑事附带民事诉讼案件进行调解，依照本规定执行。</w:t>
      </w:r>
    </w:p>
    <w:p w14:paraId="07AD7F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第十八条本规定实施前人民法院已经受理的案件，在本规定施行后尚未审结的，依照本规定执行。</w:t>
      </w:r>
    </w:p>
    <w:p w14:paraId="260B8D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第十九条本规定实施前最高人民法院的有关司法解释与本规定不一致的，适用本规定。</w:t>
      </w:r>
    </w:p>
    <w:p w14:paraId="2448AD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第二十条本规定自2004年11月1日起实施。</w:t>
      </w:r>
    </w:p>
    <w:p w14:paraId="13452E06" w14:textId="77777777" w:rsidR="00060919" w:rsidRDefault="005979D5">
      <w:pPr>
        <w:pStyle w:val="2"/>
      </w:pPr>
      <w:r>
        <w:rPr>
          <w:rFonts w:hint="eastAsia"/>
        </w:rPr>
        <w:lastRenderedPageBreak/>
        <w:t xml:space="preserve">　　</w:t>
      </w:r>
      <w:bookmarkStart w:id="312" w:name="_Toc60388627"/>
      <w:r>
        <w:rPr>
          <w:rFonts w:hint="eastAsia"/>
        </w:rPr>
        <w:t>最高人民法院关于适用《中华人民共和国民事诉讼法》的解释</w:t>
      </w:r>
      <w:bookmarkEnd w:id="312"/>
    </w:p>
    <w:p w14:paraId="6003563F"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2014年12月18日最高人民法院审判委员会第1636次会议通过，根据2020年12月23日最高人民法院审判委员会第1823次会议通过的《最高人民法院关于修改〈最高人民法院关于人民法院民事调解工作若干问题的规定〉等十九件民事诉讼类司法解释的决定》修正）</w:t>
      </w:r>
    </w:p>
    <w:p w14:paraId="7B10A652" w14:textId="77777777" w:rsidR="00060919" w:rsidRDefault="005979D5">
      <w:pPr>
        <w:spacing w:line="240" w:lineRule="auto"/>
        <w:rPr>
          <w:rFonts w:ascii="楷体" w:eastAsia="楷体" w:hAnsi="楷体"/>
          <w:sz w:val="24"/>
        </w:rPr>
      </w:pPr>
      <w:r>
        <w:rPr>
          <w:rFonts w:ascii="楷体" w:eastAsia="楷体" w:hAnsi="楷体" w:hint="eastAsia"/>
          <w:sz w:val="24"/>
        </w:rPr>
        <w:t xml:space="preserve">　　目录</w:t>
      </w:r>
    </w:p>
    <w:p w14:paraId="48C986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一、管辖</w:t>
      </w:r>
    </w:p>
    <w:p w14:paraId="762C9B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二、回避</w:t>
      </w:r>
    </w:p>
    <w:p w14:paraId="2861D7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三、诉讼参加人</w:t>
      </w:r>
    </w:p>
    <w:p w14:paraId="4C897D3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四、证据</w:t>
      </w:r>
    </w:p>
    <w:p w14:paraId="5194AD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五、期间和送达</w:t>
      </w:r>
    </w:p>
    <w:p w14:paraId="4FCED6C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六、调解</w:t>
      </w:r>
    </w:p>
    <w:p w14:paraId="4D12DE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七、保全和先予执行</w:t>
      </w:r>
    </w:p>
    <w:p w14:paraId="67E303B2"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八、对妨害民事诉讼的强制措施</w:t>
      </w:r>
    </w:p>
    <w:p w14:paraId="0B11B4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九、诉讼费用</w:t>
      </w:r>
    </w:p>
    <w:p w14:paraId="413B285A"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十、第一审普通程序</w:t>
      </w:r>
    </w:p>
    <w:p w14:paraId="1587C908"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十一、简易程序</w:t>
      </w:r>
    </w:p>
    <w:p w14:paraId="15380490"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十二、简易程序中的小额诉讼</w:t>
      </w:r>
    </w:p>
    <w:p w14:paraId="2113B4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十三、公益诉讼</w:t>
      </w:r>
    </w:p>
    <w:p w14:paraId="0C0CB2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十四、第三人撤销之诉</w:t>
      </w:r>
    </w:p>
    <w:p w14:paraId="5E18A8A4"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十五、执行异议之诉</w:t>
      </w:r>
    </w:p>
    <w:p w14:paraId="730A93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十六、第二审程序</w:t>
      </w:r>
    </w:p>
    <w:p w14:paraId="77D0A74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十七、特别程序</w:t>
      </w:r>
    </w:p>
    <w:p w14:paraId="1AAED8DE"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十八、审判监督程序</w:t>
      </w:r>
    </w:p>
    <w:p w14:paraId="40C2706D"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十九、督促程序</w:t>
      </w:r>
    </w:p>
    <w:p w14:paraId="7E5FCCC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二十、公示催告程序</w:t>
      </w:r>
    </w:p>
    <w:p w14:paraId="3C3FDD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二十一、执行程序</w:t>
      </w:r>
    </w:p>
    <w:p w14:paraId="7923AD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二十二、涉外民事诉讼程序的特别规定</w:t>
      </w:r>
    </w:p>
    <w:p w14:paraId="68B4F6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二十三、附则</w:t>
      </w:r>
    </w:p>
    <w:p w14:paraId="0154B82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2012年8月31日，第十一届全国人民代表大会常务委员会第二十八次会议审议通过了《关于修改〈中华人民共和国民事诉讼法〉的决定》。根据修改后的民事诉讼法，结合人民法院民事审判和执行工作实际，制定本解释。</w:t>
      </w:r>
    </w:p>
    <w:p w14:paraId="2A294C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一、管辖</w:t>
      </w:r>
    </w:p>
    <w:p w14:paraId="0D5CCB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第一条民事诉讼法第十八条第一项规定的重大涉外案件，包括争议标的额大的案件、案情复杂的案件，或者一方当事人人数众多等具有重大影响的案件。</w:t>
      </w:r>
    </w:p>
    <w:p w14:paraId="3BE82E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第二条专利纠纷案件由知识产权法院、最高人民法院确定的中级人民法院和基层人民法院管辖。</w:t>
      </w:r>
    </w:p>
    <w:p w14:paraId="553F4281" w14:textId="77777777" w:rsidR="00060919" w:rsidRDefault="005979D5">
      <w:pPr>
        <w:spacing w:line="240" w:lineRule="auto"/>
        <w:rPr>
          <w:rFonts w:ascii="楷体" w:eastAsia="楷体" w:hAnsi="楷体"/>
          <w:sz w:val="24"/>
        </w:rPr>
      </w:pPr>
      <w:r>
        <w:rPr>
          <w:rFonts w:ascii="楷体" w:eastAsia="楷体" w:hAnsi="楷体" w:hint="eastAsia"/>
          <w:sz w:val="24"/>
        </w:rPr>
        <w:t xml:space="preserve">　　海事、海商案件由海事法院管辖。</w:t>
      </w:r>
    </w:p>
    <w:p w14:paraId="76E737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第三条公民的住所地是指公民的户籍所在地，法人或者其他组织的住所地是指法人或者其他组织的主要办事机构所在地。</w:t>
      </w:r>
    </w:p>
    <w:p w14:paraId="1F3C1A1B"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法人或者其他组织的主要办事机构所在地不能确定的，法人或者其他组织的注册地或者登记地为住所地。</w:t>
      </w:r>
    </w:p>
    <w:p w14:paraId="5FC23B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第四条公民的经常居住地是指公民离开住所地至起诉时已连续居住一年以上的地方，但公民住院就医的地方除外。</w:t>
      </w:r>
    </w:p>
    <w:p w14:paraId="3964FE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第五条对没有办事机构的个人合伙、合伙型联营体提起的诉讼，由被告注册登记地人民法院管辖。没有注册登记，几个被告又不在同一辖区的，被告住所地的人民法院都有管辖权。</w:t>
      </w:r>
    </w:p>
    <w:p w14:paraId="7275BD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第六条被告被注销户籍的，依照民事诉讼法第二十二条规定确定管辖；原告、被告均被注销户籍的，由被告居住地人民法院管辖。</w:t>
      </w:r>
    </w:p>
    <w:p w14:paraId="29FD94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第七条当事人的户籍迁出后尚未落户，有经常居住地的，由该地人民法院管辖；没有经常居住地的，由其原户籍所在地人民法院管辖。</w:t>
      </w:r>
    </w:p>
    <w:p w14:paraId="0041F7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第八条双方当事人都被监禁或者被采取强制性教育措施的，由被告原住所地人民法院管辖。被告被监禁或者被采取强制性教育措施一年以上的，由被告被监禁地或者被采取强制性教育措施地人民法院管辖。</w:t>
      </w:r>
    </w:p>
    <w:p w14:paraId="7DADB1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第九条追索赡养费、抚育费、扶养费案件的几个被告住所地不在同一辖区的，可以由原告住所地人民法院管辖。</w:t>
      </w:r>
    </w:p>
    <w:p w14:paraId="0B753C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第十条不服指定监护或者变更监护关系的案件，可以由被监护人住所地人民法院管辖。</w:t>
      </w:r>
    </w:p>
    <w:p w14:paraId="2BA8F7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第十一条双方当事人均为军人或者军队单位的民事案件由军事法院管辖。</w:t>
      </w:r>
    </w:p>
    <w:p w14:paraId="0C339F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第十二条夫妻一方离开住所地超过一年，另一方起诉离婚的案件，可以由原告住所地人民法院管辖。</w:t>
      </w:r>
    </w:p>
    <w:p w14:paraId="338200F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夫妻双方离开住所地超过一年，一方起诉离婚的案件，由被告经常居住地人民法院管辖；没有经常居住地的，由原告起诉时被告居住地人民法院管辖。</w:t>
      </w:r>
    </w:p>
    <w:p w14:paraId="1D6C28B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第十三条在国内结婚并定居国外的华侨，如定居国法院以离婚诉讼须由婚姻缔结地法院管辖为由不予受理，当事人向人民法院提出离婚诉讼的，由婚姻缔结地或者一方在国内的最后居住地人民法院管辖。</w:t>
      </w:r>
    </w:p>
    <w:p w14:paraId="596319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第十四条在国外结婚并定居国外的华侨，如定居国法院以离婚诉讼须由国籍所属国法院管辖为由不予受理，当事人向人民法院提出离婚诉讼的，由</w:t>
      </w:r>
      <w:proofErr w:type="gramStart"/>
      <w:r>
        <w:rPr>
          <w:rFonts w:ascii="楷体" w:eastAsia="楷体" w:hAnsi="楷体" w:hint="eastAsia"/>
          <w:sz w:val="24"/>
        </w:rPr>
        <w:t>一方原</w:t>
      </w:r>
      <w:proofErr w:type="gramEnd"/>
      <w:r>
        <w:rPr>
          <w:rFonts w:ascii="楷体" w:eastAsia="楷体" w:hAnsi="楷体" w:hint="eastAsia"/>
          <w:sz w:val="24"/>
        </w:rPr>
        <w:t>住所地或者在国内的最后居住地人民法院管辖。</w:t>
      </w:r>
    </w:p>
    <w:p w14:paraId="49E92E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第十五条中国公民一方居住在国外，一方居住在国内，不论哪一方向人民法院提起离婚诉讼，国内一方住所地人民法院都有权管辖。国外一方在居住国法院起诉，国内</w:t>
      </w:r>
      <w:proofErr w:type="gramStart"/>
      <w:r>
        <w:rPr>
          <w:rFonts w:ascii="楷体" w:eastAsia="楷体" w:hAnsi="楷体" w:hint="eastAsia"/>
          <w:sz w:val="24"/>
        </w:rPr>
        <w:t>一</w:t>
      </w:r>
      <w:proofErr w:type="gramEnd"/>
      <w:r>
        <w:rPr>
          <w:rFonts w:ascii="楷体" w:eastAsia="楷体" w:hAnsi="楷体" w:hint="eastAsia"/>
          <w:sz w:val="24"/>
        </w:rPr>
        <w:t>方向人民法院起诉的，受诉人民法院有权管辖。</w:t>
      </w:r>
    </w:p>
    <w:p w14:paraId="11B6DA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第十六条中国公民双方在</w:t>
      </w:r>
      <w:proofErr w:type="gramStart"/>
      <w:r>
        <w:rPr>
          <w:rFonts w:ascii="楷体" w:eastAsia="楷体" w:hAnsi="楷体" w:hint="eastAsia"/>
          <w:sz w:val="24"/>
        </w:rPr>
        <w:t>国外但</w:t>
      </w:r>
      <w:proofErr w:type="gramEnd"/>
      <w:r>
        <w:rPr>
          <w:rFonts w:ascii="楷体" w:eastAsia="楷体" w:hAnsi="楷体" w:hint="eastAsia"/>
          <w:sz w:val="24"/>
        </w:rPr>
        <w:t>未定居，</w:t>
      </w:r>
      <w:proofErr w:type="gramStart"/>
      <w:r>
        <w:rPr>
          <w:rFonts w:ascii="楷体" w:eastAsia="楷体" w:hAnsi="楷体" w:hint="eastAsia"/>
          <w:sz w:val="24"/>
        </w:rPr>
        <w:t>一</w:t>
      </w:r>
      <w:proofErr w:type="gramEnd"/>
      <w:r>
        <w:rPr>
          <w:rFonts w:ascii="楷体" w:eastAsia="楷体" w:hAnsi="楷体" w:hint="eastAsia"/>
          <w:sz w:val="24"/>
        </w:rPr>
        <w:t>方向人民法院起诉离婚的，应由原告或者被告原住所地人民法院管辖。</w:t>
      </w:r>
    </w:p>
    <w:p w14:paraId="2EF5BF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第十七条已经离婚的中国公民，双方均定居国外，仅就国内财产分割提起诉讼的，由主要财产所在地人民法院管辖。</w:t>
      </w:r>
    </w:p>
    <w:p w14:paraId="24D370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第十八条合同约定履行地点的，以约定的履行地点为合同履行地。</w:t>
      </w:r>
    </w:p>
    <w:p w14:paraId="5E89266C"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同对履行地点没有约定或者约定不明确，争议标的为给付货币的，接收货币一方所在地为合同履行地；交付不动产的，不动产所在地为合同履行地；其他标的，履行义务一方所在地为合同履行地。即时结清的合同，交易行为地为合同履行地。</w:t>
      </w:r>
    </w:p>
    <w:p w14:paraId="4E93EA41" w14:textId="77777777" w:rsidR="00060919" w:rsidRDefault="005979D5">
      <w:pPr>
        <w:spacing w:line="240" w:lineRule="auto"/>
        <w:rPr>
          <w:rFonts w:ascii="楷体" w:eastAsia="楷体" w:hAnsi="楷体"/>
          <w:sz w:val="24"/>
        </w:rPr>
      </w:pPr>
      <w:r>
        <w:rPr>
          <w:rFonts w:ascii="楷体" w:eastAsia="楷体" w:hAnsi="楷体" w:hint="eastAsia"/>
          <w:sz w:val="24"/>
        </w:rPr>
        <w:t xml:space="preserve">　　合同没有实际履行，当事人双方住所地都不在合同约定的履行地的，由被告住所地人民法院管辖。</w:t>
      </w:r>
    </w:p>
    <w:p w14:paraId="1B8EA4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第十九条财产租赁合同、融资租赁合同以租赁物使用地为合同履行地。合同对履行地有约定的，从其约定。</w:t>
      </w:r>
    </w:p>
    <w:p w14:paraId="4A4855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第二十条以信息网络方式订立的买卖合同，通过信息网络交付标的</w:t>
      </w:r>
      <w:proofErr w:type="gramStart"/>
      <w:r>
        <w:rPr>
          <w:rFonts w:ascii="楷体" w:eastAsia="楷体" w:hAnsi="楷体" w:hint="eastAsia"/>
          <w:sz w:val="24"/>
        </w:rPr>
        <w:t>的</w:t>
      </w:r>
      <w:proofErr w:type="gramEnd"/>
      <w:r>
        <w:rPr>
          <w:rFonts w:ascii="楷体" w:eastAsia="楷体" w:hAnsi="楷体" w:hint="eastAsia"/>
          <w:sz w:val="24"/>
        </w:rPr>
        <w:t>，以买受人住所地为合同履行地；通过其他方式交付标的</w:t>
      </w:r>
      <w:proofErr w:type="gramStart"/>
      <w:r>
        <w:rPr>
          <w:rFonts w:ascii="楷体" w:eastAsia="楷体" w:hAnsi="楷体" w:hint="eastAsia"/>
          <w:sz w:val="24"/>
        </w:rPr>
        <w:t>的</w:t>
      </w:r>
      <w:proofErr w:type="gramEnd"/>
      <w:r>
        <w:rPr>
          <w:rFonts w:ascii="楷体" w:eastAsia="楷体" w:hAnsi="楷体" w:hint="eastAsia"/>
          <w:sz w:val="24"/>
        </w:rPr>
        <w:t>，收货地为合同履行地。合同对履行地有约定的，从其约定。</w:t>
      </w:r>
    </w:p>
    <w:p w14:paraId="54107AE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第二十一条因财产保险合同纠纷提起的诉讼，如果保险标的物是运输工具或者运输中的货物，可以由运输工具登记注册地、运输目的地、保险事故发生地人民法院管辖。</w:t>
      </w:r>
    </w:p>
    <w:p w14:paraId="1746E8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因人身保险合同纠纷提起的诉讼，可以由被保险人住所地人民法院管辖。</w:t>
      </w:r>
    </w:p>
    <w:p w14:paraId="1658EDA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第二十二条因股东名册记载、请求变更公司登记、股东知情权、公司决议、公司合并、公司分立、公司减资、公司增资等纠纷提起的诉讼，依照民事诉讼法第二十六条规定确定管辖。</w:t>
      </w:r>
    </w:p>
    <w:p w14:paraId="6CA1A0A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第二十三条债权人申请支付令，适用民事诉讼法第二十一条规定，由债务人住所地基层人民法院管辖。</w:t>
      </w:r>
    </w:p>
    <w:p w14:paraId="0F9C9B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第二十四条民事诉讼法第二十八条规定的侵权行为地，包括侵权行为实施地、侵权结果发生地。</w:t>
      </w:r>
    </w:p>
    <w:p w14:paraId="05FDDB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第二十五条信息网络侵权行为实施地包括实施被诉侵权行为的计算机等信息设备所在地，侵权结果发生地包括被侵权人住所地。</w:t>
      </w:r>
    </w:p>
    <w:p w14:paraId="76DF1A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第二十六条因产品、服务质量不合格造成他人财产、人身损害提起的诉讼，产品制造地、产品销售地、服务提供地、侵权行为地和被告住所地人民法院都有管辖权。</w:t>
      </w:r>
    </w:p>
    <w:p w14:paraId="680E8C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第二十七条当事人申请诉前保全后没有在法定期间起诉或者申请仲裁，给被申请人、利害关系人造成损失引起的诉讼，由采取保全措施的人民法院管辖。</w:t>
      </w:r>
    </w:p>
    <w:p w14:paraId="1125736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当事人申请诉前保全后在法定期间内起诉或者申请仲裁，被申请人、利害关系人因保全受到损失提起的诉讼，由受理起诉的人民法院或者采取保全措施的人民法院管辖。</w:t>
      </w:r>
    </w:p>
    <w:p w14:paraId="64C8AE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第二十八条民事诉讼法第三十三条第一项规定的不动产纠纷是指因不动产的权利确认、分割、相邻关系等引起的物权纠纷。</w:t>
      </w:r>
    </w:p>
    <w:p w14:paraId="01E00E2A" w14:textId="77777777" w:rsidR="00060919" w:rsidRDefault="005979D5">
      <w:pPr>
        <w:spacing w:line="240" w:lineRule="auto"/>
        <w:rPr>
          <w:rFonts w:ascii="楷体" w:eastAsia="楷体" w:hAnsi="楷体"/>
          <w:sz w:val="24"/>
        </w:rPr>
      </w:pPr>
      <w:r>
        <w:rPr>
          <w:rFonts w:ascii="楷体" w:eastAsia="楷体" w:hAnsi="楷体" w:hint="eastAsia"/>
          <w:sz w:val="24"/>
        </w:rPr>
        <w:t xml:space="preserve">　　农村土地承包经营合同纠纷、房屋租赁合同纠纷、建设工程施工合同纠纷、政策性房屋买卖合同纠纷，按照不动产纠纷确定管辖。</w:t>
      </w:r>
    </w:p>
    <w:p w14:paraId="0B8C132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不动产已登记的，以不动产登记簿记载的所在地为不动产所在地；不动产未登记的，以不动产实际所在地为不动产所在地。</w:t>
      </w:r>
    </w:p>
    <w:p w14:paraId="17C7E4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第二十九条民事诉讼法第三十四条规定的书面协议，包括书面合同中的协议管辖条款或者诉讼前以书面形式达成的选择管辖的协议。</w:t>
      </w:r>
    </w:p>
    <w:p w14:paraId="6A9D07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第三十条根据管辖协议，起诉时能够确定管辖法院的，从其约定；不能确定的，依照民事诉讼法的相关规定确定管辖。</w:t>
      </w:r>
    </w:p>
    <w:p w14:paraId="25400B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管辖协议约定两个以上与争议有实际联系的地点的人民法院管辖，原告可以向其中一个人民法院起诉。</w:t>
      </w:r>
    </w:p>
    <w:p w14:paraId="24FFC0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第三十一条经营者使用格式条款与消费者订立管辖协议，未采取合理方式提请消费者注意，消费者主张管辖协议无效的，人民法院应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28E9B6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第三十二条管辖协议约定由一方当事人住所地人民法院管辖，协议签订后当事人住所地变更的，由签订管辖协议时的住所地人民法院管辖，但当事人另有约定的除外。</w:t>
      </w:r>
    </w:p>
    <w:p w14:paraId="33ECF5B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第三十三条合同转让的，合同的管辖协议对合同受让人有效，但转让时受让人不知道有管辖协议，或者转让协议另有约定且原合同相对人同意的除外。</w:t>
      </w:r>
    </w:p>
    <w:p w14:paraId="249A6C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第三十四条当事人因同居或者在解除婚姻、收养关系后发生财产争议，约定管辖的，可以适用民事诉讼法第三十四条规定确定管辖。</w:t>
      </w:r>
    </w:p>
    <w:p w14:paraId="533CB7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第三十五条当事人在答辩期间届满后未应诉答辩，人民法院在一审开庭前，发现案件不属于本院管辖的，应当裁定移送有管辖权的人民法院。</w:t>
      </w:r>
    </w:p>
    <w:p w14:paraId="5B52EA0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六条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w:t>
      </w:r>
    </w:p>
    <w:p w14:paraId="16E93C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第三十七条案件受理后，受诉人民法院的管辖权不受当事人住所地、经常居住地变更的影响。</w:t>
      </w:r>
    </w:p>
    <w:p w14:paraId="0CB578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八条有管辖权的人民法院受理案件后，不得以行政区域变更为由，将案件移送给变更后有管辖权的人民法院。判决后的上诉案件和依审判监督程序提审的案件，由原审人民法院的上级人民法院进行审判；上级人民法院指令再审、发回重审的案件，由原审人民法院再审或者重审。</w:t>
      </w:r>
    </w:p>
    <w:p w14:paraId="28E3CD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第三十九条人民法院对管辖异议审查后确定有管辖权的，不因当事人提起反诉、增加或者变更诉讼请求等改变管辖，但违反级别管辖、专属管辖规定的除外。</w:t>
      </w:r>
    </w:p>
    <w:p w14:paraId="4652983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人民法院发回重审或者按第一审程序再审的案件，当事人提出管辖异议的，人民法院不予审查。</w:t>
      </w:r>
    </w:p>
    <w:p w14:paraId="69A603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条依照民事诉讼法第三十七条第二款规定，发生管辖权争议的两个人民法院因协商不成报请它们的共同上级人民法院指定管辖时，双方为同属一个地、市辖区的基层人民法院的，由该地、市的中级人民法院及时指定管辖；同属一个省、自治区、直辖市的两个人民法院的，由该省、自治区、直辖市的高级人民法院及时指定管辖；双方为跨省、自治区、直辖市的人民法院，高级人民法院协商不成的，由最高人民法院及时指定管辖。</w:t>
      </w:r>
    </w:p>
    <w:p w14:paraId="20D74122"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依照前款规定报请上级人民法院指定管辖时，应当逐级进行。</w:t>
      </w:r>
    </w:p>
    <w:p w14:paraId="7CEA86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第四十一条人民法院依照民事诉讼法第三十七条第二款规定指定管辖的，应当</w:t>
      </w:r>
      <w:proofErr w:type="gramStart"/>
      <w:r>
        <w:rPr>
          <w:rFonts w:ascii="楷体" w:eastAsia="楷体" w:hAnsi="楷体" w:hint="eastAsia"/>
          <w:sz w:val="24"/>
        </w:rPr>
        <w:t>作出</w:t>
      </w:r>
      <w:proofErr w:type="gramEnd"/>
      <w:r>
        <w:rPr>
          <w:rFonts w:ascii="楷体" w:eastAsia="楷体" w:hAnsi="楷体" w:hint="eastAsia"/>
          <w:sz w:val="24"/>
        </w:rPr>
        <w:t>裁定。</w:t>
      </w:r>
    </w:p>
    <w:p w14:paraId="4C36AB7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对报请上级人民法院指定管辖的案件，下级人民法院应当中止审理。指定管辖裁定</w:t>
      </w:r>
      <w:proofErr w:type="gramStart"/>
      <w:r>
        <w:rPr>
          <w:rFonts w:ascii="楷体" w:eastAsia="楷体" w:hAnsi="楷体" w:hint="eastAsia"/>
          <w:sz w:val="24"/>
        </w:rPr>
        <w:t>作出</w:t>
      </w:r>
      <w:proofErr w:type="gramEnd"/>
      <w:r>
        <w:rPr>
          <w:rFonts w:ascii="楷体" w:eastAsia="楷体" w:hAnsi="楷体" w:hint="eastAsia"/>
          <w:sz w:val="24"/>
        </w:rPr>
        <w:t>前，下级人民法院对案件</w:t>
      </w:r>
      <w:proofErr w:type="gramStart"/>
      <w:r>
        <w:rPr>
          <w:rFonts w:ascii="楷体" w:eastAsia="楷体" w:hAnsi="楷体" w:hint="eastAsia"/>
          <w:sz w:val="24"/>
        </w:rPr>
        <w:t>作出</w:t>
      </w:r>
      <w:proofErr w:type="gramEnd"/>
      <w:r>
        <w:rPr>
          <w:rFonts w:ascii="楷体" w:eastAsia="楷体" w:hAnsi="楷体" w:hint="eastAsia"/>
          <w:sz w:val="24"/>
        </w:rPr>
        <w:t>判决、裁定的，上级人民法院应当在裁定指定管辖的同时，一并撤销下级人民法院的判决、裁定。</w:t>
      </w:r>
    </w:p>
    <w:p w14:paraId="685D2C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第四十二条下列第一审民事案件，人民法院依照民事诉讼法第三十八条第一款规定，可以在开庭前交下级人民法院审理：</w:t>
      </w:r>
    </w:p>
    <w:p w14:paraId="5974B7C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（一）破产程序中有关债务人的诉讼案件；</w:t>
      </w:r>
    </w:p>
    <w:p w14:paraId="6DBB29A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（二）当事人人数众多且不方便诉讼的案件；</w:t>
      </w:r>
    </w:p>
    <w:p w14:paraId="403AD0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（三）最高人民法院确定的其他类型案件。</w:t>
      </w:r>
    </w:p>
    <w:p w14:paraId="2B6270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人民法院交下级人民法院审理前，应当报请其上级人民法院批准。上级人民法院批准后，人民法院应当裁定将案件交下级人民法院审理。</w:t>
      </w:r>
    </w:p>
    <w:p w14:paraId="7A9036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二、回避</w:t>
      </w:r>
    </w:p>
    <w:p w14:paraId="097A8A0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第四十三条审判人员有下列情形之一的，应当自行回避，当事人有权申请其回避：</w:t>
      </w:r>
    </w:p>
    <w:p w14:paraId="3D0D0A6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（一）是本案当事人或者当事人近亲属的；</w:t>
      </w:r>
    </w:p>
    <w:p w14:paraId="3853DFB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（二）本人或者其近亲属与本案有利害关系的；</w:t>
      </w:r>
    </w:p>
    <w:p w14:paraId="04B9427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（三）担任过本案的证人、鉴定人、辩护人、诉讼代理人、翻译人员的；</w:t>
      </w:r>
    </w:p>
    <w:p w14:paraId="5237E62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（四）是本案诉讼代理人近亲属的；</w:t>
      </w:r>
    </w:p>
    <w:p w14:paraId="45849F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（五）本人或者其近亲属持有本案非上市公司当事人的股份或者股权的；</w:t>
      </w:r>
    </w:p>
    <w:p w14:paraId="0BF3B2E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（六）与本案当事人或者诉讼代理人有其他利害关系，可能影响公正审理的。</w:t>
      </w:r>
    </w:p>
    <w:p w14:paraId="1F22EE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第四十四条审判人员有下列情形之一的，当事人有权申请其回避：</w:t>
      </w:r>
    </w:p>
    <w:p w14:paraId="1A193A2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（一）接受本案当事人及其受托人宴请，或者参加由其支付费用的活动的；</w:t>
      </w:r>
    </w:p>
    <w:p w14:paraId="54D7B36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（二）索取、接受本案当事人及其受托人财物或者其他利益的；</w:t>
      </w:r>
    </w:p>
    <w:p w14:paraId="720AE8E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（三）违反规定会见本案当事人、诉讼代理人的；</w:t>
      </w:r>
    </w:p>
    <w:p w14:paraId="27951E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（四）为本案当事人推荐、介绍诉讼代理人，或者为律师、其他人员介绍代理本案的；</w:t>
      </w:r>
    </w:p>
    <w:p w14:paraId="1EB4DE0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（五）向本案当事人及其受托人借用款物的；</w:t>
      </w:r>
    </w:p>
    <w:p w14:paraId="1BB769CC"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（六）有其他不正当行为，可能影响公正审理的。</w:t>
      </w:r>
    </w:p>
    <w:p w14:paraId="66627F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第四十五条在一个审判程序中参与过本案审判工作的审判人员，不得再参与该案其他程序的审判。</w:t>
      </w:r>
    </w:p>
    <w:p w14:paraId="6BB36ABA"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发回重审的案件，在一审法院</w:t>
      </w:r>
      <w:proofErr w:type="gramStart"/>
      <w:r>
        <w:rPr>
          <w:rFonts w:ascii="楷体" w:eastAsia="楷体" w:hAnsi="楷体" w:hint="eastAsia"/>
          <w:sz w:val="24"/>
        </w:rPr>
        <w:t>作出</w:t>
      </w:r>
      <w:proofErr w:type="gramEnd"/>
      <w:r>
        <w:rPr>
          <w:rFonts w:ascii="楷体" w:eastAsia="楷体" w:hAnsi="楷体" w:hint="eastAsia"/>
          <w:sz w:val="24"/>
        </w:rPr>
        <w:t>裁判后又进入第二审程序的，原第二审程序中合议庭组成人员不受前款规定的限制。</w:t>
      </w:r>
    </w:p>
    <w:p w14:paraId="5D1250B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第四十六条审判人员有应当回避的情形，没有自行回避，当事人也没有申请其回避的，由院长或者审判委员会决定其回避。</w:t>
      </w:r>
    </w:p>
    <w:p w14:paraId="22AE582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第四十七条人民法院应当依法告知当事人对合议庭组成人员、独任审判员和书记员等人员有申请回避的权利。</w:t>
      </w:r>
    </w:p>
    <w:p w14:paraId="157910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第四十八条民事诉讼法第四十四条所称的审判人员，包括参与本案审理的人民法院院长、副院长、审判委员会委员、庭长、副庭长、审判员、助理审判员和人民陪审员。</w:t>
      </w:r>
    </w:p>
    <w:p w14:paraId="606CD0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第四十九条书记员和执行员适用审判人员回避的有关规定。</w:t>
      </w:r>
    </w:p>
    <w:p w14:paraId="49794B6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三、诉讼参加人</w:t>
      </w:r>
    </w:p>
    <w:p w14:paraId="4D4F22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第五十条法人的法定代表人以依法登记的为准，但法律另有规定的除外。依法不需要办理登记的法人，以其正职负责人为法定代表人；没有正职负责人的，以其主持工作的副职负责人为法定代表人。</w:t>
      </w:r>
    </w:p>
    <w:p w14:paraId="6FD89445"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法定代表人已经变更，但未完成登记，变更后的法定代表人要求代表法人参加诉讼的，人民法院可以准许。</w:t>
      </w:r>
    </w:p>
    <w:p w14:paraId="62BD0A5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其他组织，以其主要负责人为代表人。</w:t>
      </w:r>
    </w:p>
    <w:p w14:paraId="094255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第五十一条在诉讼中，法人的法定代表人变更的，由新的法定代表人继续进行诉讼，并应向人民法院提交新的法定代表人身份证明书。原法定代表人进行的诉讼行为有效。</w:t>
      </w:r>
    </w:p>
    <w:p w14:paraId="50C54BA1"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前款规定，适用于其他组织参加的诉讼。</w:t>
      </w:r>
    </w:p>
    <w:p w14:paraId="3BF348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第五十二条民事诉讼法第四十八条规定的其他组织是指合法成立、有一定的组织机构和财产，但又不具备法人资格的组织，包括：</w:t>
      </w:r>
    </w:p>
    <w:p w14:paraId="7F1E83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（一）依法登记领取营业执照的个人独资企业；</w:t>
      </w:r>
    </w:p>
    <w:p w14:paraId="50B4A66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（二）依法登记领取营业执照的合伙企业；</w:t>
      </w:r>
    </w:p>
    <w:p w14:paraId="3D60620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（三）依法登记领取我国营业执照的中外合作经营企业、外资企业；</w:t>
      </w:r>
    </w:p>
    <w:p w14:paraId="359EAC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（四）依法成立的社会团体的分支机构、代表机构；</w:t>
      </w:r>
    </w:p>
    <w:p w14:paraId="234B5B5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（五）依法设立并领取营业执照的法人的分支机构；</w:t>
      </w:r>
    </w:p>
    <w:p w14:paraId="1CFB4FE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（六）依法设立并领取营业执照的商业银行、政策性银行和非银行金融机构的分支机构；</w:t>
      </w:r>
    </w:p>
    <w:p w14:paraId="703609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（七）经依法登记领取营业执照的乡镇企业、街道企业；</w:t>
      </w:r>
    </w:p>
    <w:p w14:paraId="641AE58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（八）其他符合本条规定条件的组织。</w:t>
      </w:r>
    </w:p>
    <w:p w14:paraId="76E480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第五十三条法人非依法设立的分支机构，或者虽依法设立，但没有领取营业执照的分支机构，以设立该分支机构的法人为当事人。</w:t>
      </w:r>
    </w:p>
    <w:p w14:paraId="37105C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第五十四条以挂靠形式从事民事活动，当事人请求由挂靠人和被挂靠人依法承担民事责任的，该挂靠人和被挂靠人为共同诉讼人。</w:t>
      </w:r>
    </w:p>
    <w:p w14:paraId="09B640A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第五十五条在诉讼中，一方当事人死亡，需要等待继承人表明是否参加诉讼的，裁定中止诉讼。人民法院应当及时通知继承人作为当事人承担诉讼，被继承人已经进行的诉讼行为对承担诉讼的继承人有效。</w:t>
      </w:r>
    </w:p>
    <w:p w14:paraId="2FDA06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第五十六条法人或者其他组织的工作人员执行工作任务造成他人损害的，该法人或者其他组织为当事人。</w:t>
      </w:r>
    </w:p>
    <w:p w14:paraId="5A28F4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第五十七条提供劳务一方因劳务造成他人损害，受害人提起诉讼的，以接受劳务一方为被告。</w:t>
      </w:r>
    </w:p>
    <w:p w14:paraId="70320F0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第五十八条在劳务派遣期间，被派遣的工作人员因执行工作任务造成他人损害的，以接受劳务派遣的用工单位为当事人。当事人主张劳务派遣单位承担责任的，该劳务派遣单位为共同被告。</w:t>
      </w:r>
    </w:p>
    <w:p w14:paraId="4B77A1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第五十九条在诉讼中，个体工商户以营业执照上登记的经营者为当事人。有字号的，以营业执照上登记的字号为当事人，但应同时注明该字号经营者的基本信息。</w:t>
      </w:r>
    </w:p>
    <w:p w14:paraId="478B5929" w14:textId="77777777" w:rsidR="00060919" w:rsidRDefault="005979D5">
      <w:pPr>
        <w:spacing w:line="240" w:lineRule="auto"/>
        <w:rPr>
          <w:rFonts w:ascii="楷体" w:eastAsia="楷体" w:hAnsi="楷体"/>
          <w:sz w:val="24"/>
        </w:rPr>
      </w:pPr>
      <w:r>
        <w:rPr>
          <w:rFonts w:ascii="楷体" w:eastAsia="楷体" w:hAnsi="楷体" w:hint="eastAsia"/>
          <w:sz w:val="24"/>
        </w:rPr>
        <w:t xml:space="preserve">　　营业执照上登记的经营者与实际经营者不一致的，以登记的经营者和实际经营者为共同诉讼人。</w:t>
      </w:r>
    </w:p>
    <w:p w14:paraId="47E85A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条在诉讼中，未依法登记领取营业执照的个人合伙的全体合伙人为共同诉讼人。个人合伙有依法核准登记的字号的，应在法律文书中注明登记的字号。全体合伙人可以推选代表人；被推选的代表人，应由全体合伙人出具推选书。</w:t>
      </w:r>
    </w:p>
    <w:p w14:paraId="37F238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第六十一条当事人之间的纠纷经人民调解委员会调解达成协议后，一方当事人不履行调解协议，另一方当事人向人民法院提起诉讼的，应以对方当事人为被告。</w:t>
      </w:r>
    </w:p>
    <w:p w14:paraId="627563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第六十二条下列情形，以行为人为当事人：</w:t>
      </w:r>
    </w:p>
    <w:p w14:paraId="4C67818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（一）法人或者其他组织应登记而未登记，行为人即以该法人或者其他组织名义进行民事活动的；</w:t>
      </w:r>
    </w:p>
    <w:p w14:paraId="39E13B3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（二）行为人没有代理权、超越代理权或者代理权终止后以被代理人名义进行民事活动的，但相对人有理由相信行为人有代理权的除外；</w:t>
      </w:r>
    </w:p>
    <w:p w14:paraId="10AA5E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（三）法人或者其他组织依法终止后，行为人仍以其名义进行民事活动的。</w:t>
      </w:r>
    </w:p>
    <w:p w14:paraId="72EB444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第六十三条企业法人合并的，因合并前的民事活动发生的纠纷，以合并后的企业为当事人；企业法人分立的，因分立前的民事活动发生的纠纷，以分立后的企业为共同诉讼人。</w:t>
      </w:r>
    </w:p>
    <w:p w14:paraId="46A73B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第六十四条企业法人解散的，依法清算并注销前，以该企业法人为当事人；未依法清算即被注销的，以该企业法人的股东、发起人或者出资人为当事人。</w:t>
      </w:r>
    </w:p>
    <w:p w14:paraId="18A3548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第六十五条借用业务介绍信、合同专用章、盖章的空白合同书或者银行账户的，出借单位和借用人为共同诉讼人。</w:t>
      </w:r>
    </w:p>
    <w:p w14:paraId="4CEE98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六条因保证合同纠纷提起的诉讼，债权人向保证人和被保证人一并主张权利的，人民法院应当将保证人和被保证人列为共同被告。保证合同约定为一般保证，债权人仅起诉保证人的，人民法院应当通知被保证人作为共同被告参加诉讼；债权人仅起诉被保证人的，可以只列被保证人为被告。</w:t>
      </w:r>
    </w:p>
    <w:p w14:paraId="785D88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第六十七条无民事行为能力人、限制民事行为能力人造成他人损害的，无民事行为能力人、限制民事行为能力人和其监护人为共同被告。</w:t>
      </w:r>
    </w:p>
    <w:p w14:paraId="37475E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第六十八条居民委员会、村民委员会或者村民小组与他人发生民事纠纷的，居民委员会、村民委员会或者有独立财产的村民小组为当事人。</w:t>
      </w:r>
    </w:p>
    <w:p w14:paraId="480F37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第六十九条对侵害死者遗体、遗骨以及姓名、肖像、名誉、荣誉、隐私等行为提起诉讼的，死者的近亲属为当事人。</w:t>
      </w:r>
    </w:p>
    <w:p w14:paraId="0ABDD8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第七十条在继承遗产的诉讼中，部分继承人起诉的，人民法院应通知其他继承人作为共同原告参加诉讼；被通知的继承人不愿意参加诉讼又未明确表示放弃实体权利的，人民法院仍应将其列为共同原告。</w:t>
      </w:r>
    </w:p>
    <w:p w14:paraId="302227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第七十一条原告起诉被代理人和代理人，要求承担连带责任的，被代理人和代理人为共同被告。</w:t>
      </w:r>
    </w:p>
    <w:p w14:paraId="2959D58C"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原告起诉代理人和相对人，要求承担连带责任的，代理人和相对人为共同被告。</w:t>
      </w:r>
    </w:p>
    <w:p w14:paraId="766215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第七十二条共有财产权受到他人侵害，部分共有权人起诉的，其他共有权人为共同诉讼人。</w:t>
      </w:r>
    </w:p>
    <w:p w14:paraId="2BD91D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三条必须共同进行诉讼的当事人没有参加诉讼的，人民法院应当依照民事诉讼法第一百三十二条的规定，通知其参加；当事人也可以向人民法院申请追加。人民法院对当事人提出的申请，应当进行审查，申请理由不成立的，裁定驳回；申请理由成立的，书面通知被追加的当事人参加诉讼。</w:t>
      </w:r>
    </w:p>
    <w:p w14:paraId="43502C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四条人民法院追加共同诉讼的当事人时，应当通知其他当事人。应当追加的原告，已明确表示放弃实体权利的，可不予追加；既不愿意参加诉讼，又不放弃实体权利的，仍应追加为共同原告，其不参加诉讼，不影响人民法院对案件的审理和依法</w:t>
      </w:r>
      <w:proofErr w:type="gramStart"/>
      <w:r>
        <w:rPr>
          <w:rFonts w:ascii="楷体" w:eastAsia="楷体" w:hAnsi="楷体" w:hint="eastAsia"/>
          <w:sz w:val="24"/>
        </w:rPr>
        <w:t>作出</w:t>
      </w:r>
      <w:proofErr w:type="gramEnd"/>
      <w:r>
        <w:rPr>
          <w:rFonts w:ascii="楷体" w:eastAsia="楷体" w:hAnsi="楷体" w:hint="eastAsia"/>
          <w:sz w:val="24"/>
        </w:rPr>
        <w:t>判决。</w:t>
      </w:r>
    </w:p>
    <w:p w14:paraId="75D3883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第七十五条民事诉讼法第五十三条、第五十四条和第一百九十九条规定的人数众多，</w:t>
      </w:r>
      <w:proofErr w:type="gramStart"/>
      <w:r>
        <w:rPr>
          <w:rFonts w:ascii="楷体" w:eastAsia="楷体" w:hAnsi="楷体" w:hint="eastAsia"/>
          <w:sz w:val="24"/>
        </w:rPr>
        <w:t>一般指十人</w:t>
      </w:r>
      <w:proofErr w:type="gramEnd"/>
      <w:r>
        <w:rPr>
          <w:rFonts w:ascii="楷体" w:eastAsia="楷体" w:hAnsi="楷体" w:hint="eastAsia"/>
          <w:sz w:val="24"/>
        </w:rPr>
        <w:t>以上。</w:t>
      </w:r>
    </w:p>
    <w:p w14:paraId="4F1E8F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第七十六条依照民事诉讼法第五十三条规定，当事人一方人数众多在起诉时确定的，可以由全体当事人推选共同的代表人，也可以由部分当事人推选自己的</w:t>
      </w:r>
      <w:r>
        <w:rPr>
          <w:rFonts w:ascii="楷体" w:eastAsia="楷体" w:hAnsi="楷体" w:hint="eastAsia"/>
          <w:sz w:val="24"/>
        </w:rPr>
        <w:lastRenderedPageBreak/>
        <w:t>代表人；推选不出代表人的当事人，在必要的共同诉讼中可以自己参加诉讼，在普通的共同诉讼中可以另行起诉。</w:t>
      </w:r>
    </w:p>
    <w:p w14:paraId="6268D8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七条根据民事诉讼法第五十四条规定，当事人一方人数众多在起诉时不确定的，由当事人推选代表人。当事人推选不出的，可以由人民法院提出人选与当事人协商；协商不成的，也可以由人民法院在起诉的当事人中指定代表人。</w:t>
      </w:r>
    </w:p>
    <w:p w14:paraId="6B4B02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第七十八条民事诉讼法第五十三条和第五十四条规定的代表人为二至五人，每位代表人可以委托一至二人作为诉讼代理人。</w:t>
      </w:r>
    </w:p>
    <w:p w14:paraId="37AFF3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第七十九条依照民事诉讼法第五十四条规定受理的案件，人民法院可以发出公告，通知权利人向人民法院登记。公告期间根据案件的具体情况确定，但不得少于三十日。</w:t>
      </w:r>
    </w:p>
    <w:p w14:paraId="740A99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条根据民事诉讼法第五十四条规定向人民法院登记的权利人，应当证明其与对方当事人的法律关系和所受到的损害。证明不了的，不予登记，权利人可以另行起诉。人民法院的裁判在登记的范围内执行。未参加登记的权利人提起诉讼，人民法院认定其请求成立的，裁定适用人民法院已</w:t>
      </w:r>
      <w:proofErr w:type="gramStart"/>
      <w:r>
        <w:rPr>
          <w:rFonts w:ascii="楷体" w:eastAsia="楷体" w:hAnsi="楷体" w:hint="eastAsia"/>
          <w:sz w:val="24"/>
        </w:rPr>
        <w:t>作出</w:t>
      </w:r>
      <w:proofErr w:type="gramEnd"/>
      <w:r>
        <w:rPr>
          <w:rFonts w:ascii="楷体" w:eastAsia="楷体" w:hAnsi="楷体" w:hint="eastAsia"/>
          <w:sz w:val="24"/>
        </w:rPr>
        <w:t>的判决、裁定。</w:t>
      </w:r>
    </w:p>
    <w:p w14:paraId="55BFD8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第八十一条根据民事诉讼法第五十六条的规定，有独立请求权的第三人有权向人民法院提出诉讼请求和事实、理由，成为当事人；无独立请求权的第三人，可以申请或者由人民法院通知参加诉讼。</w:t>
      </w:r>
    </w:p>
    <w:p w14:paraId="3BEC80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第一审程序中未参加诉讼的第三人，申请参加第二审程序的，人民法院可以准许。</w:t>
      </w:r>
    </w:p>
    <w:p w14:paraId="7AFCDF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第八十二条在一审诉讼中，无独立请求权的第三人无权提出管辖异议，无权放弃、变更诉讼请求或者申请撤诉，被判决承担民事责任的，有权提起上诉。</w:t>
      </w:r>
    </w:p>
    <w:p w14:paraId="520BF7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三条在诉讼中，无民事行为能力人、限制民事行为能力人的监护人是他的法定代理人。事先没有确定监护人的，可以由有监护资格的人协商确定；协商不成的，由人民法院在他们之中指定诉讼中的法定代理人。当事人没有民法典第二十七条、第二十八条规定的监护人的，可以指定民法典第三十二条规定的有关组织担任诉讼中的法定代理人。</w:t>
      </w:r>
    </w:p>
    <w:p w14:paraId="301B39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第八十四条无民事行为能力人、限制民事行为能力人以及其他依法不能作为诉讼代理人的，当事人不得委托其作为诉讼代理人。</w:t>
      </w:r>
    </w:p>
    <w:p w14:paraId="1F7375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第八十五条根据民事诉讼法第五十八条第二款第二项规定，与当事人有夫妻、直系血亲、三代以内旁系血亲、近姻亲关系以及其他有抚养、赡养关系的亲属，可以当事人近亲属的名义作为诉讼代理人。</w:t>
      </w:r>
    </w:p>
    <w:p w14:paraId="2B6DBB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第八十六条根据民事诉讼法第五十八条第二款第二项规定，与当事人有合法劳动人事关系的职工，可以当事人工作人员的名义作为诉讼代理人。</w:t>
      </w:r>
    </w:p>
    <w:p w14:paraId="2BBE3D7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第八十七条根据民事诉讼法第五十八条第二款第三项规定，有关社会团体推荐公民担任诉讼代理人的，应当符合下列条件：</w:t>
      </w:r>
    </w:p>
    <w:p w14:paraId="3C47F7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（一）社会团体属于依法登记设立或者依法免予登记设立的非营利性法人组织；</w:t>
      </w:r>
    </w:p>
    <w:p w14:paraId="2FE0C07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（二）被代理人属于该社会团体的成员，或者当事人一方住所地位于该社会团体的活动地域；</w:t>
      </w:r>
    </w:p>
    <w:p w14:paraId="5C43C1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（三）代理事务属于该社会团体章程载明的业务范围；</w:t>
      </w:r>
    </w:p>
    <w:p w14:paraId="2E59034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（四）被推荐的公民是该社会团体的负责人或者与该社会团体有合法劳动人事关系的工作人员。</w:t>
      </w:r>
    </w:p>
    <w:p w14:paraId="27DE69A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专利代理人经中华全国专利代理人协会推荐，可以在专利纠纷案件中担任诉讼代理人。</w:t>
      </w:r>
    </w:p>
    <w:p w14:paraId="1A88A08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第八十八条诉讼代理人除根据民事诉讼法第五十九条规定提交授权委托书外，还应当按照下列规定向人民法院提交相关材料：</w:t>
      </w:r>
    </w:p>
    <w:p w14:paraId="068372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（一）律师应当提交律师执业证、律师事务所证明材料；</w:t>
      </w:r>
    </w:p>
    <w:p w14:paraId="7BC5A9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（二）基层法律服务工作者应当提交法律服务工作者执业证、基层法律服务所出具的介绍信以及当事人一方位于本辖区内的证明材料；</w:t>
      </w:r>
    </w:p>
    <w:p w14:paraId="690D1A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（三）当事人的近亲属应当提交身份证件和与委托人有近亲属关系的证明材料；</w:t>
      </w:r>
    </w:p>
    <w:p w14:paraId="36C4BA5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（四）当事人的工作人员应当提交身份证件和与当事人有合法劳动人事关系的证明材料；</w:t>
      </w:r>
    </w:p>
    <w:p w14:paraId="342E23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（五）当事人所在社区、单位推荐的公民应当提交身份证件、推荐材料和当事人属于该社区、单位的证明材料；</w:t>
      </w:r>
    </w:p>
    <w:p w14:paraId="691A9B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（六）有关社会团体推荐的公民应当提交身份证件和符合本解释第八十七条规定条件的证明材料。</w:t>
      </w:r>
    </w:p>
    <w:p w14:paraId="3CC8A1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十九条当事人向人民法院提交的授权委托书，应当在开庭审理前送交人民法院。授权委托书仅写“全权代理”而无具体授权的，诉讼代理人无权代为承认、放弃、变更诉讼请求，进行和解，提出反诉或者提起上诉。</w:t>
      </w:r>
    </w:p>
    <w:p w14:paraId="77DBFE41" w14:textId="77777777" w:rsidR="00060919" w:rsidRDefault="005979D5">
      <w:pPr>
        <w:spacing w:line="240" w:lineRule="auto"/>
        <w:rPr>
          <w:rFonts w:ascii="楷体" w:eastAsia="楷体" w:hAnsi="楷体"/>
          <w:sz w:val="24"/>
        </w:rPr>
      </w:pPr>
      <w:r>
        <w:rPr>
          <w:rFonts w:ascii="楷体" w:eastAsia="楷体" w:hAnsi="楷体" w:hint="eastAsia"/>
          <w:sz w:val="24"/>
        </w:rPr>
        <w:t xml:space="preserve">　　适用简易程序审理的案件，双方当事人同时</w:t>
      </w:r>
      <w:proofErr w:type="gramStart"/>
      <w:r>
        <w:rPr>
          <w:rFonts w:ascii="楷体" w:eastAsia="楷体" w:hAnsi="楷体" w:hint="eastAsia"/>
          <w:sz w:val="24"/>
        </w:rPr>
        <w:t>到庭并径行</w:t>
      </w:r>
      <w:proofErr w:type="gramEnd"/>
      <w:r>
        <w:rPr>
          <w:rFonts w:ascii="楷体" w:eastAsia="楷体" w:hAnsi="楷体" w:hint="eastAsia"/>
          <w:sz w:val="24"/>
        </w:rPr>
        <w:t>开庭审理的，可以当场口头委托诉讼代理人，由人民法院记入笔录。</w:t>
      </w:r>
    </w:p>
    <w:p w14:paraId="4DB60BA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四、证据</w:t>
      </w:r>
    </w:p>
    <w:p w14:paraId="5BEB0D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第九十条当事人对自己提出的诉讼请求所依据的事实或者反驳对方诉讼请求所依据的事实，应当提供证据加以证明，但法律另有规定的除外。</w:t>
      </w:r>
    </w:p>
    <w:p w14:paraId="635F477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在</w:t>
      </w:r>
      <w:proofErr w:type="gramStart"/>
      <w:r>
        <w:rPr>
          <w:rFonts w:ascii="楷体" w:eastAsia="楷体" w:hAnsi="楷体" w:hint="eastAsia"/>
          <w:sz w:val="24"/>
        </w:rPr>
        <w:t>作出</w:t>
      </w:r>
      <w:proofErr w:type="gramEnd"/>
      <w:r>
        <w:rPr>
          <w:rFonts w:ascii="楷体" w:eastAsia="楷体" w:hAnsi="楷体" w:hint="eastAsia"/>
          <w:sz w:val="24"/>
        </w:rPr>
        <w:t>判决前，当事人未能提供证据或者证据不足以证明其事实主张的，由负有举证证明责任的当事人承担不利的后果。</w:t>
      </w:r>
    </w:p>
    <w:p w14:paraId="59467B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第九十一条人民法院应当依照下列原则确定举证证明责任的承担，但法律另有规定的除外：</w:t>
      </w:r>
    </w:p>
    <w:p w14:paraId="000ED9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（一）主张法律关系存在的当事人，应当对产生该法律关系的基本事实承担举证证明责任；</w:t>
      </w:r>
    </w:p>
    <w:p w14:paraId="54AA6A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（二）主张法律关系变更、消灭或者权利受到妨害的当事人，应当对该法律关系变更、消灭或者权利受到妨害的基本事实承担举证证明责任。</w:t>
      </w:r>
    </w:p>
    <w:p w14:paraId="28CB07E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第九十二条一方当事人在法庭审理中，或者在起诉状、答辩状、代理词等书面材料中，对于己不利的事实明确表示承认的，另一方当事人无需举证证明。</w:t>
      </w:r>
    </w:p>
    <w:p w14:paraId="0FF9F71E"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对于涉及身份关系、国家利益、社会公共利益等应当由人民法院依职权调查的事实，不适用前款自认的规定。</w:t>
      </w:r>
    </w:p>
    <w:p w14:paraId="0389EC1B" w14:textId="77777777" w:rsidR="00060919" w:rsidRDefault="005979D5">
      <w:pPr>
        <w:spacing w:line="240" w:lineRule="auto"/>
        <w:rPr>
          <w:rFonts w:ascii="楷体" w:eastAsia="楷体" w:hAnsi="楷体"/>
          <w:sz w:val="24"/>
        </w:rPr>
      </w:pPr>
      <w:r>
        <w:rPr>
          <w:rFonts w:ascii="楷体" w:eastAsia="楷体" w:hAnsi="楷体" w:hint="eastAsia"/>
          <w:sz w:val="24"/>
        </w:rPr>
        <w:t xml:space="preserve">　　自认的事实与查明的事实不符的，人民法院不予确认。</w:t>
      </w:r>
    </w:p>
    <w:p w14:paraId="5D336F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第九十三条下列事实，当事人无须举证证明：</w:t>
      </w:r>
    </w:p>
    <w:p w14:paraId="1952C5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（一）自然规律以及定理、定律；</w:t>
      </w:r>
    </w:p>
    <w:p w14:paraId="17608B0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（二）众所周知的事实；</w:t>
      </w:r>
    </w:p>
    <w:p w14:paraId="6DC26C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（三）根据法律规定推定的事实；</w:t>
      </w:r>
    </w:p>
    <w:p w14:paraId="56D4C57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（四）根据已知的事实和日常生活经验法则推定出的另一事实；</w:t>
      </w:r>
    </w:p>
    <w:p w14:paraId="3BA874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（五）已为人民法院发生法律效力的裁判所确认的事实；</w:t>
      </w:r>
    </w:p>
    <w:p w14:paraId="4879AA7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（六）已为仲裁机构生效裁决所确认的事实；</w:t>
      </w:r>
    </w:p>
    <w:p w14:paraId="7E8D352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（七）已为有效公证文书所证明的事实。</w:t>
      </w:r>
    </w:p>
    <w:p w14:paraId="0A3BF8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前款第二项至第四项规定的事实，当事人有相反证据足以反驳的除外；第五项至第七项规定的事实，当事人有相反证据足以推翻的除外。</w:t>
      </w:r>
    </w:p>
    <w:p w14:paraId="39BFB5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第九十四条民事诉讼法第六十四条第二款规定的当事人及其诉讼代理人因客观原因不能自行收集的证据包括：</w:t>
      </w:r>
    </w:p>
    <w:p w14:paraId="0AA79E7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（一）证据由国家有关部门保存，当事人及其诉讼代理人无权查阅调取的；</w:t>
      </w:r>
    </w:p>
    <w:p w14:paraId="5B77A8F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（二）涉及国家秘密、商业秘密或者个人隐私的；</w:t>
      </w:r>
    </w:p>
    <w:p w14:paraId="189A65E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（三）当事人及其诉讼代理人因客观原因不能自行收集的其他证据。</w:t>
      </w:r>
    </w:p>
    <w:p w14:paraId="7644E62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当事人及其诉讼代理人因客观原因不能自行收集的证据，可以在举证期限届满前书面申请人民法院调查收集。</w:t>
      </w:r>
    </w:p>
    <w:p w14:paraId="4C3F25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第九十五条当事人申请调查收集的证据，与</w:t>
      </w:r>
      <w:proofErr w:type="gramStart"/>
      <w:r>
        <w:rPr>
          <w:rFonts w:ascii="楷体" w:eastAsia="楷体" w:hAnsi="楷体" w:hint="eastAsia"/>
          <w:sz w:val="24"/>
        </w:rPr>
        <w:t>待证事实</w:t>
      </w:r>
      <w:proofErr w:type="gramEnd"/>
      <w:r>
        <w:rPr>
          <w:rFonts w:ascii="楷体" w:eastAsia="楷体" w:hAnsi="楷体" w:hint="eastAsia"/>
          <w:sz w:val="24"/>
        </w:rPr>
        <w:t>无关联、对证明</w:t>
      </w:r>
      <w:proofErr w:type="gramStart"/>
      <w:r>
        <w:rPr>
          <w:rFonts w:ascii="楷体" w:eastAsia="楷体" w:hAnsi="楷体" w:hint="eastAsia"/>
          <w:sz w:val="24"/>
        </w:rPr>
        <w:t>待证事实</w:t>
      </w:r>
      <w:proofErr w:type="gramEnd"/>
      <w:r>
        <w:rPr>
          <w:rFonts w:ascii="楷体" w:eastAsia="楷体" w:hAnsi="楷体" w:hint="eastAsia"/>
          <w:sz w:val="24"/>
        </w:rPr>
        <w:t>无意义或者其他</w:t>
      </w:r>
      <w:proofErr w:type="gramStart"/>
      <w:r>
        <w:rPr>
          <w:rFonts w:ascii="楷体" w:eastAsia="楷体" w:hAnsi="楷体" w:hint="eastAsia"/>
          <w:sz w:val="24"/>
        </w:rPr>
        <w:t>无调查</w:t>
      </w:r>
      <w:proofErr w:type="gramEnd"/>
      <w:r>
        <w:rPr>
          <w:rFonts w:ascii="楷体" w:eastAsia="楷体" w:hAnsi="楷体" w:hint="eastAsia"/>
          <w:sz w:val="24"/>
        </w:rPr>
        <w:t>收集必要的，人民法院不予准许。</w:t>
      </w:r>
    </w:p>
    <w:p w14:paraId="2D8372F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第九十六条民事诉讼法第六十四条第二款规定的人民法院认为审理案件需要的证据包括：</w:t>
      </w:r>
    </w:p>
    <w:p w14:paraId="26DD57B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（一）涉及可能损害国家利益、社会公共利益的；</w:t>
      </w:r>
    </w:p>
    <w:p w14:paraId="147B3BB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（二）涉及身份关系的；</w:t>
      </w:r>
    </w:p>
    <w:p w14:paraId="56AD7C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（三）涉及民事诉讼法第五十五条规定诉讼的；</w:t>
      </w:r>
    </w:p>
    <w:p w14:paraId="588DD86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（四）当事人有恶意串通损害他人合法权益可能的；</w:t>
      </w:r>
    </w:p>
    <w:p w14:paraId="54B386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（五）涉及依职权追加当事人、中止诉讼、终结诉讼、回避等程序性事项的。</w:t>
      </w:r>
    </w:p>
    <w:p w14:paraId="0644D7A8"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除前款规定外，人民法院调查收集证据，应当依照当事人的申请进行。</w:t>
      </w:r>
    </w:p>
    <w:p w14:paraId="1A11F71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第九十七条人民法院调查收集证据，应当由两人以上共同进行。调查材料要由调查人、被调查人、记录人签名、捺印或者盖章。</w:t>
      </w:r>
    </w:p>
    <w:p w14:paraId="3E40E3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第九十八条当事人根据民事诉讼法第八十一条第一款规定申请证据保全的，可以在举证期限届满前书面提出。</w:t>
      </w:r>
    </w:p>
    <w:p w14:paraId="5A659865" w14:textId="77777777" w:rsidR="00060919" w:rsidRDefault="005979D5">
      <w:pPr>
        <w:spacing w:line="240" w:lineRule="auto"/>
        <w:rPr>
          <w:rFonts w:ascii="楷体" w:eastAsia="楷体" w:hAnsi="楷体"/>
          <w:sz w:val="24"/>
        </w:rPr>
      </w:pPr>
      <w:r>
        <w:rPr>
          <w:rFonts w:ascii="楷体" w:eastAsia="楷体" w:hAnsi="楷体" w:hint="eastAsia"/>
          <w:sz w:val="24"/>
        </w:rPr>
        <w:t xml:space="preserve">　　证据保全可能对他人造成损失的，人民法院应当责令申请人提供相应的担保。</w:t>
      </w:r>
    </w:p>
    <w:p w14:paraId="069439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第九十九条人民法院应当在审理前的准备阶段确定当事人的举证期限。举证期限可以由当事人协商，并经人民法院准许。</w:t>
      </w:r>
    </w:p>
    <w:p w14:paraId="7F624F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人民法院确定举证期限，第一审普通程序案件不得少于十五日，当事人提供新的证据的第二审案件不得少于十日。</w:t>
      </w:r>
    </w:p>
    <w:p w14:paraId="797FD8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举证期限届满后，当事人对已经提供的证据，申请提供反驳证据或者对证据来源、形式等方面的瑕疵进行补正的，人民法院可以酌情再次确定举证期限，该期限不受前款规定的限制。</w:t>
      </w:r>
    </w:p>
    <w:p w14:paraId="38AFEE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第一百条当事人申请延长举证期限的，应当在举证期限届满前向人民法院提出书面申请。</w:t>
      </w:r>
    </w:p>
    <w:p w14:paraId="506CF2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申请理由成立的，人民法院应当准许，适当延长举证期限，并通知其他当事人。延长的举证期限适用于其他当事人。</w:t>
      </w:r>
    </w:p>
    <w:p w14:paraId="7EA1F4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申请理由不成立的，人民法院不予准许，并通知申请人。</w:t>
      </w:r>
    </w:p>
    <w:p w14:paraId="263BED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第一百零一条当事人逾期提供证据的，人民法院应当责令其说明理由，必要时可以要求其提供相应的证据。</w:t>
      </w:r>
    </w:p>
    <w:p w14:paraId="64077D70"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当事人因客观原因逾期提供证据，或者对方当事人对逾期提供证据未提出异议的，视为未逾期。</w:t>
      </w:r>
    </w:p>
    <w:p w14:paraId="0E642F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二条当事人因故意或者重大过失逾期提供的证据，人民法院不予采纳。但该证据与案件基本事实有关的，人民法院应当采纳，并依照民事诉讼法第六十五条、第一百一十五条第一款的规定予以训诫、罚款。</w:t>
      </w:r>
    </w:p>
    <w:p w14:paraId="3481AD8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当事人非因故意或者重大过失逾期提供的证据，人民法院应当采纳，并对当事人予以训诫。</w:t>
      </w:r>
    </w:p>
    <w:p w14:paraId="6DEA3A47"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当事人一方要求另一方赔偿因逾期提供证据致使其增加的交通、住宿、就餐、误工、证人出庭作证等必要费用的，人民法院可</w:t>
      </w:r>
      <w:proofErr w:type="gramStart"/>
      <w:r>
        <w:rPr>
          <w:rFonts w:ascii="楷体" w:eastAsia="楷体" w:hAnsi="楷体" w:hint="eastAsia"/>
          <w:sz w:val="24"/>
        </w:rPr>
        <w:t>予支</w:t>
      </w:r>
      <w:proofErr w:type="gramEnd"/>
      <w:r>
        <w:rPr>
          <w:rFonts w:ascii="楷体" w:eastAsia="楷体" w:hAnsi="楷体" w:hint="eastAsia"/>
          <w:sz w:val="24"/>
        </w:rPr>
        <w:t>持。</w:t>
      </w:r>
    </w:p>
    <w:p w14:paraId="4DCA9E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第一百零三条证据应当在法庭上出示，由当事人互相质证。未经当事人质证的证据，不得作为认定案件事实的根据。</w:t>
      </w:r>
    </w:p>
    <w:p w14:paraId="7139B1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当事人在审理前的准备阶段认可的证据，经审判人员在庭审中说明后，视为质证过的证据。</w:t>
      </w:r>
    </w:p>
    <w:p w14:paraId="4D5A5ADA" w14:textId="77777777" w:rsidR="00060919" w:rsidRDefault="005979D5">
      <w:pPr>
        <w:spacing w:line="240" w:lineRule="auto"/>
        <w:rPr>
          <w:rFonts w:ascii="楷体" w:eastAsia="楷体" w:hAnsi="楷体"/>
          <w:sz w:val="24"/>
        </w:rPr>
      </w:pPr>
      <w:r>
        <w:rPr>
          <w:rFonts w:ascii="楷体" w:eastAsia="楷体" w:hAnsi="楷体" w:hint="eastAsia"/>
          <w:sz w:val="24"/>
        </w:rPr>
        <w:t xml:space="preserve">　　涉及国家秘密、商业秘密、个人隐私或者法律规定应当保密的证据，不得公开质证。</w:t>
      </w:r>
    </w:p>
    <w:p w14:paraId="1E5C4C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第一百零四条人民法院应当组织当事人围绕证据的真实性、合法性以及与</w:t>
      </w:r>
      <w:proofErr w:type="gramStart"/>
      <w:r>
        <w:rPr>
          <w:rFonts w:ascii="楷体" w:eastAsia="楷体" w:hAnsi="楷体" w:hint="eastAsia"/>
          <w:sz w:val="24"/>
        </w:rPr>
        <w:t>待证事实</w:t>
      </w:r>
      <w:proofErr w:type="gramEnd"/>
      <w:r>
        <w:rPr>
          <w:rFonts w:ascii="楷体" w:eastAsia="楷体" w:hAnsi="楷体" w:hint="eastAsia"/>
          <w:sz w:val="24"/>
        </w:rPr>
        <w:t>的关联性进行质证，并针对证据有无证明力和证明力大小进行说明和辩论。</w:t>
      </w:r>
    </w:p>
    <w:p w14:paraId="55F400B2" w14:textId="77777777" w:rsidR="00060919" w:rsidRDefault="005979D5">
      <w:pPr>
        <w:spacing w:line="240" w:lineRule="auto"/>
        <w:rPr>
          <w:rFonts w:ascii="楷体" w:eastAsia="楷体" w:hAnsi="楷体"/>
          <w:sz w:val="24"/>
        </w:rPr>
      </w:pPr>
      <w:r>
        <w:rPr>
          <w:rFonts w:ascii="楷体" w:eastAsia="楷体" w:hAnsi="楷体" w:hint="eastAsia"/>
          <w:sz w:val="24"/>
        </w:rPr>
        <w:t xml:space="preserve">　　能够反映案件真实情况、与</w:t>
      </w:r>
      <w:proofErr w:type="gramStart"/>
      <w:r>
        <w:rPr>
          <w:rFonts w:ascii="楷体" w:eastAsia="楷体" w:hAnsi="楷体" w:hint="eastAsia"/>
          <w:sz w:val="24"/>
        </w:rPr>
        <w:t>待证事实</w:t>
      </w:r>
      <w:proofErr w:type="gramEnd"/>
      <w:r>
        <w:rPr>
          <w:rFonts w:ascii="楷体" w:eastAsia="楷体" w:hAnsi="楷体" w:hint="eastAsia"/>
          <w:sz w:val="24"/>
        </w:rPr>
        <w:t>相关联、来源和形式符合法律规定的证据，应当作为认定案件事实的根据。</w:t>
      </w:r>
    </w:p>
    <w:p w14:paraId="0CCB88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第一百零五条人民法院应当按照法定程序，全面、客观地审核证据，依照法律规定，运用逻辑推理和日常生活经验法则，对证据有无证明力和证明力大小进行判断，并公开判断的理由和结果。</w:t>
      </w:r>
    </w:p>
    <w:p w14:paraId="773E91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第一百零六条对以严重侵害他人合法权益、违反法律禁止性规定或者严重违背公序良俗的方法形成或者获取的证据，不得作为认定案件事实的根据。</w:t>
      </w:r>
    </w:p>
    <w:p w14:paraId="3654265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第一百零七条在诉讼中，当事人为达成调解协议或者和解协议</w:t>
      </w:r>
      <w:proofErr w:type="gramStart"/>
      <w:r>
        <w:rPr>
          <w:rFonts w:ascii="楷体" w:eastAsia="楷体" w:hAnsi="楷体" w:hint="eastAsia"/>
          <w:sz w:val="24"/>
        </w:rPr>
        <w:t>作出</w:t>
      </w:r>
      <w:proofErr w:type="gramEnd"/>
      <w:r>
        <w:rPr>
          <w:rFonts w:ascii="楷体" w:eastAsia="楷体" w:hAnsi="楷体" w:hint="eastAsia"/>
          <w:sz w:val="24"/>
        </w:rPr>
        <w:t>妥协而认可的事实，不得在后续的诉讼中作为对其不利的根据，但法律另有规定或者当事人均同意的除外。</w:t>
      </w:r>
    </w:p>
    <w:p w14:paraId="554EC9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第一百零八条对负有举证证明责任的当事人提供的证据，人民法院经审查并结合相关事实，确信</w:t>
      </w:r>
      <w:proofErr w:type="gramStart"/>
      <w:r>
        <w:rPr>
          <w:rFonts w:ascii="楷体" w:eastAsia="楷体" w:hAnsi="楷体" w:hint="eastAsia"/>
          <w:sz w:val="24"/>
        </w:rPr>
        <w:t>待证事实</w:t>
      </w:r>
      <w:proofErr w:type="gramEnd"/>
      <w:r>
        <w:rPr>
          <w:rFonts w:ascii="楷体" w:eastAsia="楷体" w:hAnsi="楷体" w:hint="eastAsia"/>
          <w:sz w:val="24"/>
        </w:rPr>
        <w:t>的存在具有高度可能性的，应当认定该事实存在。</w:t>
      </w:r>
    </w:p>
    <w:p w14:paraId="4A93C47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对一方当事人为反驳负有举证证明责任的当事人所主张事实而提供的证据，人民法院经审查并结合相关事实，认为</w:t>
      </w:r>
      <w:proofErr w:type="gramStart"/>
      <w:r>
        <w:rPr>
          <w:rFonts w:ascii="楷体" w:eastAsia="楷体" w:hAnsi="楷体" w:hint="eastAsia"/>
          <w:sz w:val="24"/>
        </w:rPr>
        <w:t>待证事实</w:t>
      </w:r>
      <w:proofErr w:type="gramEnd"/>
      <w:r>
        <w:rPr>
          <w:rFonts w:ascii="楷体" w:eastAsia="楷体" w:hAnsi="楷体" w:hint="eastAsia"/>
          <w:sz w:val="24"/>
        </w:rPr>
        <w:t>真伪不明的，应当认定该事实不存在。</w:t>
      </w:r>
    </w:p>
    <w:p w14:paraId="21E56BE4"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法律对于</w:t>
      </w:r>
      <w:proofErr w:type="gramStart"/>
      <w:r>
        <w:rPr>
          <w:rFonts w:ascii="楷体" w:eastAsia="楷体" w:hAnsi="楷体" w:hint="eastAsia"/>
          <w:sz w:val="24"/>
        </w:rPr>
        <w:t>待证事实</w:t>
      </w:r>
      <w:proofErr w:type="gramEnd"/>
      <w:r>
        <w:rPr>
          <w:rFonts w:ascii="楷体" w:eastAsia="楷体" w:hAnsi="楷体" w:hint="eastAsia"/>
          <w:sz w:val="24"/>
        </w:rPr>
        <w:t>所应达到的证明标准另有规定的，从其规定。</w:t>
      </w:r>
    </w:p>
    <w:p w14:paraId="7968CF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第一百零九条当事人对欺诈、胁迫、恶意串通事实的证明，以及对口头遗嘱或者赠与事实的证明，人民法院确信</w:t>
      </w:r>
      <w:proofErr w:type="gramStart"/>
      <w:r>
        <w:rPr>
          <w:rFonts w:ascii="楷体" w:eastAsia="楷体" w:hAnsi="楷体" w:hint="eastAsia"/>
          <w:sz w:val="24"/>
        </w:rPr>
        <w:t>该待证事实</w:t>
      </w:r>
      <w:proofErr w:type="gramEnd"/>
      <w:r>
        <w:rPr>
          <w:rFonts w:ascii="楷体" w:eastAsia="楷体" w:hAnsi="楷体" w:hint="eastAsia"/>
          <w:sz w:val="24"/>
        </w:rPr>
        <w:t>存在的可能性能够排除合理怀疑的，应当认定该事实存在。</w:t>
      </w:r>
    </w:p>
    <w:p w14:paraId="44DC6C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第一百一十条人民法院认为有必要的，可以要求当事人本人到庭，就案件有关事实接受询问。在询问当事人之前，可以要求其签署保证书。</w:t>
      </w:r>
    </w:p>
    <w:p w14:paraId="5735CD4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保证书应当载明据实陈述、如有虚假陈述愿意接受处罚等内容。当事人应当在保证书上签名或者捺印。</w:t>
      </w:r>
    </w:p>
    <w:p w14:paraId="4610FE0D" w14:textId="77777777" w:rsidR="00060919" w:rsidRDefault="005979D5">
      <w:pPr>
        <w:spacing w:line="240" w:lineRule="auto"/>
        <w:rPr>
          <w:rFonts w:ascii="楷体" w:eastAsia="楷体" w:hAnsi="楷体"/>
          <w:sz w:val="24"/>
        </w:rPr>
      </w:pPr>
      <w:r>
        <w:rPr>
          <w:rFonts w:ascii="楷体" w:eastAsia="楷体" w:hAnsi="楷体" w:hint="eastAsia"/>
          <w:sz w:val="24"/>
        </w:rPr>
        <w:t xml:space="preserve">　　负有举证证明责任的当事人拒绝到庭、拒绝接受询问或者拒绝签署保证书，</w:t>
      </w:r>
      <w:proofErr w:type="gramStart"/>
      <w:r>
        <w:rPr>
          <w:rFonts w:ascii="楷体" w:eastAsia="楷体" w:hAnsi="楷体" w:hint="eastAsia"/>
          <w:sz w:val="24"/>
        </w:rPr>
        <w:t>待证事实</w:t>
      </w:r>
      <w:proofErr w:type="gramEnd"/>
      <w:r>
        <w:rPr>
          <w:rFonts w:ascii="楷体" w:eastAsia="楷体" w:hAnsi="楷体" w:hint="eastAsia"/>
          <w:sz w:val="24"/>
        </w:rPr>
        <w:t>又欠缺其他证据证明的，人民法院对其主张的事实不予认定。</w:t>
      </w:r>
    </w:p>
    <w:p w14:paraId="14EF09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第一百一十一条民事诉讼法第七十条规定的提交书证原件确有困难，包括下列情形：</w:t>
      </w:r>
    </w:p>
    <w:p w14:paraId="3154BF3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（一）书证原件遗失、灭失或者毁损的；</w:t>
      </w:r>
    </w:p>
    <w:p w14:paraId="1B39A0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（二）原件在对方当事人控制之下，经合法通知提交而拒不提交的；</w:t>
      </w:r>
    </w:p>
    <w:p w14:paraId="0CDC207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（三）原件在他人控制之下，而其有权不提交的；</w:t>
      </w:r>
    </w:p>
    <w:p w14:paraId="73D720B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（四）原件因篇幅或者体积过大而不便提交的；</w:t>
      </w:r>
    </w:p>
    <w:p w14:paraId="1F0F0D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（五）承担举证证明责任的当事人通过申请人民法院调查收集或者其他方式无法获得书证原件的。</w:t>
      </w:r>
    </w:p>
    <w:p w14:paraId="1F8046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前款规定情形，人民法院应当结合其他证据和案件具体情况，审查判断书证复制品等能否作为认定案件事实的根据。</w:t>
      </w:r>
    </w:p>
    <w:p w14:paraId="170D6E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第一百一十二条书证在对方当事人控制之下的，承担举证证明责任的当事人可以在举证期限届满前书面申请人民法院责令对方当事人提交。</w:t>
      </w:r>
    </w:p>
    <w:p w14:paraId="794D04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申请理由成立的，人民法院应当责令对方当事人提交，因提交书证所产生的费用，由申请人负担。对方当事人无正当理由拒不提交的，人民法院可以认定申请人所主张的书证内容为真实。</w:t>
      </w:r>
    </w:p>
    <w:p w14:paraId="1ABFA4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第一百一十三条持有书证的当事人以妨碍对方当事人使用为目的，毁灭有关书证或者实施其他致使书证不能使用行为的，人民法院可以依照民事诉讼法第一百一十一条规定，对其处以罚款、拘留。</w:t>
      </w:r>
    </w:p>
    <w:p w14:paraId="452591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四条国家机关或者其他依法具有社会管理职能的组织，在其职权范围内制作的文书所记载的事项推定为真实，但有相反证据足以推翻的除外。必要时，人民法院可以要求制作文书的机关或者组织对文书的真实性予以说明。</w:t>
      </w:r>
    </w:p>
    <w:p w14:paraId="4D3F36B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五条单位向人民法院提出的证明材料，应当由单位负责人及制作证明材料的人员签名或者盖章，并加盖单位印章。人民法院就单位出具的证明材料，可以向单位及制作证明材料的人员进行调查核实。必要时，可以要求制作证明材料的人员出庭作证。</w:t>
      </w:r>
    </w:p>
    <w:p w14:paraId="0D234D13" w14:textId="77777777" w:rsidR="00060919" w:rsidRDefault="005979D5">
      <w:pPr>
        <w:spacing w:line="240" w:lineRule="auto"/>
        <w:rPr>
          <w:rFonts w:ascii="楷体" w:eastAsia="楷体" w:hAnsi="楷体"/>
          <w:sz w:val="24"/>
        </w:rPr>
      </w:pPr>
      <w:r>
        <w:rPr>
          <w:rFonts w:ascii="楷体" w:eastAsia="楷体" w:hAnsi="楷体" w:hint="eastAsia"/>
          <w:sz w:val="24"/>
        </w:rPr>
        <w:t xml:space="preserve">　　单位及制作证明材料的人员拒绝人民法院调查核实，或者制作证明材料的人员无正当理由拒绝出庭作证的，该证明材料不得作为认定案件事实的根据。</w:t>
      </w:r>
    </w:p>
    <w:p w14:paraId="1E507AA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第一百一十六条视听资料包括录音资料和影像资料。</w:t>
      </w:r>
    </w:p>
    <w:p w14:paraId="107E9E6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电子数据是指通过电子邮件、电子数据交换、网上聊天记录、博客、</w:t>
      </w:r>
      <w:proofErr w:type="gramStart"/>
      <w:r>
        <w:rPr>
          <w:rFonts w:ascii="楷体" w:eastAsia="楷体" w:hAnsi="楷体" w:hint="eastAsia"/>
          <w:sz w:val="24"/>
        </w:rPr>
        <w:t>微博客</w:t>
      </w:r>
      <w:proofErr w:type="gramEnd"/>
      <w:r>
        <w:rPr>
          <w:rFonts w:ascii="楷体" w:eastAsia="楷体" w:hAnsi="楷体" w:hint="eastAsia"/>
          <w:sz w:val="24"/>
        </w:rPr>
        <w:t>、手机短信、电子签名、域名等形成或者存储在电子介质中的信息。</w:t>
      </w:r>
    </w:p>
    <w:p w14:paraId="648FBCAB" w14:textId="77777777" w:rsidR="00060919" w:rsidRDefault="005979D5">
      <w:pPr>
        <w:spacing w:line="240" w:lineRule="auto"/>
        <w:rPr>
          <w:rFonts w:ascii="楷体" w:eastAsia="楷体" w:hAnsi="楷体"/>
          <w:sz w:val="24"/>
        </w:rPr>
      </w:pPr>
      <w:r>
        <w:rPr>
          <w:rFonts w:ascii="楷体" w:eastAsia="楷体" w:hAnsi="楷体" w:hint="eastAsia"/>
          <w:sz w:val="24"/>
        </w:rPr>
        <w:t xml:space="preserve">　　存储在电子介质中的录音资料和影像资料，适用电子数据的规定。</w:t>
      </w:r>
    </w:p>
    <w:p w14:paraId="7945D1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第一百一十七条当事人申请证人出庭作证的，应当在举证期限届满前提出。</w:t>
      </w:r>
    </w:p>
    <w:p w14:paraId="0682EC2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符合本解释第九十六条第一款规定情形的，人民法院可以依职权通知证人出庭作证。</w:t>
      </w:r>
    </w:p>
    <w:p w14:paraId="67A94C2F"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未经人民法院通知，证人不得出庭作证，但双方当事人同意并经人民法院准许的除外。</w:t>
      </w:r>
    </w:p>
    <w:p w14:paraId="64DC88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八条民事诉讼法第七十四条规定的证人因履行出庭作证义务而支出的交通、住宿、就餐等必要费用，按照机关事业单位工作人员差旅费用和补贴标准计算；误工损失按照国家上年度职工日平均工资标准计算。</w:t>
      </w:r>
    </w:p>
    <w:p w14:paraId="7B7275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人民法院准许证人出庭作证申请的，应当通知申请人预缴证人出庭作证费用。</w:t>
      </w:r>
    </w:p>
    <w:p w14:paraId="710D21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第一百一十九条人民法院在证人出庭作证前应当告知其如实作证的义务以及作伪证的法律后果，并责令其签署保证书，但无民事行为能力人和限制民事行为能力人除外。</w:t>
      </w:r>
    </w:p>
    <w:p w14:paraId="1FC4D50F" w14:textId="77777777" w:rsidR="00060919" w:rsidRDefault="005979D5">
      <w:pPr>
        <w:spacing w:line="240" w:lineRule="auto"/>
        <w:rPr>
          <w:rFonts w:ascii="楷体" w:eastAsia="楷体" w:hAnsi="楷体"/>
          <w:sz w:val="24"/>
        </w:rPr>
      </w:pPr>
      <w:r>
        <w:rPr>
          <w:rFonts w:ascii="楷体" w:eastAsia="楷体" w:hAnsi="楷体" w:hint="eastAsia"/>
          <w:sz w:val="24"/>
        </w:rPr>
        <w:t xml:space="preserve">　　证人签署保证书适用本解释关于当事人签署保证书的规定。</w:t>
      </w:r>
    </w:p>
    <w:p w14:paraId="5D2E5A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第一百二十条证人拒绝签署保证书的，不得作证，并自行承担相关费用。</w:t>
      </w:r>
    </w:p>
    <w:p w14:paraId="565EF0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第一百二十一条当事人申请鉴定，可以在举证期限届满前提出。申请鉴定的事项与</w:t>
      </w:r>
      <w:proofErr w:type="gramStart"/>
      <w:r>
        <w:rPr>
          <w:rFonts w:ascii="楷体" w:eastAsia="楷体" w:hAnsi="楷体" w:hint="eastAsia"/>
          <w:sz w:val="24"/>
        </w:rPr>
        <w:t>待证事实</w:t>
      </w:r>
      <w:proofErr w:type="gramEnd"/>
      <w:r>
        <w:rPr>
          <w:rFonts w:ascii="楷体" w:eastAsia="楷体" w:hAnsi="楷体" w:hint="eastAsia"/>
          <w:sz w:val="24"/>
        </w:rPr>
        <w:t>无关联，或者对证明</w:t>
      </w:r>
      <w:proofErr w:type="gramStart"/>
      <w:r>
        <w:rPr>
          <w:rFonts w:ascii="楷体" w:eastAsia="楷体" w:hAnsi="楷体" w:hint="eastAsia"/>
          <w:sz w:val="24"/>
        </w:rPr>
        <w:t>待证事实</w:t>
      </w:r>
      <w:proofErr w:type="gramEnd"/>
      <w:r>
        <w:rPr>
          <w:rFonts w:ascii="楷体" w:eastAsia="楷体" w:hAnsi="楷体" w:hint="eastAsia"/>
          <w:sz w:val="24"/>
        </w:rPr>
        <w:t>无意义的，人民法院不予准许。</w:t>
      </w:r>
    </w:p>
    <w:p w14:paraId="134B78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人民法院准许当事人鉴定申请的,应当组织双方当事人协商确定具备相应资格的鉴定人。当事人协商不成的,由人民法院指定。</w:t>
      </w:r>
    </w:p>
    <w:p w14:paraId="5169D9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符合依职权调查收集证据条件的，人民法院应当依职权委托鉴定，在询问当事人的意见后，指定具备相应资格的鉴定人。</w:t>
      </w:r>
    </w:p>
    <w:p w14:paraId="64D8942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第一百二十二条当事人可以依照民事诉讼法第七十九条的规定，在举证期限届满前申请一至二名具有专门知识的人出庭，代表当事人对鉴定意见进行质证，或者对案件事实所涉及的专业问题提出意见。</w:t>
      </w:r>
    </w:p>
    <w:p w14:paraId="63B7BEC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具有专门知识的人在法庭上就专业问题提出的意见，视为当事人的陈述。</w:t>
      </w:r>
    </w:p>
    <w:p w14:paraId="1B1FD8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人民法院准许当事人申请的，相关费用由提出申请的当事人负担。</w:t>
      </w:r>
    </w:p>
    <w:p w14:paraId="2FC557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第一百二十三条人民法院可以对出庭的具有专门知识的人进行询问。经法庭准许，当事人可以对出庭的具有专门知识的人进行询问，当事人各自申请的具有专门知识的人可以就案件中的有关问题进行对质。</w:t>
      </w:r>
    </w:p>
    <w:p w14:paraId="40C519E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具有专门知识的人不得参与专业问题之外的法庭审理活动。</w:t>
      </w:r>
    </w:p>
    <w:p w14:paraId="647E832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第一百二十四条人民法院认为有必要的，可以根据当事人的申请或者依职权对物证或者现场进行勘验。勘验时应当保护他人的隐私和尊严。</w:t>
      </w:r>
    </w:p>
    <w:p w14:paraId="6479AA9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人民法院可以要求鉴定人参与勘验。必要时，可以要求鉴定人在勘验中进行鉴定。</w:t>
      </w:r>
    </w:p>
    <w:p w14:paraId="2A92F4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五、期间和送达</w:t>
      </w:r>
    </w:p>
    <w:p w14:paraId="62C5EC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第一百二十五条依照民事诉讼法第八十二条第二款规定，民事诉讼中以时起算的期间从次时起算；以日、月、年计算的期间从次日起算。</w:t>
      </w:r>
    </w:p>
    <w:p w14:paraId="5E11EBF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六条民事诉讼法第一百二十三条规定的立案期限，因起诉状内容欠缺通知原告补正的，从补正后交人民法院的次日起算。由上级人民法院转交下级人民法院立案的案件，从受诉人民法院收到起诉状的次日起算。</w:t>
      </w:r>
    </w:p>
    <w:p w14:paraId="70973D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七条民事诉讼法第五十六条第三款、第二百零五条以及本解释第三百七十四条、第三百八十四条、第四百零一条、第四百二十二条、第四百二十三条规定的六个月，民事诉讼法第二百二十三条规定的一年，为不变期间，不适用诉讼时效中止、中断、延长的规定。</w:t>
      </w:r>
    </w:p>
    <w:p w14:paraId="751683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第一百二十八条再审案件按照第一审程序或者第二审程序审理的，适用民事诉讼法第一百四十九条、第一百七十六条规定的审限。审限自再审立案的次日起算。</w:t>
      </w:r>
    </w:p>
    <w:p w14:paraId="7BC502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第一百二十九条对申请再审案件，人民法院应当自受理之日起三个月内审查完毕，但公告期间、当事人和解期间等不计入审查期限。有特殊情况需要延长的，由本院院长批准。</w:t>
      </w:r>
    </w:p>
    <w:p w14:paraId="500DD13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第一百三十条向法人或者其他组织送达诉讼文书，应当由法人的法定代表人、该组织的主要负责人或者办公室、收发室、值班室等负责收件的人签收或者盖章，拒绝签收或者盖章的，适用留置送达。</w:t>
      </w:r>
    </w:p>
    <w:p w14:paraId="3D1F9E05"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民事诉讼法第八十六条规定的有关基层组织和所在单位的代表，可以是受送达人住所地的居民委员会、村民委员会的工作人员以及受送达人所在单位的工作人员。</w:t>
      </w:r>
    </w:p>
    <w:p w14:paraId="00FDEF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第一百三十一条人民法院直接送达诉讼文书的，可以通知当事人到人民法院领取。当事人到达人民法院，拒绝签署送达回证的，视为送达。审判人员、书记员应当在送达回证上注明送达情况并签名。</w:t>
      </w:r>
    </w:p>
    <w:p w14:paraId="28D5DD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人民法院可以在当事人住所地以外向当事人直接送达诉讼文书。当事人拒绝签署送达回证的，采用拍照、录像等方式记录送达过程即视为送达。审判人员、书记员应当在送达回证上注明送达情况并签名。</w:t>
      </w:r>
    </w:p>
    <w:p w14:paraId="2FA98D8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第一百三十二条受送达人有诉讼代理人的，人民法院既可以向受送达人送达，也可以向其诉讼代理人送达。受送达人指定诉讼代理人为代收人的，向诉讼代理人送达时，适用留置送达。</w:t>
      </w:r>
    </w:p>
    <w:p w14:paraId="16A689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第一百三十三条调解书应当直接送达当事人本人，不适用留置送达。当事人本人因故不能签收的，可由其指定的代收人签收。</w:t>
      </w:r>
    </w:p>
    <w:p w14:paraId="0DF14B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第一百三十四条依照民事诉讼法第八十八条规定，委托其他人民法院代为送达的，委托法院应当出具委托函，并</w:t>
      </w:r>
      <w:proofErr w:type="gramStart"/>
      <w:r>
        <w:rPr>
          <w:rFonts w:ascii="楷体" w:eastAsia="楷体" w:hAnsi="楷体" w:hint="eastAsia"/>
          <w:sz w:val="24"/>
        </w:rPr>
        <w:t>附需要</w:t>
      </w:r>
      <w:proofErr w:type="gramEnd"/>
      <w:r>
        <w:rPr>
          <w:rFonts w:ascii="楷体" w:eastAsia="楷体" w:hAnsi="楷体" w:hint="eastAsia"/>
          <w:sz w:val="24"/>
        </w:rPr>
        <w:t>送达的诉讼文书和送达回证，以受送达人在送达回证上签收的日期为送达日期。</w:t>
      </w:r>
    </w:p>
    <w:p w14:paraId="7CFACB0D"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委托送达的，受委托人民法院应当自收到委托函及相关诉讼文书之日起十日内代为送达。</w:t>
      </w:r>
    </w:p>
    <w:p w14:paraId="3C4CB54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第一百三十五条电子送达可以采用传真、电子邮件、移动通信等即时收悉的特定系统作为送达媒介。</w:t>
      </w:r>
    </w:p>
    <w:p w14:paraId="65D28D0D"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八十七条第二款规定的到达受送达人特定系统的日期，为人民法院对应系统显示发送成功的日期，但受送达人证明到达其特定系统的日期与人民法院对应系统显示发送成功的日期不一致的，以受送达人证明到达其特定系统的日期为准。</w:t>
      </w:r>
    </w:p>
    <w:p w14:paraId="597A11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第一百三十六条受送达人同意采用电子方式送达的，应当在送达地址确认书中予以确认。</w:t>
      </w:r>
    </w:p>
    <w:p w14:paraId="3AEC03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第一百三十七条当事人在提起上诉、申请再审、申请执行时未书面变更送达地址的，其在第一审程序中确认的送达地址可以作为第二审程序、审判监督程序、执行程序的送达地址。</w:t>
      </w:r>
    </w:p>
    <w:p w14:paraId="0B4384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八条公告送达可以在法院的公告栏和受送达人住所地张贴公告，也可以在报纸、信息网络等媒体上刊登公告，发出公告日期以最后张贴或者刊登的日期为准。对公告送达方式有特殊要求的，应当按要求的方式进行。公告期满，即视为送达。</w:t>
      </w:r>
    </w:p>
    <w:p w14:paraId="3833C67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人民法院在受送达人住所地张贴公告的，应当采取拍照、录像等方式记录张贴过程。</w:t>
      </w:r>
    </w:p>
    <w:p w14:paraId="355080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三十九条公告送达应当说明公告送达的原因；公告送达起诉状或者上诉状副本的，应当说明起诉或者上诉要点，受送达人答辩期限及逾期不答辩的法律后果；公告送达传票，应当说明出庭的时间和地点及逾期不出庭的法律后果；公告送达判决书、裁定书的，应当说明裁判主要内容，当事人有权上诉的，还应当说明上诉权利、上诉期限和上诉的人民法院。</w:t>
      </w:r>
    </w:p>
    <w:p w14:paraId="6C66D8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第一百四十条适用简易程序的案件，不适用公告送达。</w:t>
      </w:r>
    </w:p>
    <w:p w14:paraId="40796AF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第一百四十一条人民法院在定期宣判时，当事人拒不签收判决书、裁定书的，应视为送达，并在宣判笔录中记明。</w:t>
      </w:r>
    </w:p>
    <w:p w14:paraId="0D086B9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六、调解</w:t>
      </w:r>
    </w:p>
    <w:p w14:paraId="1714DAC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第一百四十二条人民法院受理案件后，经审查，认为法律关系明确、事实清楚，在征得当事人双方同意后，可以径行调解。</w:t>
      </w:r>
    </w:p>
    <w:p w14:paraId="161A94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第一百四十三条适用特别程序、督促程序、公示催告程序的案件，婚姻等身份关系确认案件以及其他根据案件性质不能进行调解的案件，不得调解。</w:t>
      </w:r>
    </w:p>
    <w:p w14:paraId="14C015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第一百四十四条人民法院审理民事案件，发现当事人之间恶意串通，企图通过和解、调解方式侵害他人合法权益的，应当依照民事诉讼法第一百一十二条的规定处理。</w:t>
      </w:r>
    </w:p>
    <w:p w14:paraId="27FBD9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第一百四十五条人民法院审理民事案件，应当根据自愿、合法的原则进行调解。当事人一方或者双方坚持不愿调解的，应当及时裁判。</w:t>
      </w:r>
    </w:p>
    <w:p w14:paraId="03D1AFC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人民法院审理离婚案件，应当进行调解，但不应久调不决。</w:t>
      </w:r>
    </w:p>
    <w:p w14:paraId="1E5206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第一百四十六条人民法院审理民事案件，调解过程不公开，但当事人同意公开的除外。</w:t>
      </w:r>
    </w:p>
    <w:p w14:paraId="4BD3B4C2"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调解协议内容不公开，但为保护国家利益、社会公共利益、他人合法权益，人民法院认为确有必要公开的除外。</w:t>
      </w:r>
    </w:p>
    <w:p w14:paraId="13CA51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主持调解以及参与调解的人员，对调解过程以及调解过程中获悉的国家秘密、商业秘密、个人隐私和其他不宜公开的信息，应当保守秘密，但为保护国家利益、社会公共利益、他人合法权益的除外。</w:t>
      </w:r>
    </w:p>
    <w:p w14:paraId="53A603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第一百四十七条人民法院调解案件时，当事人不能出庭的，经其特别授权，可由其委托代理人参加调解，达成的调解协议，可由委托代理人签名。</w:t>
      </w:r>
    </w:p>
    <w:p w14:paraId="22CF07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离婚案件当事人确因特殊情况无法出庭参加调解的，除本人不能表达意志的以外，应当出具书面意见。</w:t>
      </w:r>
    </w:p>
    <w:p w14:paraId="7B6818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第一百四十八条当事人自行和解或者调解达成协议后，请求人民法院按照和解协议或者调解协议的内容制作判决书的，人民法院不予准许。</w:t>
      </w:r>
    </w:p>
    <w:p w14:paraId="637DEDBB" w14:textId="77777777" w:rsidR="00060919" w:rsidRDefault="005979D5">
      <w:pPr>
        <w:spacing w:line="240" w:lineRule="auto"/>
        <w:rPr>
          <w:rFonts w:ascii="楷体" w:eastAsia="楷体" w:hAnsi="楷体"/>
          <w:sz w:val="24"/>
        </w:rPr>
      </w:pPr>
      <w:r>
        <w:rPr>
          <w:rFonts w:ascii="楷体" w:eastAsia="楷体" w:hAnsi="楷体" w:hint="eastAsia"/>
          <w:sz w:val="24"/>
        </w:rPr>
        <w:t xml:space="preserve">　　无民事行为能力人的离婚案件，由其法定代理人进行诉讼。法定代理人与对方达成协议要求发给判决书的，可根据协议内容制作判决书。</w:t>
      </w:r>
    </w:p>
    <w:p w14:paraId="7115FA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第一百四十九条调解书需经当事人签收后才发生法律效力的，应当以最后收到调解书的当事人签收的日期为调解书生效日期。</w:t>
      </w:r>
    </w:p>
    <w:p w14:paraId="733A92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第一百五十条人民法院调解民事案件，需由无独立请求权的第三人承担责任的，应当经其同意。该第三人在调解书送达前反悔的，人民法院应当及时裁判。</w:t>
      </w:r>
    </w:p>
    <w:p w14:paraId="2912FBD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五十一条根据民事诉讼法第九十八条第一款第四项规定，当事人各方同意在调解协议上签名或者盖章后即发生法律效力的，经人民法院审查确认后，应当记入笔录或者将调解协议附卷，并由当事人、审判人员、书记员签名或者盖章后即具有法律效力。</w:t>
      </w:r>
    </w:p>
    <w:p w14:paraId="58550C26"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前款规定情形，当事人请求制作调解书的，人民法院审查确认后可以制作调解书送交当事人。当事人拒收调解书的，不影响调解协议的效力。</w:t>
      </w:r>
    </w:p>
    <w:p w14:paraId="51BFF6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七、保全和先予执行</w:t>
      </w:r>
    </w:p>
    <w:p w14:paraId="4C6DFC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第一百五十二条人民法院依照民事诉讼法第一百条、第一百零一条规定，在采取诉前保全、诉讼保全措施时，责令利害关系人或者当事人提供担保的，应当书面通知。</w:t>
      </w:r>
    </w:p>
    <w:p w14:paraId="3277363B" w14:textId="77777777" w:rsidR="00060919" w:rsidRDefault="005979D5">
      <w:pPr>
        <w:spacing w:line="240" w:lineRule="auto"/>
        <w:rPr>
          <w:rFonts w:ascii="楷体" w:eastAsia="楷体" w:hAnsi="楷体"/>
          <w:sz w:val="24"/>
        </w:rPr>
      </w:pPr>
      <w:r>
        <w:rPr>
          <w:rFonts w:ascii="楷体" w:eastAsia="楷体" w:hAnsi="楷体" w:hint="eastAsia"/>
          <w:sz w:val="24"/>
        </w:rPr>
        <w:t xml:space="preserve">　　利害关系人申请诉前保全的，应当提供担保。申请诉前财产保全的，应当提供相当于请求保全数额的担保；情况特殊的，人民法院可以酌情处理。申请诉前行为保全的，担保的数额由人民法院根据案件的具体情况决定。</w:t>
      </w:r>
    </w:p>
    <w:p w14:paraId="226842FD"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在诉讼中，人民法院依申请或者依职权采取保全措施的，应当根据案件的具体情况，决定当事人是否应当提供担保以及担保的数额。</w:t>
      </w:r>
    </w:p>
    <w:p w14:paraId="14DE975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第一百五十三条人民法院对季节性商品、鲜活、易腐烂变质以及其他不宜长期保存的物品采取保全措施时，可以责令当事人及时处理，由人民法院保存价款；必要时，人民法院可予以变卖，保存价款。</w:t>
      </w:r>
    </w:p>
    <w:p w14:paraId="3A5FA2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四条人民法院在财产保全中采取查封、扣押、冻结财产措施时，应当妥善保管被查封、扣押、冻结的财产。不宜由人民法院保管的，人民法院可以指定被保全人负责保管；不宜由被保全人保管的，可以委托他人或者申请保全人保管。</w:t>
      </w:r>
    </w:p>
    <w:p w14:paraId="01F416B8"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查封、扣押、冻结担保物权人占有的担保财产，一般由担保物权人保管；由人民法院保管的，质权、留置权不因采取保全措施而消灭。</w:t>
      </w:r>
    </w:p>
    <w:p w14:paraId="0C1838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五条由人民法院指定被保全人保管的财产，如果继续使用对该财产的价值无重大影响，可以允许被保全人继续使用；由人民法院保管或者委托他人、申请保全人保管的财产，人民法院和其他保管人不得使用。</w:t>
      </w:r>
    </w:p>
    <w:p w14:paraId="1835E4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第一百五十六条人民法院采取财产保全的方法和措施，依照执行程序相关规定办理。</w:t>
      </w:r>
    </w:p>
    <w:p w14:paraId="667EA3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第一百五十七条人民法院对抵押物、质押物、留置物可以采取财产保全措施，但不影响抵押权人、质权人、留置权人的优先受偿权。</w:t>
      </w:r>
    </w:p>
    <w:p w14:paraId="235C9D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第一百五十八条人民法院对债务人到期应得的收益，可以采取财产保全措施，限制其支取，通知有关单位协助执行。</w:t>
      </w:r>
    </w:p>
    <w:p w14:paraId="330303C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第一百五十九条债务人的财产不能满足保全请求，但对他人有到期债权的，人民法院可以依债权人的申请裁定该他人不得对本案债务人清偿。该他人要求偿付的，由人民法院提存财物或者价款。</w:t>
      </w:r>
    </w:p>
    <w:p w14:paraId="15B39D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第一百六十条当事人</w:t>
      </w:r>
      <w:proofErr w:type="gramStart"/>
      <w:r>
        <w:rPr>
          <w:rFonts w:ascii="楷体" w:eastAsia="楷体" w:hAnsi="楷体" w:hint="eastAsia"/>
          <w:sz w:val="24"/>
        </w:rPr>
        <w:t>向采取</w:t>
      </w:r>
      <w:proofErr w:type="gramEnd"/>
      <w:r>
        <w:rPr>
          <w:rFonts w:ascii="楷体" w:eastAsia="楷体" w:hAnsi="楷体" w:hint="eastAsia"/>
          <w:sz w:val="24"/>
        </w:rPr>
        <w:t>诉前保全措施以外的其他有管辖权的人民法院起诉的，采取诉前保全措施的人民法院应当将保全手续移送受理案件的人民法院。诉前保全的裁定视为受移送人民法院</w:t>
      </w:r>
      <w:proofErr w:type="gramStart"/>
      <w:r>
        <w:rPr>
          <w:rFonts w:ascii="楷体" w:eastAsia="楷体" w:hAnsi="楷体" w:hint="eastAsia"/>
          <w:sz w:val="24"/>
        </w:rPr>
        <w:t>作出</w:t>
      </w:r>
      <w:proofErr w:type="gramEnd"/>
      <w:r>
        <w:rPr>
          <w:rFonts w:ascii="楷体" w:eastAsia="楷体" w:hAnsi="楷体" w:hint="eastAsia"/>
          <w:sz w:val="24"/>
        </w:rPr>
        <w:t>的裁定。</w:t>
      </w:r>
    </w:p>
    <w:p w14:paraId="26AABBF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一条对当事人不服一审判决提起上诉的案件，在第二审人民法院接到报送的案件之前，当事人有转移、隐匿、出卖或者毁损财产等行为，必须采取保全措施的，由第一审人民法院依当事人申请或者依职权采取。第一审人民法院的保全裁定，应当及时报送第二审人民法院。</w:t>
      </w:r>
    </w:p>
    <w:p w14:paraId="7EFA69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第一百六十二条第二审人民法院裁定对第一审人民法院采取的保全措施予以续保或者采取新的保全措施的，可以自行实施，也可以委托第一审人民法院实施。</w:t>
      </w:r>
    </w:p>
    <w:p w14:paraId="67A1806B" w14:textId="77777777" w:rsidR="00060919" w:rsidRDefault="005979D5">
      <w:pPr>
        <w:spacing w:line="240" w:lineRule="auto"/>
        <w:rPr>
          <w:rFonts w:ascii="楷体" w:eastAsia="楷体" w:hAnsi="楷体"/>
          <w:sz w:val="24"/>
        </w:rPr>
      </w:pPr>
      <w:r>
        <w:rPr>
          <w:rFonts w:ascii="楷体" w:eastAsia="楷体" w:hAnsi="楷体" w:hint="eastAsia"/>
          <w:sz w:val="24"/>
        </w:rPr>
        <w:t xml:space="preserve">　　再审人民法院裁定对原保全措施予以续保或者采取新的保全措施的，可以自行实施，也可以委托原审人民法院或者执行法院实施。</w:t>
      </w:r>
    </w:p>
    <w:p w14:paraId="39C874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三条法律文书生效后，进入执行程序前，债权人因对方当事人转移财产等紧急情况，不申请保全将可能导致生效法律文书不能执行或者难以执行的，可以向执行法院申请采取保全措施。债权人在法律文书指定的履行期间届满后五日内不申请执行的，人民法院应当解除保全。</w:t>
      </w:r>
    </w:p>
    <w:p w14:paraId="5A3D12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第一百六十四条对申请保全人或者他人提供的担保财产，人民法院应当依法办理查封、扣押、冻结等手续。</w:t>
      </w:r>
    </w:p>
    <w:p w14:paraId="73F1591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第一百六十五条人民法院裁定采取保全措施后，除</w:t>
      </w:r>
      <w:proofErr w:type="gramStart"/>
      <w:r>
        <w:rPr>
          <w:rFonts w:ascii="楷体" w:eastAsia="楷体" w:hAnsi="楷体" w:hint="eastAsia"/>
          <w:sz w:val="24"/>
        </w:rPr>
        <w:t>作出</w:t>
      </w:r>
      <w:proofErr w:type="gramEnd"/>
      <w:r>
        <w:rPr>
          <w:rFonts w:ascii="楷体" w:eastAsia="楷体" w:hAnsi="楷体" w:hint="eastAsia"/>
          <w:sz w:val="24"/>
        </w:rPr>
        <w:t>保全裁定的人民法院自行解除或者其上级人民法院决定解除外，在保全期限内，任何单位不得解除保全措施。</w:t>
      </w:r>
    </w:p>
    <w:p w14:paraId="0CF3CAA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第一百六十六条裁定采取保全措施后，有下列情形之一的，人民法院应当</w:t>
      </w:r>
      <w:proofErr w:type="gramStart"/>
      <w:r>
        <w:rPr>
          <w:rFonts w:ascii="楷体" w:eastAsia="楷体" w:hAnsi="楷体" w:hint="eastAsia"/>
          <w:sz w:val="24"/>
        </w:rPr>
        <w:t>作出</w:t>
      </w:r>
      <w:proofErr w:type="gramEnd"/>
      <w:r>
        <w:rPr>
          <w:rFonts w:ascii="楷体" w:eastAsia="楷体" w:hAnsi="楷体" w:hint="eastAsia"/>
          <w:sz w:val="24"/>
        </w:rPr>
        <w:t>解除保全裁定：</w:t>
      </w:r>
    </w:p>
    <w:p w14:paraId="7FB165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（一）保全错误的；</w:t>
      </w:r>
    </w:p>
    <w:p w14:paraId="5388C4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（二）申请人撤回保全申请的；</w:t>
      </w:r>
    </w:p>
    <w:p w14:paraId="40EDB1D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（三）申请人的起诉或者诉讼请求被生效裁判驳回的；</w:t>
      </w:r>
    </w:p>
    <w:p w14:paraId="79CD015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（四）人民法院认为应当解除保全的其他情形。</w:t>
      </w:r>
    </w:p>
    <w:p w14:paraId="48B84356" w14:textId="77777777" w:rsidR="00060919" w:rsidRDefault="005979D5">
      <w:pPr>
        <w:spacing w:line="240" w:lineRule="auto"/>
        <w:rPr>
          <w:rFonts w:ascii="楷体" w:eastAsia="楷体" w:hAnsi="楷体"/>
          <w:sz w:val="24"/>
        </w:rPr>
      </w:pPr>
      <w:r>
        <w:rPr>
          <w:rFonts w:ascii="楷体" w:eastAsia="楷体" w:hAnsi="楷体" w:hint="eastAsia"/>
          <w:sz w:val="24"/>
        </w:rPr>
        <w:t xml:space="preserve">　　解除以登记方式实施的保全措施的，应当向登记机关发出协助执行通知书。</w:t>
      </w:r>
    </w:p>
    <w:p w14:paraId="5FFC1C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第一百六十七条财产保全的被保全人提供其他等值担保财产且有利于执行的，人民法院可以裁定变更保全标的物为被保全人提供的担保财产。</w:t>
      </w:r>
    </w:p>
    <w:p w14:paraId="65CBED9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第一百六十八条保全裁定未经人民法院依法撤销或者解除，进入执行程序后，自动转为执行中的查封、扣押、冻结措施，期限连续计算，执行法院无需重新制作裁定书，但查封、扣押、冻结期限届满的除外。</w:t>
      </w:r>
    </w:p>
    <w:p w14:paraId="5B66AA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第一百六十九条民事诉讼法规定的先予执行，人民法院应当在受理案件后终审判决</w:t>
      </w:r>
      <w:proofErr w:type="gramStart"/>
      <w:r>
        <w:rPr>
          <w:rFonts w:ascii="楷体" w:eastAsia="楷体" w:hAnsi="楷体" w:hint="eastAsia"/>
          <w:sz w:val="24"/>
        </w:rPr>
        <w:t>作出</w:t>
      </w:r>
      <w:proofErr w:type="gramEnd"/>
      <w:r>
        <w:rPr>
          <w:rFonts w:ascii="楷体" w:eastAsia="楷体" w:hAnsi="楷体" w:hint="eastAsia"/>
          <w:sz w:val="24"/>
        </w:rPr>
        <w:t>前采取。先予执行应当限于当事人诉讼请求的范围，并以当事人的生活、生产经营的急需为限。</w:t>
      </w:r>
    </w:p>
    <w:p w14:paraId="0CB23D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第一百七十条民事诉讼法第一百零六条第三项规定的情况紧急，包括：</w:t>
      </w:r>
    </w:p>
    <w:p w14:paraId="2CEE53F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（一）需要立即停止侵害、排除妨碍的；</w:t>
      </w:r>
    </w:p>
    <w:p w14:paraId="4E17AC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（二）需要立即制止某项行为的；</w:t>
      </w:r>
    </w:p>
    <w:p w14:paraId="7D429EA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（三）追索恢复生产、经营急需的保险理赔费的；</w:t>
      </w:r>
    </w:p>
    <w:p w14:paraId="7FCDE7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（四）需要立即返还社会保险金、社会救助资金的；</w:t>
      </w:r>
    </w:p>
    <w:p w14:paraId="194944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w:t>
      </w:r>
      <w:proofErr w:type="gramStart"/>
      <w:r>
        <w:rPr>
          <w:rFonts w:ascii="楷体" w:eastAsia="楷体" w:hAnsi="楷体" w:hint="eastAsia"/>
          <w:sz w:val="24"/>
        </w:rPr>
        <w:t>不</w:t>
      </w:r>
      <w:proofErr w:type="gramEnd"/>
      <w:r>
        <w:rPr>
          <w:rFonts w:ascii="楷体" w:eastAsia="楷体" w:hAnsi="楷体" w:hint="eastAsia"/>
          <w:sz w:val="24"/>
        </w:rPr>
        <w:t>立即返还款项，将严重影响权利人生活和生产经营的。</w:t>
      </w:r>
    </w:p>
    <w:p w14:paraId="2AD005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第一百七十一条当事人对保全或者先予执行裁定不服的，可以自收到裁定书之日起五日内向</w:t>
      </w:r>
      <w:proofErr w:type="gramStart"/>
      <w:r>
        <w:rPr>
          <w:rFonts w:ascii="楷体" w:eastAsia="楷体" w:hAnsi="楷体" w:hint="eastAsia"/>
          <w:sz w:val="24"/>
        </w:rPr>
        <w:t>作出</w:t>
      </w:r>
      <w:proofErr w:type="gramEnd"/>
      <w:r>
        <w:rPr>
          <w:rFonts w:ascii="楷体" w:eastAsia="楷体" w:hAnsi="楷体" w:hint="eastAsia"/>
          <w:sz w:val="24"/>
        </w:rPr>
        <w:t>裁定的人民法院申请复议。人民法院应当在收到复议申请后十日内审查。裁定正确的，驳回当事人的申请；裁定不当的，变更或者撤销原裁定。</w:t>
      </w:r>
    </w:p>
    <w:p w14:paraId="096204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第一百七十二条利害关系人对保全或者先予执行的裁定不服申请复议的，由</w:t>
      </w:r>
      <w:proofErr w:type="gramStart"/>
      <w:r>
        <w:rPr>
          <w:rFonts w:ascii="楷体" w:eastAsia="楷体" w:hAnsi="楷体" w:hint="eastAsia"/>
          <w:sz w:val="24"/>
        </w:rPr>
        <w:t>作出</w:t>
      </w:r>
      <w:proofErr w:type="gramEnd"/>
      <w:r>
        <w:rPr>
          <w:rFonts w:ascii="楷体" w:eastAsia="楷体" w:hAnsi="楷体" w:hint="eastAsia"/>
          <w:sz w:val="24"/>
        </w:rPr>
        <w:t>裁定的人民法院依照民事诉讼法第一百零八条规定处理。</w:t>
      </w:r>
    </w:p>
    <w:p w14:paraId="105D2F5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第一百七十三条人民法院先予执行后，根据发生法律效力的判决，申请人应当返还因先予执行所取得的利益的，适用民事诉讼法第二百三十三条的规定。</w:t>
      </w:r>
    </w:p>
    <w:p w14:paraId="61ECE9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八、对妨害民事诉讼的强制措施</w:t>
      </w:r>
    </w:p>
    <w:p w14:paraId="58CD74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第一百七十四条民事诉讼法第一百零九条规定的必须到庭的被告，是指负有赡养、抚育、扶养义务和</w:t>
      </w:r>
      <w:proofErr w:type="gramStart"/>
      <w:r>
        <w:rPr>
          <w:rFonts w:ascii="楷体" w:eastAsia="楷体" w:hAnsi="楷体" w:hint="eastAsia"/>
          <w:sz w:val="24"/>
        </w:rPr>
        <w:t>不</w:t>
      </w:r>
      <w:proofErr w:type="gramEnd"/>
      <w:r>
        <w:rPr>
          <w:rFonts w:ascii="楷体" w:eastAsia="楷体" w:hAnsi="楷体" w:hint="eastAsia"/>
          <w:sz w:val="24"/>
        </w:rPr>
        <w:t>到庭就无法查清案情的被告。</w:t>
      </w:r>
    </w:p>
    <w:p w14:paraId="5D0D80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人民法院对必须到庭才能查清案件基本事实的原告，经两次传票传唤，无正当理由拒不到庭的，可以拘传。</w:t>
      </w:r>
    </w:p>
    <w:p w14:paraId="6A0A54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第一百七十五条拘传必须用拘传票，并直接送达被拘传人；在拘传前，应当向被拘传人说明拒不到庭的后果，经批评教育仍拒不到庭的，可以拘传其到庭。</w:t>
      </w:r>
    </w:p>
    <w:p w14:paraId="2958AF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第一百七十六条诉讼参与人或者其他人有下列行为之一的，人民法院可以适用民事诉讼法第一百一十条规定处理：</w:t>
      </w:r>
    </w:p>
    <w:p w14:paraId="4A455B2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（一）未经准许进行录音、录像、摄影的；</w:t>
      </w:r>
    </w:p>
    <w:p w14:paraId="61C64F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（二）未经准许以移动通信等方式现场传播审判活动的；</w:t>
      </w:r>
    </w:p>
    <w:p w14:paraId="0FDE9F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（三）其他扰乱法庭秩序，妨害审判活动进行的。</w:t>
      </w:r>
    </w:p>
    <w:p w14:paraId="6A9D154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有前款规定情形的，人民法院可以暂扣诉讼参与人或者其他人进行录音、录像、摄影、传播审判活动的器材，并责令其删除有关内容；拒不删除的，人民法院可以采取必要手段强制删除。</w:t>
      </w:r>
    </w:p>
    <w:p w14:paraId="27474D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第一百七十七条训诫、责令退出法庭由合议庭或者独任审判员决定。训诫的内容、被责令退出法庭者的违法事实应当记入庭审笔录。</w:t>
      </w:r>
    </w:p>
    <w:p w14:paraId="756374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第一百七十八条人民法院依照民事诉讼法第一百一十条至第一百一十四条的规定采取拘留措施的，应经院长批准，</w:t>
      </w:r>
      <w:proofErr w:type="gramStart"/>
      <w:r>
        <w:rPr>
          <w:rFonts w:ascii="楷体" w:eastAsia="楷体" w:hAnsi="楷体" w:hint="eastAsia"/>
          <w:sz w:val="24"/>
        </w:rPr>
        <w:t>作出</w:t>
      </w:r>
      <w:proofErr w:type="gramEnd"/>
      <w:r>
        <w:rPr>
          <w:rFonts w:ascii="楷体" w:eastAsia="楷体" w:hAnsi="楷体" w:hint="eastAsia"/>
          <w:sz w:val="24"/>
        </w:rPr>
        <w:t>拘留决定书，由司法警察将被拘留人送交当地公安机关看管。</w:t>
      </w:r>
    </w:p>
    <w:p w14:paraId="037BA2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第一百七十九条被拘留人不在本辖区的，</w:t>
      </w:r>
      <w:proofErr w:type="gramStart"/>
      <w:r>
        <w:rPr>
          <w:rFonts w:ascii="楷体" w:eastAsia="楷体" w:hAnsi="楷体" w:hint="eastAsia"/>
          <w:sz w:val="24"/>
        </w:rPr>
        <w:t>作出</w:t>
      </w:r>
      <w:proofErr w:type="gramEnd"/>
      <w:r>
        <w:rPr>
          <w:rFonts w:ascii="楷体" w:eastAsia="楷体" w:hAnsi="楷体" w:hint="eastAsia"/>
          <w:sz w:val="24"/>
        </w:rPr>
        <w:t>拘留决定的人民法院应当派员到被拘留人所在地的人民法院，请该院协助执行，受委托的人民法院应当及时派员协助执行。被拘留人申请复议或者在拘留期间承认并改正错误，需要提前解除拘留的，受委托人民法院应当向委托人民法院转达或者提出建议，由委托人民法院审查决定。</w:t>
      </w:r>
    </w:p>
    <w:p w14:paraId="3920D7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第一百八十条人民法院对被拘留人采取拘留措施后，应当在二十四小时内通知其家属；确实无法按时通知或者通知不到的，应当记录在案。</w:t>
      </w:r>
    </w:p>
    <w:p w14:paraId="3BECCC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第一百八十一条因哄闹、冲击法庭，用暴力、威胁等方法抗拒执行公务等紧急情况，必须立即采取拘留措施的，可在拘留后，立即报告院长补办批准手续。院长认为拘留不当的，应当解除拘留。</w:t>
      </w:r>
    </w:p>
    <w:p w14:paraId="065E85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第一百八十二条被拘留人在拘留期间认错悔改的，可以责令其具结悔过，提前解除拘留。提前解除拘留，应报经院长批准，并</w:t>
      </w:r>
      <w:proofErr w:type="gramStart"/>
      <w:r>
        <w:rPr>
          <w:rFonts w:ascii="楷体" w:eastAsia="楷体" w:hAnsi="楷体" w:hint="eastAsia"/>
          <w:sz w:val="24"/>
        </w:rPr>
        <w:t>作出</w:t>
      </w:r>
      <w:proofErr w:type="gramEnd"/>
      <w:r>
        <w:rPr>
          <w:rFonts w:ascii="楷体" w:eastAsia="楷体" w:hAnsi="楷体" w:hint="eastAsia"/>
          <w:sz w:val="24"/>
        </w:rPr>
        <w:t>提前解除拘留决定书，</w:t>
      </w:r>
      <w:proofErr w:type="gramStart"/>
      <w:r>
        <w:rPr>
          <w:rFonts w:ascii="楷体" w:eastAsia="楷体" w:hAnsi="楷体" w:hint="eastAsia"/>
          <w:sz w:val="24"/>
        </w:rPr>
        <w:t>交负责</w:t>
      </w:r>
      <w:proofErr w:type="gramEnd"/>
      <w:r>
        <w:rPr>
          <w:rFonts w:ascii="楷体" w:eastAsia="楷体" w:hAnsi="楷体" w:hint="eastAsia"/>
          <w:sz w:val="24"/>
        </w:rPr>
        <w:t>看管的公安机关执行。</w:t>
      </w:r>
    </w:p>
    <w:p w14:paraId="732B65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第一百八十三条民事诉讼法第一百一十条至第一百一十三条规定的罚款、拘留可以单独适用，也可以合并适用。</w:t>
      </w:r>
    </w:p>
    <w:p w14:paraId="62E7C3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第一百八十四条对同一妨害民事诉讼行为的罚款、拘留不得连续适用。发生新的妨害民事诉讼行为的，人民法院可以重新予以罚款、拘留。</w:t>
      </w:r>
    </w:p>
    <w:p w14:paraId="704BE3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第一百八十五条被罚款、拘留的人不服罚款、拘留决定申请复议的，应当自收到决定书之日起三日内提出。上级人民法院应当在收到复议申请后五日内</w:t>
      </w:r>
      <w:proofErr w:type="gramStart"/>
      <w:r>
        <w:rPr>
          <w:rFonts w:ascii="楷体" w:eastAsia="楷体" w:hAnsi="楷体" w:hint="eastAsia"/>
          <w:sz w:val="24"/>
        </w:rPr>
        <w:t>作出</w:t>
      </w:r>
      <w:proofErr w:type="gramEnd"/>
      <w:r>
        <w:rPr>
          <w:rFonts w:ascii="楷体" w:eastAsia="楷体" w:hAnsi="楷体" w:hint="eastAsia"/>
          <w:sz w:val="24"/>
        </w:rPr>
        <w:t>决定，并将复议结果通知下级人民法院和当事人。</w:t>
      </w:r>
    </w:p>
    <w:p w14:paraId="2A5CC8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第一百八十六条上级人民法院复议时认为强制措施不当的，应当制作决定书，撤销或者变更下级人民法院</w:t>
      </w:r>
      <w:proofErr w:type="gramStart"/>
      <w:r>
        <w:rPr>
          <w:rFonts w:ascii="楷体" w:eastAsia="楷体" w:hAnsi="楷体" w:hint="eastAsia"/>
          <w:sz w:val="24"/>
        </w:rPr>
        <w:t>作出</w:t>
      </w:r>
      <w:proofErr w:type="gramEnd"/>
      <w:r>
        <w:rPr>
          <w:rFonts w:ascii="楷体" w:eastAsia="楷体" w:hAnsi="楷体" w:hint="eastAsia"/>
          <w:sz w:val="24"/>
        </w:rPr>
        <w:t>的拘留、罚款决定。情况紧急的，可以在口头通知后三日内发出决定书。</w:t>
      </w:r>
    </w:p>
    <w:p w14:paraId="4486F4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第一百八十七条民事诉讼法第一百一十一条第一款第五项规定的以暴力、威胁或者其他方法阻碍司法工作人员执行职务的行为，包括：</w:t>
      </w:r>
    </w:p>
    <w:p w14:paraId="086D614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（一）在人民法院哄闹、滞留，不听从司法工作人员劝阻的；</w:t>
      </w:r>
    </w:p>
    <w:p w14:paraId="6739150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（二）故意毁损、抢夺人民法院法律文书、查封标志的；</w:t>
      </w:r>
    </w:p>
    <w:p w14:paraId="13E9085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（三）哄闹、冲击执行公务现场，围困、扣押执行或者协助执行公务人员的；</w:t>
      </w:r>
    </w:p>
    <w:p w14:paraId="6DF18DB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（四）毁损、抢夺、扣留案件材料、执行公务车辆、其他执行公务器械、执行公务人员服装和执行公务证件的；</w:t>
      </w:r>
    </w:p>
    <w:p w14:paraId="66D610A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（五）以暴力、威胁或者其他方法阻碍司法工作人员查询、查封、扣押、冻结、划拨、拍卖、变卖财产的；</w:t>
      </w:r>
    </w:p>
    <w:p w14:paraId="3D499DA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（六）以暴力、威胁或者其他方法阻碍司法工作人员执行职务的其他行为。</w:t>
      </w:r>
    </w:p>
    <w:p w14:paraId="4C30DD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第一百八十八条民事诉讼法第一百一十一条第一款第六项规定的拒不履行人民法院已经发生法律效力的判决、裁定的行为，包括：</w:t>
      </w:r>
    </w:p>
    <w:p w14:paraId="09ADE08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（一）在法律文书发生法律效力后隐藏、转移、变卖、毁损财产或者无偿转让财产、以明显不合理的价格交易财产、放弃到期债权、无偿为他人提供担保等，致使人民法院无法执行的；</w:t>
      </w:r>
    </w:p>
    <w:p w14:paraId="6E8A4B0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（二）隐藏、转移、毁损或者未经人民法院允许处分已向人民法院提供担保的财产的；</w:t>
      </w:r>
    </w:p>
    <w:p w14:paraId="4A6DB5D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（三）违反人民法院限制高消费</w:t>
      </w:r>
      <w:proofErr w:type="gramStart"/>
      <w:r>
        <w:rPr>
          <w:rFonts w:ascii="楷体" w:eastAsia="楷体" w:hAnsi="楷体" w:hint="eastAsia"/>
          <w:sz w:val="24"/>
        </w:rPr>
        <w:t>令进行</w:t>
      </w:r>
      <w:proofErr w:type="gramEnd"/>
      <w:r>
        <w:rPr>
          <w:rFonts w:ascii="楷体" w:eastAsia="楷体" w:hAnsi="楷体" w:hint="eastAsia"/>
          <w:sz w:val="24"/>
        </w:rPr>
        <w:t>消费的；</w:t>
      </w:r>
    </w:p>
    <w:p w14:paraId="6DE5F90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（四）有履行能力而拒不按照人民法院执行通知履行生效法律文书确定的义务的；</w:t>
      </w:r>
    </w:p>
    <w:p w14:paraId="2A8E9D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（五）有义务协助执行的个人接到人民法院协助执行通知书后，拒不协助执行的。</w:t>
      </w:r>
    </w:p>
    <w:p w14:paraId="3C4BF7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第一百八十九条诉讼参与人或者其他人有下列行为之一的，人民法院可以适用民事诉讼法第一百一十一条的规定处理：</w:t>
      </w:r>
    </w:p>
    <w:p w14:paraId="49625113"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一</w:t>
      </w:r>
      <w:proofErr w:type="gramEnd"/>
      <w:r>
        <w:rPr>
          <w:rFonts w:ascii="楷体" w:eastAsia="楷体" w:hAnsi="楷体" w:hint="eastAsia"/>
          <w:sz w:val="24"/>
        </w:rPr>
        <w:t>)冒充他人提起诉讼或者参加诉讼的；</w:t>
      </w:r>
    </w:p>
    <w:p w14:paraId="5BCD177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（二）证人签署保证书后作虚假证言，妨碍人民法院审理案件的；</w:t>
      </w:r>
    </w:p>
    <w:p w14:paraId="660B5BE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（三）伪造、隐藏、毁灭或者拒绝交出有关被执行人履行能力的重要证据，妨碍人民法院查明被执行人财产状况的；</w:t>
      </w:r>
    </w:p>
    <w:p w14:paraId="5CD23F1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（四）擅自解冻已被人民法院冻结的财产的；</w:t>
      </w:r>
    </w:p>
    <w:p w14:paraId="08CAD40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（五）接到人民法院协助执行通知书后，给当事人通风报信，协助其转移、隐匿财产的。</w:t>
      </w:r>
    </w:p>
    <w:p w14:paraId="683420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第一百九十条民事诉讼法第一百一十二条规定的他人合法权益，</w:t>
      </w:r>
      <w:proofErr w:type="gramStart"/>
      <w:r>
        <w:rPr>
          <w:rFonts w:ascii="楷体" w:eastAsia="楷体" w:hAnsi="楷体" w:hint="eastAsia"/>
          <w:sz w:val="24"/>
        </w:rPr>
        <w:t>包括案</w:t>
      </w:r>
      <w:proofErr w:type="gramEnd"/>
      <w:r>
        <w:rPr>
          <w:rFonts w:ascii="楷体" w:eastAsia="楷体" w:hAnsi="楷体" w:hint="eastAsia"/>
          <w:sz w:val="24"/>
        </w:rPr>
        <w:t>外人的合法权益、国家利益、社会公共利益。</w:t>
      </w:r>
    </w:p>
    <w:p w14:paraId="32C520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第三人根据民事诉讼法第五十六条第三款规定提起撤销之诉，经审查，原案当事人之间恶意串通进行虚假诉讼的，适用民事诉讼法第一百一十二条规定处理。</w:t>
      </w:r>
    </w:p>
    <w:p w14:paraId="4F70F0C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第一百九十一条单位有民事诉讼法第一百一十二条或者第一百一十三条规定行为的，人民法院应当对该单位进行罚款，并可以对其主要负责人或者直接责任人员予以罚款、拘留；构成犯罪的，依法追究刑事责任。</w:t>
      </w:r>
    </w:p>
    <w:p w14:paraId="3AD31C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第一百九十二条有关单位接到人民法院协助执行通知书后，有下列行为之一的，人民法院可以适用民事诉讼法第一百一十四条规定处理：</w:t>
      </w:r>
    </w:p>
    <w:p w14:paraId="4FF74D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（一）允许被执行人高消费的；</w:t>
      </w:r>
    </w:p>
    <w:p w14:paraId="5D57C82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（二）允许被执行人出境的；</w:t>
      </w:r>
    </w:p>
    <w:p w14:paraId="0BA66B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（三）拒不停止办理有关财产权证照转移手续、权属变更登记、规划审批等手续的；</w:t>
      </w:r>
    </w:p>
    <w:p w14:paraId="0A6732E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（四）以需要内部请示、内部审批，有内部规定等为由拖延办理的。</w:t>
      </w:r>
    </w:p>
    <w:p w14:paraId="341901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三条人民法院对个人或者单位采取罚款措施时，应当根据其实施妨害民事诉讼行为的性质、情节、后果，当地的经济发展水平，以及诉讼标的额等因素，在民事诉讼法第一百一十五条第一款规定的限额内确定相应的罚款金额。</w:t>
      </w:r>
    </w:p>
    <w:p w14:paraId="3E5BFB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九、诉讼费用</w:t>
      </w:r>
    </w:p>
    <w:p w14:paraId="69DA68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第一百九十四条依照民事诉讼法第五十四条审理的案件不预交案件受理费，结案后按照诉讼标的额由败诉方交纳。</w:t>
      </w:r>
    </w:p>
    <w:p w14:paraId="7AE657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第一百九十五条支付令失效后转入诉讼程序的，债权人应当按照《诉讼费用交纳办法》补交案件受理费。</w:t>
      </w:r>
    </w:p>
    <w:p w14:paraId="71B895A8" w14:textId="77777777" w:rsidR="00060919" w:rsidRDefault="005979D5">
      <w:pPr>
        <w:spacing w:line="240" w:lineRule="auto"/>
        <w:rPr>
          <w:rFonts w:ascii="楷体" w:eastAsia="楷体" w:hAnsi="楷体"/>
          <w:sz w:val="24"/>
        </w:rPr>
      </w:pPr>
      <w:r>
        <w:rPr>
          <w:rFonts w:ascii="楷体" w:eastAsia="楷体" w:hAnsi="楷体" w:hint="eastAsia"/>
          <w:sz w:val="24"/>
        </w:rPr>
        <w:t xml:space="preserve">　　支付令被撤销后，债权人另行起诉的，按照《诉讼费用交纳办法》交纳诉讼费用。</w:t>
      </w:r>
    </w:p>
    <w:p w14:paraId="515230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第一百九十六条人民法院改变原判决、裁定、调解结果的，应当在裁判文书中对原审诉讼费用的负担一并</w:t>
      </w:r>
      <w:proofErr w:type="gramStart"/>
      <w:r>
        <w:rPr>
          <w:rFonts w:ascii="楷体" w:eastAsia="楷体" w:hAnsi="楷体" w:hint="eastAsia"/>
          <w:sz w:val="24"/>
        </w:rPr>
        <w:t>作出</w:t>
      </w:r>
      <w:proofErr w:type="gramEnd"/>
      <w:r>
        <w:rPr>
          <w:rFonts w:ascii="楷体" w:eastAsia="楷体" w:hAnsi="楷体" w:hint="eastAsia"/>
          <w:sz w:val="24"/>
        </w:rPr>
        <w:t>处理。</w:t>
      </w:r>
    </w:p>
    <w:p w14:paraId="590C998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第一百九十七条诉讼标的物是证券的，按照证券交易规则并根据当事人起诉之日前最后一个交易日的收盘价、当日的市场价或者其载明的金额计算诉讼标的金额。</w:t>
      </w:r>
    </w:p>
    <w:p w14:paraId="536ADD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八条诉讼标的物是房屋、土地、林木、车辆、船舶、文物等特定物或者知识产权，起诉时价值难以确定的，人民法院应当向原告释明主张过高或者过低的诉讼风险，以原告主张的价值确定诉讼标的金额。</w:t>
      </w:r>
    </w:p>
    <w:p w14:paraId="45CC1B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第一百九十九条适用简易程序审理的案件转为普通程序的，原告自接到人民法院交纳诉讼费</w:t>
      </w:r>
      <w:proofErr w:type="gramStart"/>
      <w:r>
        <w:rPr>
          <w:rFonts w:ascii="楷体" w:eastAsia="楷体" w:hAnsi="楷体" w:hint="eastAsia"/>
          <w:sz w:val="24"/>
        </w:rPr>
        <w:t>用通知</w:t>
      </w:r>
      <w:proofErr w:type="gramEnd"/>
      <w:r>
        <w:rPr>
          <w:rFonts w:ascii="楷体" w:eastAsia="楷体" w:hAnsi="楷体" w:hint="eastAsia"/>
          <w:sz w:val="24"/>
        </w:rPr>
        <w:t>之日起七日内补交案件受理费。</w:t>
      </w:r>
    </w:p>
    <w:p w14:paraId="423A6F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原告无正当理由未按期足额补交的，按撤诉处理，已经收取的诉讼费用退还一半。</w:t>
      </w:r>
    </w:p>
    <w:p w14:paraId="56D6398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第二百条破产程序中有关债务人的民事诉讼案件，按照财产案件标准交纳诉讼费，但劳动争议案件除外。</w:t>
      </w:r>
    </w:p>
    <w:p w14:paraId="7369F0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第二百零一条既有财产性诉讼请求，又有非财产性诉讼请求的，按照财产性诉讼请求的标准交纳诉讼费。</w:t>
      </w:r>
    </w:p>
    <w:p w14:paraId="424C5165"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有多个财产性诉讼请求的，合并计算交纳诉讼费；诉讼请求中有多个非财产性诉讼请求的，按一件交纳诉讼费。</w:t>
      </w:r>
    </w:p>
    <w:p w14:paraId="04DB6A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第二百零二条原告、被告、第三人分别上诉的，按照上诉请求分别预交二审案件受理费。</w:t>
      </w:r>
    </w:p>
    <w:p w14:paraId="708ED686" w14:textId="77777777" w:rsidR="00060919" w:rsidRDefault="005979D5">
      <w:pPr>
        <w:spacing w:line="240" w:lineRule="auto"/>
        <w:rPr>
          <w:rFonts w:ascii="楷体" w:eastAsia="楷体" w:hAnsi="楷体"/>
          <w:sz w:val="24"/>
        </w:rPr>
      </w:pPr>
      <w:r>
        <w:rPr>
          <w:rFonts w:ascii="楷体" w:eastAsia="楷体" w:hAnsi="楷体" w:hint="eastAsia"/>
          <w:sz w:val="24"/>
        </w:rPr>
        <w:t xml:space="preserve">　　同一方多人共同上诉的，只预交一份二审案件受理费；分别上诉的，按照上诉请求分别预交二审案件受理费。</w:t>
      </w:r>
    </w:p>
    <w:p w14:paraId="32C8C7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第二百零三条承担连带责任的当事人败诉的，应当共同负担诉讼费用。</w:t>
      </w:r>
    </w:p>
    <w:p w14:paraId="5B944D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第二百零四条实现担保物权案件，人民法院裁定拍卖、变卖担保财产的，申请费由债务人、担保人负担；人民法院裁定驳回申请的，申请费由申请人负担。</w:t>
      </w:r>
    </w:p>
    <w:p w14:paraId="637827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申请人另行起诉的，其已经交纳的申请费可以从案件受理费中扣除。</w:t>
      </w:r>
    </w:p>
    <w:p w14:paraId="137E14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第二百零五条拍卖、变卖担保财产的裁定</w:t>
      </w:r>
      <w:proofErr w:type="gramStart"/>
      <w:r>
        <w:rPr>
          <w:rFonts w:ascii="楷体" w:eastAsia="楷体" w:hAnsi="楷体" w:hint="eastAsia"/>
          <w:sz w:val="24"/>
        </w:rPr>
        <w:t>作出</w:t>
      </w:r>
      <w:proofErr w:type="gramEnd"/>
      <w:r>
        <w:rPr>
          <w:rFonts w:ascii="楷体" w:eastAsia="楷体" w:hAnsi="楷体" w:hint="eastAsia"/>
          <w:sz w:val="24"/>
        </w:rPr>
        <w:t>后，人民法院强制执行的，按照执行金额收取执行申请费。</w:t>
      </w:r>
    </w:p>
    <w:p w14:paraId="66EC28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第二百零六条人民法院决定减半收取案件受理费的，只能减半一次。</w:t>
      </w:r>
    </w:p>
    <w:p w14:paraId="0CDDC0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第二百零七条判决生效后，胜诉方预交但不应负担的诉讼费用，人民法院应当退还，由败诉方向人民法院交纳，但胜诉方自愿承担或者同意败诉方直接向其支付的除外。</w:t>
      </w:r>
    </w:p>
    <w:p w14:paraId="321BEB70"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当事人拒不交纳诉讼费用的，人民法院可以强制执行。</w:t>
      </w:r>
    </w:p>
    <w:p w14:paraId="7423F1F0"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十、第一审普通程序</w:t>
      </w:r>
    </w:p>
    <w:p w14:paraId="220584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八条人民法院接到当事人提交的民事起诉状时，对符合民事诉讼法第一百一十九条的规定，且不属于第一百二十四条规定情形的，应当登记立案；对当场不能判定是否符合起诉条件的，应当接收起诉材料，并出具注明收到日期的书面凭证。</w:t>
      </w:r>
    </w:p>
    <w:p w14:paraId="48BD61C3" w14:textId="77777777" w:rsidR="00060919" w:rsidRDefault="005979D5">
      <w:pPr>
        <w:spacing w:line="240" w:lineRule="auto"/>
        <w:rPr>
          <w:rFonts w:ascii="楷体" w:eastAsia="楷体" w:hAnsi="楷体"/>
          <w:sz w:val="24"/>
        </w:rPr>
      </w:pPr>
      <w:r>
        <w:rPr>
          <w:rFonts w:ascii="楷体" w:eastAsia="楷体" w:hAnsi="楷体" w:hint="eastAsia"/>
          <w:sz w:val="24"/>
        </w:rPr>
        <w:t xml:space="preserve">　　需要补充必要相关材料的，人民法院应当及时告知当事人。在补齐相关材料后，应当在七日内决定是否立案。</w:t>
      </w:r>
    </w:p>
    <w:p w14:paraId="245C50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立案后发现不符合起诉条件或者属于民事诉讼法第一百二十四条规定情形的，裁定驳回起诉。</w:t>
      </w:r>
    </w:p>
    <w:p w14:paraId="0494B5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第二百零九条原告提供被告的姓名或者名称、住所等信息具体明确，足以使被告与他人相区别的，可以认定为有明确的被告。</w:t>
      </w:r>
    </w:p>
    <w:p w14:paraId="5814C6D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起诉状列写被告信息不足以认定明确的被告的，人民法院可以告知原告补正。原告补正后仍不能确定明确的被告的，人民法院裁定不予受理。</w:t>
      </w:r>
    </w:p>
    <w:p w14:paraId="301D6D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第二百一十条原告在起诉状中有谩骂和人身攻击之辞的，人民法院应当告知其修改后提起诉讼。</w:t>
      </w:r>
    </w:p>
    <w:p w14:paraId="73ECFC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第二百一十一条对本院没有管辖权的案件，告知原告向有管辖权的人民法院起诉；原告坚持起诉的，裁定不予受理；立案后发现本院没有管辖权的，应当将案件移送有管辖权的人民法院。</w:t>
      </w:r>
    </w:p>
    <w:p w14:paraId="65976C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第二百一十二条裁定不予受理、驳回起诉的案件，原告再次起诉，符合起诉条件且不属于民事诉讼法第一百二十四条规定情形的，人民法院应予受理。</w:t>
      </w:r>
    </w:p>
    <w:p w14:paraId="7D3172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第二百一十三条原告应当预交而未预交案件受理费，人民法院应当通知其预交，通知后仍不预交或者申请减、缓、免未获批准而仍不预交的，</w:t>
      </w:r>
      <w:proofErr w:type="gramStart"/>
      <w:r>
        <w:rPr>
          <w:rFonts w:ascii="楷体" w:eastAsia="楷体" w:hAnsi="楷体" w:hint="eastAsia"/>
          <w:sz w:val="24"/>
        </w:rPr>
        <w:t>裁定按</w:t>
      </w:r>
      <w:proofErr w:type="gramEnd"/>
      <w:r>
        <w:rPr>
          <w:rFonts w:ascii="楷体" w:eastAsia="楷体" w:hAnsi="楷体" w:hint="eastAsia"/>
          <w:sz w:val="24"/>
        </w:rPr>
        <w:t>撤诉处理。</w:t>
      </w:r>
    </w:p>
    <w:p w14:paraId="6D076A6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第二百一十四条原告撤诉或者人民法院按撤诉处理后，原告以同一诉讼请求再次起诉的，人民法院应予受理。</w:t>
      </w:r>
    </w:p>
    <w:p w14:paraId="508991B6"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原告撤诉或者按撤诉处理的离婚案件，没有新情况、新理由，六个月内又起诉的，比照民事诉讼法第一百二十四条第七项的规定不予受理。</w:t>
      </w:r>
    </w:p>
    <w:p w14:paraId="48A7D8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第二百一十五条依照民事诉讼法第一百二十四条第二项的规定，当事人在书面合同中订有仲裁条款，或者在发生纠纷后达成书面仲裁协议，</w:t>
      </w:r>
      <w:proofErr w:type="gramStart"/>
      <w:r>
        <w:rPr>
          <w:rFonts w:ascii="楷体" w:eastAsia="楷体" w:hAnsi="楷体" w:hint="eastAsia"/>
          <w:sz w:val="24"/>
        </w:rPr>
        <w:t>一</w:t>
      </w:r>
      <w:proofErr w:type="gramEnd"/>
      <w:r>
        <w:rPr>
          <w:rFonts w:ascii="楷体" w:eastAsia="楷体" w:hAnsi="楷体" w:hint="eastAsia"/>
          <w:sz w:val="24"/>
        </w:rPr>
        <w:t>方向人民法院起诉的，人民法院应当告知原告向仲裁机构申请仲裁，其坚持起诉的，裁定不予受理，但仲裁条款或者仲裁协议不成立、无效、失效、内容不明确无法执行的除外。</w:t>
      </w:r>
    </w:p>
    <w:p w14:paraId="6A18118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第二百一十六条在人民法院首次开庭前，被告以有书面仲裁协议为由对受理民事案件提出异议的，人民法院应当进行审查。</w:t>
      </w:r>
    </w:p>
    <w:p w14:paraId="386592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经审查符合下列情形之一的，人民法院应当裁定驳回起诉：</w:t>
      </w:r>
    </w:p>
    <w:p w14:paraId="2BA1026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（一）仲裁机构或者人民法院已经确认仲裁协议有效的；</w:t>
      </w:r>
    </w:p>
    <w:p w14:paraId="5AE5B85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（二）当事人没有在仲裁庭首次开庭前对仲裁协议的效力提出异议的；</w:t>
      </w:r>
    </w:p>
    <w:p w14:paraId="39DD4DF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（三）仲裁协议符合仲裁法第十六条规定且不具有仲裁法第十七条规定情形的。</w:t>
      </w:r>
    </w:p>
    <w:p w14:paraId="7A0533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第二百一十七条夫妻一方下落不明，另一方诉至人民法院，只要求离婚，不申请宣告下落不明人失踪或者死亡的案件，人民法院应当受理，对下落不明人公告送达诉讼文书。</w:t>
      </w:r>
    </w:p>
    <w:p w14:paraId="3483912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第二百一十八条赡养费、扶养费、抚育费案件，裁判发生法律效力后，因新情况、新理由，一方当事人再行起诉要求增加或者减少费用的，人民法院应作为新案受理。</w:t>
      </w:r>
    </w:p>
    <w:p w14:paraId="36633C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第二百一十九条当事人超过诉讼时效期间起诉的，人民法院应予受理。受理后对方当事人提出诉讼时效抗辩，人民法院经审理认为抗辩事由成立的，判决驳回原告的诉讼请求。</w:t>
      </w:r>
    </w:p>
    <w:p w14:paraId="181816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第二百二十条民事诉讼法第六十八条、第一百三十四条、第一百五十六条规定的商业秘密，是指生产工艺、配方、贸易联系、购销渠道等当事人不愿公开的技术秘密、商业情报及信息。</w:t>
      </w:r>
    </w:p>
    <w:p w14:paraId="6F2A5F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第二百二十一条基于同一事实发生的纠纷，当事人分别向同一人民法院起诉的，人民法院可以合并审理。</w:t>
      </w:r>
    </w:p>
    <w:p w14:paraId="479454B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第二百二十二条原告在起诉状</w:t>
      </w:r>
      <w:proofErr w:type="gramStart"/>
      <w:r>
        <w:rPr>
          <w:rFonts w:ascii="楷体" w:eastAsia="楷体" w:hAnsi="楷体" w:hint="eastAsia"/>
          <w:sz w:val="24"/>
        </w:rPr>
        <w:t>中直接列写</w:t>
      </w:r>
      <w:proofErr w:type="gramEnd"/>
      <w:r>
        <w:rPr>
          <w:rFonts w:ascii="楷体" w:eastAsia="楷体" w:hAnsi="楷体" w:hint="eastAsia"/>
          <w:sz w:val="24"/>
        </w:rPr>
        <w:t>第三人的，视为其申请人民法院追加该第三人参加诉讼。是否通知第三人参加诉讼，由人民法院审查决定。</w:t>
      </w:r>
    </w:p>
    <w:p w14:paraId="2082DB1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第二百二十三条当事人在提交答辩状期间提出管辖异议，又针对起诉状的内容进行答辩的，人民法院应当依照民事诉讼法第一百二十七条第一款的规定，对管辖异议进行审查。</w:t>
      </w:r>
    </w:p>
    <w:p w14:paraId="571C607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当事人未提出管辖异议，就案件实体内容进行答辩、陈述或者反诉的，可以认定为民事诉讼法第一百二十七条第二款规定的应诉答辩。</w:t>
      </w:r>
    </w:p>
    <w:p w14:paraId="76AE98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第二百二十四条依照民事诉讼法第一百三十三条第四项规定，人民法院可以在答辩期届满后，通过组织证据交换、召集庭前会议等方式，作好审理前的准备。</w:t>
      </w:r>
    </w:p>
    <w:p w14:paraId="23276C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第二百二十五条根据案件具体情况，庭前会议可以包括下列内容：</w:t>
      </w:r>
    </w:p>
    <w:p w14:paraId="3A7EEC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（一）明确原告的诉讼请求和被告的答辩意见；</w:t>
      </w:r>
    </w:p>
    <w:p w14:paraId="323C05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（二）审查处理当事人增加、变更诉讼请求的申请和提出的反诉，以及第三人提出的与本案有关的诉讼请求；</w:t>
      </w:r>
    </w:p>
    <w:p w14:paraId="43BD8C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（三）根据当事人的申请决定调查收集证据，委托鉴定，要求当事人提供证据，进行勘验，进行证据保全；</w:t>
      </w:r>
    </w:p>
    <w:p w14:paraId="59D162E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（四）组织交换证据；</w:t>
      </w:r>
    </w:p>
    <w:p w14:paraId="50CC44B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（五）归纳争议焦点；</w:t>
      </w:r>
    </w:p>
    <w:p w14:paraId="4774B93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（六）进行调解。</w:t>
      </w:r>
    </w:p>
    <w:p w14:paraId="63F1FD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第二百二十六条人民法院应当根据当事人的诉讼请求、答辩意见以及证据交换的情况，归纳争议焦点，并就归纳的争议焦点征求当事人的意见。</w:t>
      </w:r>
    </w:p>
    <w:p w14:paraId="55A42E4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二十七条人民法院适用普通程序审理案件，应当在开庭三日前用传票传唤当事人。对诉讼代理人、证人、鉴定人、勘验人、翻译人员应当用通知书通知其到庭。当事人或者其他诉讼参与人在外地的，应当留有必要的在途时间。</w:t>
      </w:r>
    </w:p>
    <w:p w14:paraId="168FEF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第二百二十八条法庭审理应当围绕当事人争议的事实、证据和法律适用等焦点问题进行。</w:t>
      </w:r>
    </w:p>
    <w:p w14:paraId="2AD095F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二十九条当事人在庭审中对其在审理前的准备阶段认可的事实和证据提出不同意见的，人民法院应当责令其说明理由。必要时，可以责令其提供相应证据。人民法院应当结合当事人的诉讼能力、证据和案件的具体情况进行审查。理由成立的，可以列入争议焦点进行审理。</w:t>
      </w:r>
    </w:p>
    <w:p w14:paraId="1F16CD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第二百三十条人民法院根据案件具体情况并征得当事人同意，可以将法庭调查和法庭辩论合并进行。</w:t>
      </w:r>
    </w:p>
    <w:p w14:paraId="48CBD40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第二百三十一条当事人在法庭上提出新的证据的，人民法院应当依照民事诉讼法第六十五条第二款规定和本解释相关规定处理。</w:t>
      </w:r>
    </w:p>
    <w:p w14:paraId="4E9205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第二百三十二条在案件受理后，法庭辩论结束前，原告增加诉讼请求，被告提出反诉，第三人提出与本案有关的诉讼请求，可以合并审理的，人民法院应当合并审理。</w:t>
      </w:r>
    </w:p>
    <w:p w14:paraId="52FB53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第二百三十三条反诉的当事人应当限于本诉的当事人的范围。</w:t>
      </w:r>
    </w:p>
    <w:p w14:paraId="0EC6259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反诉与本诉的诉讼请求基于相同法律关系、诉讼请求之间具有因果关系，或者反诉与本诉的诉讼请求基于相同事实的，人民法院应当合并审理。</w:t>
      </w:r>
    </w:p>
    <w:p w14:paraId="629CAA21" w14:textId="77777777" w:rsidR="00060919" w:rsidRDefault="005979D5">
      <w:pPr>
        <w:spacing w:line="240" w:lineRule="auto"/>
        <w:rPr>
          <w:rFonts w:ascii="楷体" w:eastAsia="楷体" w:hAnsi="楷体"/>
          <w:sz w:val="24"/>
        </w:rPr>
      </w:pPr>
      <w:r>
        <w:rPr>
          <w:rFonts w:ascii="楷体" w:eastAsia="楷体" w:hAnsi="楷体" w:hint="eastAsia"/>
          <w:sz w:val="24"/>
        </w:rPr>
        <w:t xml:space="preserve">　　反诉应由其他人民法院专属管辖，或者与本诉的诉讼标的及诉讼请求所依据的事实、理由无关联的，裁定不予受理，告知另行起诉。</w:t>
      </w:r>
    </w:p>
    <w:p w14:paraId="2F37AE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第二百三十四条无民事行为能力人的离婚诉讼，当事人的法定代理人应当到庭；法定代理人不能到庭的，人民法院应当在查清事实的基础上，依法</w:t>
      </w:r>
      <w:proofErr w:type="gramStart"/>
      <w:r>
        <w:rPr>
          <w:rFonts w:ascii="楷体" w:eastAsia="楷体" w:hAnsi="楷体" w:hint="eastAsia"/>
          <w:sz w:val="24"/>
        </w:rPr>
        <w:t>作出</w:t>
      </w:r>
      <w:proofErr w:type="gramEnd"/>
      <w:r>
        <w:rPr>
          <w:rFonts w:ascii="楷体" w:eastAsia="楷体" w:hAnsi="楷体" w:hint="eastAsia"/>
          <w:sz w:val="24"/>
        </w:rPr>
        <w:t>判决。</w:t>
      </w:r>
    </w:p>
    <w:p w14:paraId="062E17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五条无民事行为能力的当事人的法定代理人，经传票传唤无正当理由拒不到庭，属于原告方的，比照民事诉讼法第一百四十三条的规定，按撤诉处理；属于被告方的，比照民事诉讼法第一百四十四条的规定，缺席判决。必要时，人民法院可以拘传其到庭。</w:t>
      </w:r>
    </w:p>
    <w:p w14:paraId="3140C4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第二百三十六条有独立请求权的第三人经人民法院传票传唤，无正当理由拒不到庭的，或者未经法庭许可中途退庭的，比照民事诉讼法第一百四十三条的规定，按撤诉处理。</w:t>
      </w:r>
    </w:p>
    <w:p w14:paraId="1CC539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第二百三十七条有独立请求权的第三人参加诉讼后，原告申请撤诉，人民法院在准许原告撤诉后，有独立请求权的第三人作为另案原告，原案原告、被告作为另案被告，诉讼继续进行。</w:t>
      </w:r>
    </w:p>
    <w:p w14:paraId="552E31A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第二百三十八条当事人申请撤诉或者依法可以按撤诉处理的案件，如果当事人有违反法律的行为需要依法处理的，人民法院可以不准许撤诉或者不按撤诉处理。</w:t>
      </w:r>
    </w:p>
    <w:p w14:paraId="6833E57A"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法庭辩论终结后原告申请撤诉，被告不同意的，人民法院可以不予准许。</w:t>
      </w:r>
    </w:p>
    <w:p w14:paraId="29F765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第二百三十九条人民法院准许本诉原告撤诉的，应当对反诉继续审理；被告申请撤回反诉的，人民法院应予准许。</w:t>
      </w:r>
    </w:p>
    <w:p w14:paraId="12F5BE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第二百四十条无独立请求权的第三人经人民法院传票传唤，无正当理由拒不到庭，或者未经法庭许可中途退庭的，不影响案件的审理。</w:t>
      </w:r>
    </w:p>
    <w:p w14:paraId="789136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一条被告经传票传唤无正当理由拒不到庭，或者未经法庭许可中途退庭的，人民法院应当按期开庭或者继续开庭审理，对到庭的当事人诉讼请求、双方的诉辩理由以及已经提交的证据及其他诉讼材料进行审理后，可以依法缺席判决。</w:t>
      </w:r>
    </w:p>
    <w:p w14:paraId="75E8B4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二条一审宣判后，原审人民法院发现判决有错误，当事人在上诉期内提出上诉的，原审人民法院可以提出原判决有错误的意见，报送第二审人民法院，由第二审人民法院按照第二审程序进行审理；当事人不上诉的，按照审判监督程序处理。</w:t>
      </w:r>
    </w:p>
    <w:p w14:paraId="7B6049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三条民事诉讼法第一百四十九条规定的审限，是指从立案之日起至裁判宣告、调解书送达之日止的期间，但公告期间、鉴定期间、双方当事人和解期间、审理当事人提出的管辖异议以及处理人民法院之间的管辖争议期间不应计算在内。</w:t>
      </w:r>
    </w:p>
    <w:p w14:paraId="37F50D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第二百四十四条可以上诉的判决书、裁定书不能同时送达双方当事人的，上诉期从各自收到判决书、裁定书之日计算。</w:t>
      </w:r>
    </w:p>
    <w:p w14:paraId="4F05D0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第二百四十五条民事诉讼法第一百五十四条第一款第七项规定的笔误是指法律文书误写、误算，诉讼费用漏写、误算和其他笔误。</w:t>
      </w:r>
    </w:p>
    <w:p w14:paraId="2D1708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第二百四十六条裁定中止诉讼的原因消除，恢复诉讼程序时，不必撤销原裁定，从人民法院通知或者准许当事人双方继续进行诉讼时起，中止诉讼的裁定即失去效力。</w:t>
      </w:r>
    </w:p>
    <w:p w14:paraId="67A74D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第二百四十七条当事人就已经提起诉讼的事项在诉讼过程中或者裁判生效后再次起诉，同时符合下列条件的，构成重复起诉：</w:t>
      </w:r>
    </w:p>
    <w:p w14:paraId="1846402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（一）后诉与前诉的当事人相同；</w:t>
      </w:r>
    </w:p>
    <w:p w14:paraId="5A170F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（二）后诉与前诉的诉讼标的相同；</w:t>
      </w:r>
    </w:p>
    <w:p w14:paraId="41C30E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（三）后诉与前诉的诉讼请求相同，</w:t>
      </w:r>
      <w:proofErr w:type="gramStart"/>
      <w:r>
        <w:rPr>
          <w:rFonts w:ascii="楷体" w:eastAsia="楷体" w:hAnsi="楷体" w:hint="eastAsia"/>
          <w:sz w:val="24"/>
        </w:rPr>
        <w:t>或者后诉的</w:t>
      </w:r>
      <w:proofErr w:type="gramEnd"/>
      <w:r>
        <w:rPr>
          <w:rFonts w:ascii="楷体" w:eastAsia="楷体" w:hAnsi="楷体" w:hint="eastAsia"/>
          <w:sz w:val="24"/>
        </w:rPr>
        <w:t>诉讼请求实质上否定前诉裁判结果。</w:t>
      </w:r>
    </w:p>
    <w:p w14:paraId="7321DCA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当事人重复起诉的，裁定不予受理；已经受理的，裁定驳回起诉，但法律、司法解释另有规定的除外。</w:t>
      </w:r>
    </w:p>
    <w:p w14:paraId="751A61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第二百四十八条裁判发生法律效力后，发生新的事实，当事人再次提起诉讼的，人民法院应当依法受理。</w:t>
      </w:r>
    </w:p>
    <w:p w14:paraId="101301F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第二百四十九条在诉讼中，争议的民事权利义务转移的，不影响当事人的诉讼主体资格和诉讼地位。人民法院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的发生法律效力的判决、裁定对受让人具有拘束力。</w:t>
      </w:r>
    </w:p>
    <w:p w14:paraId="443F2F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让人申请以无独立请求权的第三人身份参加诉讼的，人民法院可予准许。受让人申请替代当事人承担诉讼的，人民法院可以根据案件的具体情况决定是否准许；不予准许的，可以追加其为无独立请求权的第三人。</w:t>
      </w:r>
    </w:p>
    <w:p w14:paraId="470D57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第二百五十条依照本解释第二百四十九条规定，人民法院准许受让人替代当事人承担诉讼的，裁定变更当事人。</w:t>
      </w:r>
    </w:p>
    <w:p w14:paraId="65F01BB0" w14:textId="77777777" w:rsidR="00060919" w:rsidRDefault="005979D5">
      <w:pPr>
        <w:spacing w:line="240" w:lineRule="auto"/>
        <w:rPr>
          <w:rFonts w:ascii="楷体" w:eastAsia="楷体" w:hAnsi="楷体"/>
          <w:sz w:val="24"/>
        </w:rPr>
      </w:pPr>
      <w:r>
        <w:rPr>
          <w:rFonts w:ascii="楷体" w:eastAsia="楷体" w:hAnsi="楷体" w:hint="eastAsia"/>
          <w:sz w:val="24"/>
        </w:rPr>
        <w:t xml:space="preserve">　　变更当事人后，诉讼程序以受让人为当事人继续进行，原当事人应当退出诉讼。原当事人已经完成的诉讼行为对受让人具有拘束力。</w:t>
      </w:r>
    </w:p>
    <w:p w14:paraId="476312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第二百五十一条二审裁定撤销一审判决发回重审的案件，当事人申请变更、增加诉讼请求或者提出反诉，第三人提出与本案有关的诉讼请求的，依照民事诉讼法第一百四十条规定处理。</w:t>
      </w:r>
    </w:p>
    <w:p w14:paraId="3EC75B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第二百五十二条再审裁定撤销原判决、裁定发回重审的案件，当事人申请变更、增加诉讼请求或者提出反诉，符合下列情形之一的，人民法院应当准许：</w:t>
      </w:r>
    </w:p>
    <w:p w14:paraId="0105B8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（一）原审未合法传唤缺席判决，影响当事人行使诉讼权利的；</w:t>
      </w:r>
    </w:p>
    <w:p w14:paraId="537149A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（二）追加新的诉讼当事人的；</w:t>
      </w:r>
    </w:p>
    <w:p w14:paraId="3C2310C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（三）诉讼标的物灭失或者发生变化致使原诉讼请求无法实现的；</w:t>
      </w:r>
    </w:p>
    <w:p w14:paraId="2846FBA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（四）当事人申请变更、增加的诉讼请求或者提出的反诉，无法通过</w:t>
      </w:r>
      <w:proofErr w:type="gramStart"/>
      <w:r>
        <w:rPr>
          <w:rFonts w:ascii="楷体" w:eastAsia="楷体" w:hAnsi="楷体" w:hint="eastAsia"/>
          <w:sz w:val="24"/>
        </w:rPr>
        <w:t>另诉解决</w:t>
      </w:r>
      <w:proofErr w:type="gramEnd"/>
      <w:r>
        <w:rPr>
          <w:rFonts w:ascii="楷体" w:eastAsia="楷体" w:hAnsi="楷体" w:hint="eastAsia"/>
          <w:sz w:val="24"/>
        </w:rPr>
        <w:t>的。</w:t>
      </w:r>
    </w:p>
    <w:p w14:paraId="463033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第二百五十三条当庭宣判的案件，除当事人当庭要求邮寄发送裁判文书的外，人民法院应当告知当事人或者诉讼代理人领取裁判文书的时间和地点以及逾期不领取的法律后果。上述情况，应当记入笔录。</w:t>
      </w:r>
    </w:p>
    <w:p w14:paraId="4240BB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第二百五十四条公民、法人或者其他组织申请查阅发生法律效力的判决书、裁定书的，应当向</w:t>
      </w:r>
      <w:proofErr w:type="gramStart"/>
      <w:r>
        <w:rPr>
          <w:rFonts w:ascii="楷体" w:eastAsia="楷体" w:hAnsi="楷体" w:hint="eastAsia"/>
          <w:sz w:val="24"/>
        </w:rPr>
        <w:t>作出</w:t>
      </w:r>
      <w:proofErr w:type="gramEnd"/>
      <w:r>
        <w:rPr>
          <w:rFonts w:ascii="楷体" w:eastAsia="楷体" w:hAnsi="楷体" w:hint="eastAsia"/>
          <w:sz w:val="24"/>
        </w:rPr>
        <w:t>该生效裁判的人民法院提出。申请应当以书面形式提出，并提供具体的案号或者当事人姓名、名称。</w:t>
      </w:r>
    </w:p>
    <w:p w14:paraId="4855EC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第二百五十五条对于查阅判决书、裁定书的申请，人民法院根据下列情形分别处理：</w:t>
      </w:r>
    </w:p>
    <w:p w14:paraId="235F86A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（一）判决书、裁定书已经通过信息网络向社会公开的，应当引导申请人自行查阅；</w:t>
      </w:r>
    </w:p>
    <w:p w14:paraId="22BC9F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（二）判决书、裁定书未通过信息网络向社会公开，且申请符合要求的，应当及时提供便捷的查阅服务；</w:t>
      </w:r>
    </w:p>
    <w:p w14:paraId="39507EA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（三）判决书、裁定书尚未发生法律效力，或者已失去法律效力的，不提供查阅并告知申请人；</w:t>
      </w:r>
    </w:p>
    <w:p w14:paraId="6018671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（四）发生法律效力的判决书、裁定书不是本院</w:t>
      </w:r>
      <w:proofErr w:type="gramStart"/>
      <w:r>
        <w:rPr>
          <w:rFonts w:ascii="楷体" w:eastAsia="楷体" w:hAnsi="楷体" w:hint="eastAsia"/>
          <w:sz w:val="24"/>
        </w:rPr>
        <w:t>作出</w:t>
      </w:r>
      <w:proofErr w:type="gramEnd"/>
      <w:r>
        <w:rPr>
          <w:rFonts w:ascii="楷体" w:eastAsia="楷体" w:hAnsi="楷体" w:hint="eastAsia"/>
          <w:sz w:val="24"/>
        </w:rPr>
        <w:t>的，应当告知申请人向</w:t>
      </w:r>
      <w:proofErr w:type="gramStart"/>
      <w:r>
        <w:rPr>
          <w:rFonts w:ascii="楷体" w:eastAsia="楷体" w:hAnsi="楷体" w:hint="eastAsia"/>
          <w:sz w:val="24"/>
        </w:rPr>
        <w:t>作出</w:t>
      </w:r>
      <w:proofErr w:type="gramEnd"/>
      <w:r>
        <w:rPr>
          <w:rFonts w:ascii="楷体" w:eastAsia="楷体" w:hAnsi="楷体" w:hint="eastAsia"/>
          <w:sz w:val="24"/>
        </w:rPr>
        <w:t>生效裁判的人民法院申请查阅；</w:t>
      </w:r>
    </w:p>
    <w:p w14:paraId="23370E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（五）申请查阅的内容涉及国家秘密、商业秘密、个人隐私的，不予准许并告知申请人。</w:t>
      </w:r>
    </w:p>
    <w:p w14:paraId="12354DF4"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十一、简易程序</w:t>
      </w:r>
    </w:p>
    <w:p w14:paraId="21FC35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六条民事诉讼法第一百五十七条规定的简单民事案件中的事实清楚，是指当事人对争议的事实陈述基本一致，并能提供相应的证据，无须人民法院调查收集证据即可查明事实；权利义务关系明确是指能明确区分谁是责任的承担者，谁是权利的享有者；争议不大是指当事人对案件的是非、责任承担以及诉讼标的争执无原则分歧。</w:t>
      </w:r>
    </w:p>
    <w:p w14:paraId="6393A7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第二百五十七条下列案件，不适用简易程序：</w:t>
      </w:r>
    </w:p>
    <w:p w14:paraId="328040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（一）起诉时被告下落不明的；</w:t>
      </w:r>
    </w:p>
    <w:p w14:paraId="7D46F7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（二）发回重审的；</w:t>
      </w:r>
    </w:p>
    <w:p w14:paraId="26A0F07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（三）当事人一方人数众多的；</w:t>
      </w:r>
    </w:p>
    <w:p w14:paraId="073520C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（四）适用审判监督程序的；</w:t>
      </w:r>
    </w:p>
    <w:p w14:paraId="1C364F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（五）涉及国家利益、社会公共利益的；</w:t>
      </w:r>
    </w:p>
    <w:p w14:paraId="6A9C59B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（六）第三人起诉请求改变或者撤销生效判决、裁定、调解书的；</w:t>
      </w:r>
    </w:p>
    <w:p w14:paraId="0B2AE3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（七）其他不宜适用简易程序的案件。</w:t>
      </w:r>
    </w:p>
    <w:p w14:paraId="0776CD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第二百五十八条适用简易程序审理的案件，审理期限到期后，双方当事人同意继续适用简易程序的，由本院院长批准，可以延长审理期限。延长后的审理期限累计不得超过六个月。</w:t>
      </w:r>
    </w:p>
    <w:p w14:paraId="73A8DA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人民法院发现案情复杂，需要转为普通程序审理的，应当在审理期限届满前作出裁定并将合议庭组成人员及相关事项书面通知双方当事人。</w:t>
      </w:r>
    </w:p>
    <w:p w14:paraId="2FCBE8AF"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案件转为普通程序审理的，审理期限自人民法院立案之日计算。</w:t>
      </w:r>
    </w:p>
    <w:p w14:paraId="3CAA4F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第二百五十九条当事人双方可就开庭方式向人民法院提出申请，由人民法院决定是否准许。经当事人双方同意，可以采用视听传输技术等方式开庭。</w:t>
      </w:r>
    </w:p>
    <w:p w14:paraId="6CB0182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第二百六十条已经按照普通程序审理的案件，在开庭后不得转为简易程序审理。</w:t>
      </w:r>
    </w:p>
    <w:p w14:paraId="3A9A92D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第二百六十一条适用简易程序审理案件，人民法院可以采取捎口信、电话、短信、传真、电子邮件等简便方式传唤双方当事人、通知证人和送达裁判文书以外的诉讼文书。</w:t>
      </w:r>
    </w:p>
    <w:p w14:paraId="56FF13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以简便方式送达的开庭通知，未经当事人确认或者没有其他证据证明当事人已经收到的，人民法院不得缺席判决。</w:t>
      </w:r>
    </w:p>
    <w:p w14:paraId="12AB2C55" w14:textId="77777777" w:rsidR="00060919" w:rsidRDefault="005979D5">
      <w:pPr>
        <w:spacing w:line="240" w:lineRule="auto"/>
        <w:rPr>
          <w:rFonts w:ascii="楷体" w:eastAsia="楷体" w:hAnsi="楷体"/>
          <w:sz w:val="24"/>
        </w:rPr>
      </w:pPr>
      <w:r>
        <w:rPr>
          <w:rFonts w:ascii="楷体" w:eastAsia="楷体" w:hAnsi="楷体" w:hint="eastAsia"/>
          <w:sz w:val="24"/>
        </w:rPr>
        <w:t xml:space="preserve">　　适用简易程序审理案件，由审判员独任审判，书记员担任记录。</w:t>
      </w:r>
    </w:p>
    <w:p w14:paraId="4BD081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第二百六十二条人民法庭制作的判决书、裁定书、调解书，必须加盖基层人民法院印章，不得用人民法庭的印章代替基层人民法院的印章。</w:t>
      </w:r>
    </w:p>
    <w:p w14:paraId="18F8CC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第二百六十三条适用简易程序审理案件，卷宗中应当具备以下材料：</w:t>
      </w:r>
    </w:p>
    <w:p w14:paraId="1BD4CC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（一）起诉状或者口头起诉笔录；</w:t>
      </w:r>
    </w:p>
    <w:p w14:paraId="4DC689B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（二）答辩状或者口头答辩笔录；</w:t>
      </w:r>
    </w:p>
    <w:p w14:paraId="549F42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（三）当事人身份证明材料；</w:t>
      </w:r>
    </w:p>
    <w:p w14:paraId="7CC9C13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（四）委托他人代理诉讼的授权委托书或者口头委托笔录；</w:t>
      </w:r>
    </w:p>
    <w:p w14:paraId="630738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（五）证据；</w:t>
      </w:r>
    </w:p>
    <w:p w14:paraId="26FEEE92"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（六）询问当事人笔录；</w:t>
      </w:r>
    </w:p>
    <w:p w14:paraId="1D131D5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（七）审理（包括调解）笔录；</w:t>
      </w:r>
    </w:p>
    <w:p w14:paraId="0158BB2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（八）判决书、裁定书、调解书或者调解协议；</w:t>
      </w:r>
    </w:p>
    <w:p w14:paraId="441115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（九）送达和宣判笔录；</w:t>
      </w:r>
    </w:p>
    <w:p w14:paraId="5E623313"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（十）执行情况；</w:t>
      </w:r>
    </w:p>
    <w:p w14:paraId="784E358B"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（十一）诉讼费收据；</w:t>
      </w:r>
    </w:p>
    <w:p w14:paraId="6B6906EF"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（十二）适用民事诉讼法第一百六十二条规定审理的，有关程序适用的书面告知。</w:t>
      </w:r>
    </w:p>
    <w:p w14:paraId="373BFF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第二百六十四条当事人双方根据民事诉讼法第一百五十七条第二款规定约定适用简易程序的，应当在开庭前提出。口头提出的，记入笔录，由双方当事人签名或者捺印确认。</w:t>
      </w:r>
    </w:p>
    <w:p w14:paraId="13BF00C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本解释第二百五十七条规定的案件，当事人约定适用简易程序的，人民法院不予准许。</w:t>
      </w:r>
    </w:p>
    <w:p w14:paraId="218D7B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五条原告口头起诉的，人民法院应当将当事人的姓名、性别、工作单位、住所、联系方式等基本信息，诉讼请求，事实及理由等准确记入笔录，由原告核对无误后签名或者捺印。对当事人提交的证据材料，应当出具收据。</w:t>
      </w:r>
    </w:p>
    <w:p w14:paraId="4BD3597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第二百六十六条适用简易程序案件的举证期限由人民法院确定，也可以由当事人协商一致并经人民法院准许，但不得超过十五日。被告要求书面答辩的，人民法院可在征得其同意的基础上，合理确定答辩期间。</w:t>
      </w:r>
    </w:p>
    <w:p w14:paraId="061B02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人民法院应当将举证期限和开庭日期告知双方当事人，并向当事人说明逾期举证以及拒不到庭的法律后果，由双方当事人在笔录和开庭传票的送达回证上签名或者捺印。</w:t>
      </w:r>
    </w:p>
    <w:p w14:paraId="552C157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当事人双方均表示不需要举证期限、答辩期间的，人民法院可以立即开庭审理或者确定开庭日期。</w:t>
      </w:r>
    </w:p>
    <w:p w14:paraId="1740E3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第二百六十七条适用简易程序审理案件，可以简便方式进行审理前的准备。</w:t>
      </w:r>
    </w:p>
    <w:p w14:paraId="2F62B5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八条对没有委托律师、基层法律服务工作者代理诉讼的当事人，人民法院在庭审过程中可以对回避、自认、举证证明责任等相关内容向其作必要的解释或者说明，并在庭审过程中适当提示当事人正确行使诉讼权利、履行诉讼义务。</w:t>
      </w:r>
    </w:p>
    <w:p w14:paraId="78E653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第二百六十九条当事人就案件适用简易程序提出异议，人民法院经审查，异议成立的，裁定转为普通程序；异议不成立的，口头告知当事人，并记入笔录。</w:t>
      </w:r>
    </w:p>
    <w:p w14:paraId="372F1ACB" w14:textId="77777777" w:rsidR="00060919" w:rsidRDefault="005979D5">
      <w:pPr>
        <w:spacing w:line="240" w:lineRule="auto"/>
        <w:rPr>
          <w:rFonts w:ascii="楷体" w:eastAsia="楷体" w:hAnsi="楷体"/>
          <w:sz w:val="24"/>
        </w:rPr>
      </w:pPr>
      <w:r>
        <w:rPr>
          <w:rFonts w:ascii="楷体" w:eastAsia="楷体" w:hAnsi="楷体" w:hint="eastAsia"/>
          <w:sz w:val="24"/>
        </w:rPr>
        <w:t xml:space="preserve">　　转为普通程序的，人民法院应当将合议庭组成人员及相关事项以书面形式通知双方当事人。</w:t>
      </w:r>
    </w:p>
    <w:p w14:paraId="2523BA49" w14:textId="77777777" w:rsidR="00060919" w:rsidRDefault="005979D5">
      <w:pPr>
        <w:spacing w:line="240" w:lineRule="auto"/>
        <w:rPr>
          <w:rFonts w:ascii="楷体" w:eastAsia="楷体" w:hAnsi="楷体"/>
          <w:sz w:val="24"/>
        </w:rPr>
      </w:pPr>
      <w:r>
        <w:rPr>
          <w:rFonts w:ascii="楷体" w:eastAsia="楷体" w:hAnsi="楷体" w:hint="eastAsia"/>
          <w:sz w:val="24"/>
        </w:rPr>
        <w:t xml:space="preserve">　　转为普通程序前，双方当事人已确认的事实，可以不再进行举证、质证。</w:t>
      </w:r>
    </w:p>
    <w:p w14:paraId="66AE42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第二百七十条适用简易程序审理的案件，有下列情形之一的，人民法院在制作判决书、裁定书、调解书时，对认定事实或者裁判理由部分可以适当简化：</w:t>
      </w:r>
    </w:p>
    <w:p w14:paraId="463A53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（一）当事人达成调解协议并需要制作民事调解书的；</w:t>
      </w:r>
    </w:p>
    <w:p w14:paraId="46AA48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（二）一方当事人明确表示承认对方全部或者部分诉讼请求的；</w:t>
      </w:r>
    </w:p>
    <w:p w14:paraId="0DB8D3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（三）涉及商业秘密、个人隐私的案件，当事人一方要求简化裁判文书中的相关内容，人民法院认为理由正当的；</w:t>
      </w:r>
    </w:p>
    <w:p w14:paraId="06947B8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（四）当事人双方同意简化的。</w:t>
      </w:r>
    </w:p>
    <w:p w14:paraId="0952DB75"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十二、简易程序中的小额诉讼</w:t>
      </w:r>
    </w:p>
    <w:p w14:paraId="4AB9D7F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第二百七十一条人民法院审理小额诉讼案件，适用民事诉讼法第一百六十二条的规定，实行一审终审。</w:t>
      </w:r>
    </w:p>
    <w:p w14:paraId="569E1A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二条民事诉讼法第一百六十二条规定的各省、自治区、直辖市上年度就业人员年平均工资，是指已经公布的各省、自治区、直辖市上一年度就业人员年平均工资。在上一年度就业人员年平均工资公布前，以已经公布的最近年度就业人员年平均工资为准。</w:t>
      </w:r>
    </w:p>
    <w:p w14:paraId="0A6ACA0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第二百七十三条海事法院可以审理海事、海商小额诉讼案件。案件标的额应当以实际受理案件的海事法院或者其派出法庭所在的省、自治区、直辖市上年度就业人员年平均工资百分之三十为限。</w:t>
      </w:r>
    </w:p>
    <w:p w14:paraId="3DD57D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第二百七十四条下列金钱给付的案件，适用小额诉讼程序审理：</w:t>
      </w:r>
    </w:p>
    <w:p w14:paraId="423F8D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（一）买卖合同、借款合同、租赁合同纠纷；</w:t>
      </w:r>
    </w:p>
    <w:p w14:paraId="1B226A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（二）身份关系清楚，仅在给付的数额、时间、方式上存在争议的赡养费、抚育费、扶养费纠纷；</w:t>
      </w:r>
    </w:p>
    <w:p w14:paraId="1250A57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（三）责任明确，仅在给付的数额、时间、方式上存在争议的交通事故损害赔偿和其他人身损害赔偿纠纷；</w:t>
      </w:r>
    </w:p>
    <w:p w14:paraId="3AE924B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（四）供用水、电、气、热力合同纠纷；</w:t>
      </w:r>
    </w:p>
    <w:p w14:paraId="1D317F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（五）银行卡纠纷；</w:t>
      </w:r>
    </w:p>
    <w:p w14:paraId="0EEDA77C"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（六）劳动关系清楚，仅在劳动报酬、工伤医疗费、经济补偿金或者赔偿金给付数额、时间、方式上存在争议的劳动合同纠纷；</w:t>
      </w:r>
    </w:p>
    <w:p w14:paraId="4E3EF2D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（七）劳务关系清楚，仅在劳务报酬给付数额、时间、方式上存在争议的劳务合同纠纷；</w:t>
      </w:r>
    </w:p>
    <w:p w14:paraId="5FF74E8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（八）物业、电信等服务合同纠纷；</w:t>
      </w:r>
    </w:p>
    <w:p w14:paraId="2D8BF6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（九）其他金钱给付纠纷。</w:t>
      </w:r>
    </w:p>
    <w:p w14:paraId="6D6BDB6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第二百七十五条下列案件，不适用小额诉讼程序审理：</w:t>
      </w:r>
    </w:p>
    <w:p w14:paraId="5DCC76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（一）人身关系、财产确权纠纷；</w:t>
      </w:r>
    </w:p>
    <w:p w14:paraId="07F576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（二）涉外民事纠纷；</w:t>
      </w:r>
    </w:p>
    <w:p w14:paraId="6EBEAE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（三）知识产权纠纷；</w:t>
      </w:r>
    </w:p>
    <w:p w14:paraId="244040E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（四）需要评估、鉴定或者对诉前评估、鉴定结果有异议的纠纷；</w:t>
      </w:r>
    </w:p>
    <w:p w14:paraId="500587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（五）其他不宜适用一审终审的纠纷。</w:t>
      </w:r>
    </w:p>
    <w:p w14:paraId="7F3F2B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第二百七十六条人民法院受理小额诉讼案件，应当向当事人告知该类案件的审判组织、一审终审、审理期限、诉讼费用交纳标准等相关事项。</w:t>
      </w:r>
    </w:p>
    <w:p w14:paraId="35722D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第二百七十七条小额诉讼案件的举证期限由人民法院确定，也可以由当事人协商一致并经人民法院准许，但一般不超过七日。</w:t>
      </w:r>
    </w:p>
    <w:p w14:paraId="78464C72"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被告要求书面答辩的，人民法院可以在征得其同意的基础上合理确定答辩期间，但最长不得超过十五日。</w:t>
      </w:r>
    </w:p>
    <w:p w14:paraId="3BEFB00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当事人到庭后表示不需要举证期限和答辩期间的，人民法院可立即开庭审理。</w:t>
      </w:r>
    </w:p>
    <w:p w14:paraId="75416E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第二百七十八条当事人对小额诉讼案件提出管辖异议的，人民法院应当</w:t>
      </w:r>
      <w:proofErr w:type="gramStart"/>
      <w:r>
        <w:rPr>
          <w:rFonts w:ascii="楷体" w:eastAsia="楷体" w:hAnsi="楷体" w:hint="eastAsia"/>
          <w:sz w:val="24"/>
        </w:rPr>
        <w:t>作出</w:t>
      </w:r>
      <w:proofErr w:type="gramEnd"/>
      <w:r>
        <w:rPr>
          <w:rFonts w:ascii="楷体" w:eastAsia="楷体" w:hAnsi="楷体" w:hint="eastAsia"/>
          <w:sz w:val="24"/>
        </w:rPr>
        <w:t>裁定。裁定一经</w:t>
      </w:r>
      <w:proofErr w:type="gramStart"/>
      <w:r>
        <w:rPr>
          <w:rFonts w:ascii="楷体" w:eastAsia="楷体" w:hAnsi="楷体" w:hint="eastAsia"/>
          <w:sz w:val="24"/>
        </w:rPr>
        <w:t>作出</w:t>
      </w:r>
      <w:proofErr w:type="gramEnd"/>
      <w:r>
        <w:rPr>
          <w:rFonts w:ascii="楷体" w:eastAsia="楷体" w:hAnsi="楷体" w:hint="eastAsia"/>
          <w:sz w:val="24"/>
        </w:rPr>
        <w:t>即生效。</w:t>
      </w:r>
    </w:p>
    <w:p w14:paraId="6A49B7F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第二百七十九条人民法院受理小额诉讼案件后，发现起诉不符合民事诉讼法第一百一十九条规定的起诉条件的，裁定驳回起诉。裁定一经</w:t>
      </w:r>
      <w:proofErr w:type="gramStart"/>
      <w:r>
        <w:rPr>
          <w:rFonts w:ascii="楷体" w:eastAsia="楷体" w:hAnsi="楷体" w:hint="eastAsia"/>
          <w:sz w:val="24"/>
        </w:rPr>
        <w:t>作出</w:t>
      </w:r>
      <w:proofErr w:type="gramEnd"/>
      <w:r>
        <w:rPr>
          <w:rFonts w:ascii="楷体" w:eastAsia="楷体" w:hAnsi="楷体" w:hint="eastAsia"/>
          <w:sz w:val="24"/>
        </w:rPr>
        <w:t>即生效。</w:t>
      </w:r>
    </w:p>
    <w:p w14:paraId="292363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第二百八十条因当事人申请增加或者变更诉讼请求、提出反诉、追加当事人等，致使案件不符合小额诉讼案件条件的，应当适用简易程序的其他规定审理。</w:t>
      </w:r>
    </w:p>
    <w:p w14:paraId="4DA798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前款规定案件，应当适用普通程序审理的，裁定转为普通程序。</w:t>
      </w:r>
    </w:p>
    <w:p w14:paraId="318271C3" w14:textId="77777777" w:rsidR="00060919" w:rsidRDefault="005979D5">
      <w:pPr>
        <w:spacing w:line="240" w:lineRule="auto"/>
        <w:rPr>
          <w:rFonts w:ascii="楷体" w:eastAsia="楷体" w:hAnsi="楷体"/>
          <w:sz w:val="24"/>
        </w:rPr>
      </w:pPr>
      <w:r>
        <w:rPr>
          <w:rFonts w:ascii="楷体" w:eastAsia="楷体" w:hAnsi="楷体" w:hint="eastAsia"/>
          <w:sz w:val="24"/>
        </w:rPr>
        <w:t xml:space="preserve">　　适用简易程序的其他规定或者普通程序审理前，双方当事人已确认的事实，可以不再进行举证、质证。</w:t>
      </w:r>
    </w:p>
    <w:p w14:paraId="745323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第二百八十一条当事人对按照小额诉讼案件审理有异议的，应当在开庭前提出。人民法院经审查，异议成立的，适用简易程序的其他规定审理；异议不成立的，告知当事人，并记入笔录。</w:t>
      </w:r>
    </w:p>
    <w:p w14:paraId="348B810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第二百八十二条小额诉讼案件的裁判文书可以简化，主要记载当事人基本信息、诉讼请求、裁判主文等内容。</w:t>
      </w:r>
    </w:p>
    <w:p w14:paraId="66E1CE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第二百八十三条人民法院审理小额诉讼案件，本解释没有规定的，适用简易程序的其他规定。</w:t>
      </w:r>
    </w:p>
    <w:p w14:paraId="7FC6449D"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十三、公益诉讼</w:t>
      </w:r>
    </w:p>
    <w:p w14:paraId="74432E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四条环境保护法、消费者权益保护法等法律规定的机关和有关组织对污染环境、侵害众多消费者合法权益等损害社会公共利益的行为，根据民事诉讼法第五十五条规定提起公益诉讼，符合下列条件的，人民法院应当受理：</w:t>
      </w:r>
    </w:p>
    <w:p w14:paraId="50503B6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（一）有明确的被告；</w:t>
      </w:r>
    </w:p>
    <w:p w14:paraId="3103FF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（二）有具体的诉讼请求；</w:t>
      </w:r>
    </w:p>
    <w:p w14:paraId="0176D2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（三）有社会公共利益受到损害的初步证据；</w:t>
      </w:r>
    </w:p>
    <w:p w14:paraId="466D8E6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（四）属于人民法院受理民事诉讼的范围和受诉人民法院管辖。</w:t>
      </w:r>
    </w:p>
    <w:p w14:paraId="73FC46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第二百八十五条公益诉讼案件由侵权行为地或者被告住所地中级人民法院管辖，但法律、司法解释另有规定的除外。</w:t>
      </w:r>
    </w:p>
    <w:p w14:paraId="3022EC1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因污染海洋环境提起的公益诉讼，由污染发生地、损害结果地或者采取预防污染措施地海事法院管辖。</w:t>
      </w:r>
    </w:p>
    <w:p w14:paraId="46C723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对同一侵权行为分别向两个以上人民法院提起公益诉讼的，由最先立案的人民法院管辖，必要时由它们的共同上级人民法院指定管辖。</w:t>
      </w:r>
    </w:p>
    <w:p w14:paraId="609EC3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第二百八十六条人民法院受理公益诉讼案件后，应当在十日内书面告知相关行政主管部门。</w:t>
      </w:r>
    </w:p>
    <w:p w14:paraId="45ADD4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第二百八十七条人民法院受理公益诉讼案件后，依法可以提起诉讼的其他机关和有关组织，可以在开庭前向人民法院申请参加诉讼。人民法院准许参加诉讼的，列为共同原告。</w:t>
      </w:r>
    </w:p>
    <w:p w14:paraId="38B508E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第二百八十八条人民法院受理公益诉讼案件，不影响同一侵权行为的受害人根据民事诉讼法第一百一十九条规定提起诉讼。</w:t>
      </w:r>
    </w:p>
    <w:p w14:paraId="142425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第二百八十九条对公益诉讼案件，当事人可以和解，人民法院可以调解。</w:t>
      </w:r>
    </w:p>
    <w:p w14:paraId="49CD913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当事人达成和解或者调解协议后，人民法院应当将和解或者调解协议进行公告。公告期间不得少于三十日。</w:t>
      </w:r>
    </w:p>
    <w:p w14:paraId="6E489D1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公告期满后，人民法院经审查，和解或者调解协议不违反社会公共利益的，应当出具调解书；和解或者调解协议违反社会公共利益的，不予出具调解书，继续对案件进行审理并依法</w:t>
      </w:r>
      <w:proofErr w:type="gramStart"/>
      <w:r>
        <w:rPr>
          <w:rFonts w:ascii="楷体" w:eastAsia="楷体" w:hAnsi="楷体" w:hint="eastAsia"/>
          <w:sz w:val="24"/>
        </w:rPr>
        <w:t>作出</w:t>
      </w:r>
      <w:proofErr w:type="gramEnd"/>
      <w:r>
        <w:rPr>
          <w:rFonts w:ascii="楷体" w:eastAsia="楷体" w:hAnsi="楷体" w:hint="eastAsia"/>
          <w:sz w:val="24"/>
        </w:rPr>
        <w:t>裁判。</w:t>
      </w:r>
    </w:p>
    <w:p w14:paraId="72C002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第二百九十条公益诉讼案件的原告在法庭辩论终结后申请撤诉的，人民法院不予准许。</w:t>
      </w:r>
    </w:p>
    <w:p w14:paraId="4B2CE5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第二百九十一条公益诉讼案件的裁判发生法律效力后，其他依法具有原告资格的机关和有关组织就同一侵权行为另行提起公益诉讼的，人民法院裁定不予受理，但法律、司法解释另有规定的除外。</w:t>
      </w:r>
    </w:p>
    <w:p w14:paraId="14751850"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十四、第三人撤销之诉</w:t>
      </w:r>
    </w:p>
    <w:p w14:paraId="6B327A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第二百九十二条第三人对已经发生法律效力的判决、裁定、调解书提起撤销之诉的，应当自知道或者应当知道其民事权益受到损害之日起六个月内，向</w:t>
      </w:r>
      <w:proofErr w:type="gramStart"/>
      <w:r>
        <w:rPr>
          <w:rFonts w:ascii="楷体" w:eastAsia="楷体" w:hAnsi="楷体" w:hint="eastAsia"/>
          <w:sz w:val="24"/>
        </w:rPr>
        <w:t>作出</w:t>
      </w:r>
      <w:proofErr w:type="gramEnd"/>
      <w:r>
        <w:rPr>
          <w:rFonts w:ascii="楷体" w:eastAsia="楷体" w:hAnsi="楷体" w:hint="eastAsia"/>
          <w:sz w:val="24"/>
        </w:rPr>
        <w:t>生效判决、裁定、调解书的人民法院提出，并应当提供存在下列情形的证据材料：</w:t>
      </w:r>
    </w:p>
    <w:p w14:paraId="0A9048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（一）因不能归责于本人的事由未参加诉讼；</w:t>
      </w:r>
    </w:p>
    <w:p w14:paraId="5C495F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（二）发生法律效力的判决、裁定、调解书的全部或者部分内容错误；</w:t>
      </w:r>
    </w:p>
    <w:p w14:paraId="05D4D6A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（三）发生法律效力的判决、裁定、调解书内容错误损害其民事权益。</w:t>
      </w:r>
    </w:p>
    <w:p w14:paraId="513AA8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第二百九十三条人民法院应当在收到起诉状和证据材料之日起五日内送交对方当事人，对方当事人可以自收到起诉状之日起十日内提出书面意见。</w:t>
      </w:r>
    </w:p>
    <w:p w14:paraId="525CDB9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人民法院应当对第三人提交的起诉状、证据材料以及对方当事人的书面意见进行审查。必要时，可以询问双方当事人。</w:t>
      </w:r>
    </w:p>
    <w:p w14:paraId="4F619A01"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经审查，符合起诉条件的，人民法院应当在收到起诉状之日起三十日内立案。不符合起诉条件的，应当在收到起诉状之日起三十日内裁定不予受理。</w:t>
      </w:r>
    </w:p>
    <w:p w14:paraId="6E5E0A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第二百九十四条人民法院对第三人撤销之诉案件，应当组成合议庭开庭审理。</w:t>
      </w:r>
    </w:p>
    <w:p w14:paraId="28BC3D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第二百九十五条民事诉讼法第五十六条第三款规定的因不能归责于本人的事由未参加诉讼，是指没有被列为生效判决、裁定、调解书当事人，且无过错或者无明显过错的情形。包括：</w:t>
      </w:r>
    </w:p>
    <w:p w14:paraId="587EE2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（一）不知道诉讼而未参加的；</w:t>
      </w:r>
    </w:p>
    <w:p w14:paraId="16CB079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（二）申请参加未获准许的；</w:t>
      </w:r>
    </w:p>
    <w:p w14:paraId="05EE6E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（三）知道诉讼，但因客观原因无法参加的；</w:t>
      </w:r>
    </w:p>
    <w:p w14:paraId="2711945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（四）因其他不能归责于本人的事由未参加诉讼的。</w:t>
      </w:r>
    </w:p>
    <w:p w14:paraId="6873B8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第二百九十六条民事诉讼法第五十六条第三款规定的判决、裁定、调解书的部分或者全部内容，是指判决、裁定的主文，调解书中处理当事人民事权利义务的结果。</w:t>
      </w:r>
    </w:p>
    <w:p w14:paraId="3A712E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第二百九十七条对下列情形提起第三人撤销之诉的，人民法院不予受理：</w:t>
      </w:r>
    </w:p>
    <w:p w14:paraId="2320DC6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（一）适用特别程序、督促程序、公示催告程序、破产程序等非讼程序处理的案件；</w:t>
      </w:r>
    </w:p>
    <w:p w14:paraId="3EB389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（二）婚姻无效、撤销或者解除婚姻关系等判决、裁定、调解书中涉及身份关系的内容；</w:t>
      </w:r>
    </w:p>
    <w:p w14:paraId="08B27E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（三）民事诉讼法第五十四条规定的未参加登记的权利人对代表人诉讼案件的生效裁判；</w:t>
      </w:r>
    </w:p>
    <w:p w14:paraId="42BC74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（四）民事诉讼法第五十五条规定的损害社会公共利益行为的受害人对公益诉讼案件的生效裁判。</w:t>
      </w:r>
    </w:p>
    <w:p w14:paraId="52C215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第二百九十八条第三人提起撤销之诉，人民法院应当将该第三人列为原告，生效判决、裁定、调解书的当事人列为被告，但生效判决、裁定、调解书中没有承担责任的无独立请求权的第三人列为第三人。</w:t>
      </w:r>
    </w:p>
    <w:p w14:paraId="7AB9F5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第二百九十九条受理第三人撤销之诉案件后，原告提供相应担保，请求中止执行的，人民法院可以准许。</w:t>
      </w:r>
    </w:p>
    <w:p w14:paraId="4B00F87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第三百条对第三人撤销或者部分撤销发生法律效力的判决、裁定、调解书内容的请求，人民法院经审理，按下列情形分别处理：</w:t>
      </w:r>
    </w:p>
    <w:p w14:paraId="7F4839E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（一）请求成立且确认其民事权利的主张全部或部分成立的，改变原判决、裁定、调解书内容的错误部分；</w:t>
      </w:r>
    </w:p>
    <w:p w14:paraId="10E242D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（二）请求成立，但确认其全部或部分民事权利的主张不成立，或者未提出确认其民事权利请求的，撤销原判决、裁定、调解书内容的错误部分；</w:t>
      </w:r>
    </w:p>
    <w:p w14:paraId="532BDA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（三）请求不成立的，驳回诉讼请求。</w:t>
      </w:r>
    </w:p>
    <w:p w14:paraId="545CB0AE"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对前款规定裁判不服的，当事人可以上诉。</w:t>
      </w:r>
    </w:p>
    <w:p w14:paraId="02F2EAFE"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原判决、裁定、调解书的内容未改变或者未撤销的部分继续有效。</w:t>
      </w:r>
    </w:p>
    <w:p w14:paraId="3C2DB5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一条第三人撤销之诉案件审理期间，人民法院对生效判决、裁定、调解书裁定再审的，受理第三人撤销之诉的人民法院应当裁定将第三人的诉讼请求并入再审程序。但有证据证明原审当事人之间恶意串通损害第三人合法权益的，人民法院应当先行审理第三人撤销之诉案件，裁定中止再审诉讼。</w:t>
      </w:r>
    </w:p>
    <w:p w14:paraId="4092A4B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第三百零二条第三人诉讼请求并入再审程序审理的，按照下列情形分别处理：</w:t>
      </w:r>
    </w:p>
    <w:p w14:paraId="54C7119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（一）按照第一审程序审理的，人民法院应当对第三人的诉讼请求一并审理，所作的判决可以上诉；</w:t>
      </w:r>
    </w:p>
    <w:p w14:paraId="73F9F43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（二）按照第二审程序审理的，人民法院可以调解，调解达不成协议的，应当裁定撤销原判决、裁定、调解书，发回一审法院重审，重审时应当列明第三人。</w:t>
      </w:r>
    </w:p>
    <w:p w14:paraId="571BBF1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第三百零三条第三人提起撤销之诉后，未中止生效判决、裁定、调解书执行的，执行法院对第三人依照民事诉讼法第二百二十七条规定提出的执行异议，应</w:t>
      </w:r>
      <w:proofErr w:type="gramStart"/>
      <w:r>
        <w:rPr>
          <w:rFonts w:ascii="楷体" w:eastAsia="楷体" w:hAnsi="楷体" w:hint="eastAsia"/>
          <w:sz w:val="24"/>
        </w:rPr>
        <w:t>予审</w:t>
      </w:r>
      <w:proofErr w:type="gramEnd"/>
      <w:r>
        <w:rPr>
          <w:rFonts w:ascii="楷体" w:eastAsia="楷体" w:hAnsi="楷体" w:hint="eastAsia"/>
          <w:sz w:val="24"/>
        </w:rPr>
        <w:t>查。第三人不服驳回执行异议裁定，申请对原判决、裁定、调解书再审的，人民法院不予受理。</w:t>
      </w:r>
    </w:p>
    <w:p w14:paraId="5E7DF991"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案外人对人民法院驳回其执行异议裁定不服，认为原判决、裁定、调解书内容错误损害其合法权益的，应当根据民事诉讼法第二百二十七条规定申请再审，提起第三人撤销之诉的，人民法院不予受理。</w:t>
      </w:r>
    </w:p>
    <w:p w14:paraId="21DC1C53"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十五、执行异议之诉</w:t>
      </w:r>
    </w:p>
    <w:p w14:paraId="14375E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第三百零四条根据民事诉讼法第二百二十七条规定，案外人、当事人对执行异议裁定不服，自裁定送达之日起十五日内向人民法院提起执行异议之诉的，由执行法院管辖。</w:t>
      </w:r>
    </w:p>
    <w:p w14:paraId="2B244C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第三百零五条案外人提起执行异议之诉，除符合民事诉讼法第一百一十九条规定外，还应当具备下列条件：</w:t>
      </w:r>
    </w:p>
    <w:p w14:paraId="2A872E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（一）案外人的执行异议申请已经被人民法院裁定驳回；</w:t>
      </w:r>
    </w:p>
    <w:p w14:paraId="1EFF591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（二）有明确的排除对执行标的执行的诉讼请求，且诉讼请求与原判决、裁定无关；</w:t>
      </w:r>
    </w:p>
    <w:p w14:paraId="45094DB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（三）自执行异议裁定送达之日起十五日内提起。</w:t>
      </w:r>
    </w:p>
    <w:p w14:paraId="10F79C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人民法院应当在收到起诉状之日起十五日内决定是否立案。</w:t>
      </w:r>
    </w:p>
    <w:p w14:paraId="064B3C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第三百零六条申请执行人提起执行异议之诉，除符合民事诉讼法第一百一十九条规定外，还应当具备下列条件：</w:t>
      </w:r>
    </w:p>
    <w:p w14:paraId="0F6D6F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w:t>
      </w:r>
      <w:proofErr w:type="gramStart"/>
      <w:r>
        <w:rPr>
          <w:rFonts w:ascii="楷体" w:eastAsia="楷体" w:hAnsi="楷体" w:hint="eastAsia"/>
          <w:sz w:val="24"/>
        </w:rPr>
        <w:t>依案外人</w:t>
      </w:r>
      <w:proofErr w:type="gramEnd"/>
      <w:r>
        <w:rPr>
          <w:rFonts w:ascii="楷体" w:eastAsia="楷体" w:hAnsi="楷体" w:hint="eastAsia"/>
          <w:sz w:val="24"/>
        </w:rPr>
        <w:t>执行异议申请，人民法院裁定中止执行；</w:t>
      </w:r>
    </w:p>
    <w:p w14:paraId="7462D5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（二）有明确的对执行标的继续执行的诉讼请求，且诉讼请求与原判决、裁定无关；</w:t>
      </w:r>
    </w:p>
    <w:p w14:paraId="0EA3C28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（三）自执行异议裁定送达之日起十五日内提起。</w:t>
      </w:r>
    </w:p>
    <w:p w14:paraId="3B6A3A1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人民法院应当在收到起诉状之日起十五日内决定是否立案。</w:t>
      </w:r>
    </w:p>
    <w:p w14:paraId="7542582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第三百零七条案外人提起执行异议之诉的，以申请执行人为被告。被执行人反对案外人异议的，被执行人为共同被告；被执行人不反对案外人异议的，可以列被执行人为第三人。</w:t>
      </w:r>
    </w:p>
    <w:p w14:paraId="0D3D5A1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第三百零八条申请执行人提起执行异议之诉的，以案外人为被告。被执行人反对申请执行人主张的，以案外人和被执行人为共同被告；被执行人不反对申请执行人主张的，可以列被执行人为第三人。</w:t>
      </w:r>
    </w:p>
    <w:p w14:paraId="05B5F0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第三百零九条申请执行人对中止执行裁定未提起执行异议之诉，被执行人提起执行异议之诉的，人民法院告知其另行起诉。</w:t>
      </w:r>
    </w:p>
    <w:p w14:paraId="2FDA6D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第三百一十条人民法院审理执行异议之诉案件，适用普通程序。</w:t>
      </w:r>
    </w:p>
    <w:p w14:paraId="69A2C4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第三百一十一条案外人或者申请执行人提起执行异议之诉的，案外人应当就其对执行标的享有足以排除强制执行的民事权益承担举证证明责任。</w:t>
      </w:r>
    </w:p>
    <w:p w14:paraId="24473DA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第三百一十二条对案外人提起的执行异议之诉，人民法院经审理，按照下列情形分别处理：</w:t>
      </w:r>
    </w:p>
    <w:p w14:paraId="5C15D65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（一）案外人就执行标的享有足以排除强制执行的民事权益的，判决不得执行该执行标的；</w:t>
      </w:r>
    </w:p>
    <w:p w14:paraId="4CCD705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（二）案外人就执行标的不享有足以排除强制执行的民事权益的，判决驳回诉讼请求。</w:t>
      </w:r>
    </w:p>
    <w:p w14:paraId="005ADF05"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案外人同时提出确认其权利的诉讼请求的，人民法院可以在判决中一并</w:t>
      </w:r>
      <w:proofErr w:type="gramStart"/>
      <w:r>
        <w:rPr>
          <w:rFonts w:ascii="楷体" w:eastAsia="楷体" w:hAnsi="楷体" w:hint="eastAsia"/>
          <w:sz w:val="24"/>
        </w:rPr>
        <w:t>作出</w:t>
      </w:r>
      <w:proofErr w:type="gramEnd"/>
      <w:r>
        <w:rPr>
          <w:rFonts w:ascii="楷体" w:eastAsia="楷体" w:hAnsi="楷体" w:hint="eastAsia"/>
          <w:sz w:val="24"/>
        </w:rPr>
        <w:t>裁判。</w:t>
      </w:r>
    </w:p>
    <w:p w14:paraId="392A85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第三百一十三条对申请执行人提起的执行异议之诉，人民法院经审理，按照下列情形分别处理：</w:t>
      </w:r>
    </w:p>
    <w:p w14:paraId="2F5072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（一）案外人就执行标的不享有足以排除强制执行的民事权益的，判决准许执行该执行标的；</w:t>
      </w:r>
    </w:p>
    <w:p w14:paraId="3C4BD2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（二）案外人就执行标的享有足以排除强制执行的民事权益的，判决驳回诉讼请求。</w:t>
      </w:r>
    </w:p>
    <w:p w14:paraId="43E8A36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第三百一十四条对案外人执行异议之诉，人民法院判决不得对执行标的执行的，执行异议裁定失效。</w:t>
      </w:r>
    </w:p>
    <w:p w14:paraId="4ED141D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对申请执行人执行异议之诉，人民法院判决准许对该执行标的执行的，执行异议裁定失效，执行法院可以根据申请执行人的申请或者依职权恢复执行。</w:t>
      </w:r>
    </w:p>
    <w:p w14:paraId="4CD7C1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第三百一十五条案外人执行异议之诉审理期间，人民法院不得对执行标的进行处分。申请执行人请求人民法院继续执行并提供相应担保的，人民法院可以准许。</w:t>
      </w:r>
    </w:p>
    <w:p w14:paraId="0C226BC6"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被执行人与案外人恶意串通，通过执行异议、执行异议之诉妨害执行的，人民法院应当依照民事诉讼法第一百一十三条规定处理。申请执行人因此受到损害的，可以提起诉讼要求被执行人、案外人赔偿。</w:t>
      </w:r>
    </w:p>
    <w:p w14:paraId="1F8D53F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第三百一十六条人民法院对执行标的裁定中止执行后，申请执行人在法律规定的期间内未提起执行异议之诉的，人民法院应当自起诉期限届满之日起七日内解除对该执行标的采取的执行措施。</w:t>
      </w:r>
    </w:p>
    <w:p w14:paraId="0BDBC836"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十六、第二审程序</w:t>
      </w:r>
    </w:p>
    <w:p w14:paraId="099C750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第三百一十七条双方当事人和第三人都提起上诉的，均列为上诉人。人民法院可以依职权确定第二审程序中当事人的诉讼地位。</w:t>
      </w:r>
    </w:p>
    <w:p w14:paraId="5242EE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第三百一十八条民事诉讼法第一百六十六条、第一百六十七条规定的对方当事人包括被上诉人和原审其他当事人。</w:t>
      </w:r>
    </w:p>
    <w:p w14:paraId="6CB263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第三百一十九条必要共同诉讼人的一人或者部分人提起上诉的，按下列情形分别处理：</w:t>
      </w:r>
    </w:p>
    <w:p w14:paraId="12AE60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w:t>
      </w:r>
      <w:proofErr w:type="gramStart"/>
      <w:r>
        <w:rPr>
          <w:rFonts w:ascii="楷体" w:eastAsia="楷体" w:hAnsi="楷体" w:hint="eastAsia"/>
          <w:sz w:val="24"/>
        </w:rPr>
        <w:t>上诉仅</w:t>
      </w:r>
      <w:proofErr w:type="gramEnd"/>
      <w:r>
        <w:rPr>
          <w:rFonts w:ascii="楷体" w:eastAsia="楷体" w:hAnsi="楷体" w:hint="eastAsia"/>
          <w:sz w:val="24"/>
        </w:rPr>
        <w:t>对与对方当事人之间权利义务分担有意见，不涉及其他共同诉讼人利益的，对方当事人为被上诉人，未上诉的同一方当事人依原审诉讼地位列明；</w:t>
      </w:r>
    </w:p>
    <w:p w14:paraId="46B2CD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w:t>
      </w:r>
      <w:proofErr w:type="gramStart"/>
      <w:r>
        <w:rPr>
          <w:rFonts w:ascii="楷体" w:eastAsia="楷体" w:hAnsi="楷体" w:hint="eastAsia"/>
          <w:sz w:val="24"/>
        </w:rPr>
        <w:t>上诉仅</w:t>
      </w:r>
      <w:proofErr w:type="gramEnd"/>
      <w:r>
        <w:rPr>
          <w:rFonts w:ascii="楷体" w:eastAsia="楷体" w:hAnsi="楷体" w:hint="eastAsia"/>
          <w:sz w:val="24"/>
        </w:rPr>
        <w:t>对共同诉讼人之间权利义务分担有意见，不涉及对方当事人利益的，未上诉的同一方当事人为被上诉人，对方当事人依原审诉讼地位列明；</w:t>
      </w:r>
    </w:p>
    <w:p w14:paraId="5470AD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（三）上诉对双方当事人之间以及共同诉讼人之间权利义务承担有意见的，未提起上诉的其他当事人均为被上诉人。</w:t>
      </w:r>
    </w:p>
    <w:p w14:paraId="01BE1D6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条一审宣判时或者判决书、裁定书送达时，当事人口头表示上诉的，人民法院应告知其必须在法定上诉期间内递交上诉状。未在法定上诉期间内递交上诉状的，视为未提起上诉。虽递交上诉状，但未在指定的期限内交纳上诉费的，按自动撤回上诉处理。</w:t>
      </w:r>
    </w:p>
    <w:p w14:paraId="757A36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第三百二十一条无民事行为能力人、限制民事行为能力人的法定代理人，可以代理当事人提起上诉。</w:t>
      </w:r>
    </w:p>
    <w:p w14:paraId="6C946C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第三百二十二条上诉案件的当事人死亡或者终止的，人民法院依法通知其权利义务承继者参加诉讼。</w:t>
      </w:r>
    </w:p>
    <w:p w14:paraId="15002893" w14:textId="77777777" w:rsidR="00060919" w:rsidRDefault="005979D5">
      <w:pPr>
        <w:spacing w:line="240" w:lineRule="auto"/>
        <w:rPr>
          <w:rFonts w:ascii="楷体" w:eastAsia="楷体" w:hAnsi="楷体"/>
          <w:sz w:val="24"/>
        </w:rPr>
      </w:pPr>
      <w:r>
        <w:rPr>
          <w:rFonts w:ascii="楷体" w:eastAsia="楷体" w:hAnsi="楷体" w:hint="eastAsia"/>
          <w:sz w:val="24"/>
        </w:rPr>
        <w:t xml:space="preserve">　　需要终结诉讼的，适用民事诉讼法第一百五十一条规定。</w:t>
      </w:r>
    </w:p>
    <w:p w14:paraId="42214A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第三百二十三条第二审人民法院应当围绕当事人的上诉请求进行审理。</w:t>
      </w:r>
    </w:p>
    <w:p w14:paraId="1234B639"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当事人没有提出请求的，不予审理，但一审判决违反法律禁止性规定，或者损害国家利益、社会公共利益、他人合法权益的除外。</w:t>
      </w:r>
    </w:p>
    <w:p w14:paraId="0B3F5D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第三百二十四条开庭审理的上诉案件，第二审人民法院可以依照民事诉讼法第一百三十三条第四项规定进行审理前的准备。</w:t>
      </w:r>
    </w:p>
    <w:p w14:paraId="18EE46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第三百二十五条下列情形，可以认定为民事诉讼法第一百七十条第一款第四项规定的严重违反法定程序：</w:t>
      </w:r>
    </w:p>
    <w:p w14:paraId="081A3F0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（一）审判组织的组成不合法的；</w:t>
      </w:r>
    </w:p>
    <w:p w14:paraId="71F0C3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（二）应当回避的审判人员未回避的；</w:t>
      </w:r>
    </w:p>
    <w:p w14:paraId="3C92EF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（三）无诉讼行为能力人未经法定代理人代为诉讼的；</w:t>
      </w:r>
    </w:p>
    <w:p w14:paraId="6C0CFF1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（四）违法剥夺当事人辩论权利的。</w:t>
      </w:r>
    </w:p>
    <w:p w14:paraId="49A31B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第三百二十六条对当事人在第一审程序中已经提出的诉讼请求，原审人民法院未作审理、判决的，第二审人民法院可以根据当事人自愿的原则进行调解；调解不成的，发回重审。</w:t>
      </w:r>
    </w:p>
    <w:p w14:paraId="115677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第三百二十七条必须参加诉讼的当事人或者有独立请求权的第三人，在第一审程序中未参加诉讼，第二审人民法院可以根据当事人自愿的原则予以调解；调解不成的，发回重审。</w:t>
      </w:r>
    </w:p>
    <w:p w14:paraId="3D22D2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第三百二十八条在第二审程序中，原审原告增加独立的诉讼请求或者原审被告提出反诉的，第二审人民法院可以根据当事人自愿的原则就新增加的诉讼请求或者反诉进行调解；调解不成的，告知当事人另行起诉。</w:t>
      </w:r>
    </w:p>
    <w:p w14:paraId="7BF9B261"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双方当事人同意由第二审人民法院一并审理的，第二审人民法院可以一并裁判。</w:t>
      </w:r>
    </w:p>
    <w:p w14:paraId="353D2A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第三百二十九条一审判决不准离婚的案件，上诉后，第二审人民法院认为应当判决离婚的，可以根据当事人自愿的原则，与子女抚养、财产问题一并调解；调解不成的，发回重审。</w:t>
      </w:r>
    </w:p>
    <w:p w14:paraId="0695371E"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双方当事人同意由第二审人民法院一并审理的，第二审人民法院可以一并裁判。</w:t>
      </w:r>
    </w:p>
    <w:p w14:paraId="257024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第三百三十条人民法院依照第二审程序审理案件，认为依法不应由人民法院受理的，可以由第二审人民法院直接裁定撤销原裁判，驳回起诉。</w:t>
      </w:r>
    </w:p>
    <w:p w14:paraId="5A393CA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第三百三十一条人民法院依照第二审程序审理案件，认为第一审人民法院受理案件违反专属管辖规定的，应当裁定撤销原裁判并移送有管辖权的人民法院。</w:t>
      </w:r>
    </w:p>
    <w:p w14:paraId="60D9A80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第三百三十二条第二审人民法院查明第一审人民法院</w:t>
      </w:r>
      <w:proofErr w:type="gramStart"/>
      <w:r>
        <w:rPr>
          <w:rFonts w:ascii="楷体" w:eastAsia="楷体" w:hAnsi="楷体" w:hint="eastAsia"/>
          <w:sz w:val="24"/>
        </w:rPr>
        <w:t>作出</w:t>
      </w:r>
      <w:proofErr w:type="gramEnd"/>
      <w:r>
        <w:rPr>
          <w:rFonts w:ascii="楷体" w:eastAsia="楷体" w:hAnsi="楷体" w:hint="eastAsia"/>
          <w:sz w:val="24"/>
        </w:rPr>
        <w:t>的不予受理裁定有错误的，应当在撤销原裁定的同时，指令第一审人民法院立案受理；查明第一审人民法院</w:t>
      </w:r>
      <w:proofErr w:type="gramStart"/>
      <w:r>
        <w:rPr>
          <w:rFonts w:ascii="楷体" w:eastAsia="楷体" w:hAnsi="楷体" w:hint="eastAsia"/>
          <w:sz w:val="24"/>
        </w:rPr>
        <w:t>作出</w:t>
      </w:r>
      <w:proofErr w:type="gramEnd"/>
      <w:r>
        <w:rPr>
          <w:rFonts w:ascii="楷体" w:eastAsia="楷体" w:hAnsi="楷体" w:hint="eastAsia"/>
          <w:sz w:val="24"/>
        </w:rPr>
        <w:t>的驳回起诉裁定有错误的，应当在撤销原裁定的同时，指令第一审人民法院审理。</w:t>
      </w:r>
    </w:p>
    <w:p w14:paraId="191076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第三百三十三条第二审人民法院对下列上诉案件，依照民事诉讼法第一百六十九条规定可以不开庭审理：</w:t>
      </w:r>
    </w:p>
    <w:p w14:paraId="27A88BE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（一）不服不予受理、管辖权异议和驳回起诉裁定的；</w:t>
      </w:r>
    </w:p>
    <w:p w14:paraId="080BE2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（二）当事人提出的上诉请求明显不能成立的；</w:t>
      </w:r>
    </w:p>
    <w:p w14:paraId="4B09A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（三）原判决、裁定认定事实清楚，但适用法律错误的；</w:t>
      </w:r>
    </w:p>
    <w:p w14:paraId="4BFA7E4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（四）原判决严重违反法定程序，需要发回重审的。</w:t>
      </w:r>
    </w:p>
    <w:p w14:paraId="63CB47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第三百三十四条原判决、裁定认定事实或者适用法律虽有瑕疵，但裁判结果正确的，第二审人民法院可以在判决、裁定中纠正瑕疵后，依照民事诉讼法第一百七十条第一款第一项规定予以维持。</w:t>
      </w:r>
    </w:p>
    <w:p w14:paraId="088108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第三百三十五条民事诉讼法第一百七十条第一款第三项规定的基本事实，是指用以确定当事人主体资格、案件性质、民事权利义务等对原判决、裁定的结果有实质性影响的事实。</w:t>
      </w:r>
    </w:p>
    <w:p w14:paraId="594059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第三百三十六条在第二审程序中，作为当事人的法人或者其他组织分立的，人民法院可以直接将分立后的法人或者其他组织列为共同诉讼人；合并的，将合并后的法人或者其他组织列为当事人。</w:t>
      </w:r>
    </w:p>
    <w:p w14:paraId="14B6181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第三百三十七条在第二审程序中，当事人申请撤回上诉，人民法院经审查认为一审判决确有错误，或者当事人之间恶意串通损害国家利益、社会公共利益、他人合法权益的，不应准许。</w:t>
      </w:r>
    </w:p>
    <w:p w14:paraId="28C79B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第三百三十八条在第二审程序中，原审原告申请撤回起诉，经其他当事人同意，且不损害国家利益、社会公共利益、他人合法权益的，人民法院可以准许。准许撤诉的，应当一并裁定撤销一审裁判。</w:t>
      </w:r>
    </w:p>
    <w:p w14:paraId="0CAFDE37"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原审原告在第二审程序中撤回起诉后重复起诉的，人民法院不予受理。</w:t>
      </w:r>
    </w:p>
    <w:p w14:paraId="51EC8AF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三十九条当事人在第二审程序中达成和解协议的，人民法院可以根据当事人的请求，对双方达成的和解协议进行审查并制作调解书送达当事人；因和解而申请撤诉，经审查符合撤诉条件的，人民法院应予准许。</w:t>
      </w:r>
    </w:p>
    <w:p w14:paraId="7A9B2A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第三百四十条第二审人民法院宣告判决可以自行宣判，也可以委托原审人民法院或者当事人所在地人民法院代行宣判。</w:t>
      </w:r>
    </w:p>
    <w:p w14:paraId="2DC4C4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第三百四十一条人民法院审理对裁定的上诉案件，应当在第二审立案之日起三十日内</w:t>
      </w:r>
      <w:proofErr w:type="gramStart"/>
      <w:r>
        <w:rPr>
          <w:rFonts w:ascii="楷体" w:eastAsia="楷体" w:hAnsi="楷体" w:hint="eastAsia"/>
          <w:sz w:val="24"/>
        </w:rPr>
        <w:t>作出</w:t>
      </w:r>
      <w:proofErr w:type="gramEnd"/>
      <w:r>
        <w:rPr>
          <w:rFonts w:ascii="楷体" w:eastAsia="楷体" w:hAnsi="楷体" w:hint="eastAsia"/>
          <w:sz w:val="24"/>
        </w:rPr>
        <w:t>终审裁定。有特殊情况需要延长审限的，由本院院长批准。</w:t>
      </w:r>
    </w:p>
    <w:p w14:paraId="70C647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第三百四十二条当事人在第一审程序中实施的诉讼行为，在第二审程序中对该当事人仍具有拘束力。</w:t>
      </w:r>
    </w:p>
    <w:p w14:paraId="01A54957"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当事人推翻其在第一审程序中实施的诉讼行为时，人民法院应当责令其说明理由。理由不成立的，不予支持。</w:t>
      </w:r>
    </w:p>
    <w:p w14:paraId="3CFB46E1"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十七、特别程序</w:t>
      </w:r>
    </w:p>
    <w:p w14:paraId="0EDAE9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三条宣告失踪或者宣告死亡案件，人民法院可以根据申请人的请求，清理下落不明人的财产，并指定案件审理期间的财产管理人。公告期满后，人民法院判决宣告失踪的，应当同时依照民法典第四十二条的规定指定失踪人的财产代管人。</w:t>
      </w:r>
    </w:p>
    <w:p w14:paraId="7F2A74D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百四十四条失踪人的财产代管人经人民法院指定后，代管人申请变更代管的，比照民事诉讼法特别程序的有关规定进行审理。申请理由成立的，裁定撤销申请人的代管人身份，同时另行指定财产代管人；申请理由不成立的，裁定驳回申请。</w:t>
      </w:r>
    </w:p>
    <w:p w14:paraId="1AD0C734" w14:textId="77777777" w:rsidR="00060919" w:rsidRDefault="005979D5">
      <w:pPr>
        <w:spacing w:line="240" w:lineRule="auto"/>
        <w:rPr>
          <w:rFonts w:ascii="楷体" w:eastAsia="楷体" w:hAnsi="楷体"/>
          <w:sz w:val="24"/>
        </w:rPr>
      </w:pPr>
      <w:r>
        <w:rPr>
          <w:rFonts w:ascii="楷体" w:eastAsia="楷体" w:hAnsi="楷体" w:hint="eastAsia"/>
          <w:sz w:val="24"/>
        </w:rPr>
        <w:t xml:space="preserve">　　失踪人的其他利害关系人申请变更代管的，人民法院应当告知其以原指定的代管人为被告起诉，并按普通程序进行审理。</w:t>
      </w:r>
    </w:p>
    <w:p w14:paraId="5676D5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五条人民法院判决宣告公民失踪后，利害关系人向人民法院申请宣告失踪人死亡，自失踪之日起满四年的，人民法院应当受理，宣告失踪的判决即是该公民失踪的证明，审理中仍应依照民事诉讼法第一百八十五条规定进行公告。</w:t>
      </w:r>
    </w:p>
    <w:p w14:paraId="27F517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第三百四十六条符合法律规定的多个利害关系人提出宣告失踪、宣告死亡申请的，列为共同申请人。</w:t>
      </w:r>
    </w:p>
    <w:p w14:paraId="008DB78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第三百四十七条寻找下落不明人的公告应当记载下列内容：</w:t>
      </w:r>
    </w:p>
    <w:p w14:paraId="57C69C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（一）被申请人应当在规定期间内向受理法院申报其具体地址及其联系方式。否则，被申请人将被宣告失踪、宣告死亡；</w:t>
      </w:r>
    </w:p>
    <w:p w14:paraId="795F2DB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（二）凡知悉被申请人生存现状的人，应当在公告期间内将其所知道情况向受理法院报告。</w:t>
      </w:r>
    </w:p>
    <w:p w14:paraId="5368D6F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第三百四十八条人民法院受理宣告失踪、宣告死亡案件后，</w:t>
      </w:r>
      <w:proofErr w:type="gramStart"/>
      <w:r>
        <w:rPr>
          <w:rFonts w:ascii="楷体" w:eastAsia="楷体" w:hAnsi="楷体" w:hint="eastAsia"/>
          <w:sz w:val="24"/>
        </w:rPr>
        <w:t>作出</w:t>
      </w:r>
      <w:proofErr w:type="gramEnd"/>
      <w:r>
        <w:rPr>
          <w:rFonts w:ascii="楷体" w:eastAsia="楷体" w:hAnsi="楷体" w:hint="eastAsia"/>
          <w:sz w:val="24"/>
        </w:rPr>
        <w:t>判决前，申请人撤回申请的，人民法院应当裁定终结案件，但其他符合法律规定的利害关系人加入程序要求继续审理的除外。</w:t>
      </w:r>
    </w:p>
    <w:p w14:paraId="780B78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四十九条在诉讼中，当事人的利害关系人提出该当事人患有精神病，要求宣告该当事人无民事行为能力或者限制民事行为能力的，应由利害关系人向人民法院提出申请，由受诉人民法院按照特别程序立案审理，原诉讼中止。</w:t>
      </w:r>
    </w:p>
    <w:p w14:paraId="6B14FE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第三百五十条认定财产无主案件，公告期间有人对财产提出请求的，人民法院应当裁定终结特别程序，告知申请人另行起诉，适用普通程序审理。</w:t>
      </w:r>
    </w:p>
    <w:p w14:paraId="1F7413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一条被指定的监护人不服居民委员会、村民委员会或者民政部门指定，应当自接到通知之日起三十日内向人民法院提出异议。经审理，认为指定并无不当的，裁定驳回异议；指定不当的，判决撤销指定，同时另行指定监护人。判决书应当送达异议人、原指定单位及判决指定的监护人。</w:t>
      </w:r>
    </w:p>
    <w:p w14:paraId="432C163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有关当事人依照民法典第三十一条第一款规定直接向人民法院申请指定监护人的，适用特别程序审理，判决指定监护人。判决书应当送达申请人、判决指定的监护人。</w:t>
      </w:r>
    </w:p>
    <w:p w14:paraId="0D5D875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百五十二条申请认定公民无民事行为能力或者限制民事行为能力的案件，被申请人没有近亲属的，人民法院可以指定经被申请人住所地的居民委员会、村民委员会或者民政部门同意，且愿意担任代理人的个人或者组织为代理人。</w:t>
      </w:r>
    </w:p>
    <w:p w14:paraId="581DC708" w14:textId="77777777" w:rsidR="00060919" w:rsidRDefault="005979D5">
      <w:pPr>
        <w:spacing w:line="240" w:lineRule="auto"/>
        <w:rPr>
          <w:rFonts w:ascii="楷体" w:eastAsia="楷体" w:hAnsi="楷体"/>
          <w:sz w:val="24"/>
        </w:rPr>
      </w:pPr>
      <w:r>
        <w:rPr>
          <w:rFonts w:ascii="楷体" w:eastAsia="楷体" w:hAnsi="楷体" w:hint="eastAsia"/>
          <w:sz w:val="24"/>
        </w:rPr>
        <w:t xml:space="preserve">　　没有前款规定的代理人的，由被申请人住所地的居民委员会、村民委员会或者民政部门担任代理人。</w:t>
      </w:r>
    </w:p>
    <w:p w14:paraId="0969611D" w14:textId="77777777" w:rsidR="00060919" w:rsidRDefault="005979D5">
      <w:pPr>
        <w:spacing w:line="240" w:lineRule="auto"/>
        <w:rPr>
          <w:rFonts w:ascii="楷体" w:eastAsia="楷体" w:hAnsi="楷体"/>
          <w:sz w:val="24"/>
        </w:rPr>
      </w:pPr>
      <w:r>
        <w:rPr>
          <w:rFonts w:ascii="楷体" w:eastAsia="楷体" w:hAnsi="楷体" w:hint="eastAsia"/>
          <w:sz w:val="24"/>
        </w:rPr>
        <w:t xml:space="preserve">　　代理人可以是一人，也可以是同一顺序中的两人。</w:t>
      </w:r>
    </w:p>
    <w:p w14:paraId="2ABF5B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第三百五十三条申请司法确认调解协议的，双方当事人应当本人或者由符合民事诉讼法第五十八条规定的代理人向调解组织所在地基层人民法院或者人民法庭提出申请。</w:t>
      </w:r>
    </w:p>
    <w:p w14:paraId="0A3529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第三百五十四条两个以上调解组织参与调解的，各调解组织所在地基层人民法院均有管辖权。</w:t>
      </w:r>
    </w:p>
    <w:p w14:paraId="347953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双方当事人可以共同向其中一个调解组织所在地基层人民法院提出申请；双方当事人共同向两个以上调解组织所在地基层人民法院提出申请的，由最先立案的人民法院管辖。</w:t>
      </w:r>
    </w:p>
    <w:p w14:paraId="2D8BF3C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第三百五十五条当事人申请司法确认调解协议，可以采用书面形式或者口头形式。当事人口头申请的，人民法院应当记入笔录，并由当事人签名、捺印或者盖章。</w:t>
      </w:r>
    </w:p>
    <w:p w14:paraId="6D13202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第三百五十六条当事人申请司法确认调解协议，应当向人民法院提交调解协议、调解组织主持调解的证明，以及与调解协议相关的财产权利证明等材料，并提供双方当事人的身份、住所、联系方式等基本信息。</w:t>
      </w:r>
    </w:p>
    <w:p w14:paraId="11C49D3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当事人未提交上述材料的，人民法院应当要求当事人限期补交。</w:t>
      </w:r>
    </w:p>
    <w:p w14:paraId="3ECFC0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第三百五十七条当事人申请司法确认调解协议，有下列情形之一的，人民法院裁定不予受理：</w:t>
      </w:r>
    </w:p>
    <w:p w14:paraId="431D10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（一）不属于人民法院受理范围的；</w:t>
      </w:r>
    </w:p>
    <w:p w14:paraId="4CFC40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（二）不属于收到申请的人民法院管辖的；</w:t>
      </w:r>
    </w:p>
    <w:p w14:paraId="0435AB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（三）申请确认婚姻关系、亲子关系、收养关系等身份关系无效、有效或者解除的；</w:t>
      </w:r>
    </w:p>
    <w:p w14:paraId="19FB625B"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（四）涉及适用其他特别程序、公示催告程序、破产程序审理的；</w:t>
      </w:r>
    </w:p>
    <w:p w14:paraId="5BF8FB8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（五）调解协议内容涉及物权、知识产权确权的。</w:t>
      </w:r>
    </w:p>
    <w:p w14:paraId="79D7166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人民法院受理申请后，发现有上述不予受理情形的，应当裁定驳回当事人的申请。</w:t>
      </w:r>
    </w:p>
    <w:p w14:paraId="4B845B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第三百五十八条人民法院审查相关情况时，应当通知双方当事人共同到场对案件进行核实。</w:t>
      </w:r>
    </w:p>
    <w:p w14:paraId="2FB2041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人民法院经审查，认为当事人的陈述或者提供的证明材料不充分、不完备或者有疑义的，可以要求当事人限期补充陈述或者补充证明材料。必要时，人民法院可以向调解组织核实有关情况。</w:t>
      </w:r>
    </w:p>
    <w:p w14:paraId="5B5378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第三百五十九条确认调解协议的裁定</w:t>
      </w:r>
      <w:proofErr w:type="gramStart"/>
      <w:r>
        <w:rPr>
          <w:rFonts w:ascii="楷体" w:eastAsia="楷体" w:hAnsi="楷体" w:hint="eastAsia"/>
          <w:sz w:val="24"/>
        </w:rPr>
        <w:t>作出</w:t>
      </w:r>
      <w:proofErr w:type="gramEnd"/>
      <w:r>
        <w:rPr>
          <w:rFonts w:ascii="楷体" w:eastAsia="楷体" w:hAnsi="楷体" w:hint="eastAsia"/>
          <w:sz w:val="24"/>
        </w:rPr>
        <w:t>前，当事人撤回申请的，人民法院可以裁定准许。</w:t>
      </w:r>
    </w:p>
    <w:p w14:paraId="2C4DAB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当事人无正当理由未在限期内补充陈述、补充证明材料或者拒不接受询问的，人民法院可以按撤回申请处理。</w:t>
      </w:r>
    </w:p>
    <w:p w14:paraId="3AA92C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第三百六十条经审查，调解协议有下列情形之一的，人民法院应当裁定驳回申请：</w:t>
      </w:r>
    </w:p>
    <w:p w14:paraId="07167B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（一）违反法律强制性规定的；</w:t>
      </w:r>
    </w:p>
    <w:p w14:paraId="048696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（二）损害国家利益、社会公共利益、他人合法权益的；</w:t>
      </w:r>
    </w:p>
    <w:p w14:paraId="3A5689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（三）违背公序良俗的；</w:t>
      </w:r>
    </w:p>
    <w:p w14:paraId="24E419E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（四）违反自愿原则的；</w:t>
      </w:r>
    </w:p>
    <w:p w14:paraId="5DC3A3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（五）内容不明确的；</w:t>
      </w:r>
    </w:p>
    <w:p w14:paraId="356F5E8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（六）其他不能进行司法确认的情形。</w:t>
      </w:r>
    </w:p>
    <w:p w14:paraId="0C8AAC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第三百六十一条民事诉讼法第一百九十六条规定的担保物权人，包括抵押权人、质权人、留置权人；其他有权请求实现担保物权的人，包括抵押人、出质人、财产被留置的债务人或者所有权人等。</w:t>
      </w:r>
    </w:p>
    <w:p w14:paraId="3EF63E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第三百六十二条实现票据、仓单、提单等有权利凭证的权利质权案件，可以由权利凭证持有人住所地人民法院管辖；无权利凭证的权利质权，由出质登记地人民法院管辖。</w:t>
      </w:r>
    </w:p>
    <w:p w14:paraId="07C839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第三百六十三条实现担保物权案件属于海事法院等专门人民法院管辖的，由专门人民法院管辖。</w:t>
      </w:r>
    </w:p>
    <w:p w14:paraId="274804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第三百六十四条同一债权的担保物有多个且所在地不同，申请人分别向有管辖权的人民法院申请实现担保物权的，人民法院应当依法受理。</w:t>
      </w:r>
    </w:p>
    <w:p w14:paraId="10D5A66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第三百六十五条依照民法典第三百九十二条的规定，被担保的债权</w:t>
      </w:r>
      <w:proofErr w:type="gramStart"/>
      <w:r>
        <w:rPr>
          <w:rFonts w:ascii="楷体" w:eastAsia="楷体" w:hAnsi="楷体" w:hint="eastAsia"/>
          <w:sz w:val="24"/>
        </w:rPr>
        <w:t>既有物</w:t>
      </w:r>
      <w:proofErr w:type="gramEnd"/>
      <w:r>
        <w:rPr>
          <w:rFonts w:ascii="楷体" w:eastAsia="楷体" w:hAnsi="楷体" w:hint="eastAsia"/>
          <w:sz w:val="24"/>
        </w:rPr>
        <w:t>的担保又有人的担保，当事人对实现担保物权的顺序有约定，实现担保物权的申请违反该约定的，人民法院裁定不予受理；没有约定或者约定不明的，人民法院应当受理。</w:t>
      </w:r>
    </w:p>
    <w:p w14:paraId="6F5D14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第三百六十六条同一财产上设立多个担保物权，登记在先的担保物权尚未实现的，不影响后顺位的担保物权人向人民法院申请实现担保物权。</w:t>
      </w:r>
    </w:p>
    <w:p w14:paraId="60F9D1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第三百六十七条申请实现担保物权，应当提交下列材料：</w:t>
      </w:r>
    </w:p>
    <w:p w14:paraId="6AE8B9E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（一）申请书。申请书应当记明申请人、被申请人的姓名或者名称、联系方式等基本信息，具体的请求和事实、理由；</w:t>
      </w:r>
    </w:p>
    <w:p w14:paraId="7D30CF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（二）证明担保物权存在的材料，包括主合同、担保合同、抵押登记证明或者他项权利证书，权利质权的权利凭证或者质权出质登记证明等；</w:t>
      </w:r>
    </w:p>
    <w:p w14:paraId="5487C4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（三）证明实现担保物</w:t>
      </w:r>
      <w:proofErr w:type="gramStart"/>
      <w:r>
        <w:rPr>
          <w:rFonts w:ascii="楷体" w:eastAsia="楷体" w:hAnsi="楷体" w:hint="eastAsia"/>
          <w:sz w:val="24"/>
        </w:rPr>
        <w:t>权条件</w:t>
      </w:r>
      <w:proofErr w:type="gramEnd"/>
      <w:r>
        <w:rPr>
          <w:rFonts w:ascii="楷体" w:eastAsia="楷体" w:hAnsi="楷体" w:hint="eastAsia"/>
          <w:sz w:val="24"/>
        </w:rPr>
        <w:t>成就的材料；</w:t>
      </w:r>
    </w:p>
    <w:p w14:paraId="779B06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（四）担保财产现状的说明；</w:t>
      </w:r>
    </w:p>
    <w:p w14:paraId="1161AC1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（五）人民法院认为需要提交的其他材料。</w:t>
      </w:r>
    </w:p>
    <w:p w14:paraId="6B1497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第三百六十八条人民法院受理申请后，应当在五日内向被申请人送达申请书副本、异议权利告知书等文书。</w:t>
      </w:r>
    </w:p>
    <w:p w14:paraId="1014115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被申请人有异议的，应当在收到人民法院通知后的五日内向人民法院提出，同时说明理由并提供相应的证据材料。</w:t>
      </w:r>
    </w:p>
    <w:p w14:paraId="6CEA3F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第三百六十九条实现担保物权案件可以由审判员一人独任审查。担保财产标的额超过基层人民法院管辖范围的，应当组成合议庭进行审查。</w:t>
      </w:r>
    </w:p>
    <w:p w14:paraId="718766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第三百七十条人民法院审查实现担保物权案件，可以询问申请人、被申请人、利害关系人，必要时可以依职权调查相关事实。</w:t>
      </w:r>
    </w:p>
    <w:p w14:paraId="726FBC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第三百七十一条人民法院</w:t>
      </w:r>
      <w:proofErr w:type="gramStart"/>
      <w:r>
        <w:rPr>
          <w:rFonts w:ascii="楷体" w:eastAsia="楷体" w:hAnsi="楷体" w:hint="eastAsia"/>
          <w:sz w:val="24"/>
        </w:rPr>
        <w:t>应当就主合同</w:t>
      </w:r>
      <w:proofErr w:type="gramEnd"/>
      <w:r>
        <w:rPr>
          <w:rFonts w:ascii="楷体" w:eastAsia="楷体" w:hAnsi="楷体" w:hint="eastAsia"/>
          <w:sz w:val="24"/>
        </w:rPr>
        <w:t>的效力、期限、履行情况，担保物权是否有效设立、担保财产的范围、被担保的债权范围、被担保的债权是否已届清偿期等担保物权实现的条件，以及是否损害他人合法权益等内容进行审查。</w:t>
      </w:r>
    </w:p>
    <w:p w14:paraId="4397DC2B"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被申请人或者利害关系人提出异议的，人民法院应当一并审查。</w:t>
      </w:r>
    </w:p>
    <w:p w14:paraId="33E643C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第三百七十二条人民法院审查后，按下列情形分别处理：</w:t>
      </w:r>
    </w:p>
    <w:p w14:paraId="23C1E6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（一）当事人对实现担保物权无实质性争议且实现担保物</w:t>
      </w:r>
      <w:proofErr w:type="gramStart"/>
      <w:r>
        <w:rPr>
          <w:rFonts w:ascii="楷体" w:eastAsia="楷体" w:hAnsi="楷体" w:hint="eastAsia"/>
          <w:sz w:val="24"/>
        </w:rPr>
        <w:t>权条件</w:t>
      </w:r>
      <w:proofErr w:type="gramEnd"/>
      <w:r>
        <w:rPr>
          <w:rFonts w:ascii="楷体" w:eastAsia="楷体" w:hAnsi="楷体" w:hint="eastAsia"/>
          <w:sz w:val="24"/>
        </w:rPr>
        <w:t>成就的，裁定准许拍卖、变卖担保财产；</w:t>
      </w:r>
    </w:p>
    <w:p w14:paraId="60AE0C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（二）当事人对实现担保物权有部分实质性争议的，可以就无争议部分裁定准许拍卖、变卖担保财产；</w:t>
      </w:r>
    </w:p>
    <w:p w14:paraId="1025E2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（三）当事人对实现担保物权有实质性争议的，裁定驳回申请，并告知申请人向人民法院提起诉讼。</w:t>
      </w:r>
    </w:p>
    <w:p w14:paraId="186208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第三百七十三条人民法院受理申请后，申请人对担保财产提出保全申请的，可以按照民事诉讼法关于诉讼保全的规定办理。</w:t>
      </w:r>
    </w:p>
    <w:p w14:paraId="03EED1E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第三百七十四条适用特别程序</w:t>
      </w:r>
      <w:proofErr w:type="gramStart"/>
      <w:r>
        <w:rPr>
          <w:rFonts w:ascii="楷体" w:eastAsia="楷体" w:hAnsi="楷体" w:hint="eastAsia"/>
          <w:sz w:val="24"/>
        </w:rPr>
        <w:t>作出</w:t>
      </w:r>
      <w:proofErr w:type="gramEnd"/>
      <w:r>
        <w:rPr>
          <w:rFonts w:ascii="楷体" w:eastAsia="楷体" w:hAnsi="楷体" w:hint="eastAsia"/>
          <w:sz w:val="24"/>
        </w:rPr>
        <w:t>的判决、裁定，当事人、利害关系人认为有错误的，可以向</w:t>
      </w:r>
      <w:proofErr w:type="gramStart"/>
      <w:r>
        <w:rPr>
          <w:rFonts w:ascii="楷体" w:eastAsia="楷体" w:hAnsi="楷体" w:hint="eastAsia"/>
          <w:sz w:val="24"/>
        </w:rPr>
        <w:t>作出</w:t>
      </w:r>
      <w:proofErr w:type="gramEnd"/>
      <w:r>
        <w:rPr>
          <w:rFonts w:ascii="楷体" w:eastAsia="楷体" w:hAnsi="楷体" w:hint="eastAsia"/>
          <w:sz w:val="24"/>
        </w:rPr>
        <w:t>该判决、裁定的人民法院提出异议。人民法院经审查，异议成立或者部分成立的，</w:t>
      </w:r>
      <w:proofErr w:type="gramStart"/>
      <w:r>
        <w:rPr>
          <w:rFonts w:ascii="楷体" w:eastAsia="楷体" w:hAnsi="楷体" w:hint="eastAsia"/>
          <w:sz w:val="24"/>
        </w:rPr>
        <w:t>作出</w:t>
      </w:r>
      <w:proofErr w:type="gramEnd"/>
      <w:r>
        <w:rPr>
          <w:rFonts w:ascii="楷体" w:eastAsia="楷体" w:hAnsi="楷体" w:hint="eastAsia"/>
          <w:sz w:val="24"/>
        </w:rPr>
        <w:t>新的判决、裁定撤销或者改变原判决、裁定；异议不成立的，裁定驳回。</w:t>
      </w:r>
    </w:p>
    <w:p w14:paraId="7BF76C1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对人民法院</w:t>
      </w:r>
      <w:proofErr w:type="gramStart"/>
      <w:r>
        <w:rPr>
          <w:rFonts w:ascii="楷体" w:eastAsia="楷体" w:hAnsi="楷体" w:hint="eastAsia"/>
          <w:sz w:val="24"/>
        </w:rPr>
        <w:t>作出</w:t>
      </w:r>
      <w:proofErr w:type="gramEnd"/>
      <w:r>
        <w:rPr>
          <w:rFonts w:ascii="楷体" w:eastAsia="楷体" w:hAnsi="楷体" w:hint="eastAsia"/>
          <w:sz w:val="24"/>
        </w:rPr>
        <w:t>的确认调解协议、准许实现担保物权的裁定，当事人有异议的，应当自收到裁定之日起十五日内提出；利害关系人有异议的，自知道或者应当知道其民事权益受到侵害之日起六个月内提出。</w:t>
      </w:r>
    </w:p>
    <w:p w14:paraId="5DFAEB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十八、审判监督程序</w:t>
      </w:r>
    </w:p>
    <w:p w14:paraId="7E286C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第三百七十五条当事人死亡或者终止的，其权利义务承继者可以根据民事诉讼法第一百九十九条、第二百零一条的规定申请再审。</w:t>
      </w:r>
    </w:p>
    <w:p w14:paraId="6FD67742" w14:textId="77777777" w:rsidR="00060919" w:rsidRDefault="005979D5">
      <w:pPr>
        <w:spacing w:line="240" w:lineRule="auto"/>
        <w:rPr>
          <w:rFonts w:ascii="楷体" w:eastAsia="楷体" w:hAnsi="楷体"/>
          <w:sz w:val="24"/>
        </w:rPr>
      </w:pPr>
      <w:r>
        <w:rPr>
          <w:rFonts w:ascii="楷体" w:eastAsia="楷体" w:hAnsi="楷体" w:hint="eastAsia"/>
          <w:sz w:val="24"/>
        </w:rPr>
        <w:t xml:space="preserve">　　判决、调解书生效后，当事人将判决、调解书确认的债权转让，债权受让人对该判决、调解书不服申请再审的，人民法院不予受理。</w:t>
      </w:r>
    </w:p>
    <w:p w14:paraId="11AA116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第三百七十六条民事诉讼法第一百九十九条规定的人数众多的一方当事人，包括公民、法人和其他组织。</w:t>
      </w:r>
    </w:p>
    <w:p w14:paraId="446A1141"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民事诉讼法第一百九十九条规定的当事人双方为公民的案件，是指原告和被告均为公民的案件。</w:t>
      </w:r>
    </w:p>
    <w:p w14:paraId="3424C1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第三百七十七条当事人申请再审，应当提交下列材料：</w:t>
      </w:r>
    </w:p>
    <w:p w14:paraId="01328C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（一）再审申请书，并按照被申请人和原审其他当事人的人数提交副本；</w:t>
      </w:r>
    </w:p>
    <w:p w14:paraId="0B34C9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再审申请人是自然人的，应当提交身份证明；再审申请人是法人或者其他组织的，应当提交营业执照、组织机构代码证书、法定代表人或者主要负责人身份证明书。委托他人代为申请的，应当提交授权委托书和代理人身份证明；</w:t>
      </w:r>
    </w:p>
    <w:p w14:paraId="03255B2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（三）原审判决书、裁定书、调解书；</w:t>
      </w:r>
    </w:p>
    <w:p w14:paraId="4B27A5B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（四）反映案件基本事实的主要证据及其他材料。</w:t>
      </w:r>
    </w:p>
    <w:p w14:paraId="4B0DA0A2"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前款第二项、第三项、第四项规定的材料可以是与原件核对无异的复印件。</w:t>
      </w:r>
    </w:p>
    <w:p w14:paraId="64D847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第三百七十八条再审申请书应当记明下列事项：</w:t>
      </w:r>
    </w:p>
    <w:p w14:paraId="5841EBF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（一）再审申请人与被申请人及原审其他当事人的基本信息；</w:t>
      </w:r>
    </w:p>
    <w:p w14:paraId="74057CA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（二）原审人民法院的名称，原审裁判文书案号；</w:t>
      </w:r>
    </w:p>
    <w:p w14:paraId="118CE9E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（三）具体的再审请求；</w:t>
      </w:r>
    </w:p>
    <w:p w14:paraId="65F6939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（四）申请再审的法定情形及具体事实、理由。</w:t>
      </w:r>
    </w:p>
    <w:p w14:paraId="3F89030A" w14:textId="77777777" w:rsidR="00060919" w:rsidRDefault="005979D5">
      <w:pPr>
        <w:spacing w:line="240" w:lineRule="auto"/>
        <w:rPr>
          <w:rFonts w:ascii="楷体" w:eastAsia="楷体" w:hAnsi="楷体"/>
          <w:sz w:val="24"/>
        </w:rPr>
      </w:pPr>
      <w:r>
        <w:rPr>
          <w:rFonts w:ascii="楷体" w:eastAsia="楷体" w:hAnsi="楷体" w:hint="eastAsia"/>
          <w:sz w:val="24"/>
        </w:rPr>
        <w:t xml:space="preserve">　　再审申请书应当明确申请再审的人民法院，并由再审申请人签名、捺印或者盖章。</w:t>
      </w:r>
    </w:p>
    <w:p w14:paraId="064661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第三百七十九条当事人一方人数众多或者当事人双方为公民的案件，当事人分别向原审人民法院和上一级人民法院申请再审且不能协商一致的，由原审人民法院受理。</w:t>
      </w:r>
    </w:p>
    <w:p w14:paraId="55223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第三百八十条适用特别程序、督促程序、公示催告程序、破产程序等非讼程序审理的案件，当事人不得申请再审。</w:t>
      </w:r>
    </w:p>
    <w:p w14:paraId="1D8A1E4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第三百八十一条当事人认为发生法律效力的不予受理、驳回起诉的裁定错误的，可以申请再审。</w:t>
      </w:r>
    </w:p>
    <w:p w14:paraId="56B98E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二条当事人就离婚案件中的财产分割问题申请再审，如涉及判决中已分割的财产，人民法院应当依照民事诉讼法第二百条的规定进行审查，符合再审条件的，应当裁定再审；如涉及判决中未作处理的夫妻共同财产，应当告知当事人另行起诉。</w:t>
      </w:r>
    </w:p>
    <w:p w14:paraId="2791EC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第三百八十三条当事人申请再审，有下列情形之一的，人民法院不予受理：</w:t>
      </w:r>
    </w:p>
    <w:p w14:paraId="241DB75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（一）再审申请被驳回后再次提出申请的；</w:t>
      </w:r>
    </w:p>
    <w:p w14:paraId="231035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（二）对再审判决、裁定提出申请的；</w:t>
      </w:r>
    </w:p>
    <w:p w14:paraId="3FEC59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（三）在人民检察院对当事人的申请</w:t>
      </w:r>
      <w:proofErr w:type="gramStart"/>
      <w:r>
        <w:rPr>
          <w:rFonts w:ascii="楷体" w:eastAsia="楷体" w:hAnsi="楷体" w:hint="eastAsia"/>
          <w:sz w:val="24"/>
        </w:rPr>
        <w:t>作出</w:t>
      </w:r>
      <w:proofErr w:type="gramEnd"/>
      <w:r>
        <w:rPr>
          <w:rFonts w:ascii="楷体" w:eastAsia="楷体" w:hAnsi="楷体" w:hint="eastAsia"/>
          <w:sz w:val="24"/>
        </w:rPr>
        <w:t>不予提出再审检察建议或者抗诉决定后又提出申请的。</w:t>
      </w:r>
    </w:p>
    <w:p w14:paraId="692EA825"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前款第一项、第二项规定情形，人民法院应当告知当事人可以向人民检察院申请再审检察建议或者抗诉，但因人民检察院提出再审检察建议或者抗诉而再审</w:t>
      </w:r>
      <w:proofErr w:type="gramStart"/>
      <w:r>
        <w:rPr>
          <w:rFonts w:ascii="楷体" w:eastAsia="楷体" w:hAnsi="楷体" w:hint="eastAsia"/>
          <w:sz w:val="24"/>
        </w:rPr>
        <w:t>作出</w:t>
      </w:r>
      <w:proofErr w:type="gramEnd"/>
      <w:r>
        <w:rPr>
          <w:rFonts w:ascii="楷体" w:eastAsia="楷体" w:hAnsi="楷体" w:hint="eastAsia"/>
          <w:sz w:val="24"/>
        </w:rPr>
        <w:t>的判决、裁定除外。</w:t>
      </w:r>
    </w:p>
    <w:p w14:paraId="3DF58A9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第三百八十四条当事人对已经发生法律效力的调解书申请再审，应当在调解书发生法律效力后六个月内提出。</w:t>
      </w:r>
    </w:p>
    <w:p w14:paraId="0FD222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第三百八十五条人民法院应当自收到符合条件的再审申请书等材料之日起五日内向再审申请人发送受理通知书，并向被申请人及原审其他当事人发送应诉通知书、再审申请书副本等材料。</w:t>
      </w:r>
    </w:p>
    <w:p w14:paraId="0B793D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第三百八十六条人民法院受理申请再审案件后，应当依照民事诉讼法第二百条、第二百零一条、第二百零四条等规定，对当事人主张的再审事由进行审查。</w:t>
      </w:r>
    </w:p>
    <w:p w14:paraId="453F1D4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第三百八十七条再审申请人提供的新的证据，能够证明原判决、裁定认定基本事实或者裁判结果错误的，应当认定为民事诉讼法第二百条第一项规定的情形。</w:t>
      </w:r>
    </w:p>
    <w:p w14:paraId="21536FC2"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对于符合前款规定的证据，人民法院应当责令再审申请人说明其逾期提供该证据的理由；拒不说明理由或者理由不成立的，依照民事诉讼法第六十五条第二款和本解释第一百零二条的规定处理。</w:t>
      </w:r>
    </w:p>
    <w:p w14:paraId="18F331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第三百八十八条再审申请人证明其提交的新的证据符合下列情形之一的，可以认定逾期提供证据的理由成立：</w:t>
      </w:r>
    </w:p>
    <w:p w14:paraId="44AEB0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（一）在原审庭审结束前已经存在，因客观原因于庭审结束后才发现的；</w:t>
      </w:r>
    </w:p>
    <w:p w14:paraId="7CBC793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（二）在原审庭审结束前已经发现，但因客观原因无法取得或者在规定的期限内不能提供的；</w:t>
      </w:r>
    </w:p>
    <w:p w14:paraId="658439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（三）在原审庭审结束后形成，无法据此另行提起诉讼的。</w:t>
      </w:r>
    </w:p>
    <w:p w14:paraId="1CA4BED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再审申请人提交的证据在原审中已经提供，原审人民法院未组织质证且未作为裁判根据的，视为逾期提供证据的理由成立，但原审人民法院依照民事诉讼法第六十五条规定不予采纳的除外。</w:t>
      </w:r>
    </w:p>
    <w:p w14:paraId="773B26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第三百八十九条当事人对原判决、裁定认定事实的主要证据在原审中拒绝发表质证意见或者质证中未对证据发表质证意见的，不属于民事诉讼法第二百条第四项规定的未经质证的情形。</w:t>
      </w:r>
    </w:p>
    <w:p w14:paraId="33413D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第三百九十条有下列情形之一，导致判决、裁定结果错误的，应当认定为民事诉讼法第二百条第六项规定的原判决、裁定适用法律确有错误：</w:t>
      </w:r>
    </w:p>
    <w:p w14:paraId="68E4A72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（一）适用的法律与案件性质明显不符的；</w:t>
      </w:r>
    </w:p>
    <w:p w14:paraId="26ECEF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（二）确定民事责任明显违背当事人约定或者法律规定的；</w:t>
      </w:r>
    </w:p>
    <w:p w14:paraId="6AA884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（三）适用已经失效或者尚未施行的法律的；</w:t>
      </w:r>
    </w:p>
    <w:p w14:paraId="5DF3E7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（四）违反法律溯及</w:t>
      </w:r>
      <w:proofErr w:type="gramStart"/>
      <w:r>
        <w:rPr>
          <w:rFonts w:ascii="楷体" w:eastAsia="楷体" w:hAnsi="楷体" w:hint="eastAsia"/>
          <w:sz w:val="24"/>
        </w:rPr>
        <w:t>力规定</w:t>
      </w:r>
      <w:proofErr w:type="gramEnd"/>
      <w:r>
        <w:rPr>
          <w:rFonts w:ascii="楷体" w:eastAsia="楷体" w:hAnsi="楷体" w:hint="eastAsia"/>
          <w:sz w:val="24"/>
        </w:rPr>
        <w:t>的；</w:t>
      </w:r>
    </w:p>
    <w:p w14:paraId="710143F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（五）违反法律适用规则的；</w:t>
      </w:r>
    </w:p>
    <w:p w14:paraId="589A3E7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（六）明显违背立法原意的。</w:t>
      </w:r>
    </w:p>
    <w:p w14:paraId="305C2B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第三百九十一条原审开庭过程中有下列情形之一的，应当认定为民事诉讼法第二百条第九项规定的剥夺当事人辩论权利：</w:t>
      </w:r>
    </w:p>
    <w:p w14:paraId="5B069B7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（一）不允许当事人发表辩论意见的；</w:t>
      </w:r>
    </w:p>
    <w:p w14:paraId="278732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（二）应当开庭审理而未开庭审理的；</w:t>
      </w:r>
    </w:p>
    <w:p w14:paraId="0898B0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（三）违反法律规定送达起诉状副本或者上诉状副本，致使当事人无法行使辩论权利的；</w:t>
      </w:r>
    </w:p>
    <w:p w14:paraId="64B6632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（四）违法剥夺当事人辩论权利的其他情形。</w:t>
      </w:r>
    </w:p>
    <w:p w14:paraId="4405AE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第三百九十二条民事诉讼法第二百条第十一项规定的诉讼请求，包括一审诉讼请求、二审上诉请求，但当事人未对一审判决、裁定遗漏或者超出诉讼请求提起上诉的除外。</w:t>
      </w:r>
    </w:p>
    <w:p w14:paraId="290AD3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第三百九十三条民事诉讼法第二百条第十二项规定的法律文书包括：</w:t>
      </w:r>
    </w:p>
    <w:p w14:paraId="1F5FC4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（一）发生法律效力的判决书、裁定书、调解书；</w:t>
      </w:r>
    </w:p>
    <w:p w14:paraId="380B63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（二）发生法律效力的仲裁裁决书；</w:t>
      </w:r>
    </w:p>
    <w:p w14:paraId="27E95B8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（三）具有强制执行效力的公证债权文书。</w:t>
      </w:r>
    </w:p>
    <w:p w14:paraId="3E68B57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第三百九十四条民事诉讼法第二百条第十三项规定的审判人员审理该案件时有贪污受贿、徇私舞弊、枉法裁判行为，是指已经由生效刑事法律文书或者纪律处分决定所确认的行为。</w:t>
      </w:r>
    </w:p>
    <w:p w14:paraId="520565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第三百九十五条当事人主张的再审事由成立，且符合民事诉讼法和本解释规定的申请再审条件的，人民法院应当裁定再审。</w:t>
      </w:r>
    </w:p>
    <w:p w14:paraId="340FE07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当事人主张的再审事由不成立，或者当事人申请再审超过法定申请再审期限、超出法定再审事由范围等不符合民事诉讼法和本解释规定的申请再审条件的，人民法院应当裁定驳回再审申请。</w:t>
      </w:r>
    </w:p>
    <w:p w14:paraId="6023B4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六条人民法院对已经发生法律效力的判决、裁定、调解书依法决定再审，依照民事诉讼法第二百零六条规定，需要中止执行的，应当在再审裁定中同时写明中止原判决、裁定、调解书的执行；情况紧急的，可以将中止执行裁定口头通知负责执行的人民法院，并在通知后十日内发出裁定书。</w:t>
      </w:r>
    </w:p>
    <w:p w14:paraId="54C27A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第三百九十七条人民法院根据审查案件的需要决定是否询问当事人。新的证据可能推翻原判决、裁定的，人民法院应当询问当事人。</w:t>
      </w:r>
    </w:p>
    <w:p w14:paraId="43DAE9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八条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14:paraId="402EC5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第三百九十九条审查再审申请期间，再审申请人申请人民法院委托鉴定、勘验的，人民法院不予准许。</w:t>
      </w:r>
    </w:p>
    <w:p w14:paraId="5D61344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第四百条审查再审申请期间，再审申请人撤回再审申请的，是否准许，由人民法院裁定。</w:t>
      </w:r>
    </w:p>
    <w:p w14:paraId="751FE38E" w14:textId="77777777" w:rsidR="00060919" w:rsidRDefault="005979D5">
      <w:pPr>
        <w:spacing w:line="240" w:lineRule="auto"/>
        <w:rPr>
          <w:rFonts w:ascii="楷体" w:eastAsia="楷体" w:hAnsi="楷体"/>
          <w:sz w:val="24"/>
        </w:rPr>
      </w:pPr>
      <w:r>
        <w:rPr>
          <w:rFonts w:ascii="楷体" w:eastAsia="楷体" w:hAnsi="楷体" w:hint="eastAsia"/>
          <w:sz w:val="24"/>
        </w:rPr>
        <w:t xml:space="preserve">　　再审申请人经传票传唤，无正当理由拒不接受询问的，可以按撤回再审申请处理。</w:t>
      </w:r>
    </w:p>
    <w:p w14:paraId="6369B54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一条人民法院准许撤回再审申请或者按撤回再审申请处理后，再审申请人再次申请再审的，不予受理，但有民事诉讼法第二百条第一项、第三项、第十二项、第十三项规定情形，自知道或者应当知道之日起六个月内提出的除外。</w:t>
      </w:r>
    </w:p>
    <w:p w14:paraId="695C0D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第四百零二条再审申请审查期间，有下列情形之一的，裁定终结审查：</w:t>
      </w:r>
    </w:p>
    <w:p w14:paraId="0B7DF35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（一）再审申请人死亡或者终止，无权利义务承继者或者权利义务承继者声明放弃再审申请的；</w:t>
      </w:r>
    </w:p>
    <w:p w14:paraId="79EDFB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（二）在给付之诉中，负有给付义务的被申请人死亡或者终止，无可供执行的财产，也没有应当承担义务的人的；</w:t>
      </w:r>
    </w:p>
    <w:p w14:paraId="39E17F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（三）当事人达成和解协议且已履行完毕的，但当事人在和解协议中声明不放弃申请再审权利的除外；</w:t>
      </w:r>
    </w:p>
    <w:p w14:paraId="1AEEBCE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（四）他人未经授权以当事人名义申请再审的；</w:t>
      </w:r>
    </w:p>
    <w:p w14:paraId="53D176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（五）原审或者上一级人民法院已经裁定再审的；</w:t>
      </w:r>
    </w:p>
    <w:p w14:paraId="25B660B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（六）有本解释第三百八十三条第一款规定情形的。</w:t>
      </w:r>
    </w:p>
    <w:p w14:paraId="60AA312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第四百零三条人民法院审理再审案件应当组成合议庭开庭审理，但按照第二审程序审理，有特殊情况或者双方当事人已经通过其他方式充分表达意见，且书面同意不开庭审理的除外。</w:t>
      </w:r>
    </w:p>
    <w:p w14:paraId="7C2BFC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符合缺席判决条件的，可以缺席判决。</w:t>
      </w:r>
    </w:p>
    <w:p w14:paraId="3E9321E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第四百零四条人民法院开庭审理再审案件，应当按照下列情形分别进行：</w:t>
      </w:r>
    </w:p>
    <w:p w14:paraId="2D88AD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（一）因当事人申请再审的，先由再审申请人陈述再审请求及理由，后由被申请人答辩、其他原审当事人发表意见；</w:t>
      </w:r>
    </w:p>
    <w:p w14:paraId="6F71266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（二）因抗诉再审的，先由抗诉机关宣读抗诉书，再由申请抗诉的当事人陈述，后由被申请人答辩、其他原审当事人发表意见；</w:t>
      </w:r>
    </w:p>
    <w:p w14:paraId="62DA288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（三）人民法院依职权再审，有申诉人的，先由申诉人陈述再审请求及理由，后由被申诉人答辩、其他原审当事人发表意见；</w:t>
      </w:r>
    </w:p>
    <w:p w14:paraId="6651ECC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（四）人民法院依职权再审，没有申诉人的，先由原审原告或者原审上诉人陈述，后由原审其他当事人发表意见。</w:t>
      </w:r>
    </w:p>
    <w:p w14:paraId="6FF491E9"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对前款第一项至第三项规定的情形，人民法院应当要求当事人明确其再审请求。</w:t>
      </w:r>
    </w:p>
    <w:p w14:paraId="148E8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第四百零五条人民法院审理再审案件应当围绕再审请求进行。当事人的再审请求超出原审诉讼请求的，不予审理；符合另案诉讼条件的，告知当事人可以另行起诉。</w:t>
      </w:r>
    </w:p>
    <w:p w14:paraId="3A61D43D"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被申请人及原审其他当事人在庭审辩论结束前提出的再审请求，符合民事诉讼法第二百零五条规定的，人民法院应当一并审理。</w:t>
      </w:r>
    </w:p>
    <w:p w14:paraId="5618006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人民法院经再审，发现已经发生法律效力的判决、裁定损害国家利益、社会公共利益、他人合法权益的，应当一并审理。</w:t>
      </w:r>
    </w:p>
    <w:p w14:paraId="71D52E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第四百零六条再审审理期间，有下列情形之一的，可以裁定终结再审程序：</w:t>
      </w:r>
    </w:p>
    <w:p w14:paraId="1A616F2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（一）再审申请人在再审期间撤回再审请求，人民法院准许的；</w:t>
      </w:r>
    </w:p>
    <w:p w14:paraId="26F2B1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（二）再审申请人经传票传唤，无正当理由拒不到庭的，或者未经法庭许可中途退庭，按撤回再审请求处理的；</w:t>
      </w:r>
    </w:p>
    <w:p w14:paraId="478A45F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（三）人民检察院撤回抗诉的；</w:t>
      </w:r>
    </w:p>
    <w:p w14:paraId="1EAA51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（四）有本解释第四百零二条第一项至第四项规定情形的。</w:t>
      </w:r>
    </w:p>
    <w:p w14:paraId="0717770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因人民检察院提出抗诉裁定再审的案件，申请抗诉的当事人有前款规定的情形，且不损害国家利益、社会公共利益或者他人合法权益的，人民法院应当裁定终结再审程序。</w:t>
      </w:r>
    </w:p>
    <w:p w14:paraId="2A3D2806" w14:textId="77777777" w:rsidR="00060919" w:rsidRDefault="005979D5">
      <w:pPr>
        <w:spacing w:line="240" w:lineRule="auto"/>
        <w:rPr>
          <w:rFonts w:ascii="楷体" w:eastAsia="楷体" w:hAnsi="楷体"/>
          <w:sz w:val="24"/>
        </w:rPr>
      </w:pPr>
      <w:r>
        <w:rPr>
          <w:rFonts w:ascii="楷体" w:eastAsia="楷体" w:hAnsi="楷体" w:hint="eastAsia"/>
          <w:sz w:val="24"/>
        </w:rPr>
        <w:t xml:space="preserve">　　再审程序终结后，人民法院裁定中止执行的原生效判决自动恢复执行。</w:t>
      </w:r>
    </w:p>
    <w:p w14:paraId="07352CA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零七条人民法院经再审审理认为，原判决、裁定认定事实清楚、适用法律正确的，应予维持；原判决、裁定认定事实、适用法律虽有瑕疵，但裁判结果正确的，应当在再审判决、裁定中纠正瑕疵后予以维持。</w:t>
      </w:r>
    </w:p>
    <w:p w14:paraId="1DFF88B2"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原判决、裁定认定事实、适用法律错误，导致裁判结果错误的，应当依法改判、撤销或者变更。</w:t>
      </w:r>
    </w:p>
    <w:p w14:paraId="6F2BCF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第四百零八条按照第二审程序再审的案件，人民法院经审理认为不符合民事诉讼法规定的起诉条件或者符合民事诉讼法第一百二十四条规定不予受理情形的，应当裁定撤销一、二审判决，驳回起诉。</w:t>
      </w:r>
    </w:p>
    <w:p w14:paraId="7ECC31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第四百零九条人民法院对调解书裁定再审后，按照下列情形分别处理：</w:t>
      </w:r>
    </w:p>
    <w:p w14:paraId="7A9B0C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（一）当事人提出的调解违反自愿原则的事由不成立，且调解书的内容不违反法律强制性规定的，裁定驳回再审申请；</w:t>
      </w:r>
    </w:p>
    <w:p w14:paraId="292EC8B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（二）人民检察院抗诉或者再审检察建议所主张的损害国家利益、社会公共利益的理由不成立的，裁定终结再审程序。</w:t>
      </w:r>
    </w:p>
    <w:p w14:paraId="02D77233"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前款规定情形，人民法院裁定中止执行的调解书需要继续执行的，自动恢复执行。</w:t>
      </w:r>
    </w:p>
    <w:p w14:paraId="1E44AD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第四百一十条一审原告在再审审理程序中申请撤回起诉，经其他当事人同意，且不损害国家利益、社会公共利益、他人合法权益的，人民法院可以准许。裁定准许撤诉的，应当一并撤销原判决。</w:t>
      </w:r>
    </w:p>
    <w:p w14:paraId="4BCE34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一审原告在再审审理程序中撤回起诉后重复起诉的，人民法院不予受理。</w:t>
      </w:r>
    </w:p>
    <w:p w14:paraId="40CD6F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一条当事人提交新的证据致使再审改判，因再审申请人或者申请检察监督当事人的过错未能在原审程序中及时举证，被申请人等当事人请求补偿其增加的交通、住宿、就餐、误工等必要费用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42AFF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第四百一十二条部分当事人到庭并达成调解协议，其他当事人未</w:t>
      </w:r>
      <w:proofErr w:type="gramStart"/>
      <w:r>
        <w:rPr>
          <w:rFonts w:ascii="楷体" w:eastAsia="楷体" w:hAnsi="楷体" w:hint="eastAsia"/>
          <w:sz w:val="24"/>
        </w:rPr>
        <w:t>作出</w:t>
      </w:r>
      <w:proofErr w:type="gramEnd"/>
      <w:r>
        <w:rPr>
          <w:rFonts w:ascii="楷体" w:eastAsia="楷体" w:hAnsi="楷体" w:hint="eastAsia"/>
          <w:sz w:val="24"/>
        </w:rPr>
        <w:t>书面表示的，人民法院应当在判决中对该事实</w:t>
      </w:r>
      <w:proofErr w:type="gramStart"/>
      <w:r>
        <w:rPr>
          <w:rFonts w:ascii="楷体" w:eastAsia="楷体" w:hAnsi="楷体" w:hint="eastAsia"/>
          <w:sz w:val="24"/>
        </w:rPr>
        <w:t>作出</w:t>
      </w:r>
      <w:proofErr w:type="gramEnd"/>
      <w:r>
        <w:rPr>
          <w:rFonts w:ascii="楷体" w:eastAsia="楷体" w:hAnsi="楷体" w:hint="eastAsia"/>
          <w:sz w:val="24"/>
        </w:rPr>
        <w:t>表述；调解协议内容不违反法律规定，且不损害其他当事人合法权益的，可以在判决主文中予以确认。</w:t>
      </w:r>
    </w:p>
    <w:p w14:paraId="2093C6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第四百一十三条人民检察院依法对损害国家利益、社会公共利益的发生法律效力的判决、裁定、调解书提出抗诉，或者经人民检察院检察委员会讨论决定提出再审检察建议的，人民法院应予受理。</w:t>
      </w:r>
    </w:p>
    <w:p w14:paraId="603A2C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四条人民检察院对已经发生法律效力的判决以及不予受理、驳回起诉的裁定依法提出抗诉的，人民法院应予受理，但适用特别程序、督促程序、公示催告程序、破产程序以及解除婚姻关系的判决、裁定等不适用审判监督程序的判决、裁定除外。</w:t>
      </w:r>
    </w:p>
    <w:p w14:paraId="32C4271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第四百一十五条人民检察院依照民事诉讼法第二百零九条第一款第三项规定对有明显错误的再审判决、裁定提出抗诉或者再审检察建议的，人民法院应予受理。</w:t>
      </w:r>
    </w:p>
    <w:p w14:paraId="2A1BEE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第四百一十六条地方各级人民检察院依当事人的申请对生效判决、裁定向同级人民法院提出再审检察建议，符合下列条件的，应予受理：</w:t>
      </w:r>
    </w:p>
    <w:p w14:paraId="0C9796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（一）再审检察建议书和原审当事人申请书及相关证据材料已经提交；</w:t>
      </w:r>
    </w:p>
    <w:p w14:paraId="2E832AA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（二）建议再审的对象为依照民事诉讼法和本解释规定可以进行再审的判决、裁定；</w:t>
      </w:r>
    </w:p>
    <w:p w14:paraId="7908DD8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（三）再审检察建议书列明该判决、裁定有民事诉讼法第二百零八条第二款规定情形；</w:t>
      </w:r>
    </w:p>
    <w:p w14:paraId="642764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（四）符合民事诉讼法第二百零九条第一款第一项、第二项规定情形；</w:t>
      </w:r>
    </w:p>
    <w:p w14:paraId="56380E3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（五）再审检察建议经该人民检察院检察委员会讨论决定。</w:t>
      </w:r>
    </w:p>
    <w:p w14:paraId="3F8531F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不符合前款规定的，人民法院可以建议人民检察院予以补正或者撤回；不予补正或者撤回的，应当函告人民检察院不予受理。</w:t>
      </w:r>
    </w:p>
    <w:p w14:paraId="73DB75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第四百一十七条人民检察院依当事人的申请对生效判决、裁定提出抗诉，符合下列条件的，人民法院应当在三十日内裁定再审：</w:t>
      </w:r>
    </w:p>
    <w:p w14:paraId="453C563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（一）抗诉书和原审当事人申请书及相关证据材料已经提交；</w:t>
      </w:r>
    </w:p>
    <w:p w14:paraId="36C537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（二）抗诉对象为依照民事诉讼法和本解释规定可以进行再审的判决、裁定；</w:t>
      </w:r>
    </w:p>
    <w:p w14:paraId="46E3A5F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（三）抗诉书列明该判决、裁定有民事诉讼法第二百零八条第一款规定情形；</w:t>
      </w:r>
    </w:p>
    <w:p w14:paraId="26622FE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（四）符合民事诉讼法第二百零九条第一款第一项、第二项规定情形。</w:t>
      </w:r>
    </w:p>
    <w:p w14:paraId="1FD35A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不符合前款规定的，人民法院可以建议人民检察院予以补正或者撤回；不予补正或者撤回的，人民法院可以裁定不予受理。</w:t>
      </w:r>
    </w:p>
    <w:p w14:paraId="0A4873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八条当事人的再审申请被上级人民法院裁定驳回后，人民检察院对原判决、裁定、调解书提出抗诉，抗诉事由符合民事诉讼法第二百条第一项至第五项规定情形之一的，受理抗诉的人民法院可以交由下一级人民法院再审。</w:t>
      </w:r>
    </w:p>
    <w:p w14:paraId="1873C6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一十九条人民法院收到再审检察建议后，应当组成合议庭，在三个月内进行审查，发现原判决、裁定、调解书确有错误，需要再审的，依照民事诉讼法第一百九十八条规定裁定再审，并通知当事人；经审查，决定不予再审的，应当书面回复人民检察院。</w:t>
      </w:r>
    </w:p>
    <w:p w14:paraId="2CA5DA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第四百二十条人民法院审理因人民检察院抗诉或者检察建议裁定再审的案件，不受此前已经</w:t>
      </w:r>
      <w:proofErr w:type="gramStart"/>
      <w:r>
        <w:rPr>
          <w:rFonts w:ascii="楷体" w:eastAsia="楷体" w:hAnsi="楷体" w:hint="eastAsia"/>
          <w:sz w:val="24"/>
        </w:rPr>
        <w:t>作出</w:t>
      </w:r>
      <w:proofErr w:type="gramEnd"/>
      <w:r>
        <w:rPr>
          <w:rFonts w:ascii="楷体" w:eastAsia="楷体" w:hAnsi="楷体" w:hint="eastAsia"/>
          <w:sz w:val="24"/>
        </w:rPr>
        <w:t>的驳回当事人再审申请裁定的影响。</w:t>
      </w:r>
    </w:p>
    <w:p w14:paraId="71B6DE5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第四百二十一条人民法院开庭审理抗诉案件，应当在开庭三日前通知人民检察院、当事人和其他诉讼参与人。同级人民检察院或者提出抗诉的人民检察院应当派员出庭。</w:t>
      </w:r>
    </w:p>
    <w:p w14:paraId="0F7C0D5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人民检察院因履行法律监督职责向当事人或者案外人调查核实的情况，应当向法庭提交并予以说明，由双方当事人进行质证。</w:t>
      </w:r>
    </w:p>
    <w:p w14:paraId="251982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二条必须共同进行诉讼的当事人因不能归责于本人或者其诉讼代理人的事由未参加诉讼的，可以根据民事诉讼法第二百条第八项规定，自知道或者应当知道之日起六个月内申请再审，但符合本解释第四百二十三条规定情形的除外。</w:t>
      </w:r>
    </w:p>
    <w:p w14:paraId="5EA9865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人民法院因前款规定的当事人申请而裁定再审，按照第一审程序再审的，应当追加其为当事人，</w:t>
      </w:r>
      <w:proofErr w:type="gramStart"/>
      <w:r>
        <w:rPr>
          <w:rFonts w:ascii="楷体" w:eastAsia="楷体" w:hAnsi="楷体" w:hint="eastAsia"/>
          <w:sz w:val="24"/>
        </w:rPr>
        <w:t>作出</w:t>
      </w:r>
      <w:proofErr w:type="gramEnd"/>
      <w:r>
        <w:rPr>
          <w:rFonts w:ascii="楷体" w:eastAsia="楷体" w:hAnsi="楷体" w:hint="eastAsia"/>
          <w:sz w:val="24"/>
        </w:rPr>
        <w:t>新的判决、裁定；按照第二审程序再审，经调解不能达成协议的，应当撤销原判决、裁定，发回重审，重审时应追加其为当事人。</w:t>
      </w:r>
    </w:p>
    <w:p w14:paraId="289294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第四百二十三条根据民事诉讼法第二百二十七条规定，案外人对驳回其执行异议的裁定不服，认为原判决、裁定、调解书内容错误损害其民事权益的，可以自执行异议裁定送达之日起六个月内，向</w:t>
      </w:r>
      <w:proofErr w:type="gramStart"/>
      <w:r>
        <w:rPr>
          <w:rFonts w:ascii="楷体" w:eastAsia="楷体" w:hAnsi="楷体" w:hint="eastAsia"/>
          <w:sz w:val="24"/>
        </w:rPr>
        <w:t>作出</w:t>
      </w:r>
      <w:proofErr w:type="gramEnd"/>
      <w:r>
        <w:rPr>
          <w:rFonts w:ascii="楷体" w:eastAsia="楷体" w:hAnsi="楷体" w:hint="eastAsia"/>
          <w:sz w:val="24"/>
        </w:rPr>
        <w:t>原判决、裁定、调解书的人民法院申请再审。</w:t>
      </w:r>
    </w:p>
    <w:p w14:paraId="1A6887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第四百二十四条根据民事诉讼法第二百二十七条规定，人民法院裁定再审后，案外人属于必要的共同诉讼当事人的，依照本解释第四百二十二条第二款规定处理。</w:t>
      </w:r>
    </w:p>
    <w:p w14:paraId="3732F5D9"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不是必要的共同诉讼当事人的，人民法院仅审理原判决、裁定、调解书对其民事权益造成损害的内容。经审理，再审请求成立的，撤销或者改变原判决、裁定、调解书；再审请求不成立的，维持原判决、裁定、调解书。</w:t>
      </w:r>
    </w:p>
    <w:p w14:paraId="390E57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第四百二十五条本解释第三百四十条规定适用于审判监督程序。</w:t>
      </w:r>
    </w:p>
    <w:p w14:paraId="763FC9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第四百二十六条对小额诉讼案件的判决、裁定，当事人以民事诉讼法第二百条规定的事由向原审人民法院申请再审的，人民法院应当受理。申请再审事由成立的，应当裁定再审，组成合议庭进行审理。</w:t>
      </w:r>
      <w:proofErr w:type="gramStart"/>
      <w:r>
        <w:rPr>
          <w:rFonts w:ascii="楷体" w:eastAsia="楷体" w:hAnsi="楷体" w:hint="eastAsia"/>
          <w:sz w:val="24"/>
        </w:rPr>
        <w:t>作出</w:t>
      </w:r>
      <w:proofErr w:type="gramEnd"/>
      <w:r>
        <w:rPr>
          <w:rFonts w:ascii="楷体" w:eastAsia="楷体" w:hAnsi="楷体" w:hint="eastAsia"/>
          <w:sz w:val="24"/>
        </w:rPr>
        <w:t>的再审判决、裁定，当事人不得上诉。</w:t>
      </w:r>
    </w:p>
    <w:p w14:paraId="081890D8"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当事人以不应按小额诉讼案件审理为由向原审人民法院申请再审的，人民法院应当受理。理由成立的，应当裁定再审，组成合议庭审理。</w:t>
      </w:r>
      <w:proofErr w:type="gramStart"/>
      <w:r>
        <w:rPr>
          <w:rFonts w:ascii="楷体" w:eastAsia="楷体" w:hAnsi="楷体" w:hint="eastAsia"/>
          <w:sz w:val="24"/>
        </w:rPr>
        <w:t>作出</w:t>
      </w:r>
      <w:proofErr w:type="gramEnd"/>
      <w:r>
        <w:rPr>
          <w:rFonts w:ascii="楷体" w:eastAsia="楷体" w:hAnsi="楷体" w:hint="eastAsia"/>
          <w:sz w:val="24"/>
        </w:rPr>
        <w:t>的再审判决、裁定，当事人可以上诉。</w:t>
      </w:r>
    </w:p>
    <w:p w14:paraId="317953DC"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十九、督促程序</w:t>
      </w:r>
    </w:p>
    <w:p w14:paraId="1692EA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第四百二十七条两个以上人民法院都有管辖权的，债权人可以向其中一个基层人民法院申请支付令。</w:t>
      </w:r>
    </w:p>
    <w:p w14:paraId="1D4A5A7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债权人向两</w:t>
      </w:r>
      <w:proofErr w:type="gramStart"/>
      <w:r>
        <w:rPr>
          <w:rFonts w:ascii="楷体" w:eastAsia="楷体" w:hAnsi="楷体" w:hint="eastAsia"/>
          <w:sz w:val="24"/>
        </w:rPr>
        <w:t>个</w:t>
      </w:r>
      <w:proofErr w:type="gramEnd"/>
      <w:r>
        <w:rPr>
          <w:rFonts w:ascii="楷体" w:eastAsia="楷体" w:hAnsi="楷体" w:hint="eastAsia"/>
          <w:sz w:val="24"/>
        </w:rPr>
        <w:t>以上有管辖权的基层人民法院申请支付令的，由最先立案的人民法院管辖。</w:t>
      </w:r>
    </w:p>
    <w:p w14:paraId="487C4F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第四百二十八条人民法院收到债权人的支付令申请书后，认为申请书不符合要求的，可以通知债权人限期补正。人民法院应当自收到补正材料之日起五日内通知债权人是否受理。</w:t>
      </w:r>
    </w:p>
    <w:p w14:paraId="63F779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第四百二十九条债权人申请支付令，符合下列条件的，基层人民法院应当受理，并在收到支付令申请书后五日内通知债权人：</w:t>
      </w:r>
    </w:p>
    <w:p w14:paraId="280C37A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（一）请求给付金钱或者汇票、本票、支票、股票、债券、国库券、可转让的存款单等有价证券；</w:t>
      </w:r>
    </w:p>
    <w:p w14:paraId="77BF1B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（二）请求给付的金钱或者有价证券已到期且数额确定，并写明了请求所根据的事实、证据；</w:t>
      </w:r>
    </w:p>
    <w:p w14:paraId="799BE6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（三）债权人没有对待给付义务；</w:t>
      </w:r>
    </w:p>
    <w:p w14:paraId="6CEECBA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（四）债务人在我国境内且未下落不明；</w:t>
      </w:r>
    </w:p>
    <w:p w14:paraId="2006AE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（五）支付令能够送达债务人；</w:t>
      </w:r>
    </w:p>
    <w:p w14:paraId="3B62AFE3"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（六）收到申请书的人民法院有管辖权；</w:t>
      </w:r>
    </w:p>
    <w:p w14:paraId="5402637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（七）债权人未向人民法院申请诉前保全。</w:t>
      </w:r>
    </w:p>
    <w:p w14:paraId="7AADC6E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不符合前款规定的，人民法院应当在收到支付令申请书后五日内通知债权人不予受理。</w:t>
      </w:r>
    </w:p>
    <w:p w14:paraId="77B59357" w14:textId="77777777" w:rsidR="00060919" w:rsidRDefault="005979D5">
      <w:pPr>
        <w:spacing w:line="240" w:lineRule="auto"/>
        <w:rPr>
          <w:rFonts w:ascii="楷体" w:eastAsia="楷体" w:hAnsi="楷体"/>
          <w:sz w:val="24"/>
        </w:rPr>
      </w:pPr>
      <w:r>
        <w:rPr>
          <w:rFonts w:ascii="楷体" w:eastAsia="楷体" w:hAnsi="楷体" w:hint="eastAsia"/>
          <w:sz w:val="24"/>
        </w:rPr>
        <w:t xml:space="preserve">　　基层人民法院受理申请支付令案件，不受债权金额的限制。</w:t>
      </w:r>
    </w:p>
    <w:p w14:paraId="0BE26C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第四百三十条人民法院受理申请后，由审判员一人进行审查。经审查，有下列情形之一的，裁定驳回申请：</w:t>
      </w:r>
    </w:p>
    <w:p w14:paraId="086D8E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（一）申请人不具备当事人资格的；</w:t>
      </w:r>
    </w:p>
    <w:p w14:paraId="6DF4A8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（二）给付金钱或者有价证券的证明文件没有约定逾期给付利息或者违约金、赔偿金，债权人坚持要求给付利息或者违约金、赔偿金的；</w:t>
      </w:r>
    </w:p>
    <w:p w14:paraId="5DED06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（三）要求给付的金钱或者有价证券属于违法所得的；</w:t>
      </w:r>
    </w:p>
    <w:p w14:paraId="6912E44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（四）要求给付的金钱或者有价证券尚未到期或者数额不确定的。</w:t>
      </w:r>
    </w:p>
    <w:p w14:paraId="14CD7D2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人民法院受理支付令申请后，发现不符合本解释规定的受理条件的，应当在受理之日起十五日内裁定驳回申请。</w:t>
      </w:r>
    </w:p>
    <w:p w14:paraId="2A45E0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第四百三十一条向债务人本人送达支付令，债务人拒绝接收的，人民法院可以留置送达。</w:t>
      </w:r>
    </w:p>
    <w:p w14:paraId="55C68C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第四百三十二条有下列情形之一的，人民法院应当裁定终结督促程序，已发出支付令的，支付令自行失效：</w:t>
      </w:r>
    </w:p>
    <w:p w14:paraId="3CF79E3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（一）人民法院受理支付令申请后，债权人就同一债权债务关系又提起诉讼的；</w:t>
      </w:r>
    </w:p>
    <w:p w14:paraId="027DBF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（二）人民法院发出支付令之日起三十日内无法送达债务人的；</w:t>
      </w:r>
    </w:p>
    <w:p w14:paraId="2D35210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（三）债务人收到支付令前，债权人撤回申请的。</w:t>
      </w:r>
    </w:p>
    <w:p w14:paraId="6A40CA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第四百三十三条债务人在收到支付令后，未在法定期间提出书面异议，而向其他人民法院起诉的，不影响支付令的效力。</w:t>
      </w:r>
    </w:p>
    <w:p w14:paraId="52A2DA57"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债务人超过法定期间提出异议的，视为未提出异议。</w:t>
      </w:r>
    </w:p>
    <w:p w14:paraId="4C9F29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第四百三十四条债权人基于同一债权债务关系，在同</w:t>
      </w:r>
      <w:proofErr w:type="gramStart"/>
      <w:r>
        <w:rPr>
          <w:rFonts w:ascii="楷体" w:eastAsia="楷体" w:hAnsi="楷体" w:hint="eastAsia"/>
          <w:sz w:val="24"/>
        </w:rPr>
        <w:t>一支付</w:t>
      </w:r>
      <w:proofErr w:type="gramEnd"/>
      <w:r>
        <w:rPr>
          <w:rFonts w:ascii="楷体" w:eastAsia="楷体" w:hAnsi="楷体" w:hint="eastAsia"/>
          <w:sz w:val="24"/>
        </w:rPr>
        <w:t>令申请中向债务人提出多项支付请求，债务人仅就其中一项或者几项请求提出异议的，不影响其他各项请求的效力。</w:t>
      </w:r>
    </w:p>
    <w:p w14:paraId="1108E5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第四百三十五条债权人基于同一债权债务关系，就可</w:t>
      </w:r>
      <w:proofErr w:type="gramStart"/>
      <w:r>
        <w:rPr>
          <w:rFonts w:ascii="楷体" w:eastAsia="楷体" w:hAnsi="楷体" w:hint="eastAsia"/>
          <w:sz w:val="24"/>
        </w:rPr>
        <w:t>分之债向多个</w:t>
      </w:r>
      <w:proofErr w:type="gramEnd"/>
      <w:r>
        <w:rPr>
          <w:rFonts w:ascii="楷体" w:eastAsia="楷体" w:hAnsi="楷体" w:hint="eastAsia"/>
          <w:sz w:val="24"/>
        </w:rPr>
        <w:t>债务人提出支付请求，多个债务人中的一人或者几人提出异议的，不影响其他请求的效力。</w:t>
      </w:r>
    </w:p>
    <w:p w14:paraId="1D5668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第四百三十六条对设有担保的债务的主债务人发出的支付令，对担保人没有拘束力。</w:t>
      </w:r>
    </w:p>
    <w:p w14:paraId="16E3AD2C"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债权人就担保关系单独提起诉讼的，支付令自人民法院受理案件之日起失效。</w:t>
      </w:r>
    </w:p>
    <w:p w14:paraId="377725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第四百三十七条经形式审查，债务人提出的书面异议有下列情形之一的，应当认定异议成立，裁定终结督促程序，支付令自行失效：</w:t>
      </w:r>
    </w:p>
    <w:p w14:paraId="70EC927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（一）本解释规定的不予受理申请情形的；</w:t>
      </w:r>
    </w:p>
    <w:p w14:paraId="3EBBE9C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（二）本解释规定的裁定驳回申请情形的；</w:t>
      </w:r>
    </w:p>
    <w:p w14:paraId="4A04253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（三）本解释规定的应当裁定终结督促程序情形的；</w:t>
      </w:r>
    </w:p>
    <w:p w14:paraId="1C14E2D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（四）人民法院对是否符合发出支付</w:t>
      </w:r>
      <w:proofErr w:type="gramStart"/>
      <w:r>
        <w:rPr>
          <w:rFonts w:ascii="楷体" w:eastAsia="楷体" w:hAnsi="楷体" w:hint="eastAsia"/>
          <w:sz w:val="24"/>
        </w:rPr>
        <w:t>令条件</w:t>
      </w:r>
      <w:proofErr w:type="gramEnd"/>
      <w:r>
        <w:rPr>
          <w:rFonts w:ascii="楷体" w:eastAsia="楷体" w:hAnsi="楷体" w:hint="eastAsia"/>
          <w:sz w:val="24"/>
        </w:rPr>
        <w:t>产生合理怀疑的。</w:t>
      </w:r>
    </w:p>
    <w:p w14:paraId="684DF6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第四百三十八条债务人对债务本身没有异议，只是提出缺乏清偿能力、延缓债务清偿期限、变更债务清偿方式等异议的，不影响支付令的效力。</w:t>
      </w:r>
    </w:p>
    <w:p w14:paraId="11FBCA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人民法院经审查认为异议不成立的，裁定驳回。</w:t>
      </w:r>
    </w:p>
    <w:p w14:paraId="03923B3A"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债务人的口头异议无效。</w:t>
      </w:r>
    </w:p>
    <w:p w14:paraId="1BF6E2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第四百三十九条人民法院</w:t>
      </w:r>
      <w:proofErr w:type="gramStart"/>
      <w:r>
        <w:rPr>
          <w:rFonts w:ascii="楷体" w:eastAsia="楷体" w:hAnsi="楷体" w:hint="eastAsia"/>
          <w:sz w:val="24"/>
        </w:rPr>
        <w:t>作出</w:t>
      </w:r>
      <w:proofErr w:type="gramEnd"/>
      <w:r>
        <w:rPr>
          <w:rFonts w:ascii="楷体" w:eastAsia="楷体" w:hAnsi="楷体" w:hint="eastAsia"/>
          <w:sz w:val="24"/>
        </w:rPr>
        <w:t>终结督促程序或者驳回异议裁定前，债务人请求撤回异议的，应当裁定准许。</w:t>
      </w:r>
    </w:p>
    <w:p w14:paraId="6954BA0D"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债务人对撤回异议反悔的，人民法院不予支持。</w:t>
      </w:r>
    </w:p>
    <w:p w14:paraId="72727E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第四百四十条支付令失效后，申请支付令的一方当事人不同意提起诉讼的，应当自收到终结督促程序裁定之日起七日内向受理申请的人民法院提出。</w:t>
      </w:r>
    </w:p>
    <w:p w14:paraId="2D6275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申请支付令的一方当事人不同意提起诉讼的，不影响其向其他有管辖权的人民法院提起诉讼。</w:t>
      </w:r>
    </w:p>
    <w:p w14:paraId="353A13C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第四百四十一条支付令失效后，申请支付令的一方当事人自收到终结督促程序裁定之日起七日内未向受理申请的人民法院表明不同意提起诉讼的，视为向受理申请的人民法院起诉。</w:t>
      </w:r>
    </w:p>
    <w:p w14:paraId="1014FA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债权人提出支付令申请的时间，即为向人民法院起诉的时间。</w:t>
      </w:r>
    </w:p>
    <w:p w14:paraId="0FC9B93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第四百四十二条债权人向人民法院申请执行支付令的期间，适用民事诉讼法第二百三十九条的规定。</w:t>
      </w:r>
    </w:p>
    <w:p w14:paraId="48D41D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第四百四十三条人民法院院长发现本院已经发生法律效力的支付令确有错误，认为需要撤销的，应当提交本院审判委员会讨论决定后，裁定撤销支付令，驳回债权人的申请。</w:t>
      </w:r>
    </w:p>
    <w:p w14:paraId="0C8D9D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二十、公示催告程序</w:t>
      </w:r>
    </w:p>
    <w:p w14:paraId="2FCD5C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第四百四十四条民事诉讼法第二百一十八条规定的票据持有人，是指票据被盗、遗失或者灭失前的最后持有人。</w:t>
      </w:r>
    </w:p>
    <w:p w14:paraId="746631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第四百四十五条人民法院收到公示催告的申请后，应当立即审查，并决定是否受理。经审查认为符合受理条件的，通知予以受理，并同时通知支付人停止支付；认为不符合受理条件的，七日内裁定驳回申请。</w:t>
      </w:r>
    </w:p>
    <w:p w14:paraId="0F8A8B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第四百四十六条因票据丧失，申请公示催告的，人民法院应结合票据存根、丧失票据的复印件、出票人关于签发票据的证明、申请人合法取得票据的证明、银行挂失止付通知书、报案证明等证据，决定是否受理。</w:t>
      </w:r>
    </w:p>
    <w:p w14:paraId="5103BB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第四百四十七条人民法院依照民事诉讼法第二百一十九条规定发出的受理申请的公告，应当写明下列内容：</w:t>
      </w:r>
    </w:p>
    <w:p w14:paraId="173AD79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（一）公示催告申请人的姓名或者名称；</w:t>
      </w:r>
    </w:p>
    <w:p w14:paraId="476D60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（二）票据的种类、号码、票面金额、出票人、背书人、持票人、付款期限等事项以及其他可以申请公示催告的权利凭证的种类、号码、权利范围、权利人、义务人、行权日期等事项；</w:t>
      </w:r>
    </w:p>
    <w:p w14:paraId="4A273AA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（三）申报权利的期间；</w:t>
      </w:r>
    </w:p>
    <w:p w14:paraId="5E0178D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（四）在公示催告期间转让票据等权利凭证，利害关系人不申报的法律后果。</w:t>
      </w:r>
    </w:p>
    <w:p w14:paraId="798508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第四百四十八条公告应当在有关报纸或者其他媒体上刊登，并于同日公布于人民法院公告栏内。人民法院所在地有证券交易所的，还应当同日在该交易所公布。</w:t>
      </w:r>
    </w:p>
    <w:p w14:paraId="7FB430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第四百四十九条公告期间不得少于六十日，且公示催告期间届满日不得早于票据付款日后十五日。</w:t>
      </w:r>
    </w:p>
    <w:p w14:paraId="3EB5BE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第四百五十条在申报期届满后、判决</w:t>
      </w:r>
      <w:proofErr w:type="gramStart"/>
      <w:r>
        <w:rPr>
          <w:rFonts w:ascii="楷体" w:eastAsia="楷体" w:hAnsi="楷体" w:hint="eastAsia"/>
          <w:sz w:val="24"/>
        </w:rPr>
        <w:t>作出</w:t>
      </w:r>
      <w:proofErr w:type="gramEnd"/>
      <w:r>
        <w:rPr>
          <w:rFonts w:ascii="楷体" w:eastAsia="楷体" w:hAnsi="楷体" w:hint="eastAsia"/>
          <w:sz w:val="24"/>
        </w:rPr>
        <w:t>之前，利害关系人申报权利的，应当适用民事诉讼法第二百二十一条第二款、第三款规定处理。</w:t>
      </w:r>
    </w:p>
    <w:p w14:paraId="5D6A398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五十一条利害关系人申报权利，人民法院应当通知其向法院出示票据，并通知公示催告申请人在指定的期间查看该票据。公示催告申请人申请公示催告的票据与利害关系人出示的票据不一致的，应当裁定驳回利害关系人的申报。</w:t>
      </w:r>
    </w:p>
    <w:p w14:paraId="4F2DC9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第四百五十二条在申报权利的期间无人申报权利，或者申报被驳回的，申请人应当自公示催告期间届满之日起一个月内申请</w:t>
      </w:r>
      <w:proofErr w:type="gramStart"/>
      <w:r>
        <w:rPr>
          <w:rFonts w:ascii="楷体" w:eastAsia="楷体" w:hAnsi="楷体" w:hint="eastAsia"/>
          <w:sz w:val="24"/>
        </w:rPr>
        <w:t>作出</w:t>
      </w:r>
      <w:proofErr w:type="gramEnd"/>
      <w:r>
        <w:rPr>
          <w:rFonts w:ascii="楷体" w:eastAsia="楷体" w:hAnsi="楷体" w:hint="eastAsia"/>
          <w:sz w:val="24"/>
        </w:rPr>
        <w:t>判决。逾期不申请判决的，终结公示催告程序。</w:t>
      </w:r>
    </w:p>
    <w:p w14:paraId="2A871633" w14:textId="77777777" w:rsidR="00060919" w:rsidRDefault="005979D5">
      <w:pPr>
        <w:spacing w:line="240" w:lineRule="auto"/>
        <w:rPr>
          <w:rFonts w:ascii="楷体" w:eastAsia="楷体" w:hAnsi="楷体"/>
          <w:sz w:val="24"/>
        </w:rPr>
      </w:pPr>
      <w:r>
        <w:rPr>
          <w:rFonts w:ascii="楷体" w:eastAsia="楷体" w:hAnsi="楷体" w:hint="eastAsia"/>
          <w:sz w:val="24"/>
        </w:rPr>
        <w:t xml:space="preserve">　　裁定终结公示催告程序的，应当通知申请人和支付人。</w:t>
      </w:r>
    </w:p>
    <w:p w14:paraId="1B6B5C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第四百五十三条判决公告之日起，公示催告申请人有权依据判决向付款人请求付款。</w:t>
      </w:r>
    </w:p>
    <w:p w14:paraId="00C94A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付款人拒绝付款，申请人向人民法院起诉，符合民事诉讼法第一百一十九条规定的起诉条件的，人民法院应予受理。</w:t>
      </w:r>
    </w:p>
    <w:p w14:paraId="4546CD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第四百五十四条适用公示催告程序审理案件，可由审判员一人独任审理；判决宣告票据无效的，应当组成合议庭审理。</w:t>
      </w:r>
    </w:p>
    <w:p w14:paraId="4838F34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第四百五十五条公示催告申请人撤回申请，应在公示催告前提出；公示催告期间申请撤回的，人民法院可以径行裁定终结公示催告程序。</w:t>
      </w:r>
    </w:p>
    <w:p w14:paraId="4BD929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六条人民法院依照民事诉讼法第二百二十条规定通知支付人停止支付，应当符合有关财产保全的规定。支付人收到停止支付通知后拒不止付的，除可依照民事诉讼法第一百一十一条、第一百一十四条规定采取强制措施外，在判决后，支付人仍应承担付款义务。</w:t>
      </w:r>
    </w:p>
    <w:p w14:paraId="6509D90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七条人民法院依照民事诉讼法第二百二十一条规定终结公示催告程序后，公示催告申请人或者申报人向人民法院提起诉讼，因票据权利纠纷提起的，由票据支付地或者被告住所地人民法院管辖；因非票据权利纠纷提起的，由被告住所地人民法院管辖。</w:t>
      </w:r>
    </w:p>
    <w:p w14:paraId="45D6D5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第四百五十八条依照民事诉讼法第二百二十一条规定制作的终结公示催告程序的裁定书，由审判员、书记员署名，加盖人民法院印章。</w:t>
      </w:r>
    </w:p>
    <w:p w14:paraId="5DB83DD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第四百五十九条依照民事诉讼法第二百二十三条的规定，利害关系人向人民法院起诉的，人民法院可按票据纠纷适用普通程序审理。</w:t>
      </w:r>
    </w:p>
    <w:p w14:paraId="002882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第四百六十条民事诉讼法第二百二十三条规定的正当理由，包括：</w:t>
      </w:r>
    </w:p>
    <w:p w14:paraId="2D3365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（一）因发生意外事件或者不可抗力致使利害关系人无法知道公告事实的；</w:t>
      </w:r>
    </w:p>
    <w:p w14:paraId="27BE9B6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（二）利害关系人因被限制人身自由而无法知道公告事实，或者虽然知道公告事实，但无法自己或者委托他人代为申报权利的；</w:t>
      </w:r>
    </w:p>
    <w:p w14:paraId="565D0E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（三）不属于法定申请公示催告情形的；</w:t>
      </w:r>
    </w:p>
    <w:p w14:paraId="4B0A81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（四）未予公告或者未按法定方式公告的；</w:t>
      </w:r>
    </w:p>
    <w:p w14:paraId="6D0AC7D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（五）其他导致利害关系人在判决</w:t>
      </w:r>
      <w:proofErr w:type="gramStart"/>
      <w:r>
        <w:rPr>
          <w:rFonts w:ascii="楷体" w:eastAsia="楷体" w:hAnsi="楷体" w:hint="eastAsia"/>
          <w:sz w:val="24"/>
        </w:rPr>
        <w:t>作出</w:t>
      </w:r>
      <w:proofErr w:type="gramEnd"/>
      <w:r>
        <w:rPr>
          <w:rFonts w:ascii="楷体" w:eastAsia="楷体" w:hAnsi="楷体" w:hint="eastAsia"/>
          <w:sz w:val="24"/>
        </w:rPr>
        <w:t>前未能向人民法院申报权利的客观事由。</w:t>
      </w:r>
    </w:p>
    <w:p w14:paraId="51A115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第四百六十一条根据民事诉讼法第二百二十三条的规定，利害关系人请求人民法院撤销除权判决的，应当将申请人列为被告。</w:t>
      </w:r>
    </w:p>
    <w:p w14:paraId="2BC13D0A" w14:textId="77777777" w:rsidR="00060919" w:rsidRDefault="005979D5">
      <w:pPr>
        <w:spacing w:line="240" w:lineRule="auto"/>
        <w:rPr>
          <w:rFonts w:ascii="楷体" w:eastAsia="楷体" w:hAnsi="楷体"/>
          <w:sz w:val="24"/>
        </w:rPr>
      </w:pPr>
      <w:r>
        <w:rPr>
          <w:rFonts w:ascii="楷体" w:eastAsia="楷体" w:hAnsi="楷体" w:hint="eastAsia"/>
          <w:sz w:val="24"/>
        </w:rPr>
        <w:t xml:space="preserve">　　利害关系人仅诉请确认其为合法持票人的，人民法院应当在裁判文书中写明，确认利害关系人为票据权利人的判决</w:t>
      </w:r>
      <w:proofErr w:type="gramStart"/>
      <w:r>
        <w:rPr>
          <w:rFonts w:ascii="楷体" w:eastAsia="楷体" w:hAnsi="楷体" w:hint="eastAsia"/>
          <w:sz w:val="24"/>
        </w:rPr>
        <w:t>作出</w:t>
      </w:r>
      <w:proofErr w:type="gramEnd"/>
      <w:r>
        <w:rPr>
          <w:rFonts w:ascii="楷体" w:eastAsia="楷体" w:hAnsi="楷体" w:hint="eastAsia"/>
          <w:sz w:val="24"/>
        </w:rPr>
        <w:t>后，除权判决即被撤销。</w:t>
      </w:r>
    </w:p>
    <w:p w14:paraId="2F4F751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二十一、执行程序</w:t>
      </w:r>
    </w:p>
    <w:p w14:paraId="164AA4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第四百六十二条发生法律效力的实现担保物权裁定、确认调解协议裁定、支付令，由</w:t>
      </w:r>
      <w:proofErr w:type="gramStart"/>
      <w:r>
        <w:rPr>
          <w:rFonts w:ascii="楷体" w:eastAsia="楷体" w:hAnsi="楷体" w:hint="eastAsia"/>
          <w:sz w:val="24"/>
        </w:rPr>
        <w:t>作出</w:t>
      </w:r>
      <w:proofErr w:type="gramEnd"/>
      <w:r>
        <w:rPr>
          <w:rFonts w:ascii="楷体" w:eastAsia="楷体" w:hAnsi="楷体" w:hint="eastAsia"/>
          <w:sz w:val="24"/>
        </w:rPr>
        <w:t>裁定、支付令的人民法院或者与其同级的被执行财产所在地的人民法院执行。</w:t>
      </w:r>
    </w:p>
    <w:p w14:paraId="48A04873" w14:textId="77777777" w:rsidR="00060919" w:rsidRDefault="005979D5">
      <w:pPr>
        <w:spacing w:line="240" w:lineRule="auto"/>
        <w:rPr>
          <w:rFonts w:ascii="楷体" w:eastAsia="楷体" w:hAnsi="楷体"/>
          <w:sz w:val="24"/>
        </w:rPr>
      </w:pPr>
      <w:r>
        <w:rPr>
          <w:rFonts w:ascii="楷体" w:eastAsia="楷体" w:hAnsi="楷体" w:hint="eastAsia"/>
          <w:sz w:val="24"/>
        </w:rPr>
        <w:t xml:space="preserve">　　认定财产无主的判决，由</w:t>
      </w:r>
      <w:proofErr w:type="gramStart"/>
      <w:r>
        <w:rPr>
          <w:rFonts w:ascii="楷体" w:eastAsia="楷体" w:hAnsi="楷体" w:hint="eastAsia"/>
          <w:sz w:val="24"/>
        </w:rPr>
        <w:t>作出</w:t>
      </w:r>
      <w:proofErr w:type="gramEnd"/>
      <w:r>
        <w:rPr>
          <w:rFonts w:ascii="楷体" w:eastAsia="楷体" w:hAnsi="楷体" w:hint="eastAsia"/>
          <w:sz w:val="24"/>
        </w:rPr>
        <w:t>判决的人民法院将无主财产收归国家或者集体所有。</w:t>
      </w:r>
    </w:p>
    <w:p w14:paraId="48083B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第四百六十三条当事人申请人民法院执行的生效法律文书应当具备下列条件：</w:t>
      </w:r>
    </w:p>
    <w:p w14:paraId="7EE5EB6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（一）权利义务主体明确；</w:t>
      </w:r>
    </w:p>
    <w:p w14:paraId="5585D2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（二）给付内容明确。</w:t>
      </w:r>
    </w:p>
    <w:p w14:paraId="09F3BA7E"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法律文书确定继续履行合同的，应当明确继续履行的具体内容。</w:t>
      </w:r>
    </w:p>
    <w:p w14:paraId="66462E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第四百六十四条根据民事诉讼法第二百二十七条规定，案外人对执行标的提出异议的，应当在该执行标的执行程序终结前提出。</w:t>
      </w:r>
    </w:p>
    <w:p w14:paraId="2D84A6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第四百六十五条案外人对执行标的提出的异议，经审查，按照下列情形分别处理：</w:t>
      </w:r>
    </w:p>
    <w:p w14:paraId="54F838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（一）案外人对执行标的不享有足以排除强制执行的权益的，裁定驳回其异议；</w:t>
      </w:r>
    </w:p>
    <w:p w14:paraId="51AA44B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（二）案外人对执行标的享有足以排除强制执行的权益的，裁定中止执行。</w:t>
      </w:r>
    </w:p>
    <w:p w14:paraId="0C1BC0F5"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驳回案</w:t>
      </w:r>
      <w:proofErr w:type="gramEnd"/>
      <w:r>
        <w:rPr>
          <w:rFonts w:ascii="楷体" w:eastAsia="楷体" w:hAnsi="楷体" w:hint="eastAsia"/>
          <w:sz w:val="24"/>
        </w:rPr>
        <w:t>外人执行异议裁定</w:t>
      </w:r>
      <w:proofErr w:type="gramStart"/>
      <w:r>
        <w:rPr>
          <w:rFonts w:ascii="楷体" w:eastAsia="楷体" w:hAnsi="楷体" w:hint="eastAsia"/>
          <w:sz w:val="24"/>
        </w:rPr>
        <w:t>送达案</w:t>
      </w:r>
      <w:proofErr w:type="gramEnd"/>
      <w:r>
        <w:rPr>
          <w:rFonts w:ascii="楷体" w:eastAsia="楷体" w:hAnsi="楷体" w:hint="eastAsia"/>
          <w:sz w:val="24"/>
        </w:rPr>
        <w:t>外人之日起十五日内，人民法院不得对执行标的进行处分。</w:t>
      </w:r>
    </w:p>
    <w:p w14:paraId="1FC636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第四百六十六条申请执行人与被执行人达成和解协议后请求中止执行或者撤回执行申请的，人民法院可以裁定中止执行或者终结执行。</w:t>
      </w:r>
    </w:p>
    <w:p w14:paraId="122A2D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七条一方当事人不履行或者不完全履行在执行中双方自愿达成的和解协议，对方当事人申请执行原生效法律文书的，人民法院应当恢复执行，但和解协议已履行的部分应当扣除。和解协议已经履行完毕的，人民法院不予恢复执行。</w:t>
      </w:r>
    </w:p>
    <w:p w14:paraId="771CB8B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第四百六十八条申请恢复执行原生效法律文书，适用民事诉讼法第二百三十九条申请执行期间的规定。申请执行期间因达成执行中的和解协议而中断，</w:t>
      </w:r>
      <w:proofErr w:type="gramStart"/>
      <w:r>
        <w:rPr>
          <w:rFonts w:ascii="楷体" w:eastAsia="楷体" w:hAnsi="楷体" w:hint="eastAsia"/>
          <w:sz w:val="24"/>
        </w:rPr>
        <w:t>其期间</w:t>
      </w:r>
      <w:proofErr w:type="gramEnd"/>
      <w:r>
        <w:rPr>
          <w:rFonts w:ascii="楷体" w:eastAsia="楷体" w:hAnsi="楷体" w:hint="eastAsia"/>
          <w:sz w:val="24"/>
        </w:rPr>
        <w:t>自和解协议约定履行期限的最后一日起重新计算。</w:t>
      </w:r>
    </w:p>
    <w:p w14:paraId="23E7E8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六十九条人民法院依照民事诉讼法第二百三十一条规定决定暂缓执行的，如果担保是有期限的，暂缓执行的期限应当与担保期限一致，但最长不得超过一年。被执行人或者担保人对担保的财产在暂缓执行期间有转移、隐藏、变卖、毁损等行为的，人民法院可以恢复强制执行。</w:t>
      </w:r>
    </w:p>
    <w:p w14:paraId="12DCC40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第四百七十条根据民事诉讼法第二百三十一条规定向人民法院提供执行担保的，可以由被执行人或者他人提供财产担保，也可以由他人提供保证。担保人应当具有代为履行或者代为承担赔偿责任的能力。</w:t>
      </w:r>
    </w:p>
    <w:p w14:paraId="3A59B3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他人提供执行保证的，应当向执行法院出具保证书，并将保证书副本送交申请执行人。被执行人或者他人提供财产担保的，应当参照民法典的有关规定办理相应手续。</w:t>
      </w:r>
    </w:p>
    <w:p w14:paraId="1E468B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第四百七十一条被执行人在人民法院决定暂缓执行的期限届满后仍不履行义务的，人民法院可以直接执行担保财产，或者裁定执行担保人的财产，但执行担保人的财产以担保人应当履行义务部分的财产为限。</w:t>
      </w:r>
    </w:p>
    <w:p w14:paraId="1351AC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二条依照民事诉讼法第二百三十二条规定，执行中作为被执行人的法人或者其他组织分立、合并的，人民法院可以裁定变更后的法人或者其他组织为被执行人；被注销的，如果依照有关实体法的规定有权利义务承受人的，可以裁定该权利义务承受人为被执行人。</w:t>
      </w:r>
    </w:p>
    <w:p w14:paraId="3F515D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第四百七十三条其他组织在执行中不能履行法律文书确定的义务的，人民法院可以裁定执行对</w:t>
      </w:r>
      <w:proofErr w:type="gramStart"/>
      <w:r>
        <w:rPr>
          <w:rFonts w:ascii="楷体" w:eastAsia="楷体" w:hAnsi="楷体" w:hint="eastAsia"/>
          <w:sz w:val="24"/>
        </w:rPr>
        <w:t>该其他</w:t>
      </w:r>
      <w:proofErr w:type="gramEnd"/>
      <w:r>
        <w:rPr>
          <w:rFonts w:ascii="楷体" w:eastAsia="楷体" w:hAnsi="楷体" w:hint="eastAsia"/>
          <w:sz w:val="24"/>
        </w:rPr>
        <w:t>组织依法承担义务的法人或者公民个人的财产。</w:t>
      </w:r>
    </w:p>
    <w:p w14:paraId="2F8705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第四百七十四条在执行中，作为被执行人的法人或者其他组织名称变更的，人民法院可以裁定变更后的法人或者其他组织为被执行人。</w:t>
      </w:r>
    </w:p>
    <w:p w14:paraId="69ED4B9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第四百七十五条作为被执行人的公民死亡，其遗产继承人没有放弃继承的，人民法院可以裁定变更被执行人，由该继承人在遗产的范围内偿还债务。继承人放弃继承的，人民法院可以直接执行被执行人的遗产。</w:t>
      </w:r>
    </w:p>
    <w:p w14:paraId="4F79B7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第四百七十六条法律规定由人民法院执行的其他法律文书执行完毕后，该法律文书被有关机关或者组织依法撤销的，经当事人申请，适用民事诉讼法第二百三十三条规定。</w:t>
      </w:r>
    </w:p>
    <w:p w14:paraId="0B7C97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第四百七十七条仲裁机构裁决的事项，部分有民事诉讼法第二百三十七条第二款、第三款规定情形的，人民法院应当裁定对该部分不予执行。</w:t>
      </w:r>
    </w:p>
    <w:p w14:paraId="45C6F10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应当不予执行部分与其他部分不可分的，人民法院应当裁定不予执行仲裁裁决。</w:t>
      </w:r>
    </w:p>
    <w:p w14:paraId="7C1935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八条依照民事诉讼法第二百三十七条第二款、第三款规定，人民法院裁定不予执行仲裁裁决后，当事人对该裁定提出执行异议或者复议的，人民法院不予受理。当事人可以就该民事纠纷重新达成书面仲裁协议申请仲裁，也可以向人民法院起诉。</w:t>
      </w:r>
    </w:p>
    <w:p w14:paraId="6E31729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第四百七十九条在执行中，被执行人通过仲裁程序将人民法院查封、扣押、冻结的财产确权或者分割给案外人的，不影响人民法院执行程序的进行。</w:t>
      </w:r>
    </w:p>
    <w:p w14:paraId="7A057CB1"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案外人不服的，可以根据民事诉讼法第二百二十七条规定提出异议。</w:t>
      </w:r>
    </w:p>
    <w:p w14:paraId="3F8D85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第四百八十条有下列情形之一的，可以认定为民事诉讼法第二百三十八条第二款规定的公证债权文书确有错误：</w:t>
      </w:r>
    </w:p>
    <w:p w14:paraId="335746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（一）公证债权文书属于不得赋予强制执行效力的债权文书的；</w:t>
      </w:r>
    </w:p>
    <w:p w14:paraId="3632336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（二）被执行人一方未亲自或者未委托代理人到场公证等严重违反法律规定的公证程序的；</w:t>
      </w:r>
    </w:p>
    <w:p w14:paraId="3EEAA7F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（三）公证债权文书的内容与事实不符或者违反法律强制性规定的；</w:t>
      </w:r>
    </w:p>
    <w:p w14:paraId="4B39CB3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（四）公证债权文书未载明被执行人不履行义务或者不完全履行义务时同意接受强制执行的。</w:t>
      </w:r>
    </w:p>
    <w:p w14:paraId="0336418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人民法院认定执行该公证债权文书违背社会公共利益的，裁定不予执行。</w:t>
      </w:r>
    </w:p>
    <w:p w14:paraId="537C4FC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公证债权文书被裁定不予执行后，当事人、公证事项的利害关系人可以就债权争议提起诉讼。</w:t>
      </w:r>
    </w:p>
    <w:p w14:paraId="630E46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第四百八十一条当事人请求不予执行仲裁裁决或者公证债权文书的，应当在执行终结前向执行法院提出。</w:t>
      </w:r>
    </w:p>
    <w:p w14:paraId="35A2B5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第四百八十二条人民法院应当在收到申请执行书或者移交执行书后十日内发出执行通知。</w:t>
      </w:r>
    </w:p>
    <w:p w14:paraId="3E17A3E4"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执行通知中除应责令被执行人履行法律文书确定的义务外，还应通知其承担民事诉讼法第二百五十三条规定的迟延履行利息或者迟延履行金。</w:t>
      </w:r>
    </w:p>
    <w:p w14:paraId="2BF734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第四百八十三条申请执行人超过申请执行时效期间向人民法院申请强制执行的，人民法院应予受理。被执行人对申请执行时效期间提出异议，人民法院经审查异议成立的，裁定不予执行。</w:t>
      </w:r>
    </w:p>
    <w:p w14:paraId="45AAACF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被执行人履行全部或者部分义务后，又以不知道申请执行时效期间届满为由请求执行回转的，人民法院不予支持。</w:t>
      </w:r>
    </w:p>
    <w:p w14:paraId="3FB9C36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第四百八十四条对必须接受调查询问的被执行人、被执行人的法定代表人、负责人或者实际控制人，经依法传唤无正当理由拒不到场的，人民法院可以拘传其到场。</w:t>
      </w:r>
    </w:p>
    <w:p w14:paraId="548A8AE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人民法院应当及时对被拘传人进行调查询问，调查询问的时间不得超过八小时；情况复杂，依法可能采取拘留措施的，调查询问的时间不得超过二十四小时。</w:t>
      </w:r>
    </w:p>
    <w:p w14:paraId="61FEBD9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人民法院在本辖区以外采取拘传措施时，可以将被拘传人拘传到当地人民法院，当地人民法院应予协助。</w:t>
      </w:r>
    </w:p>
    <w:p w14:paraId="04BD35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第四百八十五条人民法院有权查询被执行人的身份信息与财产信息，掌握相关信息的单位和个人必须按照协助执行通知书办理。</w:t>
      </w:r>
    </w:p>
    <w:p w14:paraId="69AB3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第四百八十六条对被执行的财产，人民法院非经查封、扣押、冻结不得处分。对银行存款等各类可以直接扣划的财产，人民法院的扣划裁定同时具有冻结的法律效力。</w:t>
      </w:r>
    </w:p>
    <w:p w14:paraId="696058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第四百八十七条人民法院冻结被执行人的银行存款的期限不得超过一年，查封、扣押动产的期限不得超过两年，查封不动产、冻结其他财产权的期限不得超过三年。</w:t>
      </w:r>
    </w:p>
    <w:p w14:paraId="303631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申请执行人申请延长期限的，人民法院应当在查封、扣押、冻结期限届满前办理续行查封、扣押、冻结手续，续行期限不得超过前款规定的期限。</w:t>
      </w:r>
    </w:p>
    <w:p w14:paraId="2A27EA7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人民法院也可以依职权办理续行查封、扣押、冻结手续。</w:t>
      </w:r>
    </w:p>
    <w:p w14:paraId="585B666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第四百八十八条依照民事诉讼法第二百四十七条规定，人民法院在执行中需要拍卖被执行人财产的，可以由人民法院自行组织拍卖，也可以交由具备相应资质的拍卖机构拍卖。</w:t>
      </w:r>
    </w:p>
    <w:p w14:paraId="4574183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交拍卖机构拍卖的，人民法院应当对拍卖活动进行监督。</w:t>
      </w:r>
    </w:p>
    <w:p w14:paraId="11D2DD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第四百八十九条拍卖评估需要对现场进行检查、勘验的，人民法院应当责令被执行人、协助义务人予以配合。被执行人、协助义务人不予配合的，人民法院可以强制进行。</w:t>
      </w:r>
    </w:p>
    <w:p w14:paraId="6184EB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第四百九十条人民法院在执行中需要变卖被执行人财产的，可以交有关单位变卖，也可以由人民法院直接变卖。</w:t>
      </w:r>
    </w:p>
    <w:p w14:paraId="4351055D"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对变卖的财产，人民法院或者其工作人员不得买受。</w:t>
      </w:r>
    </w:p>
    <w:p w14:paraId="164794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一条经申请执行人和被执行人同意，且不损害其他债权人合法权益和社会公共利益的，人民法院可以不经拍卖、变卖，直接将被执行人的财产作价交申请执行人抵偿债务。对剩余债务，被执行人应当继续清偿。</w:t>
      </w:r>
    </w:p>
    <w:p w14:paraId="530F68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第四百九十二条被执行人的财产无法拍卖或者变卖的，经申请执行人同意，且不损害其他债权人合法权益和社会公共利益的,人民法院可以将该项财产作价</w:t>
      </w:r>
      <w:r>
        <w:rPr>
          <w:rFonts w:ascii="楷体" w:eastAsia="楷体" w:hAnsi="楷体" w:hint="eastAsia"/>
          <w:sz w:val="24"/>
        </w:rPr>
        <w:lastRenderedPageBreak/>
        <w:t>后交付申请执行人抵偿债务，或者交付申请执行人管理；申请执行人拒绝接收或者管理的，退回被执行人。</w:t>
      </w:r>
    </w:p>
    <w:p w14:paraId="1133EBC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第四百九十三条拍卖成交或者依法定程序裁定以物抵债的，标的物所有权自拍卖成交裁定或者抵债裁定送达买受人或者接受抵债物的债权人时转移。</w:t>
      </w:r>
    </w:p>
    <w:p w14:paraId="0FE99F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第四百九十四条执行标的物为特定物的，应当执行原物。原物确已毁损或者灭失的，经双方当事人同意，可以折价赔偿。</w:t>
      </w:r>
    </w:p>
    <w:p w14:paraId="109868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双方当事人对折价赔偿不能协商一致的，人民法院应当终结执行程序。申请执行人可以另行起诉。</w:t>
      </w:r>
    </w:p>
    <w:p w14:paraId="41FF64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五条他人持有法律文书指定交付的财物或者票证，人民法院依照民事诉讼法第二百四十九条第二款、第三款规定发出协助执行通知后，拒不转交的，可以强制执行，并可依照民事诉讼法第一百一十四条、第一百一十五条规定处理。</w:t>
      </w:r>
    </w:p>
    <w:p w14:paraId="7DAF54BD" w14:textId="77777777" w:rsidR="00060919" w:rsidRDefault="005979D5">
      <w:pPr>
        <w:spacing w:line="240" w:lineRule="auto"/>
        <w:rPr>
          <w:rFonts w:ascii="楷体" w:eastAsia="楷体" w:hAnsi="楷体"/>
          <w:sz w:val="24"/>
        </w:rPr>
      </w:pPr>
      <w:r>
        <w:rPr>
          <w:rFonts w:ascii="楷体" w:eastAsia="楷体" w:hAnsi="楷体" w:hint="eastAsia"/>
          <w:sz w:val="24"/>
        </w:rPr>
        <w:t xml:space="preserve">　　他人持有期间财物或者票证毁损、灭失的，参照本解释第四百九十四条规定处理。</w:t>
      </w:r>
    </w:p>
    <w:p w14:paraId="4A52D211" w14:textId="77777777" w:rsidR="00060919" w:rsidRDefault="005979D5">
      <w:pPr>
        <w:spacing w:line="240" w:lineRule="auto"/>
        <w:rPr>
          <w:rFonts w:ascii="楷体" w:eastAsia="楷体" w:hAnsi="楷体"/>
          <w:sz w:val="24"/>
        </w:rPr>
      </w:pPr>
      <w:r>
        <w:rPr>
          <w:rFonts w:ascii="楷体" w:eastAsia="楷体" w:hAnsi="楷体" w:hint="eastAsia"/>
          <w:sz w:val="24"/>
        </w:rPr>
        <w:t xml:space="preserve">　　他人主张合法持有财物或者票证的，可以根据民事诉讼法第二百二十七条规定提出执行异议。</w:t>
      </w:r>
    </w:p>
    <w:p w14:paraId="6651B6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六条在执行中，被执行人隐匿财产、会计账簿等资料的，人民法院除可依照民事诉讼法第一百一十一条第一款第六项规定对其处理外，还应责令被执行人交出隐匿的财产、会计账簿等资料。被执行人拒不交出的，人民法院可以采取搜查措施。</w:t>
      </w:r>
    </w:p>
    <w:p w14:paraId="67CBD0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第四百九十七条搜查人员应当按规定着装并出示搜查令和工作证件。</w:t>
      </w:r>
    </w:p>
    <w:p w14:paraId="110172D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八条人民法院搜查时禁止无关人员进入搜查现场；搜查对象是公民的，应当通知被执行人或者他的成年家属以及基层组织派员到场；搜查对象是法人或者其他组织的，应当通知法定代表人或者主要负责人到场。拒不到场的，不影响搜查。</w:t>
      </w:r>
    </w:p>
    <w:p w14:paraId="7F9F1CB5" w14:textId="77777777" w:rsidR="00060919" w:rsidRDefault="005979D5">
      <w:pPr>
        <w:spacing w:line="240" w:lineRule="auto"/>
        <w:rPr>
          <w:rFonts w:ascii="楷体" w:eastAsia="楷体" w:hAnsi="楷体"/>
          <w:sz w:val="24"/>
        </w:rPr>
      </w:pPr>
      <w:r>
        <w:rPr>
          <w:rFonts w:ascii="楷体" w:eastAsia="楷体" w:hAnsi="楷体" w:hint="eastAsia"/>
          <w:sz w:val="24"/>
        </w:rPr>
        <w:t xml:space="preserve">　　搜查妇女身体，应当由</w:t>
      </w:r>
      <w:proofErr w:type="gramStart"/>
      <w:r>
        <w:rPr>
          <w:rFonts w:ascii="楷体" w:eastAsia="楷体" w:hAnsi="楷体" w:hint="eastAsia"/>
          <w:sz w:val="24"/>
        </w:rPr>
        <w:t>女执行</w:t>
      </w:r>
      <w:proofErr w:type="gramEnd"/>
      <w:r>
        <w:rPr>
          <w:rFonts w:ascii="楷体" w:eastAsia="楷体" w:hAnsi="楷体" w:hint="eastAsia"/>
          <w:sz w:val="24"/>
        </w:rPr>
        <w:t>人员进行。</w:t>
      </w:r>
    </w:p>
    <w:p w14:paraId="161D48F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第四百九十九条搜查中发现应当依法采取查封、扣押措施的财产，依照民事诉讼法第二百四十五条第二款和第二百四十七条规定办理。</w:t>
      </w:r>
    </w:p>
    <w:p w14:paraId="7C84CC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第五百条搜查应当制作搜查笔录，由搜查人员、被搜查人及其他在场人签名、捺印或者盖章。拒绝签名、捺印或者盖章的，应当记入搜查笔录。</w:t>
      </w:r>
    </w:p>
    <w:p w14:paraId="0DB6657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第五百零一条人民法院执行被执行人对他人的到期债权，可以</w:t>
      </w:r>
      <w:proofErr w:type="gramStart"/>
      <w:r>
        <w:rPr>
          <w:rFonts w:ascii="楷体" w:eastAsia="楷体" w:hAnsi="楷体" w:hint="eastAsia"/>
          <w:sz w:val="24"/>
        </w:rPr>
        <w:t>作出</w:t>
      </w:r>
      <w:proofErr w:type="gramEnd"/>
      <w:r>
        <w:rPr>
          <w:rFonts w:ascii="楷体" w:eastAsia="楷体" w:hAnsi="楷体" w:hint="eastAsia"/>
          <w:sz w:val="24"/>
        </w:rPr>
        <w:t>冻结债权的裁定，并通知该他人向申请执行人履行。</w:t>
      </w:r>
    </w:p>
    <w:p w14:paraId="2960015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该他人对到期债权有异议，申请执行人请求对异议部分强制执行的，人民法院不予支持。利害关系人对到期债权有异议的，人民法院应当按照民事诉讼法第二百二十七条规定处理。</w:t>
      </w:r>
    </w:p>
    <w:p w14:paraId="631F4DE6"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对生效法律文书确定的到期债权，该他人予以否认的，人民法院不予支持。</w:t>
      </w:r>
    </w:p>
    <w:p w14:paraId="42FC69B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第五百零二条人民法院在执行中需要办理房产证、土地证、林权证、专利证书、商标证书、车船执照等有关财产权证照转移手续的，可以依照民事诉讼法第二百五十一条规定办理。</w:t>
      </w:r>
    </w:p>
    <w:p w14:paraId="687060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第五百零三条被执行人不履行生效法律文书确定的行为义务，该义务可由他人完成的，人民法院可以选定</w:t>
      </w:r>
      <w:proofErr w:type="gramStart"/>
      <w:r>
        <w:rPr>
          <w:rFonts w:ascii="楷体" w:eastAsia="楷体" w:hAnsi="楷体" w:hint="eastAsia"/>
          <w:sz w:val="24"/>
        </w:rPr>
        <w:t>代履行</w:t>
      </w:r>
      <w:proofErr w:type="gramEnd"/>
      <w:r>
        <w:rPr>
          <w:rFonts w:ascii="楷体" w:eastAsia="楷体" w:hAnsi="楷体" w:hint="eastAsia"/>
          <w:sz w:val="24"/>
        </w:rPr>
        <w:t>人；法律、行政法规对履行该行为义务有资格限制的，应当从有资格的人中选定。必要时，可以通过招标的方式确定</w:t>
      </w:r>
      <w:proofErr w:type="gramStart"/>
      <w:r>
        <w:rPr>
          <w:rFonts w:ascii="楷体" w:eastAsia="楷体" w:hAnsi="楷体" w:hint="eastAsia"/>
          <w:sz w:val="24"/>
        </w:rPr>
        <w:t>代履行</w:t>
      </w:r>
      <w:proofErr w:type="gramEnd"/>
      <w:r>
        <w:rPr>
          <w:rFonts w:ascii="楷体" w:eastAsia="楷体" w:hAnsi="楷体" w:hint="eastAsia"/>
          <w:sz w:val="24"/>
        </w:rPr>
        <w:t>人。</w:t>
      </w:r>
    </w:p>
    <w:p w14:paraId="3A2B6D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申请执行人可以在符合条件的人中推荐</w:t>
      </w:r>
      <w:proofErr w:type="gramStart"/>
      <w:r>
        <w:rPr>
          <w:rFonts w:ascii="楷体" w:eastAsia="楷体" w:hAnsi="楷体" w:hint="eastAsia"/>
          <w:sz w:val="24"/>
        </w:rPr>
        <w:t>代履行</w:t>
      </w:r>
      <w:proofErr w:type="gramEnd"/>
      <w:r>
        <w:rPr>
          <w:rFonts w:ascii="楷体" w:eastAsia="楷体" w:hAnsi="楷体" w:hint="eastAsia"/>
          <w:sz w:val="24"/>
        </w:rPr>
        <w:t>人，也可以申请自己代为履行，是否准许，由人民法院决定。</w:t>
      </w:r>
    </w:p>
    <w:p w14:paraId="2F138C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第五百零四条</w:t>
      </w:r>
      <w:proofErr w:type="gramStart"/>
      <w:r>
        <w:rPr>
          <w:rFonts w:ascii="楷体" w:eastAsia="楷体" w:hAnsi="楷体" w:hint="eastAsia"/>
          <w:sz w:val="24"/>
        </w:rPr>
        <w:t>代履行</w:t>
      </w:r>
      <w:proofErr w:type="gramEnd"/>
      <w:r>
        <w:rPr>
          <w:rFonts w:ascii="楷体" w:eastAsia="楷体" w:hAnsi="楷体" w:hint="eastAsia"/>
          <w:sz w:val="24"/>
        </w:rPr>
        <w:t>费用的数额由人民法院根据案件具体情况确定，并由被执行人在指定期限内预先支付。被执行人未预付的，人民法院可以对该费用强制执行。</w:t>
      </w:r>
    </w:p>
    <w:p w14:paraId="1BFB5666"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代履行</w:t>
      </w:r>
      <w:proofErr w:type="gramEnd"/>
      <w:r>
        <w:rPr>
          <w:rFonts w:ascii="楷体" w:eastAsia="楷体" w:hAnsi="楷体" w:hint="eastAsia"/>
          <w:sz w:val="24"/>
        </w:rPr>
        <w:t>结束后，被执行人可以查阅、复制费用清单以及主要凭证。</w:t>
      </w:r>
    </w:p>
    <w:p w14:paraId="142E3F6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第五百零五条被执行人不履行法律文书指定的行为，且该项行为只能由被执行人完成的，人民法院可以依照民事诉讼法第一百一十一条第一款第六项规定处理。</w:t>
      </w:r>
    </w:p>
    <w:p w14:paraId="4D431CAC"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被执行人在人民法院确定的履行期间内仍不履行的，人民法院可以依照民事诉讼法第一百一十一条第一款第六项规定再次处理。</w:t>
      </w:r>
    </w:p>
    <w:p w14:paraId="22AFCC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第五百零六条被执行人迟延履行的，迟延履行期间的利息或者迟延履行金自判决、裁定和其他法律文书指定的履行期间届满之日起计算。</w:t>
      </w:r>
    </w:p>
    <w:p w14:paraId="4D46FD7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七条被执行人未按判决、裁定和其他法律文书指定的期间履行非金钱给付义务的，无论是否已给申请执行人造成损失，都应当支付迟延履行金。已经造成损失的，双倍补偿申请执行人已经受到的损失；没有造成损失的，迟延履行金可以由人民法院根据具体案件情况决定。</w:t>
      </w:r>
    </w:p>
    <w:p w14:paraId="37757EB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第五百零八条被执行人为公民或者其他组织，在执行程序开始后，被执行人的其他已经取得执行依据的债权人发现被执行人的财产不能清偿所有债权的，可以向人民法院申请参与分配。</w:t>
      </w:r>
    </w:p>
    <w:p w14:paraId="318B01D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对人民法院查封、扣押、冻结的财产有优先权、担保物权的债权人，可以直接申请参与分配，主张优先受偿权。</w:t>
      </w:r>
    </w:p>
    <w:p w14:paraId="3CD2099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第五百零九条申请参与分配，申请人应当提交申请书。申请书应当写明参与分配和被执行人不能清偿所有债权的事实、理由，并附有执行依据。</w:t>
      </w:r>
    </w:p>
    <w:p w14:paraId="60C5DA90" w14:textId="77777777" w:rsidR="00060919" w:rsidRDefault="005979D5">
      <w:pPr>
        <w:spacing w:line="240" w:lineRule="auto"/>
        <w:rPr>
          <w:rFonts w:ascii="楷体" w:eastAsia="楷体" w:hAnsi="楷体"/>
          <w:sz w:val="24"/>
        </w:rPr>
      </w:pPr>
      <w:r>
        <w:rPr>
          <w:rFonts w:ascii="楷体" w:eastAsia="楷体" w:hAnsi="楷体" w:hint="eastAsia"/>
          <w:sz w:val="24"/>
        </w:rPr>
        <w:t xml:space="preserve">　　参与分配申请应当在执行程序开始后，被执行人的财产执行终结前提出。</w:t>
      </w:r>
    </w:p>
    <w:p w14:paraId="215EAC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条参与分配执行中，执行所得价款扣除执行费用，并清偿应当优先受偿的债权后，对于普通债权，原则上按照其占全部申请参与分配债权数额的比例受偿。清偿后的剩余债务，被执行人应当继续清偿。债权人发现被执行人有其他财产的，可以随时请求人民法院执行。</w:t>
      </w:r>
    </w:p>
    <w:p w14:paraId="481893F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一条多个债权人对执行财产申请参与分配的，执行法院应当制作财产分配方案，并送达各债权人和被执行人。债权人或者被执行人对分配方案有异议的，应当自收到分配方案之日起十五日内向执行法院提出书面异议。</w:t>
      </w:r>
    </w:p>
    <w:p w14:paraId="71F1FE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第五百一十二条债权人或者被执行人对分配方案提出书面异议的，执行法院应当通知未提出异议的债权人、被执行人。</w:t>
      </w:r>
    </w:p>
    <w:p w14:paraId="6BAAC6A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提出异议的债权人、被执行人自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按照原分配方案进行分配。</w:t>
      </w:r>
    </w:p>
    <w:p w14:paraId="1192E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诉讼期间进行分配的，执行法院应当提存与争议债权数额相应的款项。</w:t>
      </w:r>
    </w:p>
    <w:p w14:paraId="4C99E8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三条在执行中，作为被执行人的企业法人符合企业破产法第二条第一款规定情形的，执行法院经申请执行人之一或者被执行人同意，应当裁定中止对该被执行人的执行，将执行案件相关材料移送被执行人住所地人民法院。</w:t>
      </w:r>
    </w:p>
    <w:p w14:paraId="476F7F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第五百一十四条被执行人住所地人民法院应当自收到执行案件相关材料之日起三十日内，将是否受理破产案件的裁定告知执行法院。不予受理的，应当将相关案件材料退回执行法院。</w:t>
      </w:r>
    </w:p>
    <w:p w14:paraId="1B8B3BB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第五百一十五条被执行人住所地人民法院裁定受理破产案件的，执行法院应当解除对被执行人财产的保全措施。被执行人住所地人民法院裁定宣告被执行人破产的，执行法院应当裁定终结对该被执行人的执行。</w:t>
      </w:r>
    </w:p>
    <w:p w14:paraId="477E405B"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被执行人住所地人民法院不受理破产案件的，执行法院应当恢复执行。</w:t>
      </w:r>
    </w:p>
    <w:p w14:paraId="5177C6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六条当事人不同意移送破产或者被执行人住所地人民法院不受理破产案件的，执行法院就执行变价所得财产，在扣除执行费用及清偿优先受偿的债权后，对于普通债权，按照财产保全和执行中查封、扣押、冻结财产的先后顺序清偿。</w:t>
      </w:r>
    </w:p>
    <w:p w14:paraId="7B00C4E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第五百一十七条债权人根据民事诉讼法第二百五十四条规定请求人民法院继续执行的，不受民事诉讼法第二百三十九条规定申请执行时效期间的限制。</w:t>
      </w:r>
    </w:p>
    <w:p w14:paraId="678FC9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八条被执行人不履行法律文书确定的义务的，人民法院除对被执行人予以处罚外，还可以根据情节将其纳入失信被执行人名单，将被执行人不履行或者不完全履行义务的信息向其所在单位、征信机构以及其他相关机构通报。</w:t>
      </w:r>
    </w:p>
    <w:p w14:paraId="123915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第五百一十九条经过财产调查未发现可供执行的财产，在申请执行人签字确认或者执行法院组成合议庭审查核实并经院长批准后，可以裁定终结本次执行程序。</w:t>
      </w:r>
    </w:p>
    <w:p w14:paraId="3302F0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依照前款规定终结执行后，申请执行人发现被执行人有可供执行财产的，可以再次申请执行。再次申请不受申请执行时效期间的限制。</w:t>
      </w:r>
    </w:p>
    <w:p w14:paraId="12DE160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第五百二十条因撤销申请而终结执行后，当事人在民事诉讼法第二百三十九条规定的申请执行时效期间内再次申请执行的，人民法院应当受理。</w:t>
      </w:r>
    </w:p>
    <w:p w14:paraId="6D003E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一条在执行终结六个月内，被执行人或者其他人对已执行的标的有妨害行为的，人民法院可以依申请排除妨害，并可以依照民事诉讼法第一百一十一条规定进行处罚。因妨害行为给执行债权人或者其他人造成损失的，受害人可以另行起诉。</w:t>
      </w:r>
    </w:p>
    <w:p w14:paraId="3D6599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二十二、涉外民事诉讼程序的特别规定</w:t>
      </w:r>
    </w:p>
    <w:p w14:paraId="7DCFFE9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第五百二十二条有下列情形之一，人民法院可以认定为涉外民事案件：</w:t>
      </w:r>
    </w:p>
    <w:p w14:paraId="2F6664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（一）当事人一方或者双方是外国人、无国籍人、外国企业或者组织的；</w:t>
      </w:r>
    </w:p>
    <w:p w14:paraId="0639FC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（二）当事人一方或者双方的经常居所地在中华人民共和国领域外的；</w:t>
      </w:r>
    </w:p>
    <w:p w14:paraId="79A84E4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（三）标的物在中华人民共和国领域外的；</w:t>
      </w:r>
    </w:p>
    <w:p w14:paraId="48D11A7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（四）产生、变更或者消灭民事关系的法律事实发生在中华人民共和国领域外的；</w:t>
      </w:r>
    </w:p>
    <w:p w14:paraId="18F14B7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（五）可以认定为涉外民事案件的其他情形。</w:t>
      </w:r>
    </w:p>
    <w:p w14:paraId="7BE978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第五百二十三条外国人参加诉讼，应当向人民法院提交护照等用以证明自己身份的证件。</w:t>
      </w:r>
    </w:p>
    <w:p w14:paraId="46ADEC1F"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外国企业或者组织参加诉讼，向人民法院提交的身份证明文件，应当经所在国公证机关公证，并经中华人民共和国驻该国使领馆认证，或者履行中华人民共和国与该所在国订立的有关条约中规定的证明手续。</w:t>
      </w:r>
    </w:p>
    <w:p w14:paraId="194843CC" w14:textId="77777777" w:rsidR="00060919" w:rsidRDefault="005979D5">
      <w:pPr>
        <w:spacing w:line="240" w:lineRule="auto"/>
        <w:rPr>
          <w:rFonts w:ascii="楷体" w:eastAsia="楷体" w:hAnsi="楷体"/>
          <w:sz w:val="24"/>
        </w:rPr>
      </w:pPr>
      <w:r>
        <w:rPr>
          <w:rFonts w:ascii="楷体" w:eastAsia="楷体" w:hAnsi="楷体" w:hint="eastAsia"/>
          <w:sz w:val="24"/>
        </w:rPr>
        <w:t xml:space="preserve">　　代表外国企业或者组织参加诉讼的人，应当向人民法院提交其有权作为代表人参加诉讼的证明，该证明应当经所在国公证机关公证，并经中华人民共和国驻该国使领馆认证，或者履行中华人民共和国与该所在国订立的有关条约中规定的证明手续。</w:t>
      </w:r>
    </w:p>
    <w:p w14:paraId="045D971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本条所称的“所在国”，是指外国企业或者组织的设立登记地国，也可以是办理了营业登记手续的第三国。</w:t>
      </w:r>
    </w:p>
    <w:p w14:paraId="157B21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四条依照民事诉讼法第二百六十四条以及本解释第五百二十三条规定，需要办理公证、认证手续，而外国当事人所在国与中华人民共和国没有建立外交关系的，可以经该国公证机关公证，经与中华人民共和国有外交关系的第三国驻该国使领馆认证，再转由中华人民共和国驻该第三国使领馆认证。</w:t>
      </w:r>
    </w:p>
    <w:p w14:paraId="2FC50A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第五百二十五条外国人、外国企业或者组织的代表人在人民法院法官的见证下签署授权委托书，委托代理人进行民事诉讼的，人民法院应予认可。</w:t>
      </w:r>
    </w:p>
    <w:p w14:paraId="35359B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第五百二十六条外国人、外国企业或者组织的代表人在中华人民共和国境内签署授权委托书，委托代理人进行民事诉讼，经中华人民共和国公证机构公证的，人民法院应予认可。</w:t>
      </w:r>
    </w:p>
    <w:p w14:paraId="64A415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第五百二十七条当事人向人民法院提交的书面材料是外文的，应当同时向人民法院提交中文翻译件。</w:t>
      </w:r>
    </w:p>
    <w:p w14:paraId="05CEFFB5"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当事人对中文翻译件有异议的，应当共同委托翻译机构提供翻译文本；当事人对翻译机构的选择不能达成一致的，由人民法院确定。</w:t>
      </w:r>
    </w:p>
    <w:p w14:paraId="713467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八条涉外民事诉讼中的外籍当事人，可以委托本国人为诉讼代理人，也可以委托本国律师以非律师身份担任诉讼代理人；外国驻华使领馆官员，受本国公民的委托，可以以个人名义担任诉讼代理人，但在诉讼中不享有外交或者领事特权和豁免。</w:t>
      </w:r>
    </w:p>
    <w:p w14:paraId="027800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二十九条涉外民事诉讼中，外国驻华使领馆授权其本馆官员，在作为当事人的本国国民不在中华人民共和国领域内的情况下，可以以外交代表身份为其本国国民在中华人民共和国聘请中华人民共和国律师或者中华人民共和国公民代理民事诉讼。</w:t>
      </w:r>
    </w:p>
    <w:p w14:paraId="50B147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第五百三十条涉外民事诉讼中，经调解双方达成协议，应当制发调解书。当事人要求发给判决书的，可以依协议的内容制作判决书送达当事人。</w:t>
      </w:r>
    </w:p>
    <w:p w14:paraId="3C146B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第五百三十一条涉外合同或者其他财产权益纠纷的当事人，可以书面协议选择被告住所地、合同履行地、合同签订地、原告住所地、标的物所在地、侵权行为地等与争议有实际联系地点的外国法院管辖。</w:t>
      </w:r>
    </w:p>
    <w:p w14:paraId="765D05CD"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根据民事诉讼法第三十三条和第二百六十六条规定，属于中华人民共和国法院专属管辖的案件，当事人不得协议选择外国法院管辖，但协议选择仲裁的除外。</w:t>
      </w:r>
    </w:p>
    <w:p w14:paraId="69B48F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第五百三十二条涉外民事案件同时符合下列情形的，人民法院可以裁定驳回原告的起诉，告知其向更方便的外国法院提起诉讼：</w:t>
      </w:r>
    </w:p>
    <w:p w14:paraId="4EECF9C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（一）被告提出案件应由更方便外国法院管辖的请求，或者提出管辖异议；</w:t>
      </w:r>
    </w:p>
    <w:p w14:paraId="7436AE4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（二）当事人之间不存在选择中华人民共和国法院管辖的协议；</w:t>
      </w:r>
    </w:p>
    <w:p w14:paraId="70C84D4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（三）案件不属于中华人民共和国法院专属管辖；</w:t>
      </w:r>
    </w:p>
    <w:p w14:paraId="4F49904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（四）案件不涉及中华人民共和国国家、公民、法人或者其他组织的利益；</w:t>
      </w:r>
    </w:p>
    <w:p w14:paraId="54300A5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（五）案件争议的主要事实不是发生在中华人民共和国境内，且案件不适用中华人民共和国法律，人民法院审理案件在认定事实和适用法律方面存在重大困难；</w:t>
      </w:r>
    </w:p>
    <w:p w14:paraId="520AA28C"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（六）外国法院对案件享有管辖权，且审理该案件更加方便。</w:t>
      </w:r>
    </w:p>
    <w:p w14:paraId="7D0AAB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三条中华人民共和国法院和外国法院都有管辖权的案件，一方当事人向外国法院起诉，而另一方当事人向中华人民共和国法院起诉的，人民法院可予受理。判决后，外国法院申请或者当事人请求人民法院承认和执行外国法院对本案</w:t>
      </w:r>
      <w:proofErr w:type="gramStart"/>
      <w:r>
        <w:rPr>
          <w:rFonts w:ascii="楷体" w:eastAsia="楷体" w:hAnsi="楷体" w:hint="eastAsia"/>
          <w:sz w:val="24"/>
        </w:rPr>
        <w:t>作出</w:t>
      </w:r>
      <w:proofErr w:type="gramEnd"/>
      <w:r>
        <w:rPr>
          <w:rFonts w:ascii="楷体" w:eastAsia="楷体" w:hAnsi="楷体" w:hint="eastAsia"/>
          <w:sz w:val="24"/>
        </w:rPr>
        <w:t>的判决、裁定的，不予准许；但双方共同缔结或者参加的国际条约另有规定的除外。</w:t>
      </w:r>
    </w:p>
    <w:p w14:paraId="1D755F5B"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外国法院判决、裁定已经被人民法院承认，当事人就同一争议向人民法院起诉的，人民法院不予受理。</w:t>
      </w:r>
    </w:p>
    <w:p w14:paraId="3AD7FA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四条对在中华人民共和国领域内没有住所的当事人，经用公告方式送达诉讼文书，公告期满不应诉，人民法院缺席判决后，仍应当将裁判文书依照民事诉讼法第二百六十七条第八项规定公告送达。自公告送达裁判文书满三</w:t>
      </w:r>
      <w:proofErr w:type="gramStart"/>
      <w:r>
        <w:rPr>
          <w:rFonts w:ascii="楷体" w:eastAsia="楷体" w:hAnsi="楷体" w:hint="eastAsia"/>
          <w:sz w:val="24"/>
        </w:rPr>
        <w:t>个</w:t>
      </w:r>
      <w:proofErr w:type="gramEnd"/>
      <w:r>
        <w:rPr>
          <w:rFonts w:ascii="楷体" w:eastAsia="楷体" w:hAnsi="楷体" w:hint="eastAsia"/>
          <w:sz w:val="24"/>
        </w:rPr>
        <w:t>月之日起，经过三十日的上诉期当事人没有上诉的，一审判决即发生法律效力。</w:t>
      </w:r>
    </w:p>
    <w:p w14:paraId="0AB1F5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第五百三十五条外国人或者外国企业、组织的代表人、主要负责人在中华人民共和国领域内的，人民法院可以向该自然人或者外国企业、组织的代表人、主要负责人送达。</w:t>
      </w:r>
    </w:p>
    <w:p w14:paraId="68257E54"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外国企业、组织的主要负责人包括该企业、组织的董事、监事、高级管理人员等。</w:t>
      </w:r>
    </w:p>
    <w:p w14:paraId="016C5C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第五百三十六条受送达人所在国允许邮寄送达的，人民法院可以邮寄送达。</w:t>
      </w:r>
    </w:p>
    <w:p w14:paraId="352530E8" w14:textId="77777777" w:rsidR="00060919" w:rsidRDefault="005979D5">
      <w:pPr>
        <w:spacing w:line="240" w:lineRule="auto"/>
        <w:rPr>
          <w:rFonts w:ascii="楷体" w:eastAsia="楷体" w:hAnsi="楷体"/>
          <w:sz w:val="24"/>
        </w:rPr>
      </w:pPr>
      <w:r>
        <w:rPr>
          <w:rFonts w:ascii="楷体" w:eastAsia="楷体" w:hAnsi="楷体" w:hint="eastAsia"/>
          <w:sz w:val="24"/>
        </w:rPr>
        <w:t xml:space="preserve">　　邮寄送达时应当附有送达回证。受送达人未在送达回证上签收但在邮件回执上签收的，视为送达，签收日期为送达日期。</w:t>
      </w:r>
    </w:p>
    <w:p w14:paraId="6ED1F3AB" w14:textId="77777777" w:rsidR="00060919" w:rsidRDefault="005979D5">
      <w:pPr>
        <w:spacing w:line="240" w:lineRule="auto"/>
        <w:rPr>
          <w:rFonts w:ascii="楷体" w:eastAsia="楷体" w:hAnsi="楷体"/>
          <w:sz w:val="24"/>
        </w:rPr>
      </w:pPr>
      <w:r>
        <w:rPr>
          <w:rFonts w:ascii="楷体" w:eastAsia="楷体" w:hAnsi="楷体" w:hint="eastAsia"/>
          <w:sz w:val="24"/>
        </w:rPr>
        <w:t xml:space="preserve">　　自邮寄之日起满三</w:t>
      </w:r>
      <w:proofErr w:type="gramStart"/>
      <w:r>
        <w:rPr>
          <w:rFonts w:ascii="楷体" w:eastAsia="楷体" w:hAnsi="楷体" w:hint="eastAsia"/>
          <w:sz w:val="24"/>
        </w:rPr>
        <w:t>个</w:t>
      </w:r>
      <w:proofErr w:type="gramEnd"/>
      <w:r>
        <w:rPr>
          <w:rFonts w:ascii="楷体" w:eastAsia="楷体" w:hAnsi="楷体" w:hint="eastAsia"/>
          <w:sz w:val="24"/>
        </w:rPr>
        <w:t>月，如果未收到送达的证明文件，且根据各种情况不足以认定已经送达的，视为不能用邮寄方式送达。</w:t>
      </w:r>
    </w:p>
    <w:p w14:paraId="077DE61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第五百三十七条人民法院一审时采取公告方式向当事人送达诉讼文书的，二审时可径行采取公告方式向其送达诉讼文书，但人民法院能够采取公告方式之外的其他方式送达的除外。</w:t>
      </w:r>
    </w:p>
    <w:p w14:paraId="03F0BF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第五百三十八条不服第一审人民法院判决、裁定的上诉期，对在中华人民共和国领域内有住所的当事人，适用民事诉讼法第一百六十四条规定的期限；对在</w:t>
      </w:r>
      <w:r>
        <w:rPr>
          <w:rFonts w:ascii="楷体" w:eastAsia="楷体" w:hAnsi="楷体" w:hint="eastAsia"/>
          <w:sz w:val="24"/>
        </w:rPr>
        <w:lastRenderedPageBreak/>
        <w:t>中华人民共和国领域内没有住所的当事人，适用民事诉讼法第二百六十九条规定的期限。当事人的上诉期均已届满没有上诉的，第一审人民法院的判决、裁定即发生法律效力。</w:t>
      </w:r>
    </w:p>
    <w:p w14:paraId="45DEF0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第五百三十九条人民法院对涉外民事案件的当事人申请再审进行审查的期间，不受民事诉讼法第二百零四条规定的限制。</w:t>
      </w:r>
    </w:p>
    <w:p w14:paraId="14C30BB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第五百四十条申请人向人民法院申请执行中华人民共和国涉外仲裁机构的裁决，应当提出书面申请，并附裁决书正本。如申请人为外国当事人，其申请书应当用中文文本提出。</w:t>
      </w:r>
    </w:p>
    <w:p w14:paraId="19A5252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一条人民法院强制执行涉外仲裁机构的仲裁裁决时，被执行人以有民事诉讼法第二百七十四条第一款规定的情形为由提出抗辩的，人民法院应当对被执行人的抗辩进行审查，并根据审查结果裁定执行或者不予执行。</w:t>
      </w:r>
    </w:p>
    <w:p w14:paraId="6F9003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二条依照民事诉讼法第二百七十二条规定，中华人民共和国涉外仲裁机构将当事人的保全申请提交人民法院裁定的，人民法院可以进行审查，裁定是否进行保全。裁定保全的，应当责令申请人提供担保，申请人不提供担保的，裁定驳回申请。</w:t>
      </w:r>
    </w:p>
    <w:p w14:paraId="02F4112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当事人申请证据保全，人民法院经审查认为无需提供担保的，申请人可以不提供担保。</w:t>
      </w:r>
    </w:p>
    <w:p w14:paraId="68433F3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第五百四十三条申请人向人民法院申请承认和执行外国法院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的发生法律效力的判决、裁定，应当提交申请书，并</w:t>
      </w:r>
      <w:proofErr w:type="gramStart"/>
      <w:r>
        <w:rPr>
          <w:rFonts w:ascii="楷体" w:eastAsia="楷体" w:hAnsi="楷体" w:hint="eastAsia"/>
          <w:sz w:val="24"/>
        </w:rPr>
        <w:t>附外国</w:t>
      </w:r>
      <w:proofErr w:type="gramEnd"/>
      <w:r>
        <w:rPr>
          <w:rFonts w:ascii="楷体" w:eastAsia="楷体" w:hAnsi="楷体" w:hint="eastAsia"/>
          <w:sz w:val="24"/>
        </w:rPr>
        <w:t>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正本或者经证明无误的副本以及中文译本。外国法院判决、裁定为缺席判决、裁定的，申请人应当同时提交该外国法院已经合法传唤的证明文件，但判决、裁定已经对此予以明确说明的除外。</w:t>
      </w:r>
    </w:p>
    <w:p w14:paraId="76DCFB5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中华人民共和国缔结或者参加的国际条约对提交文件有规定的，按照规定办理。</w:t>
      </w:r>
    </w:p>
    <w:p w14:paraId="16A352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第五百四十四条当事人向中华人民共和国有管辖权的中级人民法院申请承认和执行外国法院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的发生法律效力的判决、裁定的，如果该法院所在国与中华人民共和国没有缔结或者共同参加国际条约，也没有互惠关系的，裁定驳回申请，但当事人向人民法院申请承认外国法院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的发生法律效力的离婚判决的除外。</w:t>
      </w:r>
    </w:p>
    <w:p w14:paraId="128FE34B" w14:textId="77777777" w:rsidR="00060919" w:rsidRDefault="005979D5">
      <w:pPr>
        <w:spacing w:line="240" w:lineRule="auto"/>
        <w:rPr>
          <w:rFonts w:ascii="楷体" w:eastAsia="楷体" w:hAnsi="楷体"/>
          <w:sz w:val="24"/>
        </w:rPr>
      </w:pPr>
      <w:r>
        <w:rPr>
          <w:rFonts w:ascii="楷体" w:eastAsia="楷体" w:hAnsi="楷体" w:hint="eastAsia"/>
          <w:sz w:val="24"/>
        </w:rPr>
        <w:t xml:space="preserve">　　承认和执行申请被裁定驳回的，当事人可以向人民法院起诉。</w:t>
      </w:r>
    </w:p>
    <w:p w14:paraId="350F5F8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第五百四十五条对临时仲裁庭在中华人民共和国领域外</w:t>
      </w:r>
      <w:proofErr w:type="gramStart"/>
      <w:r>
        <w:rPr>
          <w:rFonts w:ascii="楷体" w:eastAsia="楷体" w:hAnsi="楷体" w:hint="eastAsia"/>
          <w:sz w:val="24"/>
        </w:rPr>
        <w:t>作出</w:t>
      </w:r>
      <w:proofErr w:type="gramEnd"/>
      <w:r>
        <w:rPr>
          <w:rFonts w:ascii="楷体" w:eastAsia="楷体" w:hAnsi="楷体" w:hint="eastAsia"/>
          <w:sz w:val="24"/>
        </w:rPr>
        <w:t>的仲裁裁决，一方当事人向人民法院申请承认和执行的，人民法院应当依照民事诉讼法第二百八十三条规定处理。</w:t>
      </w:r>
    </w:p>
    <w:p w14:paraId="29D1A3F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第五百四十六条对外国法院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的发生法律效力的判决、裁定或者外国仲裁裁决，需要中华人民共和国法院执行的，当事人应当先向人民法院申请承认。人民法院经审查，裁定承认后，再根据民事诉讼法第三编的规定予以执行。</w:t>
      </w:r>
    </w:p>
    <w:p w14:paraId="6A8C7C0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当事人仅申请承认而未同时申请执行的，人民法院仅对应否承认进行审查并</w:t>
      </w:r>
      <w:proofErr w:type="gramStart"/>
      <w:r>
        <w:rPr>
          <w:rFonts w:ascii="楷体" w:eastAsia="楷体" w:hAnsi="楷体" w:hint="eastAsia"/>
          <w:sz w:val="24"/>
        </w:rPr>
        <w:t>作出</w:t>
      </w:r>
      <w:proofErr w:type="gramEnd"/>
      <w:r>
        <w:rPr>
          <w:rFonts w:ascii="楷体" w:eastAsia="楷体" w:hAnsi="楷体" w:hint="eastAsia"/>
          <w:sz w:val="24"/>
        </w:rPr>
        <w:t>裁定。</w:t>
      </w:r>
    </w:p>
    <w:p w14:paraId="2A7FA4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第五百四十七条当事人申请承认和执行外国法院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的发生法律效力的判决、裁定或者外国仲裁裁决的期间，适用民事诉讼法第二百三十九条的规定。</w:t>
      </w:r>
    </w:p>
    <w:p w14:paraId="7DC7B882"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当事人仅申请承认而未同时申请执行的，申请执行的期间自人民法院对承认申请</w:t>
      </w:r>
      <w:proofErr w:type="gramStart"/>
      <w:r>
        <w:rPr>
          <w:rFonts w:ascii="楷体" w:eastAsia="楷体" w:hAnsi="楷体" w:hint="eastAsia"/>
          <w:sz w:val="24"/>
        </w:rPr>
        <w:t>作出</w:t>
      </w:r>
      <w:proofErr w:type="gramEnd"/>
      <w:r>
        <w:rPr>
          <w:rFonts w:ascii="楷体" w:eastAsia="楷体" w:hAnsi="楷体" w:hint="eastAsia"/>
          <w:sz w:val="24"/>
        </w:rPr>
        <w:t>的裁定生效之日起重新计算。</w:t>
      </w:r>
    </w:p>
    <w:p w14:paraId="71FE5A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第五百四十八条承认和执行外国法院</w:t>
      </w:r>
      <w:proofErr w:type="gramStart"/>
      <w:r>
        <w:rPr>
          <w:rFonts w:ascii="楷体" w:eastAsia="楷体" w:hAnsi="楷体" w:hint="eastAsia"/>
          <w:sz w:val="24"/>
        </w:rPr>
        <w:t>作出</w:t>
      </w:r>
      <w:proofErr w:type="gramEnd"/>
      <w:r>
        <w:rPr>
          <w:rFonts w:ascii="楷体" w:eastAsia="楷体" w:hAnsi="楷体" w:hint="eastAsia"/>
          <w:sz w:val="24"/>
        </w:rPr>
        <w:t>的发生法律效力的判决、裁定或者外国仲裁裁决的案件，人民法院应当组成合议庭进行审查。</w:t>
      </w:r>
    </w:p>
    <w:p w14:paraId="45E1A88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人民法院应当将申请书送达被申请人。被申请人可以陈述意见。</w:t>
      </w:r>
    </w:p>
    <w:p w14:paraId="7D0C05E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人民法院经审查</w:t>
      </w:r>
      <w:proofErr w:type="gramStart"/>
      <w:r>
        <w:rPr>
          <w:rFonts w:ascii="楷体" w:eastAsia="楷体" w:hAnsi="楷体" w:hint="eastAsia"/>
          <w:sz w:val="24"/>
        </w:rPr>
        <w:t>作出</w:t>
      </w:r>
      <w:proofErr w:type="gramEnd"/>
      <w:r>
        <w:rPr>
          <w:rFonts w:ascii="楷体" w:eastAsia="楷体" w:hAnsi="楷体" w:hint="eastAsia"/>
          <w:sz w:val="24"/>
        </w:rPr>
        <w:t>的裁定，一经送达即发生法律效力。</w:t>
      </w:r>
    </w:p>
    <w:p w14:paraId="514B89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第五百四十九条与中华人民共和国没有司法协助条约又无互惠关系的国家的法院，未通过外交途径，直接请求人民法院提供司法协助的，人民法院应</w:t>
      </w:r>
      <w:proofErr w:type="gramStart"/>
      <w:r>
        <w:rPr>
          <w:rFonts w:ascii="楷体" w:eastAsia="楷体" w:hAnsi="楷体" w:hint="eastAsia"/>
          <w:sz w:val="24"/>
        </w:rPr>
        <w:t>予退</w:t>
      </w:r>
      <w:proofErr w:type="gramEnd"/>
      <w:r>
        <w:rPr>
          <w:rFonts w:ascii="楷体" w:eastAsia="楷体" w:hAnsi="楷体" w:hint="eastAsia"/>
          <w:sz w:val="24"/>
        </w:rPr>
        <w:t>回，并说明理由。</w:t>
      </w:r>
    </w:p>
    <w:p w14:paraId="59E97C4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第五百五十条当事人在中华人民共和国领域外使用中华人民共和国法院的判决书、裁定书，要求中华人民共和国法院证明其法律效力的，或者外国法院要求中华人民共和国法院证明判决书、裁定书的法律效力的，</w:t>
      </w:r>
      <w:proofErr w:type="gramStart"/>
      <w:r>
        <w:rPr>
          <w:rFonts w:ascii="楷体" w:eastAsia="楷体" w:hAnsi="楷体" w:hint="eastAsia"/>
          <w:sz w:val="24"/>
        </w:rPr>
        <w:t>作出</w:t>
      </w:r>
      <w:proofErr w:type="gramEnd"/>
      <w:r>
        <w:rPr>
          <w:rFonts w:ascii="楷体" w:eastAsia="楷体" w:hAnsi="楷体" w:hint="eastAsia"/>
          <w:sz w:val="24"/>
        </w:rPr>
        <w:t>判决、裁定的中华人民共和国法院，可以本法院的名义出具证明。</w:t>
      </w:r>
    </w:p>
    <w:p w14:paraId="6D51B29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第五百五十一条人民法院审理涉及香港、澳门特别行政区和台湾地区的民事诉讼案件，可以参照适用涉外民事诉讼程序的特别规定。</w:t>
      </w:r>
    </w:p>
    <w:p w14:paraId="723E36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二十三、附则</w:t>
      </w:r>
    </w:p>
    <w:p w14:paraId="57C8795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第五百五十二条本解释公布施行后，最高人民法院于1992年7月14日发布的《关于适用〈中华人民共和国民事诉讼法〉若干问题的意见》同时废止；最高人民法院以前发布的司法解释与本解释不一致的，不再适用。</w:t>
      </w:r>
    </w:p>
    <w:p w14:paraId="40E3BAA0" w14:textId="77777777" w:rsidR="00060919" w:rsidRDefault="005979D5">
      <w:pPr>
        <w:pStyle w:val="2"/>
      </w:pPr>
      <w:r>
        <w:rPr>
          <w:rFonts w:hint="eastAsia"/>
        </w:rPr>
        <w:t xml:space="preserve">　　</w:t>
      </w:r>
      <w:bookmarkStart w:id="313" w:name="_Toc60388628"/>
      <w:r>
        <w:rPr>
          <w:rFonts w:hint="eastAsia"/>
        </w:rPr>
        <w:t>最高人民法院最高人民检察院关于检察公益诉讼案件适用法律若干问题的解释</w:t>
      </w:r>
      <w:bookmarkEnd w:id="313"/>
    </w:p>
    <w:p w14:paraId="7B7B528E"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(2018年2月23日最高人民法院审判委员会第1734次会议、2018年2月11日最高人民检察院第十二届检察委员会第73次会议通过,根据2020年12月</w:t>
      </w:r>
      <w:r>
        <w:rPr>
          <w:rFonts w:ascii="楷体" w:eastAsia="楷体" w:hAnsi="楷体" w:hint="eastAsia"/>
          <w:sz w:val="24"/>
        </w:rPr>
        <w:lastRenderedPageBreak/>
        <w:t>23日最高人民法院审判委员会第1823次会议、2020年12月28日最高人民检察院第十三届检察委员会第58次会议修正）</w:t>
      </w:r>
    </w:p>
    <w:p w14:paraId="451B07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一、一般规定</w:t>
      </w:r>
    </w:p>
    <w:p w14:paraId="390AD53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第一条为正确适用《中华人民共和国民法典》《中华人民共和国民事诉讼法》《中华人民共和国行政诉讼法》关于人民检察院提起公益诉讼制度的规定，结合审判、检察工作实际，制定本解释。</w:t>
      </w:r>
    </w:p>
    <w:p w14:paraId="6FA1EC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第二条人民法院、人民检察院办理公益诉讼案件主要任务是充分发挥司法审判、法律监督职能作用，维护宪法法律权威，维护社会公平正义，维护国家利益和社会公共利益，督促</w:t>
      </w:r>
      <w:proofErr w:type="gramStart"/>
      <w:r>
        <w:rPr>
          <w:rFonts w:ascii="楷体" w:eastAsia="楷体" w:hAnsi="楷体" w:hint="eastAsia"/>
          <w:sz w:val="24"/>
        </w:rPr>
        <w:t>适格主体</w:t>
      </w:r>
      <w:proofErr w:type="gramEnd"/>
      <w:r>
        <w:rPr>
          <w:rFonts w:ascii="楷体" w:eastAsia="楷体" w:hAnsi="楷体" w:hint="eastAsia"/>
          <w:sz w:val="24"/>
        </w:rPr>
        <w:t>依法行使公益诉权，促进依法行政、严格执法。</w:t>
      </w:r>
    </w:p>
    <w:p w14:paraId="320573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第三条人民法院、人民检察院办理公益诉讼案件，应当遵守宪法法律规定，遵循诉讼制度的原则，遵循审判权、检察</w:t>
      </w:r>
      <w:proofErr w:type="gramStart"/>
      <w:r>
        <w:rPr>
          <w:rFonts w:ascii="楷体" w:eastAsia="楷体" w:hAnsi="楷体" w:hint="eastAsia"/>
          <w:sz w:val="24"/>
        </w:rPr>
        <w:t>权运行</w:t>
      </w:r>
      <w:proofErr w:type="gramEnd"/>
      <w:r>
        <w:rPr>
          <w:rFonts w:ascii="楷体" w:eastAsia="楷体" w:hAnsi="楷体" w:hint="eastAsia"/>
          <w:sz w:val="24"/>
        </w:rPr>
        <w:t>规律。</w:t>
      </w:r>
    </w:p>
    <w:p w14:paraId="16335E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第四条人民检察院以公益诉讼起诉人身份提起公益诉讼，依照民事诉讼法、行政诉讼法享有相应的诉讼权利，履行相应的诉讼义务，但法律、司法解释另有规定的除外。</w:t>
      </w:r>
    </w:p>
    <w:p w14:paraId="4BB0FC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第五条市（分、州）人民检察院提起的第一审民事公益诉讼案件，由侵权行为地或者被告住所地中级人民法院管辖。</w:t>
      </w:r>
    </w:p>
    <w:p w14:paraId="5FD77D61" w14:textId="77777777" w:rsidR="00060919" w:rsidRDefault="005979D5">
      <w:pPr>
        <w:spacing w:line="240" w:lineRule="auto"/>
        <w:rPr>
          <w:rFonts w:ascii="楷体" w:eastAsia="楷体" w:hAnsi="楷体"/>
          <w:sz w:val="24"/>
        </w:rPr>
      </w:pPr>
      <w:r>
        <w:rPr>
          <w:rFonts w:ascii="楷体" w:eastAsia="楷体" w:hAnsi="楷体" w:hint="eastAsia"/>
          <w:sz w:val="24"/>
        </w:rPr>
        <w:t xml:space="preserve">　　基层人民检察院提起的第一审</w:t>
      </w:r>
      <w:proofErr w:type="gramStart"/>
      <w:r>
        <w:rPr>
          <w:rFonts w:ascii="楷体" w:eastAsia="楷体" w:hAnsi="楷体" w:hint="eastAsia"/>
          <w:sz w:val="24"/>
        </w:rPr>
        <w:t>行政公益</w:t>
      </w:r>
      <w:proofErr w:type="gramEnd"/>
      <w:r>
        <w:rPr>
          <w:rFonts w:ascii="楷体" w:eastAsia="楷体" w:hAnsi="楷体" w:hint="eastAsia"/>
          <w:sz w:val="24"/>
        </w:rPr>
        <w:t>诉讼案件，由被诉行政机关所在地基层人民法院管辖。</w:t>
      </w:r>
    </w:p>
    <w:p w14:paraId="68F1DF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检察院办理公益诉讼案件，可以向有关行政机关以及其他组织、公民调查收集证据材料；有关行政机关以及其他组织、公民应当配合；需要采取证据保全措施的，依照民事诉讼法、行政诉讼法相关规定办理。</w:t>
      </w:r>
    </w:p>
    <w:p w14:paraId="22176B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第七条人民法院审理人民检察院提起的第一审公益诉讼案件，适用人民陪审制。</w:t>
      </w:r>
    </w:p>
    <w:p w14:paraId="7781AE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第八条人民法院开庭审理人民检察院提起的公益诉讼案件，应当在开庭三日前向人民检察院送达出庭通知书。</w:t>
      </w:r>
    </w:p>
    <w:p w14:paraId="4506FC8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人民检察院应当派员出庭，并应当自收到人民法院出庭通知书之日起三日内向人民法院提交派员出庭通知书。派员出庭通知书应当写明出庭人员的姓名、法律职务以及出庭履行的具体职责。</w:t>
      </w:r>
    </w:p>
    <w:p w14:paraId="3811DB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第九条出庭检察人员履行以下职责：</w:t>
      </w:r>
    </w:p>
    <w:p w14:paraId="202524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（一）宣读公益诉讼起诉书；</w:t>
      </w:r>
    </w:p>
    <w:p w14:paraId="4BE908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（二）对人民检察院调查收集的证据予以出示和说明，对相关证据进行质证；</w:t>
      </w:r>
    </w:p>
    <w:p w14:paraId="45E85A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（三）参加法庭调查，进行辩论并发表意见；</w:t>
      </w:r>
    </w:p>
    <w:p w14:paraId="7DDE5201"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（四）依法从事其他诉讼活动。</w:t>
      </w:r>
    </w:p>
    <w:p w14:paraId="54FCFC7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第十条人民检察院不服人民法院第一审判决、裁定的，可以向上一级人民法院提起上诉。</w:t>
      </w:r>
    </w:p>
    <w:p w14:paraId="086EC7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第十一条人民法院审理第二审案件，由提起公益诉讼的人民检察院派员出庭，上一级人民检察院也可以派员参加。</w:t>
      </w:r>
    </w:p>
    <w:p w14:paraId="1CF900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第十二条人民检察院提起公益诉讼案件判决、裁定发生法律效力，被告不履行的，人民法院应当移送执行。</w:t>
      </w:r>
    </w:p>
    <w:p w14:paraId="1784DA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二、民事公益诉讼</w:t>
      </w:r>
    </w:p>
    <w:p w14:paraId="5EBD70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人民检察院在履行职责中发现破坏生态环境和资源保护，食品药品安全领域侵害众多消费者合法权益，侵害英雄烈士等的姓名、肖像、名誉、荣誉等损害社会公共利益的行为，拟提起公益诉讼的，应当依法公告，公告期间为三十日。</w:t>
      </w:r>
    </w:p>
    <w:p w14:paraId="2484641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公告期满，法律规定的机关和有关组织、英雄烈士等的近亲属不提起诉讼的，人民检察院可以向人民法院提起诉讼。</w:t>
      </w:r>
    </w:p>
    <w:p w14:paraId="060134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人民检察院办理侵害英雄烈士等的姓名、肖像、名誉、荣誉等的民事公益诉讼案件，也可以直接征询英雄烈士等的近亲属的意见。</w:t>
      </w:r>
    </w:p>
    <w:p w14:paraId="77528F6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第十四条人民检察院提起民事公益诉讼应当提交下列材料：</w:t>
      </w:r>
    </w:p>
    <w:p w14:paraId="35537B5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（一）民事公益诉讼起诉书，并按照被告人数提出副本；</w:t>
      </w:r>
    </w:p>
    <w:p w14:paraId="5EAEAE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（二）被告的行为已经损害社会公共利益的初步证明材料；</w:t>
      </w:r>
    </w:p>
    <w:p w14:paraId="6E6F7A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（三）已经履行公告程序、征询英雄烈士等的近亲属意见的证明材料。</w:t>
      </w:r>
    </w:p>
    <w:p w14:paraId="45B13E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第十五条人民检察院依据民事诉讼法第五十五条第二款的规定提起民事公益诉讼，符合民事诉讼法第一百一十九条第二项、第三项、第四项及本解释规定的起诉条件的，人民法院应当登记立案。</w:t>
      </w:r>
    </w:p>
    <w:p w14:paraId="3BC1BF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第十六条人民检察院提起的民事公益诉讼案件中，被告以反诉方式提出诉讼请求的，人民法院不予受理。</w:t>
      </w:r>
    </w:p>
    <w:p w14:paraId="12DC19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第十七条人民法院受理人民检察院提起的民事公益诉讼案件后，应当在立案之日起五日内将起诉书副本送达被告。</w:t>
      </w:r>
    </w:p>
    <w:p w14:paraId="20DA26D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人民检察院已履行诉前公告程序的，人民法院立案后不再进行公告。</w:t>
      </w:r>
    </w:p>
    <w:p w14:paraId="6C1170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第十八条人民法院认为人民检察院提出的诉讼请求不足以保护社会公共利益的，可以向其释明变更或者增加停止侵害、恢复原状等诉讼请求。</w:t>
      </w:r>
    </w:p>
    <w:p w14:paraId="7403BF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第十九条民事公益诉讼案件审理过程中，人民检察院诉讼请求全部实现而撤回起诉的，人民法院应予准许。</w:t>
      </w:r>
    </w:p>
    <w:p w14:paraId="4EE577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第二十条人民检察院对破坏生态环境和资源保护，食品药品安全领域侵害众多消费者合法权益，侵害英雄烈士等的姓名、肖像、名誉、荣誉等损害社会公共</w:t>
      </w:r>
      <w:r>
        <w:rPr>
          <w:rFonts w:ascii="楷体" w:eastAsia="楷体" w:hAnsi="楷体" w:hint="eastAsia"/>
          <w:sz w:val="24"/>
        </w:rPr>
        <w:lastRenderedPageBreak/>
        <w:t>利益的犯罪行为提起刑事公诉时，可以向人民法院一并提起附带民事公益诉讼，由人民法院同一审判组织审理。</w:t>
      </w:r>
    </w:p>
    <w:p w14:paraId="542E01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人民检察院提起的刑事附带民事公益诉讼案件由审理刑事案件的人民法院管辖。</w:t>
      </w:r>
    </w:p>
    <w:p w14:paraId="03F0959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w:t>
      </w:r>
      <w:proofErr w:type="gramStart"/>
      <w:r>
        <w:rPr>
          <w:rFonts w:ascii="楷体" w:eastAsia="楷体" w:hAnsi="楷体" w:hint="eastAsia"/>
          <w:sz w:val="24"/>
        </w:rPr>
        <w:t>行政公益</w:t>
      </w:r>
      <w:proofErr w:type="gramEnd"/>
      <w:r>
        <w:rPr>
          <w:rFonts w:ascii="楷体" w:eastAsia="楷体" w:hAnsi="楷体" w:hint="eastAsia"/>
          <w:sz w:val="24"/>
        </w:rPr>
        <w:t>诉讼</w:t>
      </w:r>
    </w:p>
    <w:p w14:paraId="3FA84F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w:t>
      </w:r>
    </w:p>
    <w:p w14:paraId="36F41779" w14:textId="77777777" w:rsidR="00060919" w:rsidRDefault="005979D5">
      <w:pPr>
        <w:spacing w:line="240" w:lineRule="auto"/>
        <w:rPr>
          <w:rFonts w:ascii="楷体" w:eastAsia="楷体" w:hAnsi="楷体"/>
          <w:sz w:val="24"/>
        </w:rPr>
      </w:pPr>
      <w:r>
        <w:rPr>
          <w:rFonts w:ascii="楷体" w:eastAsia="楷体" w:hAnsi="楷体" w:hint="eastAsia"/>
          <w:sz w:val="24"/>
        </w:rPr>
        <w:t xml:space="preserve">　　行政机关应当在收到检察建议书之日起两个月内依法履行职责，并书面回复人民检察院。出现国家利益或者社会公共利益损害继续扩大等紧急情形的，行政机关应当在十五日内书面回复。</w:t>
      </w:r>
    </w:p>
    <w:p w14:paraId="4D3547A9" w14:textId="77777777" w:rsidR="00060919" w:rsidRDefault="005979D5">
      <w:pPr>
        <w:spacing w:line="240" w:lineRule="auto"/>
        <w:rPr>
          <w:rFonts w:ascii="楷体" w:eastAsia="楷体" w:hAnsi="楷体"/>
          <w:sz w:val="24"/>
        </w:rPr>
      </w:pPr>
      <w:r>
        <w:rPr>
          <w:rFonts w:ascii="楷体" w:eastAsia="楷体" w:hAnsi="楷体" w:hint="eastAsia"/>
          <w:sz w:val="24"/>
        </w:rPr>
        <w:t xml:space="preserve">　　行政机关不依法履行职责的，人民检察院依法向人民法院提起诉讼。</w:t>
      </w:r>
    </w:p>
    <w:p w14:paraId="100AFBE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第二十二条人民检察院提起</w:t>
      </w:r>
      <w:proofErr w:type="gramStart"/>
      <w:r>
        <w:rPr>
          <w:rFonts w:ascii="楷体" w:eastAsia="楷体" w:hAnsi="楷体" w:hint="eastAsia"/>
          <w:sz w:val="24"/>
        </w:rPr>
        <w:t>行政公益</w:t>
      </w:r>
      <w:proofErr w:type="gramEnd"/>
      <w:r>
        <w:rPr>
          <w:rFonts w:ascii="楷体" w:eastAsia="楷体" w:hAnsi="楷体" w:hint="eastAsia"/>
          <w:sz w:val="24"/>
        </w:rPr>
        <w:t>诉讼应当提交下列材料：</w:t>
      </w:r>
    </w:p>
    <w:p w14:paraId="106EC12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w:t>
      </w:r>
      <w:proofErr w:type="gramStart"/>
      <w:r>
        <w:rPr>
          <w:rFonts w:ascii="楷体" w:eastAsia="楷体" w:hAnsi="楷体" w:hint="eastAsia"/>
          <w:sz w:val="24"/>
        </w:rPr>
        <w:t>行政公益</w:t>
      </w:r>
      <w:proofErr w:type="gramEnd"/>
      <w:r>
        <w:rPr>
          <w:rFonts w:ascii="楷体" w:eastAsia="楷体" w:hAnsi="楷体" w:hint="eastAsia"/>
          <w:sz w:val="24"/>
        </w:rPr>
        <w:t>诉讼起诉书，并按照被告人数提出副本；</w:t>
      </w:r>
    </w:p>
    <w:p w14:paraId="03F404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（二）被告违法行使职权或者不作为，致使国家利益或者社会公共利益受到侵害的证明材料；</w:t>
      </w:r>
    </w:p>
    <w:p w14:paraId="43624EB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（三）已经履行诉前程序，行政机关仍不依法履行职责或者纠正违法行为的证明材料。</w:t>
      </w:r>
    </w:p>
    <w:p w14:paraId="2D7254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第二十三条人民检察院依据行政诉讼法第二十五条第四款的规定提起</w:t>
      </w:r>
      <w:proofErr w:type="gramStart"/>
      <w:r>
        <w:rPr>
          <w:rFonts w:ascii="楷体" w:eastAsia="楷体" w:hAnsi="楷体" w:hint="eastAsia"/>
          <w:sz w:val="24"/>
        </w:rPr>
        <w:t>行政公益</w:t>
      </w:r>
      <w:proofErr w:type="gramEnd"/>
      <w:r>
        <w:rPr>
          <w:rFonts w:ascii="楷体" w:eastAsia="楷体" w:hAnsi="楷体" w:hint="eastAsia"/>
          <w:sz w:val="24"/>
        </w:rPr>
        <w:t>诉讼，符合行政诉讼法第四十九条第二项、第三项、第四项及本解释规定的起诉条件的，人民法院应当登记立案。</w:t>
      </w:r>
    </w:p>
    <w:p w14:paraId="162AA2F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第二十四条在</w:t>
      </w:r>
      <w:proofErr w:type="gramStart"/>
      <w:r>
        <w:rPr>
          <w:rFonts w:ascii="楷体" w:eastAsia="楷体" w:hAnsi="楷体" w:hint="eastAsia"/>
          <w:sz w:val="24"/>
        </w:rPr>
        <w:t>行政公益</w:t>
      </w:r>
      <w:proofErr w:type="gramEnd"/>
      <w:r>
        <w:rPr>
          <w:rFonts w:ascii="楷体" w:eastAsia="楷体" w:hAnsi="楷体" w:hint="eastAsia"/>
          <w:sz w:val="24"/>
        </w:rPr>
        <w:t>诉讼案件审理过程中，被告纠正违法行为或者依法履行职责而使人民检察院的诉讼请求全部实现，人民检察院撤回起诉的，人民法院应当裁定准许；人民检察院变更诉讼请求，请求确认原行政行为违法的，人民法院应当判决确认违法。</w:t>
      </w:r>
    </w:p>
    <w:p w14:paraId="7CBACDA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第二十五条人民法院区分下列情形</w:t>
      </w:r>
      <w:proofErr w:type="gramStart"/>
      <w:r>
        <w:rPr>
          <w:rFonts w:ascii="楷体" w:eastAsia="楷体" w:hAnsi="楷体" w:hint="eastAsia"/>
          <w:sz w:val="24"/>
        </w:rPr>
        <w:t>作出行政公益</w:t>
      </w:r>
      <w:proofErr w:type="gramEnd"/>
      <w:r>
        <w:rPr>
          <w:rFonts w:ascii="楷体" w:eastAsia="楷体" w:hAnsi="楷体" w:hint="eastAsia"/>
          <w:sz w:val="24"/>
        </w:rPr>
        <w:t>诉讼判决：</w:t>
      </w:r>
    </w:p>
    <w:p w14:paraId="257127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（一）被诉行政行为具有行政诉讼法第七十四条、第七十五条规定情形之一的，判决确认违法或者确认无效，并可以同时判决责令行政机关采取补救措施；</w:t>
      </w:r>
    </w:p>
    <w:p w14:paraId="01077E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（二）被诉行政行为具有行政诉讼法第七十条规定情形之一的，判决撤销或者部分撤销，并可以判决被诉行政机关重新</w:t>
      </w:r>
      <w:proofErr w:type="gramStart"/>
      <w:r>
        <w:rPr>
          <w:rFonts w:ascii="楷体" w:eastAsia="楷体" w:hAnsi="楷体" w:hint="eastAsia"/>
          <w:sz w:val="24"/>
        </w:rPr>
        <w:t>作出</w:t>
      </w:r>
      <w:proofErr w:type="gramEnd"/>
      <w:r>
        <w:rPr>
          <w:rFonts w:ascii="楷体" w:eastAsia="楷体" w:hAnsi="楷体" w:hint="eastAsia"/>
          <w:sz w:val="24"/>
        </w:rPr>
        <w:t>行政行为；</w:t>
      </w:r>
    </w:p>
    <w:p w14:paraId="17862D2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（三）被诉行政机关不履行法定职责的，判决在一定期限内履行；</w:t>
      </w:r>
    </w:p>
    <w:p w14:paraId="117E82A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（四）被诉行政机关</w:t>
      </w:r>
      <w:proofErr w:type="gramStart"/>
      <w:r>
        <w:rPr>
          <w:rFonts w:ascii="楷体" w:eastAsia="楷体" w:hAnsi="楷体" w:hint="eastAsia"/>
          <w:sz w:val="24"/>
        </w:rPr>
        <w:t>作出</w:t>
      </w:r>
      <w:proofErr w:type="gramEnd"/>
      <w:r>
        <w:rPr>
          <w:rFonts w:ascii="楷体" w:eastAsia="楷体" w:hAnsi="楷体" w:hint="eastAsia"/>
          <w:sz w:val="24"/>
        </w:rPr>
        <w:t>的行政处罚明显不当，或者其他行政行为涉及对款额的确定、认定确有错误的，可以判决予以变更；</w:t>
      </w:r>
    </w:p>
    <w:p w14:paraId="3D66944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（五）被诉行政行为证据确凿，适用法律、法规正确，符合法定程序，未超越职权，未滥用职权，无明显不当，或者人民检察院诉请被诉行政机关履行法定职责理由不成立的，判决驳回诉讼请求。</w:t>
      </w:r>
    </w:p>
    <w:p w14:paraId="2353169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人民法院可以将判决结果告知被诉行政机关所属的人民政府或者其他相关的职能部门。</w:t>
      </w:r>
    </w:p>
    <w:p w14:paraId="45964FD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四、附则</w:t>
      </w:r>
    </w:p>
    <w:p w14:paraId="32827CD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第二十六条本解释未规定的其他事项，适用民事诉讼法、行政诉讼法以及相关司法解释的规定。</w:t>
      </w:r>
    </w:p>
    <w:p w14:paraId="52FB4C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第二十七条本</w:t>
      </w:r>
      <w:proofErr w:type="gramStart"/>
      <w:r>
        <w:rPr>
          <w:rFonts w:ascii="楷体" w:eastAsia="楷体" w:hAnsi="楷体" w:hint="eastAsia"/>
          <w:sz w:val="24"/>
        </w:rPr>
        <w:t>解释自</w:t>
      </w:r>
      <w:proofErr w:type="gramEnd"/>
      <w:r>
        <w:rPr>
          <w:rFonts w:ascii="楷体" w:eastAsia="楷体" w:hAnsi="楷体" w:hint="eastAsia"/>
          <w:sz w:val="24"/>
        </w:rPr>
        <w:t>2018年3月2日起施行。</w:t>
      </w:r>
    </w:p>
    <w:p w14:paraId="0DA7E89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最高人民法院、最高人民检察院之前发布的司法解释和规范性文件与本解释不一致的，以本解释为准。</w:t>
      </w:r>
    </w:p>
    <w:p w14:paraId="7D91F5E9" w14:textId="77777777" w:rsidR="00060919" w:rsidRDefault="005979D5">
      <w:pPr>
        <w:pStyle w:val="2"/>
      </w:pPr>
      <w:r>
        <w:rPr>
          <w:rFonts w:hint="eastAsia"/>
        </w:rPr>
        <w:t xml:space="preserve">　　</w:t>
      </w:r>
      <w:bookmarkStart w:id="314" w:name="_Toc60388629"/>
      <w:r>
        <w:rPr>
          <w:rFonts w:hint="eastAsia"/>
        </w:rPr>
        <w:t>最高人民法院关于审理环境民事公益诉讼案件适用法律若干问题的解释</w:t>
      </w:r>
      <w:bookmarkEnd w:id="314"/>
    </w:p>
    <w:p w14:paraId="6393F9C8"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（2014年12月8日最高人民法院审判委员会第1631次会议通过, 根据2020年12月23日最高人民法院审判委员会第1823次会议通过的《最高人民法院关于修改〈最高人民法院关于人民法院民事调解工作若干问题的规定〉等十九件民事诉讼类司法解释的决定》修正）</w:t>
      </w:r>
    </w:p>
    <w:p w14:paraId="3EE25D86"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为正确审理环境民事公益诉讼案件，根据《中华人民共和国民法典》《中华人民共和国环境保护法》《中华人民共和国民事诉讼法》等法律的规定，结合审判实践，制定本解释。</w:t>
      </w:r>
    </w:p>
    <w:p w14:paraId="0D2ABE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法律规定的机关和有关组织依据民事诉讼法第五十五条、环境保护法第五十八条等法律的规定，对已经损害社会公共利益或者具有损害社会公共利益重大风险的污染环境、破坏生态的行为提起诉讼，符合民事诉讼法第一百一十九条第二项、第三项、第四项规定的，人民法院应予受理。</w:t>
      </w:r>
    </w:p>
    <w:p w14:paraId="3BE60E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第二条依照法律、法规的规定，在设区的市级以上人民政府民政部门登记的社会团体、基金会以及社会服务机构等，可以认定为环境保护法第五十八条规定的社会组织。</w:t>
      </w:r>
    </w:p>
    <w:p w14:paraId="03C4F4B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第三条设区的市，自治州、盟、地区，不设区的地级市，直辖市的区以上人民政府民政部门，可以认定为环境保护法第五十八条规定的“设区的市级以上人民政府民政部门”。</w:t>
      </w:r>
    </w:p>
    <w:p w14:paraId="35EC1C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第四条社会组织章程确定的宗旨和主要业务范围是维护社会公共利益，且从事环境保护公益活动的，可以认定为环境保护法第五十八条规定的“专门从事环境保护公益活动”。</w:t>
      </w:r>
    </w:p>
    <w:p w14:paraId="3E1C4013" w14:textId="77777777" w:rsidR="00060919" w:rsidRDefault="005979D5">
      <w:pPr>
        <w:spacing w:line="240" w:lineRule="auto"/>
        <w:rPr>
          <w:rFonts w:ascii="楷体" w:eastAsia="楷体" w:hAnsi="楷体"/>
          <w:sz w:val="24"/>
        </w:rPr>
      </w:pPr>
      <w:r>
        <w:rPr>
          <w:rFonts w:ascii="楷体" w:eastAsia="楷体" w:hAnsi="楷体" w:hint="eastAsia"/>
          <w:sz w:val="24"/>
        </w:rPr>
        <w:t xml:space="preserve">　　社会组织提起的诉讼所涉及的社会公共利益，应与其宗旨和业务范围具有关联性。</w:t>
      </w:r>
    </w:p>
    <w:p w14:paraId="5CD2E1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第五条社会组织在提起诉讼前五年内未因从事业务活动违反法律、法规的规定受过行政、刑事处罚的，可以认定为环境保护法第五十八条规定的“无违法记录”。</w:t>
      </w:r>
    </w:p>
    <w:p w14:paraId="2110D3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第六条第一审环境民事公益诉讼案件由污染环境、破坏生态行为发生地、损害结果地或者被告住所地的中级以上人民法院管辖。</w:t>
      </w:r>
    </w:p>
    <w:p w14:paraId="1D83CB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中级人民法院认为确有必要的，可以在报请高级人民法院批准后，裁定将本院管辖的第一审环境民事公益诉讼案件交由基层人民法院审理。</w:t>
      </w:r>
    </w:p>
    <w:p w14:paraId="64307975" w14:textId="77777777" w:rsidR="00060919" w:rsidRDefault="005979D5">
      <w:pPr>
        <w:spacing w:line="240" w:lineRule="auto"/>
        <w:rPr>
          <w:rFonts w:ascii="楷体" w:eastAsia="楷体" w:hAnsi="楷体"/>
          <w:sz w:val="24"/>
        </w:rPr>
      </w:pPr>
      <w:r>
        <w:rPr>
          <w:rFonts w:ascii="楷体" w:eastAsia="楷体" w:hAnsi="楷体" w:hint="eastAsia"/>
          <w:sz w:val="24"/>
        </w:rPr>
        <w:t xml:space="preserve">　　同一原告或者不同原告对同</w:t>
      </w:r>
      <w:proofErr w:type="gramStart"/>
      <w:r>
        <w:rPr>
          <w:rFonts w:ascii="楷体" w:eastAsia="楷体" w:hAnsi="楷体" w:hint="eastAsia"/>
          <w:sz w:val="24"/>
        </w:rPr>
        <w:t>一污染</w:t>
      </w:r>
      <w:proofErr w:type="gramEnd"/>
      <w:r>
        <w:rPr>
          <w:rFonts w:ascii="楷体" w:eastAsia="楷体" w:hAnsi="楷体" w:hint="eastAsia"/>
          <w:sz w:val="24"/>
        </w:rPr>
        <w:t>环境、破坏生态行为分别向两</w:t>
      </w:r>
      <w:proofErr w:type="gramStart"/>
      <w:r>
        <w:rPr>
          <w:rFonts w:ascii="楷体" w:eastAsia="楷体" w:hAnsi="楷体" w:hint="eastAsia"/>
          <w:sz w:val="24"/>
        </w:rPr>
        <w:t>个</w:t>
      </w:r>
      <w:proofErr w:type="gramEnd"/>
      <w:r>
        <w:rPr>
          <w:rFonts w:ascii="楷体" w:eastAsia="楷体" w:hAnsi="楷体" w:hint="eastAsia"/>
          <w:sz w:val="24"/>
        </w:rPr>
        <w:t>以上有管辖权的人民法院提起环境民事公益诉讼的，由最先立案的人民法院管辖，必要时由共同上级人民法院指定管辖。</w:t>
      </w:r>
    </w:p>
    <w:p w14:paraId="32B062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第七条经最高人民法院批准，高级人民法院可以根据本辖区环境和生态保护的实际情况，在辖区内确定部分中级人民法院受理第一审环境民事公益诉讼案件。</w:t>
      </w:r>
    </w:p>
    <w:p w14:paraId="33C888F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中级人民法院管辖环境民事公益诉讼案件的区域由高级人民法院确定。</w:t>
      </w:r>
    </w:p>
    <w:p w14:paraId="2F3BF8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第八条提起环境民事公益诉讼应当提交下列材料：</w:t>
      </w:r>
    </w:p>
    <w:p w14:paraId="2AB34F2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（一）符合民事诉讼法第一百二十一条规定的起诉状，并按照被告人数提出副本；</w:t>
      </w:r>
    </w:p>
    <w:p w14:paraId="3BEFE5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（二）被告的行为已经损害社会公共利益或者具有损害社会公共利益重大风险的初步证明材料；</w:t>
      </w:r>
    </w:p>
    <w:p w14:paraId="7D492B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（三）社会组织提起诉讼的，应当提交社会组织登记证书、章程、起诉前连续五年的年度工作报告书或者年检报告书，以及由其法定代表人或者负责人签字并加盖公章的无违法记录的声明。</w:t>
      </w:r>
    </w:p>
    <w:p w14:paraId="7B0D275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第九条人民法院认为原告提出的诉讼请求不足以保护社会公共利益的，可以向其释明变更或者增加停止侵害、修复生态环境等诉讼请求。</w:t>
      </w:r>
    </w:p>
    <w:p w14:paraId="42AA2C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第十条人民法院受理环境民事公益诉讼后，应当在立案之日起五日内将起诉状副本发送被告，并公告案件受理情况。</w:t>
      </w:r>
    </w:p>
    <w:p w14:paraId="156743F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有权提起诉讼的其他机关和社会组织在公告之日起三十日内申请参加诉讼，经审查符合法定条件的，人民法院应当将其列为共同原告；逾期申请的，不予准许。</w:t>
      </w:r>
    </w:p>
    <w:p w14:paraId="35A7ECA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公民、法人和其他组织以人身、财产受到损害为由申请参加诉讼的，告知其另行起诉。</w:t>
      </w:r>
    </w:p>
    <w:p w14:paraId="062F38F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检察机关、负有环境资源保护监督管理职责的部门及其他机关、社会组织、企业事业单位依据民事诉讼法第十五条的规定，可以通过提供法律咨询、提交书面意见、协助调查取证等方式支持社会组织依法提起环境民事公益诉讼。</w:t>
      </w:r>
    </w:p>
    <w:p w14:paraId="5CA8EAD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第十二条人民法院受理环境民事公益诉讼后，应当在十日内告知对被告行为负有环境资源保护监督管理职责的部门。</w:t>
      </w:r>
    </w:p>
    <w:p w14:paraId="574714A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原告请求被告提供其排放的主要污染物名称、排放方式、排放浓度和总量、超标排放情况以及防治污染设施的建设和运行情况等环境信息，法律、法规、规章规定被告应当持有或者有证据证明被告持有而拒不提供，如果原告主张相关事实不利于被告的，人民法院可以推定该主张成立。</w:t>
      </w:r>
    </w:p>
    <w:p w14:paraId="5CF001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第十四条对于审理环境民事公益诉讼案件需要的证据，人民法院认为必要的，应当调查收集。</w:t>
      </w:r>
    </w:p>
    <w:p w14:paraId="7E76FD4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对于应当由原告承担举证责任且为维护社会公共利益所必要的专门性问题，人民法院可以委托具备资格的鉴定人进行鉴定。</w:t>
      </w:r>
    </w:p>
    <w:p w14:paraId="35E0060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第十五条当事人申请通知有专门知识的人出庭，就鉴定人</w:t>
      </w:r>
      <w:proofErr w:type="gramStart"/>
      <w:r>
        <w:rPr>
          <w:rFonts w:ascii="楷体" w:eastAsia="楷体" w:hAnsi="楷体" w:hint="eastAsia"/>
          <w:sz w:val="24"/>
        </w:rPr>
        <w:t>作出</w:t>
      </w:r>
      <w:proofErr w:type="gramEnd"/>
      <w:r>
        <w:rPr>
          <w:rFonts w:ascii="楷体" w:eastAsia="楷体" w:hAnsi="楷体" w:hint="eastAsia"/>
          <w:sz w:val="24"/>
        </w:rPr>
        <w:t>的鉴定意见或者就因果关系、生态环境修复方式、生态环境修复费用以及生态环境受到损害至修复完成期间服务功能丧失导致的损失等专门性问题提出意见的，人民法院可以准许。</w:t>
      </w:r>
    </w:p>
    <w:p w14:paraId="6E533398" w14:textId="77777777" w:rsidR="00060919" w:rsidRDefault="005979D5">
      <w:pPr>
        <w:spacing w:line="240" w:lineRule="auto"/>
        <w:rPr>
          <w:rFonts w:ascii="楷体" w:eastAsia="楷体" w:hAnsi="楷体"/>
          <w:sz w:val="24"/>
        </w:rPr>
      </w:pPr>
      <w:r>
        <w:rPr>
          <w:rFonts w:ascii="楷体" w:eastAsia="楷体" w:hAnsi="楷体" w:hint="eastAsia"/>
          <w:sz w:val="24"/>
        </w:rPr>
        <w:t xml:space="preserve">　　前款规定的专家意见经质证，可以作为认定事实的根据。</w:t>
      </w:r>
    </w:p>
    <w:p w14:paraId="08EF494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第十六条原告在诉讼过程中承认的对己方不利的事实和认可的证据，人民法院认为损害社会公共利益的，应当不予确认。</w:t>
      </w:r>
    </w:p>
    <w:p w14:paraId="5ED9FF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第十七条环境民事公益诉讼案件审理过程中，被告以反诉方式提出诉讼请求的，人民法院不予受理。</w:t>
      </w:r>
    </w:p>
    <w:p w14:paraId="6C3E10F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第十八条对污染环境、破坏生态，已经损害社会公共利益或者具有损害社会公共利益重大风险的行为，原告可以请求被告承担停止侵害、排除妨碍、消除危险、修复生态环境、赔偿损失、赔礼道歉等民事责任。</w:t>
      </w:r>
    </w:p>
    <w:p w14:paraId="241D59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第十九条原告为防止生态环境损害的发生和扩大，请求被告停止侵害、排除妨碍、消除危险的，人民法院可以依法予以支持。</w:t>
      </w:r>
    </w:p>
    <w:p w14:paraId="14FF5CE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原告为停止侵害、排除妨碍、消除危险采取合理预防、处置措施而发生的费用，请求被告承担的，人民法院可以依法予以支持。</w:t>
      </w:r>
    </w:p>
    <w:p w14:paraId="239B65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第二十条原告请求修复生态环境的，人民法院可以依法判决被告将生态环境修复到损害发生之前的状态和功能。无法完全修复的，可以准许采用替代性修复方式。</w:t>
      </w:r>
    </w:p>
    <w:p w14:paraId="1B8095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人民法院可以在判决被告修复生态环境的同时，确定被告不履行修复义务时应承担的生态环境修复费用；也可以直接判决被告承担生态环境修复费用。</w:t>
      </w:r>
    </w:p>
    <w:p w14:paraId="2F0125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生态环境修复费用包括制定、实施修复方案的费用，修复期间的监测、监管费用，以及修复完成后的验收费用、修复效果后评估费用等。</w:t>
      </w:r>
    </w:p>
    <w:p w14:paraId="59F877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第二十一条原告请求被告赔偿生态环境受到损害至修复完成期间服务功能丧失导致的损失、生态环境功能永久性损害造成的损失的，人民法院可以依法予以支持。</w:t>
      </w:r>
    </w:p>
    <w:p w14:paraId="2C0DB11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第二十二条原告请求被告承担以下费用的，人民法院可以依法予以支持：</w:t>
      </w:r>
    </w:p>
    <w:p w14:paraId="245054D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（一）生态环境损害调查、鉴定评估等费用；</w:t>
      </w:r>
    </w:p>
    <w:p w14:paraId="38D2A10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（二）清除污染以及防止损害的发生和扩大所支出的合理费用；</w:t>
      </w:r>
    </w:p>
    <w:p w14:paraId="03777D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（三）合理的律师费以及为诉讼支出的其他合理费用。</w:t>
      </w:r>
    </w:p>
    <w:p w14:paraId="1A10C5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生态环境修复费用难以确定或者确定具体数额所需鉴定费用明显过高的，人民法院可以结合污染环境、破坏生态的范围和程度，生态环境的稀缺性，生态环境恢复的难易程度，防治污染设备的运行成本，被告因侵害行为所获得的利益以及过错程度等因素，并可以参考负有环境资源保护监督管理职责的部门的意见、专家意见等，予以合理确定。</w:t>
      </w:r>
    </w:p>
    <w:p w14:paraId="106E12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第二十四条人民法院判决被告承担的生态环境修复费用、生态环境受到损害至修复完成期间服务功能丧失导致的损失、生态环境功能永久性损害造成的损失等款项，应当用于修复被损害的生态环境。</w:t>
      </w:r>
    </w:p>
    <w:p w14:paraId="69C7EE0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其他环境民事公益诉讼中败诉原告所需承担的调查取证、专家咨询、检验、鉴定等必要费用，可以</w:t>
      </w:r>
      <w:proofErr w:type="gramStart"/>
      <w:r>
        <w:rPr>
          <w:rFonts w:ascii="楷体" w:eastAsia="楷体" w:hAnsi="楷体" w:hint="eastAsia"/>
          <w:sz w:val="24"/>
        </w:rPr>
        <w:t>酌情从</w:t>
      </w:r>
      <w:proofErr w:type="gramEnd"/>
      <w:r>
        <w:rPr>
          <w:rFonts w:ascii="楷体" w:eastAsia="楷体" w:hAnsi="楷体" w:hint="eastAsia"/>
          <w:sz w:val="24"/>
        </w:rPr>
        <w:t>上述款项中支付。</w:t>
      </w:r>
    </w:p>
    <w:p w14:paraId="360320E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第二十五条环境民事公益诉讼当事人达成调解协议或者自行达成和解协议后，人民法院应当将协议内容公告，公告期间不少于三十日。</w:t>
      </w:r>
    </w:p>
    <w:p w14:paraId="311193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公告期满后，人民法院审查认为调解协议或者和解协议的内容不损害社会公共利益的，应当出具调解书。当事人以达成和解协议为由申请撤诉的，不予准许。</w:t>
      </w:r>
    </w:p>
    <w:p w14:paraId="0A6602A3"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调解书应当写明诉讼请求、案件的基本事实和协议内容，并应当公开。</w:t>
      </w:r>
    </w:p>
    <w:p w14:paraId="067FD88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第二十六条负有环境资源保护监督管理职责的部门依法履行监管职责而使原告诉讼请求全部实现，原告申请撤诉的，人民法院应予准许。</w:t>
      </w:r>
    </w:p>
    <w:p w14:paraId="71A22DB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第二十七条法庭辩论终结后，原告申请撤诉的，人民法院不予准许，但本解释第二十六条规定的情形除外。</w:t>
      </w:r>
    </w:p>
    <w:p w14:paraId="75C0F0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第二十八条环境民事公益诉讼案件的裁判生效后，有权提起诉讼的其他机关和社会组织就同</w:t>
      </w:r>
      <w:proofErr w:type="gramStart"/>
      <w:r>
        <w:rPr>
          <w:rFonts w:ascii="楷体" w:eastAsia="楷体" w:hAnsi="楷体" w:hint="eastAsia"/>
          <w:sz w:val="24"/>
        </w:rPr>
        <w:t>一污染</w:t>
      </w:r>
      <w:proofErr w:type="gramEnd"/>
      <w:r>
        <w:rPr>
          <w:rFonts w:ascii="楷体" w:eastAsia="楷体" w:hAnsi="楷体" w:hint="eastAsia"/>
          <w:sz w:val="24"/>
        </w:rPr>
        <w:t>环境、破坏生态行为另行起诉，有下列情形之一的，人民法院应予受理：</w:t>
      </w:r>
    </w:p>
    <w:p w14:paraId="05C4B32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（一）前案原告的起诉被裁定驳回的；</w:t>
      </w:r>
    </w:p>
    <w:p w14:paraId="661AAA9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（二）前案原告申请撤诉被裁定准许的，但本解释第二十六条规定的情形除外。</w:t>
      </w:r>
    </w:p>
    <w:p w14:paraId="280EB2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环境民事公益诉讼案件的裁判生效后，有证据证明存在前案审理时未发现的损害，有权提起诉讼的机关和社会组织另行起诉的，人民法院应予受理。</w:t>
      </w:r>
    </w:p>
    <w:p w14:paraId="56E0D8F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第二十九条法律规定的机关和社会组织提起环境民事公益诉讼的，不影响因同</w:t>
      </w:r>
      <w:proofErr w:type="gramStart"/>
      <w:r>
        <w:rPr>
          <w:rFonts w:ascii="楷体" w:eastAsia="楷体" w:hAnsi="楷体" w:hint="eastAsia"/>
          <w:sz w:val="24"/>
        </w:rPr>
        <w:t>一污染</w:t>
      </w:r>
      <w:proofErr w:type="gramEnd"/>
      <w:r>
        <w:rPr>
          <w:rFonts w:ascii="楷体" w:eastAsia="楷体" w:hAnsi="楷体" w:hint="eastAsia"/>
          <w:sz w:val="24"/>
        </w:rPr>
        <w:t>环境、破坏生态行为受到人身、财产损害的公民、法人和其他组织依据民事诉讼法第一百一十九条的规定提起诉讼。</w:t>
      </w:r>
    </w:p>
    <w:p w14:paraId="0AEF765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第三十条已为环境民事公益诉讼生效裁判认定的事实，因同</w:t>
      </w:r>
      <w:proofErr w:type="gramStart"/>
      <w:r>
        <w:rPr>
          <w:rFonts w:ascii="楷体" w:eastAsia="楷体" w:hAnsi="楷体" w:hint="eastAsia"/>
          <w:sz w:val="24"/>
        </w:rPr>
        <w:t>一污染</w:t>
      </w:r>
      <w:proofErr w:type="gramEnd"/>
      <w:r>
        <w:rPr>
          <w:rFonts w:ascii="楷体" w:eastAsia="楷体" w:hAnsi="楷体" w:hint="eastAsia"/>
          <w:sz w:val="24"/>
        </w:rPr>
        <w:t>环境、破坏生态行为依据民事诉讼法第一百一十九条规定提起诉讼的原告、被告均无需举证证明，但原告对该事实有异议并有相反证据足以推翻的除外。</w:t>
      </w:r>
    </w:p>
    <w:p w14:paraId="1F9C74F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对于环境民事公益诉讼生效裁判就被告是否存在法律规定的不承担责任或者减轻责任的情形、行为与损害之间是否存在因果关系、被告承担责任的大小等所作的认定，因同</w:t>
      </w:r>
      <w:proofErr w:type="gramStart"/>
      <w:r>
        <w:rPr>
          <w:rFonts w:ascii="楷体" w:eastAsia="楷体" w:hAnsi="楷体" w:hint="eastAsia"/>
          <w:sz w:val="24"/>
        </w:rPr>
        <w:t>一污染</w:t>
      </w:r>
      <w:proofErr w:type="gramEnd"/>
      <w:r>
        <w:rPr>
          <w:rFonts w:ascii="楷体" w:eastAsia="楷体" w:hAnsi="楷体" w:hint="eastAsia"/>
          <w:sz w:val="24"/>
        </w:rPr>
        <w:t>环境、破坏生态行为依据民事诉讼法第一百一十九条规定提起诉讼的原告主张适用的，人民法院应</w:t>
      </w:r>
      <w:proofErr w:type="gramStart"/>
      <w:r>
        <w:rPr>
          <w:rFonts w:ascii="楷体" w:eastAsia="楷体" w:hAnsi="楷体" w:hint="eastAsia"/>
          <w:sz w:val="24"/>
        </w:rPr>
        <w:t>予支</w:t>
      </w:r>
      <w:proofErr w:type="gramEnd"/>
      <w:r>
        <w:rPr>
          <w:rFonts w:ascii="楷体" w:eastAsia="楷体" w:hAnsi="楷体" w:hint="eastAsia"/>
          <w:sz w:val="24"/>
        </w:rPr>
        <w:t>持，但被告有相反证据足以推翻的除外。被告主张直接适用对其有利的认定的，人民法院不予支持，被告仍应举证证明。</w:t>
      </w:r>
    </w:p>
    <w:p w14:paraId="50404E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第三十一条被告因污染环境、破坏生态在环境民事公益诉讼和其他民事诉讼中均承担责任，其财产不足以履行全部义务的，应当先履行其他民事诉讼生效裁判所确定的义务，但法律另有规定的除外。</w:t>
      </w:r>
    </w:p>
    <w:p w14:paraId="4E05AB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第三十二条发生法律效力的环境民事公益诉讼案件的裁判，需要采取强制执行措施的，应当移送执行。</w:t>
      </w:r>
    </w:p>
    <w:p w14:paraId="4A8DB8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第三十三条原告交纳诉讼费用确有困难，依法申请缓交的，人民法院应予准许。</w:t>
      </w:r>
    </w:p>
    <w:p w14:paraId="39F1D2E2" w14:textId="77777777" w:rsidR="00060919" w:rsidRDefault="005979D5">
      <w:pPr>
        <w:spacing w:line="240" w:lineRule="auto"/>
        <w:rPr>
          <w:rFonts w:ascii="楷体" w:eastAsia="楷体" w:hAnsi="楷体"/>
          <w:sz w:val="24"/>
        </w:rPr>
      </w:pPr>
      <w:r>
        <w:rPr>
          <w:rFonts w:ascii="楷体" w:eastAsia="楷体" w:hAnsi="楷体" w:hint="eastAsia"/>
          <w:sz w:val="24"/>
        </w:rPr>
        <w:t xml:space="preserve">　　败诉或者部分败诉的原告申请减交或者免交诉讼费用的，人民法院应当依照《诉讼费用交纳办法》的规定，视原告的经济状况和案件的审理情况决定是否准许。</w:t>
      </w:r>
    </w:p>
    <w:p w14:paraId="0D33F76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第三十四条社会组织有通过诉讼违法收受财物等牟取经济利益行为的，人民法院可以根据情节轻重依法收缴其非法所得、予以罚款；涉嫌犯罪的，依法移送有关机关处理。</w:t>
      </w:r>
    </w:p>
    <w:p w14:paraId="1DA5FE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社会组织通过诉讼牟取经济利益的，人民法院应当向登记管理机关或者有关机关发送司法建议，由其依法处理。</w:t>
      </w:r>
    </w:p>
    <w:p w14:paraId="041FAD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第三十五条本解释施行前最高人民法院发布的司法解释和规范性文件，与本解释不一致的，以本解释为准。</w:t>
      </w:r>
    </w:p>
    <w:p w14:paraId="4E5060B7" w14:textId="77777777" w:rsidR="00060919" w:rsidRDefault="005979D5">
      <w:pPr>
        <w:pStyle w:val="2"/>
      </w:pPr>
      <w:r>
        <w:rPr>
          <w:rFonts w:hint="eastAsia"/>
        </w:rPr>
        <w:t xml:space="preserve">　　</w:t>
      </w:r>
      <w:bookmarkStart w:id="315" w:name="_Toc60388630"/>
      <w:r>
        <w:rPr>
          <w:rFonts w:hint="eastAsia"/>
        </w:rPr>
        <w:t>最高人民法院关于当事人申请承认澳大利亚法院出具的离婚证明书人民法院应否受理问题的批复</w:t>
      </w:r>
      <w:bookmarkEnd w:id="315"/>
    </w:p>
    <w:p w14:paraId="7C9B3C6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2005年7月11日最高人民法院审判委员会第1359次会议通过，根据2008年12月16日公布的《最高人民法院关于调整司法解释等文件中引用〈中华人民共和国民事诉讼法〉条文序号的决定》第一次修正，根据2020年12月23日最高人民法院审判委员会第1823次会议通过的《最高人民法院关于修改〈最高人民法院关于人民法院民事调解工作若干问题的规定〉等十九件民事诉讼类司法解释的决定》第二次修正）</w:t>
      </w:r>
    </w:p>
    <w:p w14:paraId="6A69E34F" w14:textId="77777777" w:rsidR="00060919" w:rsidRDefault="005979D5">
      <w:pPr>
        <w:spacing w:line="240" w:lineRule="auto"/>
        <w:rPr>
          <w:rFonts w:ascii="楷体" w:eastAsia="楷体" w:hAnsi="楷体"/>
          <w:sz w:val="24"/>
        </w:rPr>
      </w:pPr>
      <w:r>
        <w:rPr>
          <w:rFonts w:ascii="楷体" w:eastAsia="楷体" w:hAnsi="楷体" w:hint="eastAsia"/>
          <w:sz w:val="24"/>
        </w:rPr>
        <w:t xml:space="preserve">　　广东省高级人民法院：</w:t>
      </w:r>
    </w:p>
    <w:p w14:paraId="7B4233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你院报送的粤高法民</w:t>
      </w:r>
      <w:proofErr w:type="gramStart"/>
      <w:r>
        <w:rPr>
          <w:rFonts w:ascii="楷体" w:eastAsia="楷体" w:hAnsi="楷体" w:hint="eastAsia"/>
          <w:sz w:val="24"/>
        </w:rPr>
        <w:t>一</w:t>
      </w:r>
      <w:proofErr w:type="gramEnd"/>
      <w:r>
        <w:rPr>
          <w:rFonts w:ascii="楷体" w:eastAsia="楷体" w:hAnsi="楷体" w:hint="eastAsia"/>
          <w:sz w:val="24"/>
        </w:rPr>
        <w:t>他字〔2004〕9号“关于当事人申请承认澳大利亚法院出具的离婚证明书有关问题”的请示收悉。经研究，答复如下：</w:t>
      </w:r>
    </w:p>
    <w:p w14:paraId="35AE56E4"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持澳大利亚法院出具的离婚证明书向人民法院申请承认其效力的，人民法院应予受理，并依照《中华人民共和国民事诉讼法》第二百八十一条和第二百八十二条以及最高人民法院《关于中国公民申请承认外国法院离婚判决程序问题的规定》的有关规定进行审查，依法</w:t>
      </w:r>
      <w:proofErr w:type="gramStart"/>
      <w:r>
        <w:rPr>
          <w:rFonts w:ascii="楷体" w:eastAsia="楷体" w:hAnsi="楷体" w:hint="eastAsia"/>
          <w:sz w:val="24"/>
        </w:rPr>
        <w:t>作出</w:t>
      </w:r>
      <w:proofErr w:type="gramEnd"/>
      <w:r>
        <w:rPr>
          <w:rFonts w:ascii="楷体" w:eastAsia="楷体" w:hAnsi="楷体" w:hint="eastAsia"/>
          <w:sz w:val="24"/>
        </w:rPr>
        <w:t>承认或者不予承认的裁定。</w:t>
      </w:r>
    </w:p>
    <w:p w14:paraId="7C482D62" w14:textId="77777777" w:rsidR="00060919" w:rsidRDefault="005979D5">
      <w:pPr>
        <w:spacing w:line="240" w:lineRule="auto"/>
        <w:rPr>
          <w:rFonts w:ascii="楷体" w:eastAsia="楷体" w:hAnsi="楷体"/>
          <w:sz w:val="24"/>
        </w:rPr>
      </w:pPr>
      <w:r>
        <w:rPr>
          <w:rFonts w:ascii="楷体" w:eastAsia="楷体" w:hAnsi="楷体" w:hint="eastAsia"/>
          <w:sz w:val="24"/>
        </w:rPr>
        <w:t xml:space="preserve">　　此复。</w:t>
      </w:r>
    </w:p>
    <w:p w14:paraId="78021085" w14:textId="77777777" w:rsidR="00060919" w:rsidRDefault="005979D5">
      <w:pPr>
        <w:pStyle w:val="2"/>
      </w:pPr>
      <w:r>
        <w:rPr>
          <w:rFonts w:hint="eastAsia"/>
        </w:rPr>
        <w:t xml:space="preserve">　　</w:t>
      </w:r>
      <w:bookmarkStart w:id="316" w:name="_Toc60388631"/>
      <w:r>
        <w:rPr>
          <w:rFonts w:hint="eastAsia"/>
        </w:rPr>
        <w:t>最高人民法院关于对与证券交易所监管职能相关的诉讼案件管辖与受理问题的规定</w:t>
      </w:r>
      <w:bookmarkEnd w:id="316"/>
    </w:p>
    <w:p w14:paraId="0240AB57"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2004年11月18日最高人民法院审判委员会第1333次会议通过，根据2020年12月23日最高人民法院审判委员会第1823次会议通过的《最高人民法院关于修改〈最高人民法院关于人民法院民事调解工作若干问题的规定〉等十九件民事诉讼类司法解释的决定》修正）</w:t>
      </w:r>
    </w:p>
    <w:p w14:paraId="05F9E72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为正确及时地管辖、受理与证券交易所监管职能相关的诉讼案件，特</w:t>
      </w:r>
      <w:proofErr w:type="gramStart"/>
      <w:r>
        <w:rPr>
          <w:rFonts w:ascii="楷体" w:eastAsia="楷体" w:hAnsi="楷体" w:hint="eastAsia"/>
          <w:sz w:val="24"/>
        </w:rPr>
        <w:t>作出</w:t>
      </w:r>
      <w:proofErr w:type="gramEnd"/>
      <w:r>
        <w:rPr>
          <w:rFonts w:ascii="楷体" w:eastAsia="楷体" w:hAnsi="楷体" w:hint="eastAsia"/>
          <w:sz w:val="24"/>
        </w:rPr>
        <w:t>以下规定：</w:t>
      </w:r>
    </w:p>
    <w:p w14:paraId="5F2650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根据《中华人民共和国民事诉讼法》第三十七条和《中华人民共和国行政诉讼法》第二十三条的有关规定，指定上海证券交易所和深圳证券交易所所在地的中级人民法院分别管辖以上海证券交易所和深圳证券交易所为被告或第三人的与证券交易所监管职能相关的第一审民事和行政案件。</w:t>
      </w:r>
    </w:p>
    <w:p w14:paraId="5BDE292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二、与证券交易所监管职能相关的诉讼案件包括：</w:t>
      </w:r>
    </w:p>
    <w:p w14:paraId="74DE6A4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证券交易所根据《中华人民共和国公司法》《中华人民共和国证券法》《中华人民共和国证券投资基金法》《证券交易所管理办法》等法律、法规、规章的规定，对证券发行人及其相关人员、证券交易所会员及其相关人员、证券上市和交易活动做出处理决定引发的诉讼；</w:t>
      </w:r>
    </w:p>
    <w:p w14:paraId="13A10C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（二）证券交易所根据国务院证券监督管理机构的依法授权，对证券发行人及其相关人员、证券交易所会员及其相关人员、证券上市和交易活动做出处理决定引发的诉讼；</w:t>
      </w:r>
    </w:p>
    <w:p w14:paraId="24710B4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（三）证券交易所根据其章程、业务规则、业务合同的规定，对证券发行人及其相关人员、证券交易所会员及其相关人员、证券上市和交易活动做出处理决定引发的诉讼；</w:t>
      </w:r>
    </w:p>
    <w:p w14:paraId="1FC9FA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（四）证券交易所在履行监管职能过程中引发的其他诉讼。</w:t>
      </w:r>
    </w:p>
    <w:p w14:paraId="228FA5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三、投资者对证券交易所履行监管职责过程中对证券发行人及其相关人员、证券交易所会员及其相关人员、证券上市和交易活动做出的不直接涉及投资者利益的行为提起的诉讼，人民法院不予受理。</w:t>
      </w:r>
    </w:p>
    <w:p w14:paraId="7BD3DE6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四、本规定自发布之日起施行。</w:t>
      </w:r>
    </w:p>
    <w:p w14:paraId="0A08C9C0" w14:textId="77777777" w:rsidR="00060919" w:rsidRDefault="005979D5">
      <w:pPr>
        <w:pStyle w:val="2"/>
      </w:pPr>
      <w:r>
        <w:rPr>
          <w:rFonts w:hint="eastAsia"/>
        </w:rPr>
        <w:t xml:space="preserve">　　</w:t>
      </w:r>
      <w:bookmarkStart w:id="317" w:name="_Toc60388632"/>
      <w:r>
        <w:rPr>
          <w:rFonts w:hint="eastAsia"/>
        </w:rPr>
        <w:t>最高人民法院关于审理民事级别管辖异议案件若干问题的规定</w:t>
      </w:r>
      <w:bookmarkEnd w:id="317"/>
    </w:p>
    <w:p w14:paraId="0E308F9D"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2009年7月20日最高人民法院审判委员会第1471次会议通过，根据2020年12月23日最高人民法院审判委员会第1823次会议通过的《最高人民法院关于修改〈最高人民法院关于人民法院民事调解工作若干问题的规定〉等十九件民事诉讼类司法解释的决定》修正）　　</w:t>
      </w:r>
    </w:p>
    <w:p w14:paraId="78022ABC"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为正确审理民事级别管辖异议案件，依法维护诉讼秩序和当事人的合法权益，根据《中华人民共和国民事诉讼法》的规定，结合审判实践，制定本规定。</w:t>
      </w:r>
    </w:p>
    <w:p w14:paraId="062E710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第一条被告在提交答辩状期间提出管辖权异议，认为受诉人民法院违反级别管辖规定，案件应当由上级人民法院或者下级人民法院管辖的，受诉人民法院应当审查，并在受理异议之日起十五日内</w:t>
      </w:r>
      <w:proofErr w:type="gramStart"/>
      <w:r>
        <w:rPr>
          <w:rFonts w:ascii="楷体" w:eastAsia="楷体" w:hAnsi="楷体" w:hint="eastAsia"/>
          <w:sz w:val="24"/>
        </w:rPr>
        <w:t>作出</w:t>
      </w:r>
      <w:proofErr w:type="gramEnd"/>
      <w:r>
        <w:rPr>
          <w:rFonts w:ascii="楷体" w:eastAsia="楷体" w:hAnsi="楷体" w:hint="eastAsia"/>
          <w:sz w:val="24"/>
        </w:rPr>
        <w:t>裁定：</w:t>
      </w:r>
    </w:p>
    <w:p w14:paraId="3EB3B1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（一）异议不成立的，裁定驳回；</w:t>
      </w:r>
    </w:p>
    <w:p w14:paraId="0EBABF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（二）异议成立的，裁定移送有管辖权的人民法院。</w:t>
      </w:r>
    </w:p>
    <w:p w14:paraId="2D5274E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第二条在管辖权异议裁定</w:t>
      </w:r>
      <w:proofErr w:type="gramStart"/>
      <w:r>
        <w:rPr>
          <w:rFonts w:ascii="楷体" w:eastAsia="楷体" w:hAnsi="楷体" w:hint="eastAsia"/>
          <w:sz w:val="24"/>
        </w:rPr>
        <w:t>作出</w:t>
      </w:r>
      <w:proofErr w:type="gramEnd"/>
      <w:r>
        <w:rPr>
          <w:rFonts w:ascii="楷体" w:eastAsia="楷体" w:hAnsi="楷体" w:hint="eastAsia"/>
          <w:sz w:val="24"/>
        </w:rPr>
        <w:t>前，原告申请撤回起诉，受诉人民法院</w:t>
      </w:r>
      <w:proofErr w:type="gramStart"/>
      <w:r>
        <w:rPr>
          <w:rFonts w:ascii="楷体" w:eastAsia="楷体" w:hAnsi="楷体" w:hint="eastAsia"/>
          <w:sz w:val="24"/>
        </w:rPr>
        <w:t>作出</w:t>
      </w:r>
      <w:proofErr w:type="gramEnd"/>
      <w:r>
        <w:rPr>
          <w:rFonts w:ascii="楷体" w:eastAsia="楷体" w:hAnsi="楷体" w:hint="eastAsia"/>
          <w:sz w:val="24"/>
        </w:rPr>
        <w:t>准予撤回起诉裁定的，对管辖权异议不再审查，并在裁定书中一并写明。</w:t>
      </w:r>
    </w:p>
    <w:p w14:paraId="4F5AEF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第三条提交答辩状期间届满后，原告增加诉讼请求金额致使案件标的额超过受诉人民法院级别管辖标准，被告提出管辖权异议，请求由上级人民法院管辖的，人民法院应当按照本规定第一条审查并</w:t>
      </w:r>
      <w:proofErr w:type="gramStart"/>
      <w:r>
        <w:rPr>
          <w:rFonts w:ascii="楷体" w:eastAsia="楷体" w:hAnsi="楷体" w:hint="eastAsia"/>
          <w:sz w:val="24"/>
        </w:rPr>
        <w:t>作出</w:t>
      </w:r>
      <w:proofErr w:type="gramEnd"/>
      <w:r>
        <w:rPr>
          <w:rFonts w:ascii="楷体" w:eastAsia="楷体" w:hAnsi="楷体" w:hint="eastAsia"/>
          <w:sz w:val="24"/>
        </w:rPr>
        <w:t>裁定。</w:t>
      </w:r>
    </w:p>
    <w:p w14:paraId="6EB3FB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第四条对于应由上级人民法院管辖的第一审民事案件，下级人民法院不得报请上级人民法院交其审理。</w:t>
      </w:r>
    </w:p>
    <w:p w14:paraId="09CB9AE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第五条被告以受诉人民法院同时违反级别管辖和地域管辖规定为由提出管辖权异议的，受诉人民法院应当一并</w:t>
      </w:r>
      <w:proofErr w:type="gramStart"/>
      <w:r>
        <w:rPr>
          <w:rFonts w:ascii="楷体" w:eastAsia="楷体" w:hAnsi="楷体" w:hint="eastAsia"/>
          <w:sz w:val="24"/>
        </w:rPr>
        <w:t>作出</w:t>
      </w:r>
      <w:proofErr w:type="gramEnd"/>
      <w:r>
        <w:rPr>
          <w:rFonts w:ascii="楷体" w:eastAsia="楷体" w:hAnsi="楷体" w:hint="eastAsia"/>
          <w:sz w:val="24"/>
        </w:rPr>
        <w:t>裁定。</w:t>
      </w:r>
    </w:p>
    <w:p w14:paraId="630275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第六条当事人未依法提出管辖权异议，但受诉人民法院发现其没有级别管辖权的，应当将案件移送有管辖权的人民法院审理。</w:t>
      </w:r>
    </w:p>
    <w:p w14:paraId="706074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第七条对人民法院就级别管辖异议</w:t>
      </w:r>
      <w:proofErr w:type="gramStart"/>
      <w:r>
        <w:rPr>
          <w:rFonts w:ascii="楷体" w:eastAsia="楷体" w:hAnsi="楷体" w:hint="eastAsia"/>
          <w:sz w:val="24"/>
        </w:rPr>
        <w:t>作出</w:t>
      </w:r>
      <w:proofErr w:type="gramEnd"/>
      <w:r>
        <w:rPr>
          <w:rFonts w:ascii="楷体" w:eastAsia="楷体" w:hAnsi="楷体" w:hint="eastAsia"/>
          <w:sz w:val="24"/>
        </w:rPr>
        <w:t>的裁定，当事人不服提起上诉的，第二审人民法院应当依法审理并</w:t>
      </w:r>
      <w:proofErr w:type="gramStart"/>
      <w:r>
        <w:rPr>
          <w:rFonts w:ascii="楷体" w:eastAsia="楷体" w:hAnsi="楷体" w:hint="eastAsia"/>
          <w:sz w:val="24"/>
        </w:rPr>
        <w:t>作出</w:t>
      </w:r>
      <w:proofErr w:type="gramEnd"/>
      <w:r>
        <w:rPr>
          <w:rFonts w:ascii="楷体" w:eastAsia="楷体" w:hAnsi="楷体" w:hint="eastAsia"/>
          <w:sz w:val="24"/>
        </w:rPr>
        <w:t>裁定。</w:t>
      </w:r>
    </w:p>
    <w:p w14:paraId="3F7457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第八条对于将案件移送上级人民法院管辖的裁定，当事人未提出上诉，但受移送的上级人民法院认为确有错误的，可以依职权裁定撤销。</w:t>
      </w:r>
    </w:p>
    <w:p w14:paraId="6D3FBC1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第九条经最高人民法院批准的第一审民事案件级别管辖标准的规定，应当作为审理民事级别管辖异议案件的依据。</w:t>
      </w:r>
    </w:p>
    <w:p w14:paraId="411FD18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第十条本规定施行前颁布的有关司法解释与本规定不一致的，以本规定为准。</w:t>
      </w:r>
    </w:p>
    <w:p w14:paraId="7CB584E6" w14:textId="77777777" w:rsidR="00060919" w:rsidRDefault="005979D5">
      <w:pPr>
        <w:pStyle w:val="2"/>
      </w:pPr>
      <w:r>
        <w:rPr>
          <w:rFonts w:hint="eastAsia"/>
        </w:rPr>
        <w:t xml:space="preserve">　　</w:t>
      </w:r>
      <w:bookmarkStart w:id="318" w:name="_Toc60388633"/>
      <w:r>
        <w:rPr>
          <w:rFonts w:hint="eastAsia"/>
        </w:rPr>
        <w:t>最高人民法院关于军事法院管辖民事案件若干问题的规定</w:t>
      </w:r>
      <w:bookmarkEnd w:id="318"/>
    </w:p>
    <w:p w14:paraId="5AB8647D"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2012年8月20日最高人民法院审判委员会第1553次会议通过，根据2020年12月23日最高人民法院审判委员会第1823次会议通过的《最高人民法院关于修改〈最高人民法院关于人民法院民事调解工作若干问题的规定〉等十九件民事诉讼类司法解释的决定》修正）　</w:t>
      </w:r>
    </w:p>
    <w:p w14:paraId="6EF3EFD7" w14:textId="77777777" w:rsidR="00060919" w:rsidRDefault="00060919">
      <w:pPr>
        <w:spacing w:line="240" w:lineRule="auto"/>
        <w:ind w:firstLine="480"/>
        <w:rPr>
          <w:rFonts w:ascii="楷体" w:eastAsia="楷体" w:hAnsi="楷体"/>
          <w:sz w:val="24"/>
        </w:rPr>
      </w:pPr>
    </w:p>
    <w:p w14:paraId="1F45028B" w14:textId="77777777" w:rsidR="00060919" w:rsidRDefault="005979D5">
      <w:pPr>
        <w:spacing w:line="240" w:lineRule="auto"/>
        <w:ind w:firstLine="480"/>
        <w:rPr>
          <w:rFonts w:ascii="楷体" w:eastAsia="楷体" w:hAnsi="楷体"/>
          <w:sz w:val="24"/>
        </w:rPr>
      </w:pPr>
      <w:r>
        <w:rPr>
          <w:rFonts w:ascii="楷体" w:eastAsia="楷体" w:hAnsi="楷体" w:hint="eastAsia"/>
          <w:sz w:val="24"/>
        </w:rPr>
        <w:lastRenderedPageBreak/>
        <w:t>根据《中华人民共和国人民法院组织法》《中华人民共和国民事诉讼法》等法律规定，结合人民法院民事审判工作实际，对军事法院管辖民事案件有关问题作如下规定：</w:t>
      </w:r>
    </w:p>
    <w:p w14:paraId="357F56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第一条下列民事案件，由军事法院管辖：</w:t>
      </w:r>
    </w:p>
    <w:p w14:paraId="712C1B6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（一）双方当事人均为军人或者军队单位的案件，但法律另有规定的除外；</w:t>
      </w:r>
    </w:p>
    <w:p w14:paraId="442558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（二）涉及机密级以上军事秘密的案件；</w:t>
      </w:r>
    </w:p>
    <w:p w14:paraId="67B5858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（三）军队设立选举委员会的选民资格案件；</w:t>
      </w:r>
    </w:p>
    <w:p w14:paraId="39CF6BB2"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（四）认定营区内无主财产案件。</w:t>
      </w:r>
    </w:p>
    <w:p w14:paraId="656370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第二条下列民事案件，地方当事人向军事法院提起诉讼或者提出申请的，军事法院应当受理：</w:t>
      </w:r>
    </w:p>
    <w:p w14:paraId="32E3446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（一）军人或者军队单位执行职务过程中造成他人损害的侵权责任纠纷案件；</w:t>
      </w:r>
    </w:p>
    <w:p w14:paraId="53C3B3F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（二）当事人一方为军人或者军队单位，侵权行为发生在营区内的侵权责任纠纷案件；</w:t>
      </w:r>
    </w:p>
    <w:p w14:paraId="15DC5D2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（三）当事人一方为军人的婚姻家庭纠纷案件；</w:t>
      </w:r>
    </w:p>
    <w:p w14:paraId="41ED96A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（四）民事诉讼法第三十三条规定的不动产所在地、港口所在地、被继承人死亡时住所地或者主要遗产所在地在营区内，且当事人一方为军人或者军队单位的案件；</w:t>
      </w:r>
    </w:p>
    <w:p w14:paraId="52B857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（五）申请宣告军人失踪或者死亡的案件；</w:t>
      </w:r>
    </w:p>
    <w:p w14:paraId="0504D8B5"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（六）申请认定军人无民事行为能力或者限制民事行为能力的案件。</w:t>
      </w:r>
    </w:p>
    <w:p w14:paraId="25FA48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第三条当事人一方是军人或者军队单位，且合同履行地或者标的物所在地在营区内的合同纠纷，当事人书面约定由军事法院管辖，不违反法律关于级别管辖、专属管辖和专门管辖规定的，可以由军事法院管辖。</w:t>
      </w:r>
    </w:p>
    <w:p w14:paraId="0DC04C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第四条军事法院受理第一审民事案件，应当参照民事诉讼法关于地域管辖、级别管辖的规定确定。</w:t>
      </w:r>
    </w:p>
    <w:p w14:paraId="2548B307"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住所地省级行政区划内没有可以受理案件的第一审军事法院，或者处于交通十分不便的边远地区，双方当事人同意由地方人民法院管辖的，地方人民法院可以管辖，但本规定第一条第（二）项规定的案件除外。</w:t>
      </w:r>
    </w:p>
    <w:p w14:paraId="7108D4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军事法院发现受理的民事案件属于地方人民法院管辖的，应当移送有管辖权的地方人民法院，受移送的地方人民法院应当受理。地方人民法院认为受移送的案件不属于本院管辖的，应当报请上级地方人民法院处理，不得再自行移送。</w:t>
      </w:r>
    </w:p>
    <w:p w14:paraId="7AD304F3" w14:textId="77777777" w:rsidR="00060919" w:rsidRDefault="005979D5">
      <w:pPr>
        <w:spacing w:line="240" w:lineRule="auto"/>
        <w:rPr>
          <w:rFonts w:ascii="楷体" w:eastAsia="楷体" w:hAnsi="楷体"/>
          <w:sz w:val="24"/>
        </w:rPr>
      </w:pPr>
      <w:r>
        <w:rPr>
          <w:rFonts w:ascii="楷体" w:eastAsia="楷体" w:hAnsi="楷体" w:hint="eastAsia"/>
          <w:sz w:val="24"/>
        </w:rPr>
        <w:t xml:space="preserve">　　地方人民法院发现受理的民事案件属于军事法院管辖的，参照前款规定办理。</w:t>
      </w:r>
    </w:p>
    <w:p w14:paraId="0C71C8E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第六条军事法院与地方人民法院之间因管辖权发生争议，由争议双方协商解决；协商不成的，报请各自的上级法院协商解决；仍然协商不成的，报请最高人民法院指定管辖。</w:t>
      </w:r>
    </w:p>
    <w:p w14:paraId="04350B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军事法院受理案件后，当事人对管辖权有异议的，应当在提交答辩状期间提出。军事法院对当事人提出的异议，应当审查。异议成立的，裁定将案件移送有管辖权的军事法院或者地方人民法院；异议不成立的，裁定驳回。</w:t>
      </w:r>
    </w:p>
    <w:p w14:paraId="020DC9D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本规定所称军人是指中国人民解放军的现役军官、文职干部、士兵及具有军籍的学员，中国人民武装警察部队的现役警官、文职干部、士兵及具有军籍的学员。军队中的文职人员、非现役公勤人员、正式职工，由军队管理的离退休人员，参照军人确定管辖。</w:t>
      </w:r>
    </w:p>
    <w:p w14:paraId="6603DB7F" w14:textId="77777777" w:rsidR="00060919" w:rsidRDefault="005979D5">
      <w:pPr>
        <w:spacing w:line="240" w:lineRule="auto"/>
        <w:rPr>
          <w:rFonts w:ascii="楷体" w:eastAsia="楷体" w:hAnsi="楷体"/>
          <w:sz w:val="24"/>
        </w:rPr>
      </w:pPr>
      <w:r>
        <w:rPr>
          <w:rFonts w:ascii="楷体" w:eastAsia="楷体" w:hAnsi="楷体" w:hint="eastAsia"/>
          <w:sz w:val="24"/>
        </w:rPr>
        <w:t xml:space="preserve">　　军队单位是指中国人民解放军现役部队和预备役部队、中国人民武装警察部队及其编制内的企业事业单位。</w:t>
      </w:r>
    </w:p>
    <w:p w14:paraId="3D08740D" w14:textId="77777777" w:rsidR="00060919" w:rsidRDefault="005979D5">
      <w:pPr>
        <w:spacing w:line="240" w:lineRule="auto"/>
        <w:rPr>
          <w:rFonts w:ascii="楷体" w:eastAsia="楷体" w:hAnsi="楷体"/>
          <w:sz w:val="24"/>
        </w:rPr>
      </w:pPr>
      <w:r>
        <w:rPr>
          <w:rFonts w:ascii="楷体" w:eastAsia="楷体" w:hAnsi="楷体" w:hint="eastAsia"/>
          <w:sz w:val="24"/>
        </w:rPr>
        <w:t xml:space="preserve">　　营区是指由军队管理使用的区域，包括军事禁区、军事管理区。</w:t>
      </w:r>
    </w:p>
    <w:p w14:paraId="0858EA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第九条本解释施行前本院公布的司法解释以及司法解释性文件与本解释不一致的，以本解释为准。</w:t>
      </w:r>
    </w:p>
    <w:p w14:paraId="561D40FA" w14:textId="77777777" w:rsidR="00060919" w:rsidRDefault="005979D5">
      <w:pPr>
        <w:pStyle w:val="2"/>
      </w:pPr>
      <w:r>
        <w:rPr>
          <w:rFonts w:hint="eastAsia"/>
        </w:rPr>
        <w:t xml:space="preserve">　　</w:t>
      </w:r>
      <w:bookmarkStart w:id="319" w:name="_Toc60388634"/>
      <w:r>
        <w:rPr>
          <w:rFonts w:hint="eastAsia"/>
        </w:rPr>
        <w:t>最高人民法院关于产品侵权案件的受害人能否以产品的商标所有人为被告提起民事诉讼的批复</w:t>
      </w:r>
      <w:bookmarkEnd w:id="319"/>
    </w:p>
    <w:p w14:paraId="3B52953B"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2002年7月４日最高人民法院审判委会员第1229次会议通过，根据2020年12月23日最高人民法院审判委员会第1823次会议通过的《最高人民法院关于修改〈最高人民法院关于人民法院民事调解工作若干问题的规定〉等十九件民事诉讼类司法解释的决定》修正）</w:t>
      </w:r>
    </w:p>
    <w:p w14:paraId="6A33CD2D" w14:textId="77777777" w:rsidR="00060919" w:rsidRDefault="005979D5">
      <w:pPr>
        <w:spacing w:line="240" w:lineRule="auto"/>
        <w:rPr>
          <w:rFonts w:ascii="楷体" w:eastAsia="楷体" w:hAnsi="楷体"/>
          <w:sz w:val="24"/>
        </w:rPr>
      </w:pPr>
      <w:r>
        <w:rPr>
          <w:rFonts w:ascii="楷体" w:eastAsia="楷体" w:hAnsi="楷体" w:hint="eastAsia"/>
          <w:sz w:val="24"/>
        </w:rPr>
        <w:t xml:space="preserve">　　北京市高级人民法院：</w:t>
      </w:r>
    </w:p>
    <w:p w14:paraId="605321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京高法〔2001〕271号《关于荆其廉、张新荣等诉美国通用汽车公司、美国通用汽车海外公司损害赔偿案诉讼主体确立问题处理结果的请示报告》收悉。经研究，我们认为，任何将自己的姓名、名称、商标或者可资识别的其他标识体现在产品上，表示其为产品制造者的企业或个人，均属于《中华人民共和国民法典》和《中华人民共和国产品质量法》规定的“生产者”。本案中美国通用汽车公司为事故车的商标所有人，根据受害人的起诉和本案的实际情况，本案以通用汽车公司、通用汽车海外公司、通用汽车巴西公司为被告并无不当。</w:t>
      </w:r>
    </w:p>
    <w:p w14:paraId="70483344" w14:textId="77777777" w:rsidR="00060919" w:rsidRDefault="005979D5">
      <w:pPr>
        <w:pStyle w:val="2"/>
      </w:pPr>
      <w:r>
        <w:rPr>
          <w:rFonts w:hint="eastAsia"/>
        </w:rPr>
        <w:lastRenderedPageBreak/>
        <w:t xml:space="preserve">　　</w:t>
      </w:r>
      <w:bookmarkStart w:id="320" w:name="_Toc60388635"/>
      <w:r>
        <w:rPr>
          <w:rFonts w:hint="eastAsia"/>
        </w:rPr>
        <w:t>最高人民法院关于诉讼代理人查阅民事案件材料的规定</w:t>
      </w:r>
      <w:bookmarkEnd w:id="320"/>
    </w:p>
    <w:p w14:paraId="1CE3B92F"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2002年11月4日最高人民法院审判委员会第1254次会议通过，根据2020年12月23日最高人民法院审判委员会第1823次会议通过的《最高人民法院关于修改〈最高人民法院关于人民法院民事调解工作若干问题的规定〉等十九件民事诉讼类司法解释的决定》修正）　　为保障代理民事诉讼的律师和其他诉讼代理人依法行使查阅所代理案件有关材料的权利，保证诉讼活动的顺利进行，根据《中华人民共和国民事诉讼法》第六十一条的规定，现对诉讼代理人查阅代理案件有关材料的范围和办法作如下规定：</w:t>
      </w:r>
    </w:p>
    <w:p w14:paraId="6743EEC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第一条代理民事诉讼的律师和其他诉讼代理人有权查阅所代理案件的有关材料。但是，诉讼代理人查阅案件材料不得影响案件的审理。</w:t>
      </w:r>
    </w:p>
    <w:p w14:paraId="342B422C"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诉讼代理人为了申请再审的需要，可以查阅已经审理终结的所代理案件有关材料。</w:t>
      </w:r>
    </w:p>
    <w:p w14:paraId="7A9666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第二条人民法院应当为诉讼代理人阅卷提供便利条件，安排阅卷场所。必要时，该案件的书记员或者法院其他工作人员应当在场。</w:t>
      </w:r>
    </w:p>
    <w:p w14:paraId="76EA18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第三条诉讼代理人在诉讼过程中需要查阅案件有关材料的，应当提前与该案件的书记员或者审判人员联系；查阅已经审理终结的案件有关材料的，应当与人民法院有关部门工作人员联系。</w:t>
      </w:r>
    </w:p>
    <w:p w14:paraId="0DB608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第四条诉讼代理人查阅案件有关材料应当出示律师证或者身份证等有效证件。查阅案件有关材料应当填写查阅案件有关材料阅卷单。</w:t>
      </w:r>
    </w:p>
    <w:p w14:paraId="1B6540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第五条诉讼代理人在诉讼中查阅案件材料限于案件审判卷和执行卷的正卷，包括起诉书、答辩书、庭审笔录及各种证据材料等。</w:t>
      </w:r>
    </w:p>
    <w:p w14:paraId="166C3701"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案件审理终结后，可以查阅案件审判卷的正卷。</w:t>
      </w:r>
    </w:p>
    <w:p w14:paraId="5086D9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第六条诉讼代理人查阅案件有关材料后，应当及时将查阅的全部案件材料交回书记员或者其他负责保管案卷的工作人员。</w:t>
      </w:r>
    </w:p>
    <w:p w14:paraId="605DC53D" w14:textId="77777777" w:rsidR="00060919" w:rsidRDefault="005979D5">
      <w:pPr>
        <w:spacing w:line="240" w:lineRule="auto"/>
        <w:rPr>
          <w:rFonts w:ascii="楷体" w:eastAsia="楷体" w:hAnsi="楷体"/>
          <w:sz w:val="24"/>
        </w:rPr>
      </w:pPr>
      <w:r>
        <w:rPr>
          <w:rFonts w:ascii="楷体" w:eastAsia="楷体" w:hAnsi="楷体" w:hint="eastAsia"/>
          <w:sz w:val="24"/>
        </w:rPr>
        <w:t xml:space="preserve">　　书记员或者法院其他工作人员对诉讼代理人交回的案件材料应当当面清查，认为无误后在阅卷单上签注。阅卷</w:t>
      </w:r>
      <w:proofErr w:type="gramStart"/>
      <w:r>
        <w:rPr>
          <w:rFonts w:ascii="楷体" w:eastAsia="楷体" w:hAnsi="楷体" w:hint="eastAsia"/>
          <w:sz w:val="24"/>
        </w:rPr>
        <w:t>单应当</w:t>
      </w:r>
      <w:proofErr w:type="gramEnd"/>
      <w:r>
        <w:rPr>
          <w:rFonts w:ascii="楷体" w:eastAsia="楷体" w:hAnsi="楷体" w:hint="eastAsia"/>
          <w:sz w:val="24"/>
        </w:rPr>
        <w:t>附卷。</w:t>
      </w:r>
    </w:p>
    <w:p w14:paraId="0864B178"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诉讼代理人不得将查阅的案件材料携出法院指定的阅卷场所。</w:t>
      </w:r>
    </w:p>
    <w:p w14:paraId="19F909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第七条诉讼代理人查阅案件材料可以摘抄或者复印。涉及国家秘密的案件材料，依照国家有关规定办理。</w:t>
      </w:r>
    </w:p>
    <w:p w14:paraId="01E21995" w14:textId="77777777" w:rsidR="00060919" w:rsidRDefault="005979D5">
      <w:pPr>
        <w:spacing w:line="240" w:lineRule="auto"/>
        <w:rPr>
          <w:rFonts w:ascii="楷体" w:eastAsia="楷体" w:hAnsi="楷体"/>
          <w:sz w:val="24"/>
        </w:rPr>
      </w:pPr>
      <w:r>
        <w:rPr>
          <w:rFonts w:ascii="楷体" w:eastAsia="楷体" w:hAnsi="楷体" w:hint="eastAsia"/>
          <w:sz w:val="24"/>
        </w:rPr>
        <w:t xml:space="preserve">　　复印案件材料应当经案卷保管人员的同意。复印已经审理终结的案件有关材料，诉讼代理人可以要求案卷管理部门在复印材料上盖章确认。</w:t>
      </w:r>
    </w:p>
    <w:p w14:paraId="59FC23DF" w14:textId="77777777" w:rsidR="00060919" w:rsidRDefault="005979D5">
      <w:pPr>
        <w:spacing w:line="240" w:lineRule="auto"/>
        <w:rPr>
          <w:rFonts w:ascii="楷体" w:eastAsia="楷体" w:hAnsi="楷体"/>
          <w:sz w:val="24"/>
        </w:rPr>
      </w:pPr>
      <w:r>
        <w:rPr>
          <w:rFonts w:ascii="楷体" w:eastAsia="楷体" w:hAnsi="楷体" w:hint="eastAsia"/>
          <w:sz w:val="24"/>
        </w:rPr>
        <w:t xml:space="preserve">　　复印案件材料可以收取必要的费用。</w:t>
      </w:r>
    </w:p>
    <w:p w14:paraId="38F90B7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第八条查阅案件材料中涉及国家秘密、商业秘密和个人隐私的，诉讼代理人应当保密。</w:t>
      </w:r>
    </w:p>
    <w:p w14:paraId="4538A7F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第九条诉讼代理人查阅案件材料时不得涂改、损毁、抽取案件材料。</w:t>
      </w:r>
    </w:p>
    <w:p w14:paraId="2990BE9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人民法院对修改、损毁、抽取案卷材料的诉讼代理人，可以参照民事诉讼法第一百一十一条第一款第（一）项的规定处理。</w:t>
      </w:r>
    </w:p>
    <w:p w14:paraId="30EC9D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第十条民事案件的当事人查阅案件有关材料的，参照本规定执行。</w:t>
      </w:r>
    </w:p>
    <w:p w14:paraId="0061CC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第十一条本规定自公布之日起施行。</w:t>
      </w:r>
    </w:p>
    <w:p w14:paraId="42F5D8A5" w14:textId="77777777" w:rsidR="00060919" w:rsidRDefault="005979D5">
      <w:pPr>
        <w:pStyle w:val="2"/>
      </w:pPr>
      <w:r>
        <w:rPr>
          <w:rFonts w:hint="eastAsia"/>
        </w:rPr>
        <w:t xml:space="preserve">　　</w:t>
      </w:r>
      <w:bookmarkStart w:id="321" w:name="_Toc60388636"/>
      <w:r>
        <w:rPr>
          <w:rFonts w:hint="eastAsia"/>
        </w:rPr>
        <w:t>最高人民法院关于适用《中华人民共和国民事诉讼法》审判监督程序若干问题的解释</w:t>
      </w:r>
      <w:bookmarkEnd w:id="321"/>
    </w:p>
    <w:p w14:paraId="6C851CF0"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2008年11月10日最高人民法院审判委员会第1453次会议通过，根据2020年12月23日最高人民法院审判委员会第1823次会议通过的《最高人民法院关于修改〈最高人民法院关于人民法院民事调解工作若干问题的规定〉等十九件民事诉讼类司法解释的决定》修正）　</w:t>
      </w:r>
    </w:p>
    <w:p w14:paraId="49B41A19" w14:textId="77777777" w:rsidR="00060919" w:rsidRDefault="00060919">
      <w:pPr>
        <w:spacing w:line="240" w:lineRule="auto"/>
        <w:ind w:firstLine="480"/>
        <w:rPr>
          <w:rFonts w:ascii="楷体" w:eastAsia="楷体" w:hAnsi="楷体"/>
          <w:sz w:val="24"/>
        </w:rPr>
      </w:pPr>
    </w:p>
    <w:p w14:paraId="1D5A151D"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为了保障当事人申请再审权利，规范审判监督程序，维护各方当事人的合法权益，根据《中华人民共和国民事诉讼法》，结合审判实践，对审判监督程序中适用法律的若干问题</w:t>
      </w:r>
      <w:proofErr w:type="gramStart"/>
      <w:r>
        <w:rPr>
          <w:rFonts w:ascii="楷体" w:eastAsia="楷体" w:hAnsi="楷体" w:hint="eastAsia"/>
          <w:sz w:val="24"/>
        </w:rPr>
        <w:t>作出</w:t>
      </w:r>
      <w:proofErr w:type="gramEnd"/>
      <w:r>
        <w:rPr>
          <w:rFonts w:ascii="楷体" w:eastAsia="楷体" w:hAnsi="楷体" w:hint="eastAsia"/>
          <w:sz w:val="24"/>
        </w:rPr>
        <w:t>如下解释：</w:t>
      </w:r>
    </w:p>
    <w:p w14:paraId="23E8BFD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第一条当事人在民事诉讼法第二百零五条规定的期限内，以民事诉讼法第二百条所列明的再审事由，向原审人民法院的上一级人民法院申请再审的，上一级人民法院应当依法受理。</w:t>
      </w:r>
    </w:p>
    <w:p w14:paraId="33139D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第二条民事诉讼法第二百零五条规定的申请再审期间不适用中止、中断和延长的规定。</w:t>
      </w:r>
    </w:p>
    <w:p w14:paraId="12866DC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第三条当事人申请再审，应当向人民法院提交再审申请书，并按照对方当事人人数提出副本。</w:t>
      </w:r>
    </w:p>
    <w:p w14:paraId="4A2E97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人民法院应当审查再审申请书是否载明下列事项：</w:t>
      </w:r>
    </w:p>
    <w:p w14:paraId="7878ECC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（一）申请再审人与对方当事人的姓名、住所及有效联系方式等基本情况；法人或其他组织的名称、住所和法定代表人或主要负责人的姓名、职务及有效联系方式等基本情况；</w:t>
      </w:r>
    </w:p>
    <w:p w14:paraId="521FEE4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（二）原审人民法院的名称，原判决、裁定、调解文书案号；</w:t>
      </w:r>
    </w:p>
    <w:p w14:paraId="2E05C46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（三）申请再审的法定情形及具体事实、理由；</w:t>
      </w:r>
    </w:p>
    <w:p w14:paraId="2E4BB73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（四）具体的再审请求。</w:t>
      </w:r>
    </w:p>
    <w:p w14:paraId="29C0D47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第四条当事人申请再审，应当向人民法院提交已经发生法律效力的判决书、裁定书、调解书，身份证明及相关证据材料。</w:t>
      </w:r>
    </w:p>
    <w:p w14:paraId="65A362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第五条申请再审人提交的再审申请书或者其他材料不符合本解释第三条、第四条的规定，或者有人身攻击等内容，可能引起矛盾激化的，人民法院应当要求申请再审人补充或改正。</w:t>
      </w:r>
    </w:p>
    <w:p w14:paraId="480D35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第六条人民法院应当自收到符合条件的再审申请书等材料后五日内完成向申请再审人发送受理通知书等受理登记手续，并向对方当事人发送受理通知书及再审申请书副本。</w:t>
      </w:r>
    </w:p>
    <w:p w14:paraId="3DDC9B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第七条人民法院受理再审申请后，应当组成合议庭予以审查。</w:t>
      </w:r>
    </w:p>
    <w:p w14:paraId="533FA1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第八条人民法院对再审申请的审查，应当围绕再审事由是否成立进行。</w:t>
      </w:r>
    </w:p>
    <w:p w14:paraId="4B1F0B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第九条民事诉讼法第二百条第（五）项规定的“对审理案件需要的主要证据”，是指人民法院认定案件基本事实所必须的证据。</w:t>
      </w:r>
    </w:p>
    <w:p w14:paraId="010786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第十条原判决、裁定对基本事实和案件性质的认定系根据其他法律文书</w:t>
      </w:r>
      <w:proofErr w:type="gramStart"/>
      <w:r>
        <w:rPr>
          <w:rFonts w:ascii="楷体" w:eastAsia="楷体" w:hAnsi="楷体" w:hint="eastAsia"/>
          <w:sz w:val="24"/>
        </w:rPr>
        <w:t>作出</w:t>
      </w:r>
      <w:proofErr w:type="gramEnd"/>
      <w:r>
        <w:rPr>
          <w:rFonts w:ascii="楷体" w:eastAsia="楷体" w:hAnsi="楷体" w:hint="eastAsia"/>
          <w:sz w:val="24"/>
        </w:rPr>
        <w:t>，而上述其他法律文书被撤销或变更的，人民法院可以认定为民事诉讼法第二百条第（十二）项规定的情形。</w:t>
      </w:r>
    </w:p>
    <w:p w14:paraId="18AEBF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第十一条人民法院经审查再审申请书等材料，认为申请再审事由成立的，应当进行裁定再审。</w:t>
      </w:r>
    </w:p>
    <w:p w14:paraId="02ECA166"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当事人申请再审超过民事诉讼法第二百零五条规定的期限，或者超出民事诉讼法第二百条所列明的再审事由范围的，人民法院应当裁定驳回再审申请。</w:t>
      </w:r>
    </w:p>
    <w:p w14:paraId="4AF871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第十二条人民法院认为仅审查再审申请书等材料难以</w:t>
      </w:r>
      <w:proofErr w:type="gramStart"/>
      <w:r>
        <w:rPr>
          <w:rFonts w:ascii="楷体" w:eastAsia="楷体" w:hAnsi="楷体" w:hint="eastAsia"/>
          <w:sz w:val="24"/>
        </w:rPr>
        <w:t>作出</w:t>
      </w:r>
      <w:proofErr w:type="gramEnd"/>
      <w:r>
        <w:rPr>
          <w:rFonts w:ascii="楷体" w:eastAsia="楷体" w:hAnsi="楷体" w:hint="eastAsia"/>
          <w:sz w:val="24"/>
        </w:rPr>
        <w:t>裁定的，应当调阅原审卷宗予以审查。</w:t>
      </w:r>
    </w:p>
    <w:p w14:paraId="381AA6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第十三条人民法院可以根据案情需要决定是否询问当事人。</w:t>
      </w:r>
    </w:p>
    <w:p w14:paraId="717258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以有新的证据足以推翻原判决、裁定为由申请再审的，人民法院应当询问当事人。</w:t>
      </w:r>
    </w:p>
    <w:p w14:paraId="4AC5F5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第十四条在审查再审申请过程中，对方当事人也申请再审的，人民法院应当将其列为申请再审人，对其提出的再审申请一并审查。</w:t>
      </w:r>
    </w:p>
    <w:p w14:paraId="275538A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第十五条申请再审人在案件审查期间申请撤回再审申请的，是否准许，由人民法院裁定。</w:t>
      </w:r>
    </w:p>
    <w:p w14:paraId="0B6B19DD"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申请再审人经传票传唤，无正当理由拒不接受询问，可以</w:t>
      </w:r>
      <w:proofErr w:type="gramStart"/>
      <w:r>
        <w:rPr>
          <w:rFonts w:ascii="楷体" w:eastAsia="楷体" w:hAnsi="楷体" w:hint="eastAsia"/>
          <w:sz w:val="24"/>
        </w:rPr>
        <w:t>裁定按</w:t>
      </w:r>
      <w:proofErr w:type="gramEnd"/>
      <w:r>
        <w:rPr>
          <w:rFonts w:ascii="楷体" w:eastAsia="楷体" w:hAnsi="楷体" w:hint="eastAsia"/>
          <w:sz w:val="24"/>
        </w:rPr>
        <w:t>撤回再审申请处理。</w:t>
      </w:r>
    </w:p>
    <w:p w14:paraId="26CBF9C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第十六条人民法院经审查认为申请再审事由不成立的，应当裁定驳回再审申请。</w:t>
      </w:r>
    </w:p>
    <w:p w14:paraId="7A3AB7A9" w14:textId="77777777" w:rsidR="00060919" w:rsidRDefault="005979D5">
      <w:pPr>
        <w:spacing w:line="240" w:lineRule="auto"/>
        <w:rPr>
          <w:rFonts w:ascii="楷体" w:eastAsia="楷体" w:hAnsi="楷体"/>
          <w:sz w:val="24"/>
        </w:rPr>
      </w:pPr>
      <w:r>
        <w:rPr>
          <w:rFonts w:ascii="楷体" w:eastAsia="楷体" w:hAnsi="楷体" w:hint="eastAsia"/>
          <w:sz w:val="24"/>
        </w:rPr>
        <w:t xml:space="preserve">　　驳回再审申请的裁定一经送达，即发生法律效力。</w:t>
      </w:r>
    </w:p>
    <w:p w14:paraId="39A4C33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第十七条人民法院审查再审申请期间，人民检察院对该案提出抗诉的，人民法院应依照民事诉讼法第二百一十一条的规定裁定再审。申请再审人提出的具体再审请求应纳入审理范围。</w:t>
      </w:r>
    </w:p>
    <w:p w14:paraId="00E1A8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第十八条上一级人民法院经审查认为申请再审事由成立的，一般由本院提审。最高人民法院、高级人民法院也可以指定与原审人民法院同级的其他人民法院再审，或者指令原审人民法院再审。</w:t>
      </w:r>
    </w:p>
    <w:p w14:paraId="6C1CB8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第十九条上一级人民法院可以根据案件的影响程度以及案件参与人等情况，决定是否指定再审。需要指定再审的，应当考虑便利当事人行使诉讼权利以及便利人民法院审理等因素。</w:t>
      </w:r>
    </w:p>
    <w:p w14:paraId="24DE97A9" w14:textId="77777777" w:rsidR="00060919" w:rsidRDefault="005979D5">
      <w:pPr>
        <w:spacing w:line="240" w:lineRule="auto"/>
        <w:rPr>
          <w:rFonts w:ascii="楷体" w:eastAsia="楷体" w:hAnsi="楷体"/>
          <w:sz w:val="24"/>
        </w:rPr>
      </w:pPr>
      <w:r>
        <w:rPr>
          <w:rFonts w:ascii="楷体" w:eastAsia="楷体" w:hAnsi="楷体" w:hint="eastAsia"/>
          <w:sz w:val="24"/>
        </w:rPr>
        <w:t xml:space="preserve">　　接受指定再审的人民法院，应当按照民事诉讼法第二百零七条第一款规定的程序审理。</w:t>
      </w:r>
    </w:p>
    <w:p w14:paraId="0A6D04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第二十条有下列情形之一的，不得指令原审人民法院再审：</w:t>
      </w:r>
    </w:p>
    <w:p w14:paraId="134C3E3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（一）原审人民法院对该案无管辖权的；</w:t>
      </w:r>
    </w:p>
    <w:p w14:paraId="6EFACD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（二）审判人员在审理该案件时有贪污受贿，徇私舞弊，枉法裁判行为的；</w:t>
      </w:r>
    </w:p>
    <w:p w14:paraId="26B0FA3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（三）原判决、裁定系经原审人民法院审判委员会讨论</w:t>
      </w:r>
      <w:proofErr w:type="gramStart"/>
      <w:r>
        <w:rPr>
          <w:rFonts w:ascii="楷体" w:eastAsia="楷体" w:hAnsi="楷体" w:hint="eastAsia"/>
          <w:sz w:val="24"/>
        </w:rPr>
        <w:t>作出</w:t>
      </w:r>
      <w:proofErr w:type="gramEnd"/>
      <w:r>
        <w:rPr>
          <w:rFonts w:ascii="楷体" w:eastAsia="楷体" w:hAnsi="楷体" w:hint="eastAsia"/>
          <w:sz w:val="24"/>
        </w:rPr>
        <w:t>的；</w:t>
      </w:r>
    </w:p>
    <w:p w14:paraId="6E7C6C7E"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（四）其他不宜指令原审人民法院再审的。</w:t>
      </w:r>
    </w:p>
    <w:p w14:paraId="365B0D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第二十一条当事人未申请再审、人民检察院未抗诉的案件，人民法院发现原判决、裁定、调解协议有损害国家利益、社会公共利益等确有错误情形的，应当依照民事诉讼法第一百九十八条的规定提起再审。</w:t>
      </w:r>
    </w:p>
    <w:p w14:paraId="5E1E8E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第二十二条人民法院应当依照民事诉讼法第二百零七条的规定，按照第一审程序或者第二审程序审理再审案件。</w:t>
      </w:r>
    </w:p>
    <w:p w14:paraId="5542FE1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人民法院审理再审案件应当开庭审理。但按照第二审程序审理的，双方当事人已经其他方式充分表达意见，且书面同意不开庭审理的除外。</w:t>
      </w:r>
    </w:p>
    <w:p w14:paraId="0619B8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第二十三条申请再审人在再审期间撤回再审申请的，是否准许由人民法院裁定。裁定准许的，应终结再审程序。申请再审人经传票传唤，无正当理由拒不到庭的，或者未经法庭许可中途退庭的，可以</w:t>
      </w:r>
      <w:proofErr w:type="gramStart"/>
      <w:r>
        <w:rPr>
          <w:rFonts w:ascii="楷体" w:eastAsia="楷体" w:hAnsi="楷体" w:hint="eastAsia"/>
          <w:sz w:val="24"/>
        </w:rPr>
        <w:t>裁定按</w:t>
      </w:r>
      <w:proofErr w:type="gramEnd"/>
      <w:r>
        <w:rPr>
          <w:rFonts w:ascii="楷体" w:eastAsia="楷体" w:hAnsi="楷体" w:hint="eastAsia"/>
          <w:sz w:val="24"/>
        </w:rPr>
        <w:t>自动撤回再审申请处理。</w:t>
      </w:r>
    </w:p>
    <w:p w14:paraId="23C611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人民检察院抗诉再审的案件，申请抗诉的当事人有前款规定的情形，且不损害国家利益、社会公共利益或第三人利益的，人民法院应当裁定终结再审程序；人民检察院撤回抗诉的，应当准予。</w:t>
      </w:r>
    </w:p>
    <w:p w14:paraId="00A039DE" w14:textId="77777777" w:rsidR="00060919" w:rsidRDefault="005979D5">
      <w:pPr>
        <w:spacing w:line="240" w:lineRule="auto"/>
        <w:rPr>
          <w:rFonts w:ascii="楷体" w:eastAsia="楷体" w:hAnsi="楷体"/>
          <w:sz w:val="24"/>
        </w:rPr>
      </w:pPr>
      <w:r>
        <w:rPr>
          <w:rFonts w:ascii="楷体" w:eastAsia="楷体" w:hAnsi="楷体" w:hint="eastAsia"/>
          <w:sz w:val="24"/>
        </w:rPr>
        <w:t xml:space="preserve">　　终结再审程序的，恢复原判决的执行。</w:t>
      </w:r>
    </w:p>
    <w:p w14:paraId="1DD8B9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第二十四条按照第一审程序审理再审案件时，一审原告申请撤回起诉的，是否准许由人民法院裁定。裁定准许的，应当同时裁定撤销原判决、裁定、调解书。</w:t>
      </w:r>
    </w:p>
    <w:p w14:paraId="1E4B013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第二十五条当事人在再审审理中经调解达成协议的，人民法院应当制作调解书。调解书经各方当事人签收后，即具有法律效力，原判决、裁定视为被撤销。</w:t>
      </w:r>
    </w:p>
    <w:p w14:paraId="3E7A92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人民法院经再审审理认为，原判决、裁定认定事实清楚、适用法律正确的，应予维持；原判决、裁定在认定事实、适用法律、阐述理由方面虽有瑕疵，但裁判结果正确的，人民法院应在再审判决、裁定中纠正上述瑕疵后予以维持。</w:t>
      </w:r>
    </w:p>
    <w:p w14:paraId="7F59EA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人民法院按照第二审程序审理再审案件，发现原判决认定事实错误或者认定事实不清的，应当在查清事实后改判。但原审人民法院便于查清事实，化解纠纷的，可以裁定撤销原判决，发回重审；原审程序遗漏必须参加诉讼的当事人且无法达成调解协议，以及其他违反法定程序不宜在再审程序中直接</w:t>
      </w:r>
      <w:proofErr w:type="gramStart"/>
      <w:r>
        <w:rPr>
          <w:rFonts w:ascii="楷体" w:eastAsia="楷体" w:hAnsi="楷体" w:hint="eastAsia"/>
          <w:sz w:val="24"/>
        </w:rPr>
        <w:t>作出</w:t>
      </w:r>
      <w:proofErr w:type="gramEnd"/>
      <w:r>
        <w:rPr>
          <w:rFonts w:ascii="楷体" w:eastAsia="楷体" w:hAnsi="楷体" w:hint="eastAsia"/>
          <w:sz w:val="24"/>
        </w:rPr>
        <w:t>实体处理的，应当裁定撤销原判决，发回重审。</w:t>
      </w:r>
    </w:p>
    <w:p w14:paraId="378325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人民法院以调解方式审结的案件裁定再审后，经审理发现申请再审人提出的调解违反自愿原则的事由不成立，且调解协议的内容不违反法律强制性规定的，应当裁定驳回再审申请，并恢复原调解书的执行。</w:t>
      </w:r>
    </w:p>
    <w:p w14:paraId="3D37DC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第二十九条民事再审案件的当事人应为原审案件的当事人。原审案件当事人死亡或者终止的，其权利义务承受人可以申请再审并参加再审诉讼。</w:t>
      </w:r>
    </w:p>
    <w:p w14:paraId="2310A1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第三十条本院以前发布的司法解释与本解释不一致的，以本解释为准。本解释未作规定的，按照以前的规定执行。</w:t>
      </w:r>
    </w:p>
    <w:p w14:paraId="5015A1BC" w14:textId="77777777" w:rsidR="00060919" w:rsidRDefault="005979D5">
      <w:pPr>
        <w:pStyle w:val="2"/>
      </w:pPr>
      <w:r>
        <w:rPr>
          <w:rFonts w:hint="eastAsia"/>
        </w:rPr>
        <w:t xml:space="preserve">　　</w:t>
      </w:r>
      <w:bookmarkStart w:id="322" w:name="_Toc60388637"/>
      <w:r>
        <w:rPr>
          <w:rFonts w:hint="eastAsia"/>
        </w:rPr>
        <w:t>最高人民法院关于涉外民商事案件诉讼管辖若干问题的规定</w:t>
      </w:r>
      <w:bookmarkEnd w:id="322"/>
    </w:p>
    <w:p w14:paraId="68EA99FD"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（2001年12月25日最高人民法院审判委员会第1203次会议通过, 根据2020年12月23日最高人民法院审判委员会第1823次会议通过的《最高人民法院关于修改〈最高人民法院关于人民法院民事调解工作若干问题的规定〉等十九件民事诉讼类司法解释的决定》修正）</w:t>
      </w:r>
    </w:p>
    <w:p w14:paraId="0B225FF2"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为正确审理涉外民商事案件，依法保护中外当事人的合法权益，根据《中华人民共和国民事诉讼法》第十八条的规定，现将有关涉外民商事案件诉讼管辖的问题规定如下：</w:t>
      </w:r>
    </w:p>
    <w:p w14:paraId="40C783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第一条第一审涉外民商事案件由下列人民法院管辖：</w:t>
      </w:r>
    </w:p>
    <w:p w14:paraId="40F9B12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（一）国务院批准设立的经济技术开发区人民法院；</w:t>
      </w:r>
    </w:p>
    <w:p w14:paraId="460D0AD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（二）省会、自治区首府、直辖市所在地的中级人民法院；</w:t>
      </w:r>
    </w:p>
    <w:p w14:paraId="7D64C6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（三）经济特区、计划单列市中级人民法院；</w:t>
      </w:r>
    </w:p>
    <w:p w14:paraId="1E2E35C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（四）最高人民法院指定的其他中级人民法院；</w:t>
      </w:r>
    </w:p>
    <w:p w14:paraId="6DD1C1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（五）高级人民法院。</w:t>
      </w:r>
    </w:p>
    <w:p w14:paraId="230B4D8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上述中级人民法院的区域管辖范围由所在地的高级人民法院确定。</w:t>
      </w:r>
    </w:p>
    <w:p w14:paraId="03A995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第二条对国务院批准设立的经济技术开发区人民法院所作的第一审判决、裁定不服的，其第二审由所在地中级人民法院管辖。</w:t>
      </w:r>
    </w:p>
    <w:p w14:paraId="1BE0B83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第三条本规定适用于下列案件：</w:t>
      </w:r>
    </w:p>
    <w:p w14:paraId="1707D4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（一）涉外合同和侵权纠纷案件；</w:t>
      </w:r>
    </w:p>
    <w:p w14:paraId="22778BC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（二）信用证纠纷案件；</w:t>
      </w:r>
    </w:p>
    <w:p w14:paraId="5F3A265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（三）申请撤销、承认与强制执行国际仲裁裁决的案件；</w:t>
      </w:r>
    </w:p>
    <w:p w14:paraId="54DD914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（四）审查有关涉外民商事仲裁条款效力的案件；</w:t>
      </w:r>
    </w:p>
    <w:p w14:paraId="531C0B9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（五）申请承认和强制执行外国</w:t>
      </w:r>
      <w:proofErr w:type="gramStart"/>
      <w:r>
        <w:rPr>
          <w:rFonts w:ascii="楷体" w:eastAsia="楷体" w:hAnsi="楷体" w:hint="eastAsia"/>
          <w:sz w:val="24"/>
        </w:rPr>
        <w:t>法院民</w:t>
      </w:r>
      <w:proofErr w:type="gramEnd"/>
      <w:r>
        <w:rPr>
          <w:rFonts w:ascii="楷体" w:eastAsia="楷体" w:hAnsi="楷体" w:hint="eastAsia"/>
          <w:sz w:val="24"/>
        </w:rPr>
        <w:t>商事判决、裁定的案件。</w:t>
      </w:r>
    </w:p>
    <w:p w14:paraId="75F496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第四条发生在与外国接壤的边境省份的边境贸易纠纷案件，涉外房地产案件和涉外知识产权案件，不适用本规定。</w:t>
      </w:r>
    </w:p>
    <w:p w14:paraId="43365B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第五条涉及香港、澳门特别行政区和台湾地区当事人的民商事纠纷案件的管辖，参照本规定处理。</w:t>
      </w:r>
    </w:p>
    <w:p w14:paraId="176E21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第六条高级人民法院应当对涉外民商事案件的管辖实施监督，凡越权受理涉外民商事案件的，应当通知或者裁定将案件移送有管辖权的人民法院审理。</w:t>
      </w:r>
    </w:p>
    <w:p w14:paraId="7709B4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第七条本规定于2002年3月1日起施行。本规定施行前已经受理的案件由原受理人民法院继续审理。</w:t>
      </w:r>
    </w:p>
    <w:p w14:paraId="4A606402"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本规定人发布前的有关司法解释、规定与本规定不一致的，以本规定为准。</w:t>
      </w:r>
    </w:p>
    <w:p w14:paraId="6EE97205" w14:textId="77777777" w:rsidR="00060919" w:rsidRDefault="005979D5">
      <w:pPr>
        <w:pStyle w:val="2"/>
      </w:pPr>
      <w:r>
        <w:rPr>
          <w:rFonts w:hint="eastAsia"/>
        </w:rPr>
        <w:t xml:space="preserve">　　</w:t>
      </w:r>
      <w:bookmarkStart w:id="323" w:name="_Toc60388638"/>
      <w:r>
        <w:rPr>
          <w:rFonts w:hint="eastAsia"/>
        </w:rPr>
        <w:t>最高人民法院关于涉外民事或商事案件司法文书送达问题若干规定</w:t>
      </w:r>
      <w:bookmarkEnd w:id="323"/>
    </w:p>
    <w:p w14:paraId="0CC82D18"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2006年7月17日最高人民法院审判委员第1394次会议通过，根据2020年12月23日最高人民法院审判委员会第1823次会议通过的《最高人民法院关于修改〈最高人民法院关于人民法院民事调解工作若干问题的规定〉等十九件民事诉讼类司法解释的决定》修正）</w:t>
      </w:r>
    </w:p>
    <w:p w14:paraId="7676AE2F" w14:textId="77777777" w:rsidR="00060919" w:rsidRDefault="00060919">
      <w:pPr>
        <w:spacing w:line="240" w:lineRule="auto"/>
        <w:ind w:firstLine="480"/>
        <w:rPr>
          <w:rFonts w:ascii="楷体" w:eastAsia="楷体" w:hAnsi="楷体"/>
          <w:sz w:val="24"/>
        </w:rPr>
      </w:pPr>
    </w:p>
    <w:p w14:paraId="42053151"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为规范涉外民事或商事案件司法文书送达，根据《中华人民共和国民事诉讼法》（以下简称民事诉讼法）的规定，结合审判实践，制定本规定。</w:t>
      </w:r>
    </w:p>
    <w:p w14:paraId="5C41CE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第一条人民法院审理涉外民事或商事案件时，向在中华人民共和国领域内没有住所的受送达人送达司法文书，适用本规定。</w:t>
      </w:r>
    </w:p>
    <w:p w14:paraId="638EDDA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第二条本规定所称司法文书，是指起诉状副本、上诉状副本、反诉状副本、答辩状副本、传票、判决书、调解书、裁定书、支付令、决定书、通知书、证明书、送达回证以及其他司法文书。</w:t>
      </w:r>
    </w:p>
    <w:p w14:paraId="7ADA12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第三条作为受送达人的自然人或者企业、其他组织的法定代表人、主要负责人在中华人民共和国领域内的，人民法院可以向该自然人或者法定代表人、主要负责人送达。</w:t>
      </w:r>
    </w:p>
    <w:p w14:paraId="1B07997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除受送达人在授权委托书中明确表明其诉讼代理人无权代为接收有关司法文书外，其委托的诉讼代理人为民事诉讼法第二百六十七条第（四）项规定的有权代其接受送达的诉讼代理人，人民法院可以向该诉讼代理人送达。</w:t>
      </w:r>
    </w:p>
    <w:p w14:paraId="0D978B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第五条人民法院向受送达人送达司法文书，可以送达给其在中华人民共和国领域内设立的代表机构。</w:t>
      </w:r>
    </w:p>
    <w:p w14:paraId="09CBBD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受送达人在中华人民共和国领域内有分支机构或者业务代办人的，经该受送达人授权，人民法院可以向其分支机构或者业务代办人送达。</w:t>
      </w:r>
    </w:p>
    <w:p w14:paraId="682210E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向在中华人民共和国领域内没有住所的受送达人送达司法文书时，若该受送达人所在国与中华人民共和国签订有司法协助协定，可以依照司法协助协定规定的方式送达；若该受送达人所在国是《关于向国外送达民事或商事司法文书和司法外文书公约》的成员国，可以依照该公约规定的方式送达。</w:t>
      </w:r>
    </w:p>
    <w:p w14:paraId="7DEFE0FB"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依照受</w:t>
      </w:r>
      <w:proofErr w:type="gramEnd"/>
      <w:r>
        <w:rPr>
          <w:rFonts w:ascii="楷体" w:eastAsia="楷体" w:hAnsi="楷体" w:hint="eastAsia"/>
          <w:sz w:val="24"/>
        </w:rPr>
        <w:t>送达人所在国与中华人民共和国缔结或者共同参加的国际条约中规定的方式送达的，根据《最高人民法院关于依据国际公约和双边司法协助条约办理民商事案件司法文书送达和调查取证司法协助请求的规定》办理。</w:t>
      </w:r>
    </w:p>
    <w:p w14:paraId="769706A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第七条按照司法协助协定、《关于向国外送达民事或商事司法文书和司法外文书公约》或者外交途径送达司法文书，自我国有关机关将司法文书</w:t>
      </w:r>
      <w:proofErr w:type="gramStart"/>
      <w:r>
        <w:rPr>
          <w:rFonts w:ascii="楷体" w:eastAsia="楷体" w:hAnsi="楷体" w:hint="eastAsia"/>
          <w:sz w:val="24"/>
        </w:rPr>
        <w:t>转递受</w:t>
      </w:r>
      <w:proofErr w:type="gramEnd"/>
      <w:r>
        <w:rPr>
          <w:rFonts w:ascii="楷体" w:eastAsia="楷体" w:hAnsi="楷体" w:hint="eastAsia"/>
          <w:sz w:val="24"/>
        </w:rPr>
        <w:t>送达人所在国有关机关之日起满六个月，如果未能收到送达与否的证明文件，且根据各种情况不足以认定已经送达的，视为不能用该种方式送达。</w:t>
      </w:r>
    </w:p>
    <w:p w14:paraId="1AE800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第八条受送达人所在国允许邮寄送达的，人民法院可以邮寄送达。</w:t>
      </w:r>
    </w:p>
    <w:p w14:paraId="516EC0FE" w14:textId="77777777" w:rsidR="00060919" w:rsidRDefault="005979D5">
      <w:pPr>
        <w:spacing w:line="240" w:lineRule="auto"/>
        <w:rPr>
          <w:rFonts w:ascii="楷体" w:eastAsia="楷体" w:hAnsi="楷体"/>
          <w:sz w:val="24"/>
        </w:rPr>
      </w:pPr>
      <w:r>
        <w:rPr>
          <w:rFonts w:ascii="楷体" w:eastAsia="楷体" w:hAnsi="楷体" w:hint="eastAsia"/>
          <w:sz w:val="24"/>
        </w:rPr>
        <w:t xml:space="preserve">　　邮寄送达时应附有送达回证。受送达人未在送达回证上签收但在邮件回执上签收的，视为送达，签收日期为送达日期。</w:t>
      </w:r>
    </w:p>
    <w:p w14:paraId="20EEA971" w14:textId="77777777" w:rsidR="00060919" w:rsidRDefault="005979D5">
      <w:pPr>
        <w:spacing w:line="240" w:lineRule="auto"/>
        <w:rPr>
          <w:rFonts w:ascii="楷体" w:eastAsia="楷体" w:hAnsi="楷体"/>
          <w:sz w:val="24"/>
        </w:rPr>
      </w:pPr>
      <w:r>
        <w:rPr>
          <w:rFonts w:ascii="楷体" w:eastAsia="楷体" w:hAnsi="楷体" w:hint="eastAsia"/>
          <w:sz w:val="24"/>
        </w:rPr>
        <w:t xml:space="preserve">　　自邮寄之日起满三</w:t>
      </w:r>
      <w:proofErr w:type="gramStart"/>
      <w:r>
        <w:rPr>
          <w:rFonts w:ascii="楷体" w:eastAsia="楷体" w:hAnsi="楷体" w:hint="eastAsia"/>
          <w:sz w:val="24"/>
        </w:rPr>
        <w:t>个</w:t>
      </w:r>
      <w:proofErr w:type="gramEnd"/>
      <w:r>
        <w:rPr>
          <w:rFonts w:ascii="楷体" w:eastAsia="楷体" w:hAnsi="楷体" w:hint="eastAsia"/>
          <w:sz w:val="24"/>
        </w:rPr>
        <w:t>月，如果未能收到送达与否的证明文件，且根据各种情况不足以认定已经送达的，视为不能用邮寄方式送达。</w:t>
      </w:r>
    </w:p>
    <w:p w14:paraId="7EE70D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第九条人民法院依照民事诉讼法第二百六十七条第（八）项规定的公告方式送达时，公告内容应在国内外公开发行的报刊上刊登。</w:t>
      </w:r>
    </w:p>
    <w:p w14:paraId="00F8CDA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第十条除本规定上述送达方式外，人民法院可以通过传真、电子邮件等能够确认收悉的其他适当方式向受送达人送达。</w:t>
      </w:r>
    </w:p>
    <w:p w14:paraId="63F5645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第十一条除公告送达方式外，人民法院可以同时采取多种方式向受送达人进行送达，但应根据最先实现送达的方式确定送达日期。</w:t>
      </w:r>
    </w:p>
    <w:p w14:paraId="581749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第十二条人民法院向受送达人在中华人民共和国领域内的法定代表人、主要负责人、诉讼代理人、代表机构以及有权接受送达的分支机构、业务代办人送达司法文书，可以适用留置送达的方式。</w:t>
      </w:r>
    </w:p>
    <w:p w14:paraId="105A6F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第十三条受送达人未对人民法院送达的司法文书履行签收手续，但存在以下情形之一的，视为送达：</w:t>
      </w:r>
    </w:p>
    <w:p w14:paraId="78673FE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（一）受送达人书面向人民法院提及了所送达司法文书的内容；</w:t>
      </w:r>
    </w:p>
    <w:p w14:paraId="2C0B49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（二）受送达人已经按照所送达司法文书的内容履行；</w:t>
      </w:r>
    </w:p>
    <w:p w14:paraId="481913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（三）其他可以视为已经送达的情形。</w:t>
      </w:r>
    </w:p>
    <w:p w14:paraId="050E24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第十四条人民法院送达司法文书，根据有关规定需要通过上级人民法院转递的，应</w:t>
      </w:r>
      <w:proofErr w:type="gramStart"/>
      <w:r>
        <w:rPr>
          <w:rFonts w:ascii="楷体" w:eastAsia="楷体" w:hAnsi="楷体" w:hint="eastAsia"/>
          <w:sz w:val="24"/>
        </w:rPr>
        <w:t>附申请</w:t>
      </w:r>
      <w:proofErr w:type="gramEnd"/>
      <w:r>
        <w:rPr>
          <w:rFonts w:ascii="楷体" w:eastAsia="楷体" w:hAnsi="楷体" w:hint="eastAsia"/>
          <w:sz w:val="24"/>
        </w:rPr>
        <w:t>转递函。</w:t>
      </w:r>
    </w:p>
    <w:p w14:paraId="0A88735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上级人民法院收到下级人民法院申请转递的司法文书，应在七个工作日内予以转递。</w:t>
      </w:r>
    </w:p>
    <w:p w14:paraId="2FBE7C5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上级人民法院认为下级人民法院申请转递的司法文书不符合有关规定需要补正的，应在七个工作日内退回申请转递的人民法院。</w:t>
      </w:r>
    </w:p>
    <w:p w14:paraId="39B41E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第十五条人民法院送达司法文书，根据有关规定需要提供翻译件的，应由受理案件的人民法院委托中华人民共和国领域内的翻译机构进行翻译。</w:t>
      </w:r>
    </w:p>
    <w:p w14:paraId="4E102221" w14:textId="77777777" w:rsidR="00060919" w:rsidRDefault="005979D5">
      <w:pPr>
        <w:spacing w:line="240" w:lineRule="auto"/>
        <w:rPr>
          <w:rFonts w:ascii="楷体" w:eastAsia="楷体" w:hAnsi="楷体"/>
          <w:sz w:val="24"/>
        </w:rPr>
      </w:pPr>
      <w:r>
        <w:rPr>
          <w:rFonts w:ascii="楷体" w:eastAsia="楷体" w:hAnsi="楷体" w:hint="eastAsia"/>
          <w:sz w:val="24"/>
        </w:rPr>
        <w:t xml:space="preserve">　　翻译件</w:t>
      </w:r>
      <w:proofErr w:type="gramStart"/>
      <w:r>
        <w:rPr>
          <w:rFonts w:ascii="楷体" w:eastAsia="楷体" w:hAnsi="楷体" w:hint="eastAsia"/>
          <w:sz w:val="24"/>
        </w:rPr>
        <w:t>不</w:t>
      </w:r>
      <w:proofErr w:type="gramEnd"/>
      <w:r>
        <w:rPr>
          <w:rFonts w:ascii="楷体" w:eastAsia="楷体" w:hAnsi="楷体" w:hint="eastAsia"/>
          <w:sz w:val="24"/>
        </w:rPr>
        <w:t>加盖人民法院印章，但应由翻译机构或翻译人员签名或盖章证明译文与原文一致。</w:t>
      </w:r>
    </w:p>
    <w:p w14:paraId="5BFA27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第十六条本规定自公布之日起施行。</w:t>
      </w:r>
    </w:p>
    <w:p w14:paraId="26D4C454" w14:textId="77777777" w:rsidR="00060919" w:rsidRDefault="005979D5">
      <w:pPr>
        <w:pStyle w:val="2"/>
      </w:pPr>
      <w:r>
        <w:rPr>
          <w:rFonts w:hint="eastAsia"/>
        </w:rPr>
        <w:t xml:space="preserve">　　</w:t>
      </w:r>
      <w:bookmarkStart w:id="324" w:name="_Toc60388639"/>
      <w:r>
        <w:rPr>
          <w:rFonts w:hint="eastAsia"/>
        </w:rPr>
        <w:t>最高人民法院关于依据国际公约和双边司法协助条约办理民商事案件司法文书送达和调查取证司法协助请求的规定</w:t>
      </w:r>
      <w:bookmarkEnd w:id="324"/>
    </w:p>
    <w:p w14:paraId="4B7C857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（2013年1月21日最高人民法院审判委员会第1568次会议通过, 根据2020年12月23日最高人民法院审判委员会第1823次会议通过的《最高人民法院关于修改〈最高人民法院关于人民法院民事调解工作若干问题的规定〉等十九件民事诉讼类司法解释的决定》修正）</w:t>
      </w:r>
    </w:p>
    <w:p w14:paraId="0319BE04"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正确适用有关国际公约和双边司法协助条约，依法办理民商事案件司法文书送达和调查取证请求，根据《中华人民共和国民事诉讼法》《关于向国外送达民事或商事司法文书和司法外文书的公约》（海牙送达公约）、《关于从国外调</w:t>
      </w:r>
      <w:r>
        <w:rPr>
          <w:rFonts w:ascii="楷体" w:eastAsia="楷体" w:hAnsi="楷体" w:hint="eastAsia"/>
          <w:sz w:val="24"/>
        </w:rPr>
        <w:lastRenderedPageBreak/>
        <w:t>取民事或商事证据的公约》（海牙取证公约）和双边民事司法协助条约的规定，结合我国的司法实践，制定本规定。</w:t>
      </w:r>
    </w:p>
    <w:p w14:paraId="0D9B5C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第一条人民法院应当根据便捷、高效的原则确定依据海牙送达公约、海牙取证公约，或者双边民事司法协助条约，对外提出民商事案件司法文书送达和调查取证请求。</w:t>
      </w:r>
    </w:p>
    <w:p w14:paraId="1C3375D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第二条人民法院协助外国办理民商事案件司法文书送达和调查取证请求，适用对等原则。</w:t>
      </w:r>
    </w:p>
    <w:p w14:paraId="7D3C94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协助外国办理民商事案件司法文书送达和调查取证请求，应当进行审查。外国提出的司法协助请求，具有海牙送达公约、海牙取证公约或双边民事司法协助条约规定的拒绝提供协助的情形的，人民法院应当拒绝提供协助。</w:t>
      </w:r>
    </w:p>
    <w:p w14:paraId="182BBC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第四条人民法院协助外国办理民商事案件司法文书送达和调查取证请求，应当按照民事诉讼法和相关司法解释规定的方式办理。</w:t>
      </w:r>
    </w:p>
    <w:p w14:paraId="60DBC201" w14:textId="77777777" w:rsidR="00060919" w:rsidRDefault="005979D5">
      <w:pPr>
        <w:spacing w:line="240" w:lineRule="auto"/>
        <w:rPr>
          <w:rFonts w:ascii="楷体" w:eastAsia="楷体" w:hAnsi="楷体"/>
          <w:sz w:val="24"/>
        </w:rPr>
      </w:pPr>
      <w:r>
        <w:rPr>
          <w:rFonts w:ascii="楷体" w:eastAsia="楷体" w:hAnsi="楷体" w:hint="eastAsia"/>
          <w:sz w:val="24"/>
        </w:rPr>
        <w:t xml:space="preserve">　　请求方要求按照请求书中列明的特殊方式办理的，如果该方式与我国法律不相抵触，且在实践中不存在无法办理或者办理困难的情形，应当按照该特殊方式办理。</w:t>
      </w:r>
    </w:p>
    <w:p w14:paraId="69AE7F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第五条人民法院委托外国送达民商事案件司法文书和进行民商事案件调查取证，需要提供译文的，应当委托中华人民共和国领域内的翻译机构进行翻译。</w:t>
      </w:r>
    </w:p>
    <w:p w14:paraId="6664C5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翻译件</w:t>
      </w:r>
      <w:proofErr w:type="gramStart"/>
      <w:r>
        <w:rPr>
          <w:rFonts w:ascii="楷体" w:eastAsia="楷体" w:hAnsi="楷体" w:hint="eastAsia"/>
          <w:sz w:val="24"/>
        </w:rPr>
        <w:t>不</w:t>
      </w:r>
      <w:proofErr w:type="gramEnd"/>
      <w:r>
        <w:rPr>
          <w:rFonts w:ascii="楷体" w:eastAsia="楷体" w:hAnsi="楷体" w:hint="eastAsia"/>
          <w:sz w:val="24"/>
        </w:rPr>
        <w:t>加盖人民法院印章，但应由翻译机构或翻译人员签名或盖章证明译文与原文一致。</w:t>
      </w:r>
    </w:p>
    <w:p w14:paraId="42EB15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最高人民法院统一管理全国各级人民法院的国际司法协助工作。高级人民法院应当确定一个部门统一管理本辖区各级人民法院的国际司法协助工作并指定专人负责。中级人民法院、基层人民法院和有权受理涉外案件的专门法院，应当指定专人管理国际司法协助工作；有条件的，可以同时确定一个部门管理国际司法协助工作。</w:t>
      </w:r>
    </w:p>
    <w:p w14:paraId="4FAD1D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第七条人民法院应当建立独立的国际司法协助登记制度。</w:t>
      </w:r>
    </w:p>
    <w:p w14:paraId="3F4E691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第八条人民法院应当建立国际司法协助档案制度。办理民商事案件司法文书送达的送达回证、送达证明在各个转递环节应当以适当方式保存。办理民商事案件调查取证的材料应当作为档案保存。</w:t>
      </w:r>
    </w:p>
    <w:p w14:paraId="3E225B5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第九条经最高人民法院授权的高级人民法院，可以依据海牙送达公约、海牙取证公约直接对外发出本辖区各级人民法院提出的民商事案件司法文书送达和调查取证请求。</w:t>
      </w:r>
    </w:p>
    <w:p w14:paraId="471602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第十条通过外交途径办理民商事案件司法文书送达和调查取证，不适用本规定。</w:t>
      </w:r>
    </w:p>
    <w:p w14:paraId="326E8F0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第十一条最高人民法院国际司法协助统一管理部门根据本规定制定实施细则。</w:t>
      </w:r>
    </w:p>
    <w:p w14:paraId="567306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第十二条最高人民法院以前所作的司法解释及规范性文件，凡与本规定不一致的，按本规定办理。</w:t>
      </w:r>
    </w:p>
    <w:p w14:paraId="15C82EC6" w14:textId="77777777" w:rsidR="00060919" w:rsidRDefault="005979D5">
      <w:pPr>
        <w:pStyle w:val="2"/>
      </w:pPr>
      <w:r>
        <w:rPr>
          <w:rFonts w:hint="eastAsia"/>
        </w:rPr>
        <w:t xml:space="preserve">　　</w:t>
      </w:r>
      <w:bookmarkStart w:id="325" w:name="_Toc60388640"/>
      <w:r>
        <w:rPr>
          <w:rFonts w:hint="eastAsia"/>
        </w:rPr>
        <w:t>最高人民法院关于审理涉及公证活动相关民事案件的若干规定</w:t>
      </w:r>
      <w:bookmarkEnd w:id="325"/>
    </w:p>
    <w:p w14:paraId="3BB7279D" w14:textId="77777777" w:rsidR="00060919" w:rsidRDefault="005979D5">
      <w:pPr>
        <w:spacing w:line="240" w:lineRule="auto"/>
        <w:ind w:firstLine="480"/>
        <w:rPr>
          <w:rFonts w:ascii="楷体" w:eastAsia="楷体" w:hAnsi="楷体"/>
          <w:sz w:val="24"/>
        </w:rPr>
      </w:pPr>
      <w:r>
        <w:rPr>
          <w:rFonts w:ascii="楷体" w:eastAsia="楷体" w:hAnsi="楷体" w:hint="eastAsia"/>
          <w:sz w:val="24"/>
        </w:rPr>
        <w:t>（2014年4月28日最高人民法院审判委员会第1614次会议通过,根据2020年12月23日最高人民法院审判委员会第1823次会议通过的《最高人民法院关于修改〈最高人民法院关于人民法院民事调解工作若干问题的规定〉等十九件民事诉讼类司法解释的决定》修正）</w:t>
      </w:r>
    </w:p>
    <w:p w14:paraId="7C7789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为正确审理涉及公证活动相关民事案件，维护当事人的合法权益，根据《中华人民共和国民法典》《中华人民共和国公证法》《中华人民共和国民事诉讼法》等法律的规定，结合审判实践，制定本规定。</w:t>
      </w:r>
    </w:p>
    <w:p w14:paraId="10D0A6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第一条当事人、公证事项的利害关系人依照公证法第四十三条规定向人民法院起诉请求民事赔偿的，应当以公证机构为被告，人民法院应作为侵权责任纠纷案件受理。</w:t>
      </w:r>
    </w:p>
    <w:p w14:paraId="2FA207E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第二条当事人、公证事项的利害关系人起诉请求变更、撤销公证书或者确认公证书无效的，人民法院不予受理，告知其依照公证法第三十九条规定可以向出具公证书的公证机构提出复查。</w:t>
      </w:r>
    </w:p>
    <w:p w14:paraId="76160F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第三条当事人、公证事项的利害关系人对公证书所公证的民事权利义务有争议的，可以依照公证法第四十条规定就该争议向人民法院提起民事诉讼。</w:t>
      </w:r>
    </w:p>
    <w:p w14:paraId="4754A8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当事人、公证事项的利害关系人对具有强制执行效力的公证债权文书的民事权利义务有争议直接向人民法院提起民事诉讼的，人民法院依法不予受理。但是，公证债权文书被人民法院裁定不予执行的除外。</w:t>
      </w:r>
    </w:p>
    <w:p w14:paraId="15D3050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第四条当事人、公证事项的利害关系人提供证据证明公证机构及其公证员在公证活动中具有下列情形之一的，人民法院应当认定公证机构有过错：</w:t>
      </w:r>
    </w:p>
    <w:p w14:paraId="5B740B1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（一）为不真实、不合法的事项出具公证书的；</w:t>
      </w:r>
    </w:p>
    <w:p w14:paraId="0DDB85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（二）毁损、篡改公证书或者公证档案的；</w:t>
      </w:r>
    </w:p>
    <w:p w14:paraId="39A0F02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（三）泄露在执业活动中知悉的商业秘密或者个人隐私的；</w:t>
      </w:r>
    </w:p>
    <w:p w14:paraId="6E2B1E5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（四）违反公证程序、办证规则以及国务院司法行政部门制定的行业规范出具公证书的；</w:t>
      </w:r>
    </w:p>
    <w:p w14:paraId="0738566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（五）公证机构在公证过程中未尽到充分的审查、核实义务，致使公证书错误或者不真实的；</w:t>
      </w:r>
    </w:p>
    <w:p w14:paraId="1756D8D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（六）对存在错误的公证书，经当事人、公证事项的利害关系人申请仍不予纠正或者补正的；</w:t>
      </w:r>
    </w:p>
    <w:p w14:paraId="79C8EDB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（七）其他违反法律、法规、国务院司法行政部门强制性规定的情形。</w:t>
      </w:r>
    </w:p>
    <w:p w14:paraId="2C5488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当事人提供虚假证明材料申请公证致使公证书错误造成他人损失的，当事人应当承担赔偿责任。公证机构依法尽到审查、核实义务的，不承担赔偿责任；未依法尽到审查、核实义务的，应当承担与其过错相应的补充赔偿责任；明知公证证明的材料虚假或者与当事人恶意串通的，承担连带赔偿责任。</w:t>
      </w:r>
    </w:p>
    <w:p w14:paraId="41FB17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第六条当事人、公证事项的利害关系人明知公证机构所出具的公证书不真实、不合法而仍然使用造成自己损失，请求公证机构承担赔偿责任的，人民法院不予支持。</w:t>
      </w:r>
    </w:p>
    <w:p w14:paraId="58D1A6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第七条本规定施行后，涉及公证活动的民事案件尚未终审的，适用本规定；本规定施行前已经终审，当事人申请再审或者按照审判监督程序决定再审的，不适用本规定。</w:t>
      </w:r>
    </w:p>
    <w:p w14:paraId="7DEAA0CD" w14:textId="77777777" w:rsidR="00060919" w:rsidRDefault="005979D5">
      <w:pPr>
        <w:pStyle w:val="2"/>
      </w:pPr>
      <w:r>
        <w:rPr>
          <w:rFonts w:hint="eastAsia"/>
        </w:rPr>
        <w:t xml:space="preserve">　　</w:t>
      </w:r>
      <w:bookmarkStart w:id="326" w:name="_Toc60388641"/>
      <w:r>
        <w:rPr>
          <w:rFonts w:hint="eastAsia"/>
        </w:rPr>
        <w:t>最高人民法院关于审理消费民事公益诉讼案件适用法律若干问题的解释</w:t>
      </w:r>
      <w:bookmarkEnd w:id="326"/>
    </w:p>
    <w:p w14:paraId="2D27C652"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2月1日最高人民法院审判委员会第1677次会议通过，根据2020年12月23日最高人民法院审判委员会第1823次会议通过的《最高人民法院关于修改〈最高人民法院关于人民法院民事调解工作若干问题的规定〉等十九件民事诉讼类司法解释的决定》修正）</w:t>
      </w:r>
    </w:p>
    <w:p w14:paraId="69EFF65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为正确审理消费民事公益诉讼案件，根据《中华人民共和国民事诉讼法》《中华人民共和国民法典》《中华人民共和国消费者权益保护法》等法律规定，结合审判实践，制定本解释。</w:t>
      </w:r>
    </w:p>
    <w:p w14:paraId="35CACE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中国消费者协会以及在省、自治区、直辖市设立的消费者协会，对经营者侵害众多不特定消费者合法权益或者具有危及消费者人身、财产安全危险等损害社会公共利益的行为提起消费民事公益诉讼的，适用本解释。</w:t>
      </w:r>
    </w:p>
    <w:p w14:paraId="4056B115"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法律规定或者全国人大及其常委会授权的机关和社会组织提起的消费民事公益诉讼，适用本解释。</w:t>
      </w:r>
    </w:p>
    <w:p w14:paraId="58D451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第二条经营者提供的商品或者服务具有下列情形之一的，适用消费者权益保护法第四十七条规定：</w:t>
      </w:r>
    </w:p>
    <w:p w14:paraId="64583FD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（一）提供的商品或者服务存在缺陷，侵害众多不特定消费者合法权益的；</w:t>
      </w:r>
    </w:p>
    <w:p w14:paraId="2895611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（二）提供的商品或者服务可能危及消费者人身、财产安全，未</w:t>
      </w:r>
      <w:proofErr w:type="gramStart"/>
      <w:r>
        <w:rPr>
          <w:rFonts w:ascii="楷体" w:eastAsia="楷体" w:hAnsi="楷体" w:hint="eastAsia"/>
          <w:sz w:val="24"/>
        </w:rPr>
        <w:t>作出</w:t>
      </w:r>
      <w:proofErr w:type="gramEnd"/>
      <w:r>
        <w:rPr>
          <w:rFonts w:ascii="楷体" w:eastAsia="楷体" w:hAnsi="楷体" w:hint="eastAsia"/>
          <w:sz w:val="24"/>
        </w:rPr>
        <w:t>真实的说明和明确的警示，未标明正确使用商品或者接受服务的方法以及防止危害发生方法的；对提供的商品或者服务质量、性能、用途、有效期限等信息作虚假或引人误解宣传的；</w:t>
      </w:r>
    </w:p>
    <w:p w14:paraId="05BB58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（三）宾馆、商场、餐馆、银行、机场、车站、港口、影剧院、景区、体育场馆、娱乐场所等经营场所存在危及消费者人身、财产安全危险的；</w:t>
      </w:r>
    </w:p>
    <w:p w14:paraId="7F486E9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（四）以格式条款、通知、声明、店堂告示等方式，</w:t>
      </w:r>
      <w:proofErr w:type="gramStart"/>
      <w:r>
        <w:rPr>
          <w:rFonts w:ascii="楷体" w:eastAsia="楷体" w:hAnsi="楷体" w:hint="eastAsia"/>
          <w:sz w:val="24"/>
        </w:rPr>
        <w:t>作出</w:t>
      </w:r>
      <w:proofErr w:type="gramEnd"/>
      <w:r>
        <w:rPr>
          <w:rFonts w:ascii="楷体" w:eastAsia="楷体" w:hAnsi="楷体" w:hint="eastAsia"/>
          <w:sz w:val="24"/>
        </w:rPr>
        <w:t>排除或者限制消费者权利、减轻或者免除经营者责任、加重消费者责任等对消费者不公平、不合理规定的；</w:t>
      </w:r>
    </w:p>
    <w:p w14:paraId="18C7F4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（五）其他侵害众多不特定消费者合法权益或者具有危及消费者人身、财产安全危险等损害社会公共利益的行为。</w:t>
      </w:r>
    </w:p>
    <w:p w14:paraId="49F2CB5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第三条消费民事公益诉讼案件管辖适用《最高人民法院关于适用〈中华人民共和国民事诉讼法〉的解释》第二百八十五条的有关规定。</w:t>
      </w:r>
    </w:p>
    <w:p w14:paraId="026EAA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经最高人民法院批准，高级人民法院可以根据本辖区实际情况，在辖区内确定部分中级人民法院受理第一审消费民事公益诉讼案件。</w:t>
      </w:r>
    </w:p>
    <w:p w14:paraId="6A900D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第四条提起消费民事公益诉讼应当提交下列材料：</w:t>
      </w:r>
    </w:p>
    <w:p w14:paraId="33508A2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（一）符合民事诉讼法第一百二十一条规定的起诉状，并按照被告人数提交副本；</w:t>
      </w:r>
    </w:p>
    <w:p w14:paraId="33D1DFE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（二）被告的行为侵害众多不特定消费者合法权益或者具有危及消费者人身、财产安全危险等损害社会公共利益的初步证据；</w:t>
      </w:r>
    </w:p>
    <w:p w14:paraId="1586741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（三）消费者</w:t>
      </w:r>
      <w:proofErr w:type="gramStart"/>
      <w:r>
        <w:rPr>
          <w:rFonts w:ascii="楷体" w:eastAsia="楷体" w:hAnsi="楷体" w:hint="eastAsia"/>
          <w:sz w:val="24"/>
        </w:rPr>
        <w:t>组织就涉诉</w:t>
      </w:r>
      <w:proofErr w:type="gramEnd"/>
      <w:r>
        <w:rPr>
          <w:rFonts w:ascii="楷体" w:eastAsia="楷体" w:hAnsi="楷体" w:hint="eastAsia"/>
          <w:sz w:val="24"/>
        </w:rPr>
        <w:t>事项已按照消费者权益保护法第三十七条第四项或者第五项的规定履行公益性职责的证明材料。</w:t>
      </w:r>
    </w:p>
    <w:p w14:paraId="621F3B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第五条人民法院认为原告提出的诉讼请求不足以保护社会公共利益的，可以向其释明变更或者增加停止侵害等诉讼请求。</w:t>
      </w:r>
    </w:p>
    <w:p w14:paraId="633CF4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第六条人民法院受理消费民事公益诉讼案件后，应当公告案件受理情况，并在立案之日起十日内书面告知相关行政主管部门。</w:t>
      </w:r>
    </w:p>
    <w:p w14:paraId="347DCA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第七条人民法院受理消费民事公益诉讼案件后，依法可以提起诉讼的其他机关或者社会组织，可以在一审开庭前向人民法院申请参加诉讼。</w:t>
      </w:r>
    </w:p>
    <w:p w14:paraId="58CE096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人民法院准许参加诉讼的，列为共同原告；逾期申请的，不予准许。</w:t>
      </w:r>
    </w:p>
    <w:p w14:paraId="734AC4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第八条有权提起消费民事公益诉讼的机关或者社会组织，可以依据民事诉讼法第八十一条规定申请保全证据。</w:t>
      </w:r>
    </w:p>
    <w:p w14:paraId="166607A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第九条人民法院受理消费民事公益诉讼案件后，因同一侵权行为受到损害的消费者申请参加诉讼的，人民法院应当告知其根据民事诉讼法第一百一十九条规定主张权利。</w:t>
      </w:r>
    </w:p>
    <w:p w14:paraId="6340E0F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第十条消费民事公益诉讼案件受理后，因同一侵权行为受到损害的消费者请求对其根据民事诉讼法第一百一十九条规定提起的诉讼予以中止，人民法院可以准许。</w:t>
      </w:r>
    </w:p>
    <w:p w14:paraId="4B0461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第十一条消费民事公益诉讼案件审理过程中，被告提出反诉的，人民法院不予受理。</w:t>
      </w:r>
    </w:p>
    <w:p w14:paraId="020E848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第十二条原告在诉讼中承认对己方不利的事实，人民法院认为损害社会公共利益的，不予确认。</w:t>
      </w:r>
    </w:p>
    <w:p w14:paraId="01FE23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第十三条原告在消费民事公益诉讼案件中，请求被告承担停止侵害、排除妨碍、消除危险、赔礼道歉等民事责任的，人民法院可</w:t>
      </w:r>
      <w:proofErr w:type="gramStart"/>
      <w:r>
        <w:rPr>
          <w:rFonts w:ascii="楷体" w:eastAsia="楷体" w:hAnsi="楷体" w:hint="eastAsia"/>
          <w:sz w:val="24"/>
        </w:rPr>
        <w:t>予支</w:t>
      </w:r>
      <w:proofErr w:type="gramEnd"/>
      <w:r>
        <w:rPr>
          <w:rFonts w:ascii="楷体" w:eastAsia="楷体" w:hAnsi="楷体" w:hint="eastAsia"/>
          <w:sz w:val="24"/>
        </w:rPr>
        <w:t>持。</w:t>
      </w:r>
    </w:p>
    <w:p w14:paraId="0D9484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经营者利用格式条款或者通知、声明、店堂告示等，排除或者限制消费者权利、减轻或者免除经营者责任、加重消费者责任，原告认为对消费者不公平、不合理主张无效的，人民法院应依法予以支持。</w:t>
      </w:r>
    </w:p>
    <w:p w14:paraId="15A8D8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第十四条消费民事公益诉讼案件裁判生效后，人民法院应当在十日内书面告知相关行政主管部门，并可发出司法建议。</w:t>
      </w:r>
    </w:p>
    <w:p w14:paraId="098C647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第十五条消费民事公益诉讼案件的裁判发生法律效力后，其他依法具有原告资格的机关或者社会组织就同一侵权行为另行提起消费民事公益诉讼的，人民法院不予受理。</w:t>
      </w:r>
    </w:p>
    <w:p w14:paraId="69F608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已为消费民事公益诉讼生效裁判认定的事实，因同一侵权行为受到损害的消费者根据民事诉讼法第一百一十九条规定提起的诉讼，原告、被告均无需举证证明，但当事人对该事实有异议并有相反证据足以推翻的除外。</w:t>
      </w:r>
    </w:p>
    <w:p w14:paraId="1EA96409" w14:textId="77777777" w:rsidR="00060919" w:rsidRDefault="005979D5">
      <w:pPr>
        <w:spacing w:line="240" w:lineRule="auto"/>
        <w:rPr>
          <w:rFonts w:ascii="楷体" w:eastAsia="楷体" w:hAnsi="楷体"/>
          <w:sz w:val="24"/>
        </w:rPr>
      </w:pPr>
      <w:r>
        <w:rPr>
          <w:rFonts w:ascii="楷体" w:eastAsia="楷体" w:hAnsi="楷体" w:hint="eastAsia"/>
          <w:sz w:val="24"/>
        </w:rPr>
        <w:t xml:space="preserve">　　消费民事公益诉讼生效裁判认定经营者存在不法行为，因同一侵权行为受到损害的消费者根据民事诉讼法第一百一十九条规定提起的诉讼，原告主张适用的，人民法院可</w:t>
      </w:r>
      <w:proofErr w:type="gramStart"/>
      <w:r>
        <w:rPr>
          <w:rFonts w:ascii="楷体" w:eastAsia="楷体" w:hAnsi="楷体" w:hint="eastAsia"/>
          <w:sz w:val="24"/>
        </w:rPr>
        <w:t>予支</w:t>
      </w:r>
      <w:proofErr w:type="gramEnd"/>
      <w:r>
        <w:rPr>
          <w:rFonts w:ascii="楷体" w:eastAsia="楷体" w:hAnsi="楷体" w:hint="eastAsia"/>
          <w:sz w:val="24"/>
        </w:rPr>
        <w:t>持，但被告有相反证据足以推翻的除外。被告主张直接适用对其有利认定的，人民法院不予支持，被告仍应承担相应举证证明责任。</w:t>
      </w:r>
    </w:p>
    <w:p w14:paraId="636F6A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第十七条原告为停止侵害、排除妨碍、消除危险采取合理预防、处置措施而发生的费用，请求被告承担的，人民法院应依法予以支持。</w:t>
      </w:r>
    </w:p>
    <w:p w14:paraId="445220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第十八条原告及其诉讼代理人对侵权行为进行调查、取证的合理费用、鉴定费用、合理的律师代理费用，人民法院可根据实际情况予以相应支持。</w:t>
      </w:r>
    </w:p>
    <w:p w14:paraId="1DB0E1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第十九条本</w:t>
      </w:r>
      <w:proofErr w:type="gramStart"/>
      <w:r>
        <w:rPr>
          <w:rFonts w:ascii="楷体" w:eastAsia="楷体" w:hAnsi="楷体" w:hint="eastAsia"/>
          <w:sz w:val="24"/>
        </w:rPr>
        <w:t>解释自</w:t>
      </w:r>
      <w:proofErr w:type="gramEnd"/>
      <w:r>
        <w:rPr>
          <w:rFonts w:ascii="楷体" w:eastAsia="楷体" w:hAnsi="楷体" w:hint="eastAsia"/>
          <w:sz w:val="24"/>
        </w:rPr>
        <w:t>2016年5月1日起施行。</w:t>
      </w:r>
    </w:p>
    <w:p w14:paraId="25D0C17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本解释施行后人民法院新受理的一审案件，适用本解释。</w:t>
      </w:r>
    </w:p>
    <w:p w14:paraId="549BAA3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本解释施行前人民法院已经受理、施行后尚未审结的一审、二审案件，以及本解释施行前已经终审、施行后当事人申请再审或者按照审判监督程序决定再审的案件，不适用本解释。</w:t>
      </w:r>
    </w:p>
    <w:p w14:paraId="72DE80C2" w14:textId="77777777" w:rsidR="00060919" w:rsidRDefault="005979D5">
      <w:pPr>
        <w:pStyle w:val="2"/>
      </w:pPr>
      <w:r>
        <w:rPr>
          <w:rFonts w:hint="eastAsia"/>
        </w:rPr>
        <w:t xml:space="preserve">　　</w:t>
      </w:r>
      <w:bookmarkStart w:id="327" w:name="_Toc60388642"/>
      <w:r>
        <w:rPr>
          <w:rFonts w:hint="eastAsia"/>
        </w:rPr>
        <w:t>最高人民法院关于适用简易程序审理民事案件的若干规定</w:t>
      </w:r>
      <w:bookmarkEnd w:id="327"/>
    </w:p>
    <w:p w14:paraId="5CFE7ED2"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（2003年7月4日最高人民法院审判委员会第1280次会议通过, 根据2020年12月23日最高人民法院审判委员会第1823次会议通过的《最高人民法院关于修改〈最高人民法院关于人民法院民事调解工作若干问题的规定〉等十九件民事诉讼类司法解释的决定》修正）　</w:t>
      </w:r>
    </w:p>
    <w:p w14:paraId="2A54314E" w14:textId="77777777" w:rsidR="00060919" w:rsidRDefault="005979D5">
      <w:pPr>
        <w:spacing w:line="240" w:lineRule="auto"/>
        <w:ind w:firstLine="480"/>
        <w:rPr>
          <w:rFonts w:ascii="楷体" w:eastAsia="楷体" w:hAnsi="楷体"/>
          <w:sz w:val="24"/>
        </w:rPr>
      </w:pPr>
      <w:r>
        <w:rPr>
          <w:rFonts w:ascii="楷体" w:eastAsia="楷体" w:hAnsi="楷体" w:hint="eastAsia"/>
          <w:sz w:val="24"/>
        </w:rPr>
        <w:t>为保障和方便当事人依法行使诉讼权利，保证人民法院公正、及时审理民事案件，根据《中华人民共和国民事诉讼法》的有关规定，结合民事审判经验和实际情况，制定本规定。</w:t>
      </w:r>
    </w:p>
    <w:p w14:paraId="7AF450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一、适用范围</w:t>
      </w:r>
    </w:p>
    <w:p w14:paraId="09B5D7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第一条基层人民法院根据民事诉讼法第一百五十七条规定审理简单的民事案件，适用本规定，但有下列情形之一的案件除外：</w:t>
      </w:r>
    </w:p>
    <w:p w14:paraId="2007C0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（一）起诉时被告下落不明的；</w:t>
      </w:r>
    </w:p>
    <w:p w14:paraId="646ED47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（二）发回重审的；</w:t>
      </w:r>
    </w:p>
    <w:p w14:paraId="0ADAC2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（三）共同诉讼中一方或者双方当事人人数众多的；</w:t>
      </w:r>
    </w:p>
    <w:p w14:paraId="0551B79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（四）法律规定应当适用特别程序、审判监督程序、督促程序、公示催告程序和企业法人破产还债程序的；</w:t>
      </w:r>
    </w:p>
    <w:p w14:paraId="2AFC24A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（五）人民法院认为不宜适用简易程序进行审理的。</w:t>
      </w:r>
    </w:p>
    <w:p w14:paraId="2616A82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第二条基层人民法院适用第一审普通程序审理的民事案件，当事人各方自愿选择适用简易程序，经人民法院审查同意的，可以适用简易程序进行审理。</w:t>
      </w:r>
    </w:p>
    <w:p w14:paraId="4E3DD4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人民法院不得违反当事人自愿原则，将普通程序转为简易程序。</w:t>
      </w:r>
    </w:p>
    <w:p w14:paraId="351502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第三条当事人就适用简易程序提出异议，人民法院认为异议成立的，或者人民法院在审理过程中发现不宜适用简易程序的，应当将案件转入普通程序审理。</w:t>
      </w:r>
    </w:p>
    <w:p w14:paraId="0208538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二、起诉与答辩</w:t>
      </w:r>
    </w:p>
    <w:p w14:paraId="1478F5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第四条原告本人不能书写起诉状，委托他人代写起诉状确有困难的，可以口头起诉。</w:t>
      </w:r>
    </w:p>
    <w:p w14:paraId="7F7B77B1" w14:textId="77777777" w:rsidR="00060919" w:rsidRDefault="005979D5">
      <w:pPr>
        <w:spacing w:line="240" w:lineRule="auto"/>
        <w:rPr>
          <w:rFonts w:ascii="楷体" w:eastAsia="楷体" w:hAnsi="楷体"/>
          <w:sz w:val="24"/>
        </w:rPr>
      </w:pPr>
      <w:r>
        <w:rPr>
          <w:rFonts w:ascii="楷体" w:eastAsia="楷体" w:hAnsi="楷体" w:hint="eastAsia"/>
          <w:sz w:val="24"/>
        </w:rPr>
        <w:t xml:space="preserve">　　原告口头起诉的，人民法院应当将当事人的基本情况、联系方式、诉讼请求、事实及理由予以准确记录，将相关证据予以登记。人民法院应当将上述记录和登记的内容向原告当面宣读，原告认为无误后应当签名或者按指印。</w:t>
      </w:r>
    </w:p>
    <w:p w14:paraId="3EABC28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第五条当事人应当在起诉或者答辩时向人民法院提供自己准确的送达地址、收件人、电话号码等其他联系方式，并签名或者按指印确认。</w:t>
      </w:r>
    </w:p>
    <w:p w14:paraId="5E5381CC" w14:textId="77777777" w:rsidR="00060919" w:rsidRDefault="005979D5">
      <w:pPr>
        <w:spacing w:line="240" w:lineRule="auto"/>
        <w:rPr>
          <w:rFonts w:ascii="楷体" w:eastAsia="楷体" w:hAnsi="楷体"/>
          <w:sz w:val="24"/>
        </w:rPr>
      </w:pPr>
      <w:r>
        <w:rPr>
          <w:rFonts w:ascii="楷体" w:eastAsia="楷体" w:hAnsi="楷体" w:hint="eastAsia"/>
          <w:sz w:val="24"/>
        </w:rPr>
        <w:t xml:space="preserve">　　送达地址应当写明受送达人住所地的邮政编码和详细地址；受送达人是有固定职业的自然人的，其从业的场所可以视为送达地址。</w:t>
      </w:r>
    </w:p>
    <w:p w14:paraId="44A762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第六条原告起诉后，人民法院可以采取捎口信、电话、传真、电子邮件等简便方式随时传唤双方当事人、证人。</w:t>
      </w:r>
    </w:p>
    <w:p w14:paraId="647A97D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双方当事人到庭后，被告同意口头答辩的，人民法院可以当即开庭审理；被告要求书面答辩的，人民法院应当将提交答辩状的期限和开庭的具体日期告知各方当事人，并向当事人说明逾期举证以及拒不到庭的法律后果，由各方当事人在笔录和开庭传票的送达回证上签名或者按指印。</w:t>
      </w:r>
    </w:p>
    <w:p w14:paraId="4E2047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第八条人民法院按照原告提供的被告的送达地址或者其他联系方式无法通知被告应诉的，应当按以下情况分别处理：</w:t>
      </w:r>
    </w:p>
    <w:p w14:paraId="475F557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（一）原告提供了被告准确的送达地址，但人民法院无法向被告直接送达或者留置送达应诉通知书的，应当将案件转入普通程序审理；</w:t>
      </w:r>
    </w:p>
    <w:p w14:paraId="2F5F82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（二）原告不能提供被告准确的送达地址，人民法院经查证后仍不能确定被告送达地址的，可以被告不明确为由裁定驳回原告起诉。</w:t>
      </w:r>
    </w:p>
    <w:p w14:paraId="7E2E11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第九条被告到庭后拒绝提供自己的送达地址和联系方式的，人民法院应当告知其拒不提供送达地址的后果；经人民法院告知后被告仍然拒不提供的，按下列方式处理：</w:t>
      </w:r>
    </w:p>
    <w:p w14:paraId="48518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（一）被告是自然人的，以其户籍登记中的住所或者经常居所为送达地址；</w:t>
      </w:r>
    </w:p>
    <w:p w14:paraId="7B8D7D4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（二）被告是法人或者非法人组织的，应当以其在登记机关登记、备案中的住所为送达地址。</w:t>
      </w:r>
    </w:p>
    <w:p w14:paraId="7E0B860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人民法院应当将上述告知的内容记入笔录。</w:t>
      </w:r>
    </w:p>
    <w:p w14:paraId="1B226D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第十条因当事人自己提供的送达地址不准确、送达地址变更未及时告知人民法院，或者当事人拒不提供自己的送达地址而导致诉讼文书未能被当事人实际接收的，按下列方式处理：</w:t>
      </w:r>
    </w:p>
    <w:p w14:paraId="12CACED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（一）邮寄送达的，以邮件回执上注明的退回之日视为送达之日；</w:t>
      </w:r>
    </w:p>
    <w:p w14:paraId="096D2B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（二）直接送达的，送达人当场在送达回证上记明情况之日视为送达之日。</w:t>
      </w:r>
    </w:p>
    <w:p w14:paraId="3C19669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上述内容，人民法院应当在原告起诉和被告答辩时以书面或者口头方式告知当事人。</w:t>
      </w:r>
    </w:p>
    <w:p w14:paraId="35828D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受送达的自然人以及他的同住成年家属拒绝签收诉讼文书的，或者法人、非法人组织负责收件的人拒绝签收诉讼文书的，送达人应当依据民事诉讼法第八十六条的规定邀请有关基层组织或者所在单位的代表到场见证，被邀请的</w:t>
      </w:r>
      <w:r>
        <w:rPr>
          <w:rFonts w:ascii="楷体" w:eastAsia="楷体" w:hAnsi="楷体" w:hint="eastAsia"/>
          <w:sz w:val="24"/>
        </w:rPr>
        <w:lastRenderedPageBreak/>
        <w:t>人不愿到场见证的，送达人应当在送达回证上记明拒收事由、时间和地点以及被邀请人不愿到场见证的情形，将诉讼文书留在受送达人的住所或者从业场所，即视为送达。</w:t>
      </w:r>
    </w:p>
    <w:p w14:paraId="6C7C042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受送达人的同住成年家属或者法人、非法人组织负责收件的人是同一案件中另一方当事人的，不适用前款规定。</w:t>
      </w:r>
    </w:p>
    <w:p w14:paraId="6CB8280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三、审理前的准备</w:t>
      </w:r>
    </w:p>
    <w:p w14:paraId="6FE4890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第十二条适用简易程序审理的民事案件，当事人及其诉讼代理人申请证人出庭作证，应当在举证期限届满前提出。</w:t>
      </w:r>
    </w:p>
    <w:p w14:paraId="2D6AC9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第十三条当事人一方或者双方就适用简易程序提出异议后，人民法院应当进行审查，并按下列情形分别处理：</w:t>
      </w:r>
    </w:p>
    <w:p w14:paraId="74B9B2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（一）异议成立的，应当将案件转入普通程序审理，并将合议庭的组成人员及相关事项以书面形式通知双方当事人；</w:t>
      </w:r>
    </w:p>
    <w:p w14:paraId="130EC57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（二）异议不成立的，口头告知双方当事人，并将上述内容记入笔录。</w:t>
      </w:r>
    </w:p>
    <w:p w14:paraId="38BA1450" w14:textId="77777777" w:rsidR="00060919" w:rsidRDefault="005979D5">
      <w:pPr>
        <w:spacing w:line="240" w:lineRule="auto"/>
        <w:rPr>
          <w:rFonts w:ascii="楷体" w:eastAsia="楷体" w:hAnsi="楷体"/>
          <w:sz w:val="24"/>
        </w:rPr>
      </w:pPr>
      <w:r>
        <w:rPr>
          <w:rFonts w:ascii="楷体" w:eastAsia="楷体" w:hAnsi="楷体" w:hint="eastAsia"/>
          <w:sz w:val="24"/>
        </w:rPr>
        <w:t xml:space="preserve">　　转入普通程序审理的民事案件的审理期限自人民法院立案的次日起开始计算。</w:t>
      </w:r>
    </w:p>
    <w:p w14:paraId="55AA0F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第十四条下列民事案件，人民法院在开庭审理时应当先行调解：</w:t>
      </w:r>
    </w:p>
    <w:p w14:paraId="782A94D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（一）婚姻家庭纠纷和继承纠纷；</w:t>
      </w:r>
    </w:p>
    <w:p w14:paraId="149D95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（二）劳务合同纠纷；</w:t>
      </w:r>
    </w:p>
    <w:p w14:paraId="7C7E8B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（三）交通事故和工伤事故引起的权利义务关系较为明确的损害赔偿纠纷；</w:t>
      </w:r>
    </w:p>
    <w:p w14:paraId="1DC9DC4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（四）宅基地和相邻关系纠纷；</w:t>
      </w:r>
    </w:p>
    <w:p w14:paraId="64158FF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（五）合伙合同纠纷；</w:t>
      </w:r>
    </w:p>
    <w:p w14:paraId="2A40418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（六）诉讼标的额较小的纠纷。</w:t>
      </w:r>
    </w:p>
    <w:p w14:paraId="7E1ED997" w14:textId="77777777" w:rsidR="00060919" w:rsidRDefault="005979D5">
      <w:pPr>
        <w:spacing w:line="240" w:lineRule="auto"/>
        <w:rPr>
          <w:rFonts w:ascii="楷体" w:eastAsia="楷体" w:hAnsi="楷体"/>
          <w:sz w:val="24"/>
        </w:rPr>
      </w:pPr>
      <w:r>
        <w:rPr>
          <w:rFonts w:ascii="楷体" w:eastAsia="楷体" w:hAnsi="楷体" w:hint="eastAsia"/>
          <w:sz w:val="24"/>
        </w:rPr>
        <w:t xml:space="preserve">　　但是根据案件的性质和当事人的实际情况不能调解或者显然没有调解必要的除外。</w:t>
      </w:r>
    </w:p>
    <w:p w14:paraId="008E78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调解达成协议并经审判人员审核后，双方当事人同意该调解协议经双方签名或者按指印生效的，该调解协议自双方签名或者按指印之日起发生法律效力。当事人要求摘录或者复制该调解协议的，应予准许。</w:t>
      </w:r>
    </w:p>
    <w:p w14:paraId="74A74B5E" w14:textId="77777777" w:rsidR="00060919" w:rsidRDefault="005979D5">
      <w:pPr>
        <w:spacing w:line="240" w:lineRule="auto"/>
        <w:rPr>
          <w:rFonts w:ascii="楷体" w:eastAsia="楷体" w:hAnsi="楷体"/>
          <w:sz w:val="24"/>
        </w:rPr>
      </w:pPr>
      <w:r>
        <w:rPr>
          <w:rFonts w:ascii="楷体" w:eastAsia="楷体" w:hAnsi="楷体" w:hint="eastAsia"/>
          <w:sz w:val="24"/>
        </w:rPr>
        <w:t xml:space="preserve">　　调解协议符合前款规定，且不属于不需要制作调解书的，人民法院应当另行制作民事调解书。调解协议生效后一方拒不履行的，另一方可以持民事调解书申请强制执行。</w:t>
      </w:r>
    </w:p>
    <w:p w14:paraId="510350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第十六条人民法院可以当庭告知当事人到人民法院领取民事调解书的具体日期，也可以在当事人达成调解协议的次日起十日内将民事调解书发送给当事人。</w:t>
      </w:r>
    </w:p>
    <w:p w14:paraId="0733635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第十七条当事人以民事调解书与调解协议的原意不一致为由提出异议，人民法院审查后认为异议成立的，应当根据调解协议裁定补正民事调解书的相关内容。</w:t>
      </w:r>
    </w:p>
    <w:p w14:paraId="5975CBB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四、开庭审理</w:t>
      </w:r>
    </w:p>
    <w:p w14:paraId="17158C58"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第十八条以捎口信</w:t>
      </w:r>
      <w:proofErr w:type="gramEnd"/>
      <w:r>
        <w:rPr>
          <w:rFonts w:ascii="楷体" w:eastAsia="楷体" w:hAnsi="楷体" w:hint="eastAsia"/>
          <w:sz w:val="24"/>
        </w:rPr>
        <w:t>、电话、传真、电子邮件等形式发送的开庭通知，未经当事人确认或者没有其他证据足以证明当事人已经收到的，人民法院不得将其作为按撤诉处理和缺席判决的根据。</w:t>
      </w:r>
    </w:p>
    <w:p w14:paraId="30B5C36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第十九条开庭前已经书面或者口头告知当事人诉讼权利义务，或者当事人各方均委托律师代理诉讼的，审判人员除告知当事人申请回避的权利外，可以不再告知当事人其他的诉讼权利义务。</w:t>
      </w:r>
    </w:p>
    <w:p w14:paraId="4816A3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对没有委托律师代理诉讼的当事人，审判人员应当对回避、自认、举证责任等相关内容向其作必要的解释或者说明，并在庭审过程中适当提示当事人正确行使诉讼权利、履行诉讼义务，指导当事人进行正常的诉讼活动。</w:t>
      </w:r>
    </w:p>
    <w:p w14:paraId="2780F3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第二十一条开庭时，审判人员可以根据当事人的诉讼请求和答辩意见归纳出争议焦点，经当事人确认后，由当事人围绕争议焦点举证、质证和辩论。</w:t>
      </w:r>
    </w:p>
    <w:p w14:paraId="190DA393"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当事人对案件事实无争议的，审判人员可以在听取当事人就适用法律方面的辩论意见后</w:t>
      </w:r>
      <w:proofErr w:type="gramStart"/>
      <w:r>
        <w:rPr>
          <w:rFonts w:ascii="楷体" w:eastAsia="楷体" w:hAnsi="楷体" w:hint="eastAsia"/>
          <w:sz w:val="24"/>
        </w:rPr>
        <w:t>迳</w:t>
      </w:r>
      <w:proofErr w:type="gramEnd"/>
      <w:r>
        <w:rPr>
          <w:rFonts w:ascii="楷体" w:eastAsia="楷体" w:hAnsi="楷体" w:hint="eastAsia"/>
          <w:sz w:val="24"/>
        </w:rPr>
        <w:t>行判决、裁定。</w:t>
      </w:r>
    </w:p>
    <w:p w14:paraId="3B490F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当事人双方同时到基层人民法院请求解决简单的民事纠纷，但未协商举证期限，或者被告一方经简便方式传唤到庭的，当事人在开庭审理时要求当庭举证的，应予准许；当事人当庭举证有困难的，举证的期限由当事人协商决定，但最长不得超过十五日；协商不成的，由人民法院决定。</w:t>
      </w:r>
    </w:p>
    <w:p w14:paraId="7CDDC3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第二十三条适用简易程序审理的民事案件，应当一次开庭审结，但人民法院认为确有必要再次开庭的除外。</w:t>
      </w:r>
    </w:p>
    <w:p w14:paraId="62A522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第二十四条书记员应当将适用简易程序审理民事案件的全部活动记入笔录。对于下列事项，应当详细记载：</w:t>
      </w:r>
    </w:p>
    <w:p w14:paraId="742BDCD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（一）审判人员关于当事人诉讼权利义务的告知、争议焦点的概括、证据的认定和裁判的宣告等重大事项；</w:t>
      </w:r>
    </w:p>
    <w:p w14:paraId="51C3AE2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（二）当事人申请回避、自认、撤诉、和解等重大事项；</w:t>
      </w:r>
    </w:p>
    <w:p w14:paraId="5AFCA87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（三）当事人当庭陈述的与其诉讼权利直接相关的其他事项。</w:t>
      </w:r>
    </w:p>
    <w:p w14:paraId="29D7D41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第二十五条庭审结束时，审判人员可以根据案件的审理情况对争议焦点和当事人各方举证、质证和辩论的情况进行简要总结，并就是否同意调解征询当事人的意见。</w:t>
      </w:r>
    </w:p>
    <w:p w14:paraId="57EF6D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第二十六条审判人员在审理过程中发现案情复杂需要转为普通程序的，应当在审限届满前及时</w:t>
      </w:r>
      <w:proofErr w:type="gramStart"/>
      <w:r>
        <w:rPr>
          <w:rFonts w:ascii="楷体" w:eastAsia="楷体" w:hAnsi="楷体" w:hint="eastAsia"/>
          <w:sz w:val="24"/>
        </w:rPr>
        <w:t>作出</w:t>
      </w:r>
      <w:proofErr w:type="gramEnd"/>
      <w:r>
        <w:rPr>
          <w:rFonts w:ascii="楷体" w:eastAsia="楷体" w:hAnsi="楷体" w:hint="eastAsia"/>
          <w:sz w:val="24"/>
        </w:rPr>
        <w:t>决定，并书面通知当事人。</w:t>
      </w:r>
    </w:p>
    <w:p w14:paraId="173BA7B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五、宣判与送达</w:t>
      </w:r>
    </w:p>
    <w:p w14:paraId="669D1D6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第二十七条适用简易程序审理的民事案件，除人民法院认为不宜当庭宣判的以外，应当当庭宣判。</w:t>
      </w:r>
    </w:p>
    <w:p w14:paraId="347E96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第二十八条当庭宣判的案件，除当事人当庭要求邮寄送达的以外，人民法院应当告知当事人或者诉讼代理人领取裁判文书的期间和地点以及逾期不领取的法律后果。上述情况，应当记入笔录。</w:t>
      </w:r>
    </w:p>
    <w:p w14:paraId="7754CD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已经告知当事人领取裁判文书的期间和地点的，当事人在指定期间内领取裁判文书之日即为送达之日；当事人在指定期间内未领取的，指定领取裁判文书期间届满之日即为送达之日，当事人的上诉期从人民法院指定领取裁判文书期间届满之日的次日起开始计算。</w:t>
      </w:r>
    </w:p>
    <w:p w14:paraId="0B5B04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第二十九条当事人因交通不便或者其他原因要求邮寄送达裁判文书的，人民法院可以按照当事人自己提供的送达地址邮寄送达。</w:t>
      </w:r>
    </w:p>
    <w:p w14:paraId="3DD3292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人民法院根据当事人自己提供的送达地址邮寄送达的，邮件回执上注明收到或者退回之日即为送达之日，当事人的上诉期从邮件回执上注明收到或者退回之日的次日起开始计算。</w:t>
      </w:r>
    </w:p>
    <w:p w14:paraId="68DD7A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原告经传票传唤，无正当理由拒不到庭或者未经法庭许可中途退庭的，可以按撤诉处理；被告经传票传唤，无正当理由拒不到庭或者未经法庭许可中途退庭的，人民法院可以根据原告的诉讼请求及双方已经提交给法庭的证据材料缺席判决。</w:t>
      </w:r>
    </w:p>
    <w:p w14:paraId="13B18474"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按撤诉处理或者缺席判决的，人民法院可以按照当事人自己提供的送达地址将裁判文书送达给未到庭的当事人。</w:t>
      </w:r>
    </w:p>
    <w:p w14:paraId="1C3304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第三十一条定期宣判的案件，定期宣判之日即为送达之日，当事人的上诉期自定期宣判的次日起开始计算。当事人在定期宣判的日期无正当理由未到庭的，不影响该裁判上诉期间的计算。</w:t>
      </w:r>
    </w:p>
    <w:p w14:paraId="6C442CBC"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当事人确有正当理由不能到庭，并在定期宣判前已经告知人民法院的，人民法院可以按照当事人自己提供的送达地址将裁判文书送达给未到庭的当事人。</w:t>
      </w:r>
    </w:p>
    <w:p w14:paraId="0E7509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第三十二条适用简易程序审理的民事案件，有下列情形之一的，人民法院在制作裁判文书时对认定事实或者判决理由部分可以适当简化：</w:t>
      </w:r>
    </w:p>
    <w:p w14:paraId="3AF0DE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（一）当事人达成调解协议并需要制作民事调解书的；</w:t>
      </w:r>
    </w:p>
    <w:p w14:paraId="458B1CB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（二）一方当事人在诉讼过程中明确表示承认对方全部诉讼请求或者部分诉讼请求的；</w:t>
      </w:r>
    </w:p>
    <w:p w14:paraId="04D935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（三）当事人对案件事实没有争议或者争议不大的；</w:t>
      </w:r>
    </w:p>
    <w:p w14:paraId="1BDFAEB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（四）涉及自然人的隐私、个人信息，或者商业秘密的案件，当事人一方要求简化裁判文书中的相关内容，人民法院认为理由正当的；</w:t>
      </w:r>
    </w:p>
    <w:p w14:paraId="6F3F264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（五）当事人双方一致同意简化裁判文书的。</w:t>
      </w:r>
    </w:p>
    <w:p w14:paraId="64AB822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六、其他</w:t>
      </w:r>
    </w:p>
    <w:p w14:paraId="22ACD3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第三十三条本院已经公布的司法解释与本规定不一致的，以本规定为准。</w:t>
      </w:r>
    </w:p>
    <w:p w14:paraId="5B3804D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第三十四条本规定自2003年12月1日起施行。2003年12月1日以后受理的民事案件，适用本规定。</w:t>
      </w:r>
    </w:p>
    <w:p w14:paraId="0F1DA84F" w14:textId="77777777" w:rsidR="00060919" w:rsidRDefault="005979D5">
      <w:pPr>
        <w:pStyle w:val="2"/>
      </w:pPr>
      <w:r>
        <w:rPr>
          <w:rFonts w:hint="eastAsia"/>
        </w:rPr>
        <w:t xml:space="preserve">　　</w:t>
      </w:r>
      <w:bookmarkStart w:id="328" w:name="_Toc60388643"/>
      <w:r>
        <w:rPr>
          <w:rFonts w:hint="eastAsia"/>
        </w:rPr>
        <w:t>最高人民法院关于人民法院受理申请承认外国法院离婚判决案件有关问题的规定</w:t>
      </w:r>
      <w:bookmarkEnd w:id="328"/>
    </w:p>
    <w:p w14:paraId="7FCEA521" w14:textId="77777777" w:rsidR="00060919" w:rsidRDefault="005979D5">
      <w:pPr>
        <w:spacing w:line="240" w:lineRule="auto"/>
        <w:ind w:firstLine="480"/>
        <w:rPr>
          <w:rFonts w:ascii="楷体" w:eastAsia="楷体" w:hAnsi="楷体"/>
          <w:sz w:val="24"/>
        </w:rPr>
      </w:pPr>
      <w:r>
        <w:rPr>
          <w:rFonts w:ascii="楷体" w:eastAsia="楷体" w:hAnsi="楷体" w:hint="eastAsia"/>
          <w:sz w:val="24"/>
        </w:rPr>
        <w:t xml:space="preserve">（1999年12月1日最高人民法院审判委员会第1090次会议通过，根据2020年12月23日最高人民法院审判委员会第1823次会议通过的《最高人民法院关于修改〈最高人民法院关于人民法院民事调解工作若干问题的规定〉等十九件民事诉讼类司法解释的决定》修正）　</w:t>
      </w:r>
    </w:p>
    <w:p w14:paraId="35A1D94D" w14:textId="77777777" w:rsidR="00060919" w:rsidRDefault="005979D5">
      <w:pPr>
        <w:spacing w:line="240" w:lineRule="auto"/>
        <w:ind w:firstLine="480"/>
        <w:rPr>
          <w:rFonts w:ascii="楷体" w:eastAsia="楷体" w:hAnsi="楷体"/>
          <w:sz w:val="24"/>
        </w:rPr>
      </w:pPr>
      <w:r>
        <w:rPr>
          <w:rFonts w:ascii="楷体" w:eastAsia="楷体" w:hAnsi="楷体" w:hint="eastAsia"/>
          <w:sz w:val="24"/>
        </w:rPr>
        <w:t>1998年9月17日，我院以法〔1998〕86号通知印发了《关于人民法院受理申请承认外国法院离婚判决案件几个问题的意见》，现根据新的情况，对人民法院受理申请承认外国法院离婚判决案件的有关问题重新作如下规定：</w:t>
      </w:r>
    </w:p>
    <w:p w14:paraId="1D1A319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一、中国公民向人民法院申请承认外国法院离婚判决，人民法院不应以其未在国内缔结婚姻关系而拒绝受理；中国公民申请承认外国法院在其缺席情况下</w:t>
      </w:r>
      <w:proofErr w:type="gramStart"/>
      <w:r>
        <w:rPr>
          <w:rFonts w:ascii="楷体" w:eastAsia="楷体" w:hAnsi="楷体" w:hint="eastAsia"/>
          <w:sz w:val="24"/>
        </w:rPr>
        <w:t>作出</w:t>
      </w:r>
      <w:proofErr w:type="gramEnd"/>
      <w:r>
        <w:rPr>
          <w:rFonts w:ascii="楷体" w:eastAsia="楷体" w:hAnsi="楷体" w:hint="eastAsia"/>
          <w:sz w:val="24"/>
        </w:rPr>
        <w:t>的离婚判决，应同时向人民法院提交</w:t>
      </w:r>
      <w:proofErr w:type="gramStart"/>
      <w:r>
        <w:rPr>
          <w:rFonts w:ascii="楷体" w:eastAsia="楷体" w:hAnsi="楷体" w:hint="eastAsia"/>
          <w:sz w:val="24"/>
        </w:rPr>
        <w:t>作出</w:t>
      </w:r>
      <w:proofErr w:type="gramEnd"/>
      <w:r>
        <w:rPr>
          <w:rFonts w:ascii="楷体" w:eastAsia="楷体" w:hAnsi="楷体" w:hint="eastAsia"/>
          <w:sz w:val="24"/>
        </w:rPr>
        <w:t>该判决的外国法院已合法传唤其出庭的有关证明文件。</w:t>
      </w:r>
    </w:p>
    <w:p w14:paraId="10EE61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外国公民向人民法院申请承认外国法院离婚判决，如果其离婚的原配偶是中国公民的，人民法院应予受理；如果其离婚的原配偶是外国公民的，人民法院不予受理，但可告知其直接向婚姻登记机关申请结婚登记。</w:t>
      </w:r>
    </w:p>
    <w:p w14:paraId="242502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三、当事人向人民法院申请承认外国法院离婚调解书效力的，人民法院应予受理，并根据《关于中国公民申请承认外国法院离婚判决程序问题的规定》进行审查，</w:t>
      </w:r>
      <w:proofErr w:type="gramStart"/>
      <w:r>
        <w:rPr>
          <w:rFonts w:ascii="楷体" w:eastAsia="楷体" w:hAnsi="楷体" w:hint="eastAsia"/>
          <w:sz w:val="24"/>
        </w:rPr>
        <w:t>作出</w:t>
      </w:r>
      <w:proofErr w:type="gramEnd"/>
      <w:r>
        <w:rPr>
          <w:rFonts w:ascii="楷体" w:eastAsia="楷体" w:hAnsi="楷体" w:hint="eastAsia"/>
          <w:sz w:val="24"/>
        </w:rPr>
        <w:t>承认或不予承认的裁定。</w:t>
      </w:r>
    </w:p>
    <w:p w14:paraId="3AE4C433" w14:textId="77777777" w:rsidR="00060919" w:rsidRDefault="005979D5">
      <w:pPr>
        <w:spacing w:line="240" w:lineRule="auto"/>
        <w:rPr>
          <w:rFonts w:ascii="楷体" w:eastAsia="楷体" w:hAnsi="楷体"/>
          <w:sz w:val="24"/>
        </w:rPr>
      </w:pPr>
      <w:r>
        <w:rPr>
          <w:rFonts w:ascii="楷体" w:eastAsia="楷体" w:hAnsi="楷体" w:hint="eastAsia"/>
          <w:sz w:val="24"/>
        </w:rPr>
        <w:t xml:space="preserve">　　自本规定公布之日起，我院法〔1998〕86号通知印发的《关于人民法院受理申请承认外国法院离婚判决案件几个问题的意见》同时废止。</w:t>
      </w:r>
    </w:p>
    <w:p w14:paraId="75479D15" w14:textId="77777777" w:rsidR="00060919" w:rsidRDefault="005979D5">
      <w:pPr>
        <w:pStyle w:val="2"/>
      </w:pPr>
      <w:r>
        <w:rPr>
          <w:rFonts w:hint="eastAsia"/>
        </w:rPr>
        <w:lastRenderedPageBreak/>
        <w:t xml:space="preserve">　　</w:t>
      </w:r>
      <w:bookmarkStart w:id="329" w:name="_Toc60388644"/>
      <w:r>
        <w:rPr>
          <w:rFonts w:hint="eastAsia"/>
        </w:rPr>
        <w:t>最高人民法院关于中国公民申请承认外国法院离婚判决程序问题的规定</w:t>
      </w:r>
      <w:bookmarkEnd w:id="329"/>
    </w:p>
    <w:p w14:paraId="5762368C" w14:textId="77777777" w:rsidR="00060919" w:rsidRDefault="005979D5">
      <w:pPr>
        <w:spacing w:line="240" w:lineRule="auto"/>
        <w:rPr>
          <w:rFonts w:ascii="楷体" w:eastAsia="楷体" w:hAnsi="楷体"/>
          <w:sz w:val="24"/>
        </w:rPr>
      </w:pPr>
      <w:r>
        <w:rPr>
          <w:rFonts w:ascii="楷体" w:eastAsia="楷体" w:hAnsi="楷体" w:hint="eastAsia"/>
          <w:sz w:val="24"/>
        </w:rPr>
        <w:t xml:space="preserve">　　（1991年７月５日最高人民法院审判委员会第503次会议通过，根据2020年12月23日最高人民法院审判委员会第1823次会议通过的《最高人民法院关于修改〈最高人民法院关于人民法院民事调解工作若干问题的规定〉等十九件民事诉讼类司法解释的决定》修正）</w:t>
      </w:r>
    </w:p>
    <w:p w14:paraId="6DD385E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第一条对与我国没有订立司法协助协议的外国法院</w:t>
      </w:r>
      <w:proofErr w:type="gramStart"/>
      <w:r>
        <w:rPr>
          <w:rFonts w:ascii="楷体" w:eastAsia="楷体" w:hAnsi="楷体" w:hint="eastAsia"/>
          <w:sz w:val="24"/>
        </w:rPr>
        <w:t>作出</w:t>
      </w:r>
      <w:proofErr w:type="gramEnd"/>
      <w:r>
        <w:rPr>
          <w:rFonts w:ascii="楷体" w:eastAsia="楷体" w:hAnsi="楷体" w:hint="eastAsia"/>
          <w:sz w:val="24"/>
        </w:rPr>
        <w:t>的离婚判决，中国籍当事人可以根据本规定向人民法院申请承认该外国法院的离婚判决。</w:t>
      </w:r>
    </w:p>
    <w:p w14:paraId="66C3ED97"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对与我国有司法协助协议的外国法院</w:t>
      </w:r>
      <w:proofErr w:type="gramStart"/>
      <w:r>
        <w:rPr>
          <w:rFonts w:ascii="楷体" w:eastAsia="楷体" w:hAnsi="楷体" w:hint="eastAsia"/>
          <w:sz w:val="24"/>
        </w:rPr>
        <w:t>作出</w:t>
      </w:r>
      <w:proofErr w:type="gramEnd"/>
      <w:r>
        <w:rPr>
          <w:rFonts w:ascii="楷体" w:eastAsia="楷体" w:hAnsi="楷体" w:hint="eastAsia"/>
          <w:sz w:val="24"/>
        </w:rPr>
        <w:t>的离婚判决，按照协议的规定申请承认。</w:t>
      </w:r>
    </w:p>
    <w:p w14:paraId="057EA69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第二条外国法院离婚判决中的夫妻财产分割、生活费负担、子女抚养方面判决的承认执行，不适用本规定。</w:t>
      </w:r>
    </w:p>
    <w:p w14:paraId="66C944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第三条向人民法院申请承认外国法院的离婚判决，申请人应提出书面申请书，并须附有外国法院离婚判决书正本及经证明无误的中文译本。否则，不予受理。</w:t>
      </w:r>
    </w:p>
    <w:p w14:paraId="525F2A1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第四条申请书应记明以下事项：</w:t>
      </w:r>
    </w:p>
    <w:p w14:paraId="27DE21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（一）申请人姓名、性别、年龄、工作单位和住址；</w:t>
      </w:r>
    </w:p>
    <w:p w14:paraId="0FAB82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（二）判决由何国法院</w:t>
      </w:r>
      <w:proofErr w:type="gramStart"/>
      <w:r>
        <w:rPr>
          <w:rFonts w:ascii="楷体" w:eastAsia="楷体" w:hAnsi="楷体" w:hint="eastAsia"/>
          <w:sz w:val="24"/>
        </w:rPr>
        <w:t>作出</w:t>
      </w:r>
      <w:proofErr w:type="gramEnd"/>
      <w:r>
        <w:rPr>
          <w:rFonts w:ascii="楷体" w:eastAsia="楷体" w:hAnsi="楷体" w:hint="eastAsia"/>
          <w:sz w:val="24"/>
        </w:rPr>
        <w:t>，</w:t>
      </w:r>
      <w:proofErr w:type="gramStart"/>
      <w:r>
        <w:rPr>
          <w:rFonts w:ascii="楷体" w:eastAsia="楷体" w:hAnsi="楷体" w:hint="eastAsia"/>
          <w:sz w:val="24"/>
        </w:rPr>
        <w:t>判结结果</w:t>
      </w:r>
      <w:proofErr w:type="gramEnd"/>
      <w:r>
        <w:rPr>
          <w:rFonts w:ascii="楷体" w:eastAsia="楷体" w:hAnsi="楷体" w:hint="eastAsia"/>
          <w:sz w:val="24"/>
        </w:rPr>
        <w:t>、时间；</w:t>
      </w:r>
    </w:p>
    <w:p w14:paraId="41A7453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（三）受传唤及应诉的情况；</w:t>
      </w:r>
    </w:p>
    <w:p w14:paraId="49173B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（四）申请理由及请求；</w:t>
      </w:r>
    </w:p>
    <w:p w14:paraId="1B5471A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（五）其他需要说明的情况。</w:t>
      </w:r>
    </w:p>
    <w:p w14:paraId="11980C6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第五条申请由申请人住所地中级人民法院受理。申请人住所地与经常居住地不一致的，由经常居住地中级人民法院受理。</w:t>
      </w:r>
    </w:p>
    <w:p w14:paraId="11216A66"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申请人不在国内的，由申请人原国内住所地中级人民法院受理。</w:t>
      </w:r>
    </w:p>
    <w:p w14:paraId="49FB726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第六条人民法院接到申请书，经审查，符合本规定的受理条件的，应当在７日内立案；不符合的，应当在７日内通知申请人不予受理，并说明理由。</w:t>
      </w:r>
    </w:p>
    <w:p w14:paraId="4E604E0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第七条人民法院审查承认外国法院离婚判决的申请，由三名审判员组成合议庭进行，</w:t>
      </w:r>
      <w:proofErr w:type="gramStart"/>
      <w:r>
        <w:rPr>
          <w:rFonts w:ascii="楷体" w:eastAsia="楷体" w:hAnsi="楷体" w:hint="eastAsia"/>
          <w:sz w:val="24"/>
        </w:rPr>
        <w:t>作出</w:t>
      </w:r>
      <w:proofErr w:type="gramEnd"/>
      <w:r>
        <w:rPr>
          <w:rFonts w:ascii="楷体" w:eastAsia="楷体" w:hAnsi="楷体" w:hint="eastAsia"/>
          <w:sz w:val="24"/>
        </w:rPr>
        <w:t>的裁定不得上诉。</w:t>
      </w:r>
    </w:p>
    <w:p w14:paraId="5F9E4B5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第八条人民法院受理申请后，对于外国法院离婚判决书没有指明已生效或生效时间的，应责令申请人提交</w:t>
      </w:r>
      <w:proofErr w:type="gramStart"/>
      <w:r>
        <w:rPr>
          <w:rFonts w:ascii="楷体" w:eastAsia="楷体" w:hAnsi="楷体" w:hint="eastAsia"/>
          <w:sz w:val="24"/>
        </w:rPr>
        <w:t>作出</w:t>
      </w:r>
      <w:proofErr w:type="gramEnd"/>
      <w:r>
        <w:rPr>
          <w:rFonts w:ascii="楷体" w:eastAsia="楷体" w:hAnsi="楷体" w:hint="eastAsia"/>
          <w:sz w:val="24"/>
        </w:rPr>
        <w:t>判决的法院出具的判决已生效的证明文件。</w:t>
      </w:r>
    </w:p>
    <w:p w14:paraId="56BE336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第九条外国法院</w:t>
      </w:r>
      <w:proofErr w:type="gramStart"/>
      <w:r>
        <w:rPr>
          <w:rFonts w:ascii="楷体" w:eastAsia="楷体" w:hAnsi="楷体" w:hint="eastAsia"/>
          <w:sz w:val="24"/>
        </w:rPr>
        <w:t>作出</w:t>
      </w:r>
      <w:proofErr w:type="gramEnd"/>
      <w:r>
        <w:rPr>
          <w:rFonts w:ascii="楷体" w:eastAsia="楷体" w:hAnsi="楷体" w:hint="eastAsia"/>
          <w:sz w:val="24"/>
        </w:rPr>
        <w:t>离婚判决的原告为申请人的，人民法院应责令其提交</w:t>
      </w:r>
      <w:proofErr w:type="gramStart"/>
      <w:r>
        <w:rPr>
          <w:rFonts w:ascii="楷体" w:eastAsia="楷体" w:hAnsi="楷体" w:hint="eastAsia"/>
          <w:sz w:val="24"/>
        </w:rPr>
        <w:t>作出</w:t>
      </w:r>
      <w:proofErr w:type="gramEnd"/>
      <w:r>
        <w:rPr>
          <w:rFonts w:ascii="楷体" w:eastAsia="楷体" w:hAnsi="楷体" w:hint="eastAsia"/>
          <w:sz w:val="24"/>
        </w:rPr>
        <w:t>判决的外国法院已合法传唤被告出庭的有关证明文件。</w:t>
      </w:r>
    </w:p>
    <w:p w14:paraId="59C709F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条按照第八条、第九条要求提供的证明文件，应经该外国公证部门公证和我国驻该国使、领馆认证，或者履行中华人民共和国与该所在国订立的有关条约中规定的证明手续。同时应由申请人提供经证明无误的中文译本。</w:t>
      </w:r>
    </w:p>
    <w:p w14:paraId="43D5A2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居住在我国境内的外国法院离婚判决的被告为申请人，提交第八条、第十条所要求的证明文件和公证、认证有困难的，如能提交外国法院的应诉通知或出庭传票的，可推定外国法院离婚判决书为真实和已经生效。</w:t>
      </w:r>
    </w:p>
    <w:p w14:paraId="75B74A8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第十二条经审查，外国法院的离婚判决具有下列情形之一的，不予承认：</w:t>
      </w:r>
    </w:p>
    <w:p w14:paraId="13B219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（一）判决尚未发生法律效力；</w:t>
      </w:r>
    </w:p>
    <w:p w14:paraId="3276ACD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w:t>
      </w:r>
      <w:proofErr w:type="gramStart"/>
      <w:r>
        <w:rPr>
          <w:rFonts w:ascii="楷体" w:eastAsia="楷体" w:hAnsi="楷体" w:hint="eastAsia"/>
          <w:sz w:val="24"/>
        </w:rPr>
        <w:t>作出</w:t>
      </w:r>
      <w:proofErr w:type="gramEnd"/>
      <w:r>
        <w:rPr>
          <w:rFonts w:ascii="楷体" w:eastAsia="楷体" w:hAnsi="楷体" w:hint="eastAsia"/>
          <w:sz w:val="24"/>
        </w:rPr>
        <w:t>判决的外国法院对案件没有管辖权；</w:t>
      </w:r>
    </w:p>
    <w:p w14:paraId="0DD237C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（三）判决是在被告缺席且未得到合法传唤情况下</w:t>
      </w:r>
      <w:proofErr w:type="gramStart"/>
      <w:r>
        <w:rPr>
          <w:rFonts w:ascii="楷体" w:eastAsia="楷体" w:hAnsi="楷体" w:hint="eastAsia"/>
          <w:sz w:val="24"/>
        </w:rPr>
        <w:t>作出</w:t>
      </w:r>
      <w:proofErr w:type="gramEnd"/>
      <w:r>
        <w:rPr>
          <w:rFonts w:ascii="楷体" w:eastAsia="楷体" w:hAnsi="楷体" w:hint="eastAsia"/>
          <w:sz w:val="24"/>
        </w:rPr>
        <w:t>的；</w:t>
      </w:r>
    </w:p>
    <w:p w14:paraId="54B3C96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（四）该当事人之间的离婚案件，我国法院正在审理或已</w:t>
      </w:r>
      <w:proofErr w:type="gramStart"/>
      <w:r>
        <w:rPr>
          <w:rFonts w:ascii="楷体" w:eastAsia="楷体" w:hAnsi="楷体" w:hint="eastAsia"/>
          <w:sz w:val="24"/>
        </w:rPr>
        <w:t>作出</w:t>
      </w:r>
      <w:proofErr w:type="gramEnd"/>
      <w:r>
        <w:rPr>
          <w:rFonts w:ascii="楷体" w:eastAsia="楷体" w:hAnsi="楷体" w:hint="eastAsia"/>
          <w:sz w:val="24"/>
        </w:rPr>
        <w:t>判决，或者第三国法院对该当事人之间</w:t>
      </w:r>
      <w:proofErr w:type="gramStart"/>
      <w:r>
        <w:rPr>
          <w:rFonts w:ascii="楷体" w:eastAsia="楷体" w:hAnsi="楷体" w:hint="eastAsia"/>
          <w:sz w:val="24"/>
        </w:rPr>
        <w:t>作出</w:t>
      </w:r>
      <w:proofErr w:type="gramEnd"/>
      <w:r>
        <w:rPr>
          <w:rFonts w:ascii="楷体" w:eastAsia="楷体" w:hAnsi="楷体" w:hint="eastAsia"/>
          <w:sz w:val="24"/>
        </w:rPr>
        <w:t>的离婚案件判决已为我国法院所承认；</w:t>
      </w:r>
    </w:p>
    <w:p w14:paraId="104260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（五）判决违反我国法律的基本原则或者危害我国国家主权、安全和社会公共利益。</w:t>
      </w:r>
    </w:p>
    <w:p w14:paraId="5D6A4C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第十三条对外国法院的离婚判决的承认，以裁定方式</w:t>
      </w:r>
      <w:proofErr w:type="gramStart"/>
      <w:r>
        <w:rPr>
          <w:rFonts w:ascii="楷体" w:eastAsia="楷体" w:hAnsi="楷体" w:hint="eastAsia"/>
          <w:sz w:val="24"/>
        </w:rPr>
        <w:t>作出</w:t>
      </w:r>
      <w:proofErr w:type="gramEnd"/>
      <w:r>
        <w:rPr>
          <w:rFonts w:ascii="楷体" w:eastAsia="楷体" w:hAnsi="楷体" w:hint="eastAsia"/>
          <w:sz w:val="24"/>
        </w:rPr>
        <w:t>。没有第十二条规定的情形的，裁定承认其法律效力；具有第十二条规定的情形之一的，裁定驳回申请人的申请。</w:t>
      </w:r>
    </w:p>
    <w:p w14:paraId="5218C0C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第十四条裁定书以“中华人民共和国××中级人民法院”名义</w:t>
      </w:r>
      <w:proofErr w:type="gramStart"/>
      <w:r>
        <w:rPr>
          <w:rFonts w:ascii="楷体" w:eastAsia="楷体" w:hAnsi="楷体" w:hint="eastAsia"/>
          <w:sz w:val="24"/>
        </w:rPr>
        <w:t>作出</w:t>
      </w:r>
      <w:proofErr w:type="gramEnd"/>
      <w:r>
        <w:rPr>
          <w:rFonts w:ascii="楷体" w:eastAsia="楷体" w:hAnsi="楷体" w:hint="eastAsia"/>
          <w:sz w:val="24"/>
        </w:rPr>
        <w:t>，由合议庭成员署名，加盖人民法院印章。</w:t>
      </w:r>
    </w:p>
    <w:p w14:paraId="1AA892F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第十五条裁定书一经送达，即发生法律效力。</w:t>
      </w:r>
    </w:p>
    <w:p w14:paraId="501A230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第十六条申请承认外国法院的离婚判决，申请人应向人民法院交纳案件受理费人民币100元。</w:t>
      </w:r>
    </w:p>
    <w:p w14:paraId="15BED0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申请承认外国法院的离婚判决，委托他人代理的，必须向人民法院提交由委托人签名或盖章的授权委托书。委托人在国外出具的委托书，必须经我国驻该国的使、领馆证明，或者履行中华人民共和国与该所在国订立的有关条约中规定的证明手续。</w:t>
      </w:r>
    </w:p>
    <w:p w14:paraId="546231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第十八条人民法院受理离婚诉讼后，原告一方变更请求申请承认外国法院离婚判决，或者被告一方另提出承认外国法院离婚判决申请的，其申请均不受理。</w:t>
      </w:r>
    </w:p>
    <w:p w14:paraId="560A0D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第十九条人民法院受理承认外国法院离婚判决的申请后，对方当事人向人民法院起诉离婚的，人民法院不予受理。</w:t>
      </w:r>
    </w:p>
    <w:p w14:paraId="5AB86A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第二十条当事人之间的婚姻虽经外国法院判决，但未向人民法院申请承认的，不妨碍当事人一方另行向人民法院提出离婚诉讼。</w:t>
      </w:r>
    </w:p>
    <w:p w14:paraId="6FC8079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第二十一条申请人的申请为人民法院受理后，申请人可以撤回申请，人民法院以裁定准予撤回。申请人撤回申请后，不得再提出申请，但可以另向人民法院起诉离婚。</w:t>
      </w:r>
    </w:p>
    <w:p w14:paraId="67D7705C" w14:textId="77777777" w:rsidR="00060919" w:rsidRDefault="005979D5">
      <w:pPr>
        <w:spacing w:line="240" w:lineRule="auto"/>
        <w:ind w:firstLine="480"/>
        <w:rPr>
          <w:rFonts w:ascii="楷体" w:eastAsia="楷体" w:hAnsi="楷体"/>
          <w:sz w:val="24"/>
        </w:rPr>
      </w:pPr>
      <w:r>
        <w:rPr>
          <w:rFonts w:ascii="楷体" w:eastAsia="楷体" w:hAnsi="楷体" w:hint="eastAsia"/>
          <w:sz w:val="24"/>
        </w:rPr>
        <w:t>第二十二条申请人的申请被驳回后，不得再提出申请，但可以另行向人民法院起诉离婚。</w:t>
      </w:r>
    </w:p>
    <w:p w14:paraId="4EFE713B" w14:textId="77777777" w:rsidR="00060919" w:rsidRDefault="00060919">
      <w:pPr>
        <w:spacing w:line="240" w:lineRule="auto"/>
        <w:rPr>
          <w:rFonts w:ascii="楷体" w:eastAsia="楷体" w:hAnsi="楷体"/>
          <w:sz w:val="24"/>
        </w:rPr>
      </w:pPr>
    </w:p>
    <w:p w14:paraId="124ACF49" w14:textId="77777777" w:rsidR="00060919" w:rsidRDefault="00060919">
      <w:pPr>
        <w:spacing w:line="240" w:lineRule="auto"/>
        <w:rPr>
          <w:rFonts w:ascii="楷体" w:eastAsia="楷体" w:hAnsi="楷体"/>
          <w:sz w:val="24"/>
        </w:rPr>
      </w:pPr>
    </w:p>
    <w:p w14:paraId="5AFED7BE" w14:textId="77777777" w:rsidR="00060919" w:rsidRDefault="005979D5">
      <w:pPr>
        <w:spacing w:line="240" w:lineRule="auto"/>
        <w:rPr>
          <w:rFonts w:ascii="楷体" w:eastAsia="楷体" w:hAnsi="楷体"/>
          <w:sz w:val="24"/>
        </w:rPr>
      </w:pPr>
      <w:r>
        <w:rPr>
          <w:rFonts w:ascii="楷体" w:eastAsia="楷体" w:hAnsi="楷体"/>
          <w:sz w:val="24"/>
        </w:rPr>
        <w:br w:type="page"/>
      </w:r>
    </w:p>
    <w:p w14:paraId="7DA78503" w14:textId="77777777" w:rsidR="00060919" w:rsidRDefault="005979D5">
      <w:pPr>
        <w:pStyle w:val="1"/>
        <w:rPr>
          <w:color w:val="0000FF"/>
        </w:rPr>
      </w:pPr>
      <w:bookmarkStart w:id="330" w:name="_Toc60388645"/>
      <w:r>
        <w:rPr>
          <w:rFonts w:hint="eastAsia"/>
          <w:color w:val="0000FF"/>
        </w:rPr>
        <w:lastRenderedPageBreak/>
        <w:t>十八件【执行类】司法解释修订</w:t>
      </w:r>
      <w:bookmarkEnd w:id="330"/>
    </w:p>
    <w:p w14:paraId="1EA6C0FF" w14:textId="77777777" w:rsidR="00060919" w:rsidRDefault="005979D5">
      <w:pPr>
        <w:pStyle w:val="2"/>
        <w:rPr>
          <w:color w:val="0000FF"/>
        </w:rPr>
      </w:pPr>
      <w:bookmarkStart w:id="331" w:name="_Toc60388646"/>
      <w:r>
        <w:rPr>
          <w:rFonts w:hint="eastAsia"/>
          <w:color w:val="0000FF"/>
        </w:rPr>
        <w:t>最高人民法院关于修改《最高人民法院关于人民法院扣押铁路运输货物若干问题的规定》等十八件执行类司法解释的决定</w:t>
      </w:r>
      <w:bookmarkEnd w:id="331"/>
    </w:p>
    <w:p w14:paraId="7E46C8AE" w14:textId="77777777" w:rsidR="00060919" w:rsidRDefault="00060919">
      <w:pPr>
        <w:spacing w:line="240" w:lineRule="auto"/>
        <w:rPr>
          <w:rFonts w:ascii="楷体" w:eastAsia="楷体" w:hAnsi="楷体"/>
          <w:sz w:val="24"/>
        </w:rPr>
      </w:pPr>
    </w:p>
    <w:p w14:paraId="7C8DB770" w14:textId="77777777" w:rsidR="00060919" w:rsidRDefault="005979D5">
      <w:pPr>
        <w:spacing w:line="240" w:lineRule="auto"/>
        <w:rPr>
          <w:rFonts w:ascii="楷体" w:eastAsia="楷体" w:hAnsi="楷体"/>
          <w:sz w:val="24"/>
        </w:rPr>
      </w:pPr>
      <w:r>
        <w:rPr>
          <w:rFonts w:ascii="楷体" w:eastAsia="楷体" w:hAnsi="楷体" w:hint="eastAsia"/>
          <w:sz w:val="24"/>
        </w:rPr>
        <w:t>《最高人民法院关于修改〈最高人民法院关于人民法院扣押铁路运输货物若干问题的规定〉等十八件执行类司法解释的决定》已于2020年12月23日由最高人民法院审判委员会第1823次会议通过，现予公布，自2021年1月1日起施行。</w:t>
      </w:r>
    </w:p>
    <w:p w14:paraId="63C34A2F" w14:textId="77777777" w:rsidR="00060919" w:rsidRDefault="00060919">
      <w:pPr>
        <w:spacing w:line="240" w:lineRule="auto"/>
        <w:jc w:val="right"/>
        <w:rPr>
          <w:rFonts w:ascii="楷体" w:eastAsia="楷体" w:hAnsi="楷体"/>
          <w:sz w:val="24"/>
        </w:rPr>
      </w:pPr>
    </w:p>
    <w:p w14:paraId="5601C8B6" w14:textId="77777777" w:rsidR="00060919" w:rsidRDefault="005979D5">
      <w:pPr>
        <w:spacing w:line="240" w:lineRule="auto"/>
        <w:jc w:val="right"/>
        <w:rPr>
          <w:rFonts w:ascii="楷体" w:eastAsia="楷体" w:hAnsi="楷体"/>
          <w:sz w:val="24"/>
        </w:rPr>
      </w:pPr>
      <w:r>
        <w:rPr>
          <w:rFonts w:ascii="楷体" w:eastAsia="楷体" w:hAnsi="楷体" w:hint="eastAsia"/>
          <w:sz w:val="24"/>
        </w:rPr>
        <w:t xml:space="preserve">　　最高人民法院</w:t>
      </w:r>
    </w:p>
    <w:p w14:paraId="1D7DCD94" w14:textId="77777777" w:rsidR="00060919" w:rsidRDefault="00060919">
      <w:pPr>
        <w:spacing w:line="240" w:lineRule="auto"/>
        <w:jc w:val="right"/>
        <w:rPr>
          <w:rFonts w:ascii="楷体" w:eastAsia="楷体" w:hAnsi="楷体"/>
          <w:sz w:val="24"/>
        </w:rPr>
      </w:pPr>
    </w:p>
    <w:p w14:paraId="7E4469F9" w14:textId="77777777" w:rsidR="00060919" w:rsidRDefault="005979D5">
      <w:pPr>
        <w:spacing w:line="240" w:lineRule="auto"/>
        <w:jc w:val="right"/>
        <w:rPr>
          <w:rFonts w:ascii="楷体" w:eastAsia="楷体" w:hAnsi="楷体"/>
          <w:sz w:val="24"/>
        </w:rPr>
      </w:pPr>
      <w:r>
        <w:rPr>
          <w:rFonts w:ascii="楷体" w:eastAsia="楷体" w:hAnsi="楷体" w:hint="eastAsia"/>
          <w:sz w:val="24"/>
        </w:rPr>
        <w:t xml:space="preserve">　　2020年12月29日</w:t>
      </w:r>
    </w:p>
    <w:p w14:paraId="21A2730A" w14:textId="77777777" w:rsidR="00060919" w:rsidRDefault="00060919">
      <w:pPr>
        <w:spacing w:line="240" w:lineRule="auto"/>
        <w:jc w:val="right"/>
        <w:rPr>
          <w:rFonts w:ascii="楷体" w:eastAsia="楷体" w:hAnsi="楷体"/>
          <w:sz w:val="24"/>
        </w:rPr>
      </w:pPr>
    </w:p>
    <w:p w14:paraId="70240A97" w14:textId="77777777" w:rsidR="00060919" w:rsidRDefault="005979D5">
      <w:pPr>
        <w:spacing w:line="240" w:lineRule="auto"/>
        <w:jc w:val="right"/>
        <w:rPr>
          <w:rFonts w:ascii="楷体" w:eastAsia="楷体" w:hAnsi="楷体"/>
          <w:sz w:val="24"/>
        </w:rPr>
      </w:pPr>
      <w:r>
        <w:rPr>
          <w:rFonts w:ascii="楷体" w:eastAsia="楷体" w:hAnsi="楷体" w:hint="eastAsia"/>
          <w:sz w:val="24"/>
        </w:rPr>
        <w:t>法释〔2020〕21号</w:t>
      </w:r>
    </w:p>
    <w:p w14:paraId="31B73965" w14:textId="77777777" w:rsidR="00060919" w:rsidRDefault="00060919">
      <w:pPr>
        <w:spacing w:line="240" w:lineRule="auto"/>
        <w:rPr>
          <w:rFonts w:ascii="楷体" w:eastAsia="楷体" w:hAnsi="楷体"/>
          <w:sz w:val="24"/>
        </w:rPr>
      </w:pPr>
    </w:p>
    <w:p w14:paraId="5D2198F4" w14:textId="77777777" w:rsidR="00060919" w:rsidRDefault="00060919">
      <w:pPr>
        <w:spacing w:line="240" w:lineRule="auto"/>
        <w:rPr>
          <w:rFonts w:ascii="楷体" w:eastAsia="楷体" w:hAnsi="楷体"/>
          <w:sz w:val="24"/>
        </w:rPr>
      </w:pPr>
    </w:p>
    <w:p w14:paraId="6CF5AA7F" w14:textId="77777777" w:rsidR="00060919" w:rsidRDefault="005979D5">
      <w:pPr>
        <w:rPr>
          <w:rFonts w:ascii="楷体" w:eastAsia="楷体" w:hAnsi="楷体"/>
          <w:sz w:val="24"/>
        </w:rPr>
      </w:pPr>
      <w:r>
        <w:rPr>
          <w:rFonts w:ascii="楷体" w:eastAsia="楷体" w:hAnsi="楷体" w:hint="eastAsia"/>
          <w:sz w:val="24"/>
        </w:rPr>
        <w:t>最高人民法院关于修改《最高人民法院关于人民法院扣押铁路运输货物若干问题的规定》等十八件执行类司法解释的决定</w:t>
      </w:r>
    </w:p>
    <w:p w14:paraId="279AAC85" w14:textId="77777777" w:rsidR="00060919" w:rsidRDefault="00060919">
      <w:pPr>
        <w:rPr>
          <w:rFonts w:ascii="楷体" w:eastAsia="楷体" w:hAnsi="楷体"/>
          <w:sz w:val="24"/>
        </w:rPr>
      </w:pPr>
    </w:p>
    <w:p w14:paraId="73D930D2" w14:textId="77777777" w:rsidR="00060919" w:rsidRDefault="005979D5">
      <w:pPr>
        <w:spacing w:line="240" w:lineRule="auto"/>
        <w:rPr>
          <w:rFonts w:ascii="楷体" w:eastAsia="楷体" w:hAnsi="楷体"/>
          <w:sz w:val="24"/>
        </w:rPr>
      </w:pPr>
      <w:r>
        <w:rPr>
          <w:rFonts w:ascii="楷体" w:eastAsia="楷体" w:hAnsi="楷体" w:hint="eastAsia"/>
          <w:sz w:val="24"/>
        </w:rPr>
        <w:t>（2020年12月23日最高人民法院审判委员会</w:t>
      </w:r>
    </w:p>
    <w:p w14:paraId="6E32E591" w14:textId="77777777" w:rsidR="00060919" w:rsidRDefault="005979D5">
      <w:pPr>
        <w:spacing w:line="240" w:lineRule="auto"/>
        <w:rPr>
          <w:rFonts w:ascii="楷体" w:eastAsia="楷体" w:hAnsi="楷体"/>
          <w:sz w:val="24"/>
        </w:rPr>
      </w:pPr>
      <w:r>
        <w:rPr>
          <w:rFonts w:ascii="楷体" w:eastAsia="楷体" w:hAnsi="楷体" w:hint="eastAsia"/>
          <w:sz w:val="24"/>
        </w:rPr>
        <w:t>第1823次会议通过，自2021年1月1日起施行）</w:t>
      </w:r>
    </w:p>
    <w:p w14:paraId="319DE07D" w14:textId="77777777" w:rsidR="00060919" w:rsidRDefault="00060919">
      <w:pPr>
        <w:spacing w:line="240" w:lineRule="auto"/>
        <w:rPr>
          <w:rFonts w:ascii="楷体" w:eastAsia="楷体" w:hAnsi="楷体"/>
          <w:sz w:val="24"/>
        </w:rPr>
      </w:pPr>
    </w:p>
    <w:p w14:paraId="10B9FC25"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根据审判、执行实践需要，经最高人民法院审判委员会第1823次会议决定，对《最高人民法院关于人民法院扣押铁路运输货物若干问题的规定》等十八件司法解释作如下修改：</w:t>
      </w:r>
    </w:p>
    <w:p w14:paraId="4A0ADE06" w14:textId="77777777" w:rsidR="00060919" w:rsidRDefault="00060919">
      <w:pPr>
        <w:spacing w:line="240" w:lineRule="auto"/>
        <w:rPr>
          <w:rFonts w:ascii="楷体" w:eastAsia="楷体" w:hAnsi="楷体"/>
          <w:sz w:val="24"/>
        </w:rPr>
      </w:pPr>
    </w:p>
    <w:p w14:paraId="1DF46A11" w14:textId="77777777" w:rsidR="00060919" w:rsidRDefault="005979D5">
      <w:pPr>
        <w:pStyle w:val="3"/>
      </w:pPr>
      <w:r>
        <w:rPr>
          <w:rFonts w:hint="eastAsia"/>
        </w:rPr>
        <w:t xml:space="preserve">　　</w:t>
      </w:r>
      <w:bookmarkStart w:id="332" w:name="_Toc60388647"/>
      <w:r>
        <w:rPr>
          <w:rFonts w:hint="eastAsia"/>
        </w:rPr>
        <w:t>一、修改《最高人民法院关于人民法院扣押铁路运输货物若干问题的规定》</w:t>
      </w:r>
      <w:bookmarkEnd w:id="332"/>
    </w:p>
    <w:p w14:paraId="4495D881"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将第三条修改为：</w:t>
      </w:r>
    </w:p>
    <w:p w14:paraId="439FAD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扣押铁路运输货物，应当制作裁定书并附协助执行通知书。协助执行通知书中应当载明：扣押货物的发货站、到货站，托运人、收货人的名称，货物的品名、数量和货票号码。在货物发送前扣押的，人民法院应当将裁定书副</w:t>
      </w:r>
      <w:r>
        <w:rPr>
          <w:rFonts w:ascii="楷体" w:eastAsia="楷体" w:hAnsi="楷体" w:hint="eastAsia"/>
          <w:sz w:val="24"/>
        </w:rPr>
        <w:lastRenderedPageBreak/>
        <w:t>本和协助执行通知书送达始发地的铁路运输企业由其协助执行；在货物发送后扣押的，应当将裁定书副本和协助执行通知书送达目的地或最近中转编组站的铁路运输企业由其协助执行。</w:t>
      </w:r>
    </w:p>
    <w:p w14:paraId="5FDF0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人民法院一般不应在中途站、中转站扣押铁路运输货物。必要时，在不影响铁路正常运输秩序、不损害其他自然人、法人和非法人组织合法权益的情况下，可在最近中转编组站或有条件的车站扣押。</w:t>
      </w:r>
    </w:p>
    <w:p w14:paraId="0AF509B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人民法院裁定扣押国际铁路联运货物，应当通知铁路运输企业、海关、边防、商检等有关部门协助执行。属于进口货物的，人民法院应当向我国进口国（边）境站、</w:t>
      </w:r>
      <w:proofErr w:type="gramStart"/>
      <w:r>
        <w:rPr>
          <w:rFonts w:ascii="楷体" w:eastAsia="楷体" w:hAnsi="楷体" w:hint="eastAsia"/>
          <w:sz w:val="24"/>
        </w:rPr>
        <w:t>到货站</w:t>
      </w:r>
      <w:proofErr w:type="gramEnd"/>
      <w:r>
        <w:rPr>
          <w:rFonts w:ascii="楷体" w:eastAsia="楷体" w:hAnsi="楷体" w:hint="eastAsia"/>
          <w:sz w:val="24"/>
        </w:rPr>
        <w:t>或有关部门送达裁定书副本和协助执行通知书；属于出口货物的，在货物发送前应当向发货站或有关部门送达，在货物发送后未出我国</w:t>
      </w:r>
      <w:proofErr w:type="gramStart"/>
      <w:r>
        <w:rPr>
          <w:rFonts w:ascii="楷体" w:eastAsia="楷体" w:hAnsi="楷体" w:hint="eastAsia"/>
          <w:sz w:val="24"/>
        </w:rPr>
        <w:t>国</w:t>
      </w:r>
      <w:proofErr w:type="gramEnd"/>
      <w:r>
        <w:rPr>
          <w:rFonts w:ascii="楷体" w:eastAsia="楷体" w:hAnsi="楷体" w:hint="eastAsia"/>
          <w:sz w:val="24"/>
        </w:rPr>
        <w:t>（边）境前，应当向我国</w:t>
      </w:r>
      <w:proofErr w:type="gramStart"/>
      <w:r>
        <w:rPr>
          <w:rFonts w:ascii="楷体" w:eastAsia="楷体" w:hAnsi="楷体" w:hint="eastAsia"/>
          <w:sz w:val="24"/>
        </w:rPr>
        <w:t>出境站</w:t>
      </w:r>
      <w:proofErr w:type="gramEnd"/>
      <w:r>
        <w:rPr>
          <w:rFonts w:ascii="楷体" w:eastAsia="楷体" w:hAnsi="楷体" w:hint="eastAsia"/>
          <w:sz w:val="24"/>
        </w:rPr>
        <w:t>或有关部门送达。”</w:t>
      </w:r>
    </w:p>
    <w:p w14:paraId="75823094" w14:textId="77777777" w:rsidR="00060919" w:rsidRDefault="005979D5">
      <w:pPr>
        <w:spacing w:line="240" w:lineRule="auto"/>
        <w:rPr>
          <w:rStyle w:val="30"/>
        </w:rPr>
      </w:pPr>
      <w:r>
        <w:rPr>
          <w:rFonts w:ascii="楷体" w:eastAsia="楷体" w:hAnsi="楷体" w:hint="eastAsia"/>
          <w:sz w:val="24"/>
        </w:rPr>
        <w:t xml:space="preserve">　　二、修改《最高人民法院关于产业工会、基层工会是否具备社团法人资格</w:t>
      </w:r>
      <w:r>
        <w:rPr>
          <w:rStyle w:val="30"/>
          <w:rFonts w:hint="eastAsia"/>
        </w:rPr>
        <w:t>和工会经费集中户可否冻结划拨问题的批复》</w:t>
      </w:r>
    </w:p>
    <w:p w14:paraId="1E8E9714"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1.将名称修改为：</w:t>
      </w:r>
    </w:p>
    <w:p w14:paraId="5F4690B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“最高人民法院关于产业工会、基层工会是否具备社会团体法人资格和工会经费集中户可否冻结划拨问题的批复”。</w:t>
      </w:r>
    </w:p>
    <w:p w14:paraId="312B7E86"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2.将引言修改为：</w:t>
      </w:r>
    </w:p>
    <w:p w14:paraId="6CA1A8AD" w14:textId="77777777" w:rsidR="00060919" w:rsidRDefault="005979D5">
      <w:pPr>
        <w:spacing w:line="240" w:lineRule="auto"/>
        <w:rPr>
          <w:rFonts w:ascii="楷体" w:eastAsia="楷体" w:hAnsi="楷体"/>
          <w:sz w:val="24"/>
        </w:rPr>
      </w:pPr>
      <w:r>
        <w:rPr>
          <w:rFonts w:ascii="楷体" w:eastAsia="楷体" w:hAnsi="楷体" w:hint="eastAsia"/>
          <w:sz w:val="24"/>
        </w:rPr>
        <w:t xml:space="preserve">　　“山东等省高级人民法院就审判工作中如何认定产业工会、基层工会的社会团体法人资格和对工会财产、经费查封、扣押、冻结、划拨的问题，向我院请示。经研究，批复如下：”</w:t>
      </w:r>
    </w:p>
    <w:p w14:paraId="10D0F86D"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3.将第一条修改为：</w:t>
      </w:r>
    </w:p>
    <w:p w14:paraId="3BD71F93"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工会法》（以下简称工会法）的规定，产业工会社会团体法人资格的取得是由工会法直接规定的，依法不需要办理法人登记。基层工会只要符合《中华人民共和国民法典》、工会法和《中国工会章程》规定的条件，报上一级工会批准成立，即具有社会团体法人资格。人民法院在审理案件中，应当严格按照法律规定的社会团体法人条件，审查基层工会社会团体法人的法律地位。产业工会、具有社会团体法人资格的基层工会与建立工会的营利法人是各自独立的法人主体。企业或企业工会对外发生的经济纠纷，各自承担民事责任。上级工会对基层工会是否具备法律规定的社会团体法人的条件审查不严或不实，应当承担与其过错相应的民事责任。”</w:t>
      </w:r>
    </w:p>
    <w:p w14:paraId="46E32A29" w14:textId="77777777" w:rsidR="00060919" w:rsidRDefault="005979D5">
      <w:pPr>
        <w:pStyle w:val="3"/>
      </w:pPr>
      <w:r>
        <w:rPr>
          <w:rFonts w:hint="eastAsia"/>
        </w:rPr>
        <w:lastRenderedPageBreak/>
        <w:t xml:space="preserve">　　</w:t>
      </w:r>
      <w:bookmarkStart w:id="333" w:name="_Toc60388648"/>
      <w:r>
        <w:rPr>
          <w:rFonts w:hint="eastAsia"/>
        </w:rPr>
        <w:t>三、修改《最高人民法院关于人民法院能否对信用证开证保证金采取冻结和扣划措施问题的规定》</w:t>
      </w:r>
      <w:bookmarkEnd w:id="333"/>
    </w:p>
    <w:p w14:paraId="13D545FB"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将第一条修改为：</w:t>
      </w:r>
    </w:p>
    <w:p w14:paraId="77EA74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审理或执行案件时，依法可以对信用证开证保证金采取冻结措施，但不得扣划。如果当事人、开证银行认为人民法院冻结和扣划的某项资金属于信用证开证保证金的，应当依法提出异议并提供有关证据予以证明。人民法院审查后，可按以下原则处理：对于确系信用证开证保证金的，不得采取扣划措施；如果开证银行履行了对外支付义务，根据该银行的申请，人民法院应当立即解除对信用证开证保证金相应部分的冻结措施；如果申请开证人提供的开证保证金是外汇，当事人又举证证明信用证的受益人提供的单据与信用证条款相符时，人民法院应当立即解除冻结措施。”</w:t>
      </w:r>
    </w:p>
    <w:p w14:paraId="789420D4" w14:textId="77777777" w:rsidR="00060919" w:rsidRDefault="005979D5">
      <w:pPr>
        <w:pStyle w:val="3"/>
      </w:pPr>
      <w:r>
        <w:rPr>
          <w:rFonts w:hint="eastAsia"/>
        </w:rPr>
        <w:t xml:space="preserve">　　</w:t>
      </w:r>
      <w:bookmarkStart w:id="334" w:name="_Toc60388649"/>
      <w:r>
        <w:rPr>
          <w:rFonts w:hint="eastAsia"/>
        </w:rPr>
        <w:t>四、修改《最高人民法院关于对被执行人存在银行的凭证式国库券可否采取执行措施问题的批复》</w:t>
      </w:r>
      <w:bookmarkEnd w:id="334"/>
    </w:p>
    <w:p w14:paraId="65BC4D8A"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将正文第二段修改为：</w:t>
      </w:r>
    </w:p>
    <w:p w14:paraId="03F78FF6"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存在银行的凭证式国库券是由被执行人交银行管理的到期偿还本息的有价证券，在性质上与银行的定期储蓄存款相似，属于被执行人的财产。依照《中华人民共和国民事诉讼法》第二百四十二条规定的精神，人民法院有权冻结、划拨被执行人存在银行的凭证式国库券。有关银行应当按照人民法院的协助执行通知书将本息划归申请执行人。”</w:t>
      </w:r>
    </w:p>
    <w:p w14:paraId="4B5A8843" w14:textId="77777777" w:rsidR="00060919" w:rsidRDefault="005979D5">
      <w:pPr>
        <w:pStyle w:val="3"/>
      </w:pPr>
      <w:r>
        <w:rPr>
          <w:rFonts w:hint="eastAsia"/>
        </w:rPr>
        <w:t xml:space="preserve">　　</w:t>
      </w:r>
      <w:bookmarkStart w:id="335" w:name="_Toc60388650"/>
      <w:r>
        <w:rPr>
          <w:rFonts w:hint="eastAsia"/>
        </w:rPr>
        <w:t>五、修改《最高人民法院关于人民法院执行工作若干问题的规定（试行）》</w:t>
      </w:r>
      <w:bookmarkEnd w:id="335"/>
    </w:p>
    <w:p w14:paraId="6B2A5F82"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1.将第2条修改为：</w:t>
      </w:r>
    </w:p>
    <w:p w14:paraId="539EF104"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“执行机构负责执行下列生效法律文书：</w:t>
      </w:r>
    </w:p>
    <w:p w14:paraId="13910AC9" w14:textId="77777777" w:rsidR="00060919" w:rsidRDefault="005979D5">
      <w:pPr>
        <w:spacing w:line="240" w:lineRule="auto"/>
        <w:rPr>
          <w:rFonts w:ascii="楷体" w:eastAsia="楷体" w:hAnsi="楷体"/>
          <w:sz w:val="24"/>
        </w:rPr>
      </w:pPr>
      <w:r>
        <w:rPr>
          <w:rFonts w:ascii="楷体" w:eastAsia="楷体" w:hAnsi="楷体" w:hint="eastAsia"/>
          <w:sz w:val="24"/>
        </w:rPr>
        <w:t xml:space="preserve">　　（1）人民法院民事、行政判决、裁定、调解书，民事制裁决定、支付令，以及刑事附带民事判决、裁定、调解书，刑事裁判</w:t>
      </w:r>
      <w:proofErr w:type="gramStart"/>
      <w:r>
        <w:rPr>
          <w:rFonts w:ascii="楷体" w:eastAsia="楷体" w:hAnsi="楷体" w:hint="eastAsia"/>
          <w:sz w:val="24"/>
        </w:rPr>
        <w:t>涉财产</w:t>
      </w:r>
      <w:proofErr w:type="gramEnd"/>
      <w:r>
        <w:rPr>
          <w:rFonts w:ascii="楷体" w:eastAsia="楷体" w:hAnsi="楷体" w:hint="eastAsia"/>
          <w:sz w:val="24"/>
        </w:rPr>
        <w:t>部分；</w:t>
      </w:r>
    </w:p>
    <w:p w14:paraId="3E577CD0" w14:textId="77777777" w:rsidR="00060919" w:rsidRDefault="005979D5">
      <w:pPr>
        <w:spacing w:line="240" w:lineRule="auto"/>
        <w:rPr>
          <w:rFonts w:ascii="楷体" w:eastAsia="楷体" w:hAnsi="楷体"/>
          <w:sz w:val="24"/>
        </w:rPr>
      </w:pPr>
      <w:r>
        <w:rPr>
          <w:rFonts w:ascii="楷体" w:eastAsia="楷体" w:hAnsi="楷体" w:hint="eastAsia"/>
          <w:sz w:val="24"/>
        </w:rPr>
        <w:t xml:space="preserve">　　（2）依法应由人民法院执行的行政处罚决定、行政处理决定；</w:t>
      </w:r>
    </w:p>
    <w:p w14:paraId="3D5C0F74" w14:textId="77777777" w:rsidR="00060919" w:rsidRDefault="005979D5">
      <w:pPr>
        <w:spacing w:line="240" w:lineRule="auto"/>
        <w:rPr>
          <w:rFonts w:ascii="楷体" w:eastAsia="楷体" w:hAnsi="楷体"/>
          <w:sz w:val="24"/>
        </w:rPr>
      </w:pPr>
      <w:r>
        <w:rPr>
          <w:rFonts w:ascii="楷体" w:eastAsia="楷体" w:hAnsi="楷体" w:hint="eastAsia"/>
          <w:sz w:val="24"/>
        </w:rPr>
        <w:t xml:space="preserve">　　（3）我国仲裁机构</w:t>
      </w:r>
      <w:proofErr w:type="gramStart"/>
      <w:r>
        <w:rPr>
          <w:rFonts w:ascii="楷体" w:eastAsia="楷体" w:hAnsi="楷体" w:hint="eastAsia"/>
          <w:sz w:val="24"/>
        </w:rPr>
        <w:t>作出</w:t>
      </w:r>
      <w:proofErr w:type="gramEnd"/>
      <w:r>
        <w:rPr>
          <w:rFonts w:ascii="楷体" w:eastAsia="楷体" w:hAnsi="楷体" w:hint="eastAsia"/>
          <w:sz w:val="24"/>
        </w:rPr>
        <w:t>的仲裁裁决和调解书，人民法院依据《中华人民共和国仲裁法》有关规定</w:t>
      </w:r>
      <w:proofErr w:type="gramStart"/>
      <w:r>
        <w:rPr>
          <w:rFonts w:ascii="楷体" w:eastAsia="楷体" w:hAnsi="楷体" w:hint="eastAsia"/>
          <w:sz w:val="24"/>
        </w:rPr>
        <w:t>作出</w:t>
      </w:r>
      <w:proofErr w:type="gramEnd"/>
      <w:r>
        <w:rPr>
          <w:rFonts w:ascii="楷体" w:eastAsia="楷体" w:hAnsi="楷体" w:hint="eastAsia"/>
          <w:sz w:val="24"/>
        </w:rPr>
        <w:t>的财产保全和证据保全裁定；</w:t>
      </w:r>
    </w:p>
    <w:p w14:paraId="0FC9B175" w14:textId="77777777" w:rsidR="00060919" w:rsidRDefault="005979D5">
      <w:pPr>
        <w:spacing w:line="240" w:lineRule="auto"/>
        <w:rPr>
          <w:rFonts w:ascii="楷体" w:eastAsia="楷体" w:hAnsi="楷体"/>
          <w:sz w:val="24"/>
        </w:rPr>
      </w:pPr>
      <w:r>
        <w:rPr>
          <w:rFonts w:ascii="楷体" w:eastAsia="楷体" w:hAnsi="楷体" w:hint="eastAsia"/>
          <w:sz w:val="24"/>
        </w:rPr>
        <w:t xml:space="preserve">　　（4）公证机关依法赋予强制执行效力的债权文书；</w:t>
      </w:r>
    </w:p>
    <w:p w14:paraId="47A98096" w14:textId="77777777" w:rsidR="00060919" w:rsidRDefault="005979D5">
      <w:pPr>
        <w:spacing w:line="240" w:lineRule="auto"/>
        <w:rPr>
          <w:rFonts w:ascii="楷体" w:eastAsia="楷体" w:hAnsi="楷体"/>
          <w:sz w:val="24"/>
        </w:rPr>
      </w:pPr>
      <w:r>
        <w:rPr>
          <w:rFonts w:ascii="楷体" w:eastAsia="楷体" w:hAnsi="楷体" w:hint="eastAsia"/>
          <w:sz w:val="24"/>
        </w:rPr>
        <w:t xml:space="preserve">　　（5）经人民法院裁定承认其效力的外国法院</w:t>
      </w:r>
      <w:proofErr w:type="gramStart"/>
      <w:r>
        <w:rPr>
          <w:rFonts w:ascii="楷体" w:eastAsia="楷体" w:hAnsi="楷体" w:hint="eastAsia"/>
          <w:sz w:val="24"/>
        </w:rPr>
        <w:t>作出</w:t>
      </w:r>
      <w:proofErr w:type="gramEnd"/>
      <w:r>
        <w:rPr>
          <w:rFonts w:ascii="楷体" w:eastAsia="楷体" w:hAnsi="楷体" w:hint="eastAsia"/>
          <w:sz w:val="24"/>
        </w:rPr>
        <w:t>的判决、裁定，以及国外仲裁机构</w:t>
      </w:r>
      <w:proofErr w:type="gramStart"/>
      <w:r>
        <w:rPr>
          <w:rFonts w:ascii="楷体" w:eastAsia="楷体" w:hAnsi="楷体" w:hint="eastAsia"/>
          <w:sz w:val="24"/>
        </w:rPr>
        <w:t>作出</w:t>
      </w:r>
      <w:proofErr w:type="gramEnd"/>
      <w:r>
        <w:rPr>
          <w:rFonts w:ascii="楷体" w:eastAsia="楷体" w:hAnsi="楷体" w:hint="eastAsia"/>
          <w:sz w:val="24"/>
        </w:rPr>
        <w:t>的仲裁裁决；</w:t>
      </w:r>
    </w:p>
    <w:p w14:paraId="4CB6E557" w14:textId="77777777" w:rsidR="00060919" w:rsidRDefault="005979D5">
      <w:pPr>
        <w:spacing w:line="240" w:lineRule="auto"/>
        <w:rPr>
          <w:rFonts w:ascii="楷体" w:eastAsia="楷体" w:hAnsi="楷体"/>
          <w:sz w:val="24"/>
        </w:rPr>
      </w:pPr>
      <w:r>
        <w:rPr>
          <w:rFonts w:ascii="楷体" w:eastAsia="楷体" w:hAnsi="楷体" w:hint="eastAsia"/>
          <w:sz w:val="24"/>
        </w:rPr>
        <w:t xml:space="preserve">　　（6）法律规定由人民法院执行的其他法律文书。”</w:t>
      </w:r>
    </w:p>
    <w:p w14:paraId="1F89153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2.将第3条修改为：</w:t>
      </w:r>
    </w:p>
    <w:p w14:paraId="68FEE9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“人民法院在审理民事、行政案件中</w:t>
      </w:r>
      <w:proofErr w:type="gramStart"/>
      <w:r>
        <w:rPr>
          <w:rFonts w:ascii="楷体" w:eastAsia="楷体" w:hAnsi="楷体" w:hint="eastAsia"/>
          <w:sz w:val="24"/>
        </w:rPr>
        <w:t>作出</w:t>
      </w:r>
      <w:proofErr w:type="gramEnd"/>
      <w:r>
        <w:rPr>
          <w:rFonts w:ascii="楷体" w:eastAsia="楷体" w:hAnsi="楷体" w:hint="eastAsia"/>
          <w:sz w:val="24"/>
        </w:rPr>
        <w:t>的财产保全和先予执行裁定，一般应当移送执行机构实施。”</w:t>
      </w:r>
    </w:p>
    <w:p w14:paraId="165BE74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3.删除第6条、第10条、第28条至第32条、第38条、第39条、第41条至第43条、第45条至第47条、第55条、第70条至第84条、第86条、第87条、第89条、第90条、第92条至第99条、第102条、第111条至第124条。</w:t>
      </w:r>
    </w:p>
    <w:p w14:paraId="5EC4D3DA"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4.将第8条修改为：</w:t>
      </w:r>
    </w:p>
    <w:p w14:paraId="40004775"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“执行人员执行公务时，应向有关人员出示工作证件，并按规定着装。必要时应由司法警察参加。”</w:t>
      </w:r>
    </w:p>
    <w:p w14:paraId="65C2379B"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5.将第18条修改为：</w:t>
      </w:r>
    </w:p>
    <w:p w14:paraId="66DC28E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“人民法院受理执行案件应当符合下列条件：</w:t>
      </w:r>
    </w:p>
    <w:p w14:paraId="271AC9FE" w14:textId="77777777" w:rsidR="00060919" w:rsidRDefault="005979D5">
      <w:pPr>
        <w:spacing w:line="240" w:lineRule="auto"/>
        <w:rPr>
          <w:rFonts w:ascii="楷体" w:eastAsia="楷体" w:hAnsi="楷体"/>
          <w:sz w:val="24"/>
        </w:rPr>
      </w:pPr>
      <w:r>
        <w:rPr>
          <w:rFonts w:ascii="楷体" w:eastAsia="楷体" w:hAnsi="楷体" w:hint="eastAsia"/>
          <w:sz w:val="24"/>
        </w:rPr>
        <w:t xml:space="preserve">　　（1）申请或移送执行的法律文书已经生效；</w:t>
      </w:r>
    </w:p>
    <w:p w14:paraId="49C3CA19" w14:textId="77777777" w:rsidR="00060919" w:rsidRDefault="005979D5">
      <w:pPr>
        <w:spacing w:line="240" w:lineRule="auto"/>
        <w:rPr>
          <w:rFonts w:ascii="楷体" w:eastAsia="楷体" w:hAnsi="楷体"/>
          <w:sz w:val="24"/>
        </w:rPr>
      </w:pPr>
      <w:r>
        <w:rPr>
          <w:rFonts w:ascii="楷体" w:eastAsia="楷体" w:hAnsi="楷体" w:hint="eastAsia"/>
          <w:sz w:val="24"/>
        </w:rPr>
        <w:t xml:space="preserve">　　（2）申请执行人是生效法律文书确定的权利人或其继承人、权利承受人；</w:t>
      </w:r>
    </w:p>
    <w:p w14:paraId="772CFD17" w14:textId="77777777" w:rsidR="00060919" w:rsidRDefault="005979D5">
      <w:pPr>
        <w:spacing w:line="240" w:lineRule="auto"/>
        <w:rPr>
          <w:rFonts w:ascii="楷体" w:eastAsia="楷体" w:hAnsi="楷体"/>
          <w:sz w:val="24"/>
        </w:rPr>
      </w:pPr>
      <w:r>
        <w:rPr>
          <w:rFonts w:ascii="楷体" w:eastAsia="楷体" w:hAnsi="楷体" w:hint="eastAsia"/>
          <w:sz w:val="24"/>
        </w:rPr>
        <w:t xml:space="preserve">　　（3）申请执行的法律文书有给付内容，且执行标的和被执行人明确；</w:t>
      </w:r>
    </w:p>
    <w:p w14:paraId="13F65DA9" w14:textId="77777777" w:rsidR="00060919" w:rsidRDefault="005979D5">
      <w:pPr>
        <w:spacing w:line="240" w:lineRule="auto"/>
        <w:rPr>
          <w:rFonts w:ascii="楷体" w:eastAsia="楷体" w:hAnsi="楷体"/>
          <w:sz w:val="24"/>
        </w:rPr>
      </w:pPr>
      <w:r>
        <w:rPr>
          <w:rFonts w:ascii="楷体" w:eastAsia="楷体" w:hAnsi="楷体" w:hint="eastAsia"/>
          <w:sz w:val="24"/>
        </w:rPr>
        <w:t xml:space="preserve">　　（4）义务人在生效法律文书确定的期限内未履行义务；</w:t>
      </w:r>
    </w:p>
    <w:p w14:paraId="6D73CB13" w14:textId="77777777" w:rsidR="00060919" w:rsidRDefault="005979D5">
      <w:pPr>
        <w:spacing w:line="240" w:lineRule="auto"/>
        <w:rPr>
          <w:rFonts w:ascii="楷体" w:eastAsia="楷体" w:hAnsi="楷体"/>
          <w:sz w:val="24"/>
        </w:rPr>
      </w:pPr>
      <w:r>
        <w:rPr>
          <w:rFonts w:ascii="楷体" w:eastAsia="楷体" w:hAnsi="楷体" w:hint="eastAsia"/>
          <w:sz w:val="24"/>
        </w:rPr>
        <w:t xml:space="preserve">　　（5）属于受申请执行的人民法院管辖。</w:t>
      </w:r>
    </w:p>
    <w:p w14:paraId="0E4277F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人民法院对符合上述条件的申请，应当在七日内予以立案；不符合上述条件之一的，应当在七日内裁定不予受理。”</w:t>
      </w:r>
    </w:p>
    <w:p w14:paraId="2700ED1D"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6.将第20条修改为：</w:t>
      </w:r>
    </w:p>
    <w:p w14:paraId="699535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“申请执行，应向人民法院提交下列文件和证件：</w:t>
      </w:r>
    </w:p>
    <w:p w14:paraId="1C3AB8ED" w14:textId="77777777" w:rsidR="00060919" w:rsidRDefault="005979D5">
      <w:pPr>
        <w:spacing w:line="240" w:lineRule="auto"/>
        <w:rPr>
          <w:rFonts w:ascii="楷体" w:eastAsia="楷体" w:hAnsi="楷体"/>
          <w:sz w:val="24"/>
        </w:rPr>
      </w:pPr>
      <w:r>
        <w:rPr>
          <w:rFonts w:ascii="楷体" w:eastAsia="楷体" w:hAnsi="楷体" w:hint="eastAsia"/>
          <w:sz w:val="24"/>
        </w:rPr>
        <w:t xml:space="preserve">　　（1）申请执行书。申请执行书中应当写明申请执行的理由、事项、执行标的，以及申请执行人所了解的被执行人的财产状况。</w:t>
      </w:r>
    </w:p>
    <w:p w14:paraId="13D510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申请执行人书写申请执行书确有困难的，可以口头提出申请。人民法院接待人员对口头申请应当制作笔录，由申请执行人签字或盖章。</w:t>
      </w:r>
    </w:p>
    <w:p w14:paraId="6FF429DF"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外国一方当事人申请执行的，应当提交中文申请执行书。当事人所在国与我国缔结或共同参加的司法协助条约有特别规定的，按照条约规定办理。</w:t>
      </w:r>
    </w:p>
    <w:p w14:paraId="04F75670" w14:textId="77777777" w:rsidR="00060919" w:rsidRDefault="005979D5">
      <w:pPr>
        <w:spacing w:line="240" w:lineRule="auto"/>
        <w:rPr>
          <w:rFonts w:ascii="楷体" w:eastAsia="楷体" w:hAnsi="楷体"/>
          <w:sz w:val="24"/>
        </w:rPr>
      </w:pPr>
      <w:r>
        <w:rPr>
          <w:rFonts w:ascii="楷体" w:eastAsia="楷体" w:hAnsi="楷体" w:hint="eastAsia"/>
          <w:sz w:val="24"/>
        </w:rPr>
        <w:t xml:space="preserve">　　（2）生效法律文书副本。</w:t>
      </w:r>
    </w:p>
    <w:p w14:paraId="1FBBB512" w14:textId="77777777" w:rsidR="00060919" w:rsidRDefault="005979D5">
      <w:pPr>
        <w:spacing w:line="240" w:lineRule="auto"/>
        <w:rPr>
          <w:rFonts w:ascii="楷体" w:eastAsia="楷体" w:hAnsi="楷体"/>
          <w:sz w:val="24"/>
        </w:rPr>
      </w:pPr>
      <w:r>
        <w:rPr>
          <w:rFonts w:ascii="楷体" w:eastAsia="楷体" w:hAnsi="楷体" w:hint="eastAsia"/>
          <w:sz w:val="24"/>
        </w:rPr>
        <w:t xml:space="preserve">　　（3）申请执行人的身份证明。自然人申请的，应当出示居民身份证；法人申请的，应当提交法人营业执照副本和法定代表人身份证明；非法人组织申请的，应当提交营业执照副本和主要负责人身份证明。</w:t>
      </w:r>
    </w:p>
    <w:p w14:paraId="7F1E37B8" w14:textId="77777777" w:rsidR="00060919" w:rsidRDefault="005979D5">
      <w:pPr>
        <w:spacing w:line="240" w:lineRule="auto"/>
        <w:rPr>
          <w:rFonts w:ascii="楷体" w:eastAsia="楷体" w:hAnsi="楷体"/>
          <w:sz w:val="24"/>
        </w:rPr>
      </w:pPr>
      <w:r>
        <w:rPr>
          <w:rFonts w:ascii="楷体" w:eastAsia="楷体" w:hAnsi="楷体" w:hint="eastAsia"/>
          <w:sz w:val="24"/>
        </w:rPr>
        <w:t xml:space="preserve">　　（4）继承人或权利承受人申请执行的，应当提交继承或承受权利的证明文件。</w:t>
      </w:r>
    </w:p>
    <w:p w14:paraId="454C994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（5）其他应当提交的文件或证件。”</w:t>
      </w:r>
    </w:p>
    <w:p w14:paraId="26A160B6"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7.将第22条修改为：</w:t>
      </w:r>
    </w:p>
    <w:p w14:paraId="1807DB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“申请执行人可以委托代理人代为申请执行。委托代理的，应当向人民法院提交经委托人签字或盖章的授权委托书，写明代理人的姓名或者名称、代理事项、权限和期限。</w:t>
      </w:r>
    </w:p>
    <w:p w14:paraId="0086CA25"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委托代理人代为放弃、变更民事权利，或代为进行执行和解，或代为收取执行款项的，应当有委托人的特别授权。”</w:t>
      </w:r>
    </w:p>
    <w:p w14:paraId="4E059C0C"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8.将第23条修改为：</w:t>
      </w:r>
    </w:p>
    <w:p w14:paraId="48405173"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“执行申请费的收取按照《诉讼费用交纳办法》办理。”</w:t>
      </w:r>
    </w:p>
    <w:p w14:paraId="66818CF4"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9.将“四、执行前的准备和对被执行人财产状况的查明”修改为“四、执行前的准备”。</w:t>
      </w:r>
    </w:p>
    <w:p w14:paraId="1309673A"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10.将第24条修改为：</w:t>
      </w:r>
    </w:p>
    <w:p w14:paraId="6AC9D5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“人民法院应当在收到申请执行书或者移交执行书后十日内发出执行通知。</w:t>
      </w:r>
    </w:p>
    <w:p w14:paraId="5C1D74AB"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执行通知中除应责令被执行人履行法律文书确定的义务外，还应通知其承担民事诉讼法第二百五十三条规定的迟延履行利息或者迟延履行金。”</w:t>
      </w:r>
    </w:p>
    <w:p w14:paraId="71119CC2"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11.将第26条修改为：</w:t>
      </w:r>
    </w:p>
    <w:p w14:paraId="4BB7BA1C"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“被执行人未按执行通知书履行生效法律文书确定的义务的，应当及时采取执行措施。</w:t>
      </w:r>
    </w:p>
    <w:p w14:paraId="626B92E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人民法院采取执行措施，应当制作相应法律文书，送达被执行人。”</w:t>
      </w:r>
    </w:p>
    <w:p w14:paraId="53F03DE7"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12.将第35条修改为：</w:t>
      </w:r>
    </w:p>
    <w:p w14:paraId="42839C69"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“作为被执行人的自然人，其收入转为储蓄存款的，应当责令其交出存单。拒不交出的，人民法院应当</w:t>
      </w:r>
      <w:proofErr w:type="gramStart"/>
      <w:r>
        <w:rPr>
          <w:rFonts w:ascii="楷体" w:eastAsia="楷体" w:hAnsi="楷体" w:hint="eastAsia"/>
          <w:sz w:val="24"/>
        </w:rPr>
        <w:t>作出</w:t>
      </w:r>
      <w:proofErr w:type="gramEnd"/>
      <w:r>
        <w:rPr>
          <w:rFonts w:ascii="楷体" w:eastAsia="楷体" w:hAnsi="楷体" w:hint="eastAsia"/>
          <w:sz w:val="24"/>
        </w:rPr>
        <w:t>提取其存款的裁定，向金融机构发出协助执行通知书，由金融机构提取被执行人的存款交人民法院或存入人民法院指定的账户。”</w:t>
      </w:r>
    </w:p>
    <w:p w14:paraId="4E144BA6"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13.将第54条修改为：</w:t>
      </w:r>
    </w:p>
    <w:p w14:paraId="7BA70188"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“被执行人在其独资开办的法人企业中拥有的投资权益被冻结后，人民法院可以直接裁定予以转让，以转让所得清偿其对申请执行人的债务。</w:t>
      </w:r>
    </w:p>
    <w:p w14:paraId="50F2C3A1"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被执行人在有限责任公司中被冻结的投资权益或股权，人民法院可以依据《中华人民共和国公司法》第七十一条、第七十二条、第七十三条的规定，征得全体股东过半数同意后，予以拍卖、变卖或以其他方式转让。不同意转让的股东，应当购买该转让的投资权益或股权，不购买的，视为同意转让，不影响执行。</w:t>
      </w:r>
    </w:p>
    <w:p w14:paraId="0C47CFD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人民法院也可允许并监督被执行人自行转让其投资权益或股权，将转让所得收益用于清偿对申请执行人的债务。”</w:t>
      </w:r>
    </w:p>
    <w:p w14:paraId="39FCD7C6" w14:textId="77777777" w:rsidR="00060919" w:rsidRDefault="005979D5">
      <w:pPr>
        <w:spacing w:line="240" w:lineRule="auto"/>
        <w:rPr>
          <w:rFonts w:ascii="楷体" w:eastAsia="楷体" w:hAnsi="楷体"/>
          <w:sz w:val="24"/>
        </w:rPr>
      </w:pPr>
      <w:r>
        <w:rPr>
          <w:rFonts w:ascii="楷体" w:eastAsia="楷体" w:hAnsi="楷体" w:hint="eastAsia"/>
          <w:sz w:val="24"/>
        </w:rPr>
        <w:t xml:space="preserve">　　14.将第57条修改为：</w:t>
      </w:r>
    </w:p>
    <w:p w14:paraId="33EEA60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“生效法律文书确定被执行人交付特定标的物的，应当执行原物。原物被隐匿或非法转移的，人民法院有权责令其交出。原物确已毁损或灭失的，经双方当事人同意，可以折价赔偿。</w:t>
      </w:r>
    </w:p>
    <w:p w14:paraId="6563AE2F"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双方当事人对折价赔偿不能协商一致的，人民法院应当终结执行程序。申请执行人可以另行起诉。”</w:t>
      </w:r>
    </w:p>
    <w:p w14:paraId="3C1E2CE6"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15.将第58条修改为：</w:t>
      </w:r>
    </w:p>
    <w:p w14:paraId="6CAD35A4"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关组织或者个人持有法律文书指定交付的财物或票证，在接到人民法院协助执行通知书或通知书后，协同被执行人转移财物或票证的，人民法院有权责令其限期追回；逾期未追回的，应当裁定其承担赔偿责任。”</w:t>
      </w:r>
    </w:p>
    <w:p w14:paraId="4BEFB65C" w14:textId="77777777" w:rsidR="00060919" w:rsidRDefault="005979D5">
      <w:pPr>
        <w:spacing w:line="240" w:lineRule="auto"/>
        <w:rPr>
          <w:rFonts w:ascii="楷体" w:eastAsia="楷体" w:hAnsi="楷体"/>
          <w:sz w:val="24"/>
        </w:rPr>
      </w:pPr>
      <w:r>
        <w:rPr>
          <w:rFonts w:ascii="楷体" w:eastAsia="楷体" w:hAnsi="楷体" w:hint="eastAsia"/>
          <w:sz w:val="24"/>
        </w:rPr>
        <w:t xml:space="preserve">　　16.将第59条修改为：</w:t>
      </w:r>
    </w:p>
    <w:p w14:paraId="4633C2E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“被执行人的财产经拍卖、变卖或裁定以物抵债后，需从现占有人处交付给买受人或申请执行人的，适用民事诉讼法第二百四十九条、第二百五十条和本规定第41条、第42条的规定。”</w:t>
      </w:r>
    </w:p>
    <w:p w14:paraId="4AC9362B" w14:textId="77777777" w:rsidR="00060919" w:rsidRDefault="005979D5">
      <w:pPr>
        <w:spacing w:line="240" w:lineRule="auto"/>
        <w:rPr>
          <w:rFonts w:ascii="楷体" w:eastAsia="楷体" w:hAnsi="楷体"/>
          <w:sz w:val="24"/>
        </w:rPr>
      </w:pPr>
      <w:r>
        <w:rPr>
          <w:rFonts w:ascii="楷体" w:eastAsia="楷体" w:hAnsi="楷体" w:hint="eastAsia"/>
          <w:sz w:val="24"/>
        </w:rPr>
        <w:t xml:space="preserve">　　17.将“八、对案外人异议的处理”“九、被执行主体的变更和追加”标题删除。</w:t>
      </w:r>
    </w:p>
    <w:p w14:paraId="242FDB13" w14:textId="77777777" w:rsidR="00060919" w:rsidRDefault="005979D5">
      <w:pPr>
        <w:spacing w:line="240" w:lineRule="auto"/>
        <w:rPr>
          <w:rFonts w:ascii="楷体" w:eastAsia="楷体" w:hAnsi="楷体"/>
          <w:sz w:val="24"/>
        </w:rPr>
      </w:pPr>
      <w:r>
        <w:rPr>
          <w:rFonts w:ascii="楷体" w:eastAsia="楷体" w:hAnsi="楷体" w:hint="eastAsia"/>
          <w:sz w:val="24"/>
        </w:rPr>
        <w:t xml:space="preserve">　　18.将“十、执行担保和执行和解”修改为“八、执行担保”。</w:t>
      </w:r>
    </w:p>
    <w:p w14:paraId="5AF43E5E" w14:textId="77777777" w:rsidR="00060919" w:rsidRDefault="005979D5">
      <w:pPr>
        <w:spacing w:line="240" w:lineRule="auto"/>
        <w:rPr>
          <w:rFonts w:ascii="楷体" w:eastAsia="楷体" w:hAnsi="楷体"/>
          <w:sz w:val="24"/>
        </w:rPr>
      </w:pPr>
      <w:r>
        <w:rPr>
          <w:rFonts w:ascii="楷体" w:eastAsia="楷体" w:hAnsi="楷体" w:hint="eastAsia"/>
          <w:sz w:val="24"/>
        </w:rPr>
        <w:t xml:space="preserve">　　19.将第100条修改为：</w:t>
      </w:r>
    </w:p>
    <w:p w14:paraId="67098D8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“被执行人或其他人有下列拒不履行生效法律文书或者妨害执行行为之一的，人民法院可以依照民事诉讼法第一百一十一条的规定处理：</w:t>
      </w:r>
    </w:p>
    <w:p w14:paraId="7486D3F9" w14:textId="77777777" w:rsidR="00060919" w:rsidRDefault="005979D5">
      <w:pPr>
        <w:spacing w:line="240" w:lineRule="auto"/>
        <w:rPr>
          <w:rFonts w:ascii="楷体" w:eastAsia="楷体" w:hAnsi="楷体"/>
          <w:sz w:val="24"/>
        </w:rPr>
      </w:pPr>
      <w:r>
        <w:rPr>
          <w:rFonts w:ascii="楷体" w:eastAsia="楷体" w:hAnsi="楷体" w:hint="eastAsia"/>
          <w:sz w:val="24"/>
        </w:rPr>
        <w:t xml:space="preserve">　　（1）隐藏、转移、变卖、毁损向人民法院提供执行担保的财产的；</w:t>
      </w:r>
    </w:p>
    <w:p w14:paraId="737EDB2F" w14:textId="77777777" w:rsidR="00060919" w:rsidRDefault="005979D5">
      <w:pPr>
        <w:spacing w:line="240" w:lineRule="auto"/>
        <w:rPr>
          <w:rFonts w:ascii="楷体" w:eastAsia="楷体" w:hAnsi="楷体"/>
          <w:sz w:val="24"/>
        </w:rPr>
      </w:pPr>
      <w:r>
        <w:rPr>
          <w:rFonts w:ascii="楷体" w:eastAsia="楷体" w:hAnsi="楷体" w:hint="eastAsia"/>
          <w:sz w:val="24"/>
        </w:rPr>
        <w:t xml:space="preserve">　　（2）案外人与被执行人恶意串通转移被执行人财产的；</w:t>
      </w:r>
    </w:p>
    <w:p w14:paraId="64AB9149" w14:textId="77777777" w:rsidR="00060919" w:rsidRDefault="005979D5">
      <w:pPr>
        <w:spacing w:line="240" w:lineRule="auto"/>
        <w:rPr>
          <w:rFonts w:ascii="楷体" w:eastAsia="楷体" w:hAnsi="楷体"/>
          <w:sz w:val="24"/>
        </w:rPr>
      </w:pPr>
      <w:r>
        <w:rPr>
          <w:rFonts w:ascii="楷体" w:eastAsia="楷体" w:hAnsi="楷体" w:hint="eastAsia"/>
          <w:sz w:val="24"/>
        </w:rPr>
        <w:t xml:space="preserve">　　（3）故意撕毁人民法院执行公告、封条的；</w:t>
      </w:r>
    </w:p>
    <w:p w14:paraId="24F17710" w14:textId="77777777" w:rsidR="00060919" w:rsidRDefault="005979D5">
      <w:pPr>
        <w:spacing w:line="240" w:lineRule="auto"/>
        <w:rPr>
          <w:rFonts w:ascii="楷体" w:eastAsia="楷体" w:hAnsi="楷体"/>
          <w:sz w:val="24"/>
        </w:rPr>
      </w:pPr>
      <w:r>
        <w:rPr>
          <w:rFonts w:ascii="楷体" w:eastAsia="楷体" w:hAnsi="楷体" w:hint="eastAsia"/>
          <w:sz w:val="24"/>
        </w:rPr>
        <w:t xml:space="preserve">　　（4）伪造、隐藏、毁灭有关被执行人履行能力的重要证据，妨碍人民法院查明被执行人财产状况的；</w:t>
      </w:r>
    </w:p>
    <w:p w14:paraId="5E71569C" w14:textId="77777777" w:rsidR="00060919" w:rsidRDefault="005979D5">
      <w:pPr>
        <w:spacing w:line="240" w:lineRule="auto"/>
        <w:rPr>
          <w:rFonts w:ascii="楷体" w:eastAsia="楷体" w:hAnsi="楷体"/>
          <w:sz w:val="24"/>
        </w:rPr>
      </w:pPr>
      <w:r>
        <w:rPr>
          <w:rFonts w:ascii="楷体" w:eastAsia="楷体" w:hAnsi="楷体" w:hint="eastAsia"/>
          <w:sz w:val="24"/>
        </w:rPr>
        <w:t xml:space="preserve">　　（5）指使、贿买、胁迫他人对被执行人的财产状况和履行义务的能力问题作伪证的；</w:t>
      </w:r>
    </w:p>
    <w:p w14:paraId="3D14888C" w14:textId="77777777" w:rsidR="00060919" w:rsidRDefault="005979D5">
      <w:pPr>
        <w:spacing w:line="240" w:lineRule="auto"/>
        <w:rPr>
          <w:rFonts w:ascii="楷体" w:eastAsia="楷体" w:hAnsi="楷体"/>
          <w:sz w:val="24"/>
        </w:rPr>
      </w:pPr>
      <w:r>
        <w:rPr>
          <w:rFonts w:ascii="楷体" w:eastAsia="楷体" w:hAnsi="楷体" w:hint="eastAsia"/>
          <w:sz w:val="24"/>
        </w:rPr>
        <w:t xml:space="preserve">　　（6）妨碍人民法院依法搜查的；</w:t>
      </w:r>
    </w:p>
    <w:p w14:paraId="57C72F96" w14:textId="77777777" w:rsidR="00060919" w:rsidRDefault="005979D5">
      <w:pPr>
        <w:spacing w:line="240" w:lineRule="auto"/>
        <w:rPr>
          <w:rFonts w:ascii="楷体" w:eastAsia="楷体" w:hAnsi="楷体"/>
          <w:sz w:val="24"/>
        </w:rPr>
      </w:pPr>
      <w:r>
        <w:rPr>
          <w:rFonts w:ascii="楷体" w:eastAsia="楷体" w:hAnsi="楷体" w:hint="eastAsia"/>
          <w:sz w:val="24"/>
        </w:rPr>
        <w:t xml:space="preserve">　　（7）以暴力、威胁或其他方法妨碍或抗拒执行的；</w:t>
      </w:r>
    </w:p>
    <w:p w14:paraId="0F796756" w14:textId="77777777" w:rsidR="00060919" w:rsidRDefault="005979D5">
      <w:pPr>
        <w:spacing w:line="240" w:lineRule="auto"/>
        <w:rPr>
          <w:rFonts w:ascii="楷体" w:eastAsia="楷体" w:hAnsi="楷体"/>
          <w:sz w:val="24"/>
        </w:rPr>
      </w:pPr>
      <w:r>
        <w:rPr>
          <w:rFonts w:ascii="楷体" w:eastAsia="楷体" w:hAnsi="楷体" w:hint="eastAsia"/>
          <w:sz w:val="24"/>
        </w:rPr>
        <w:t xml:space="preserve">　　（8）哄闹、冲击执行现场的；</w:t>
      </w:r>
    </w:p>
    <w:p w14:paraId="3F7DF98D" w14:textId="77777777" w:rsidR="00060919" w:rsidRDefault="005979D5">
      <w:pPr>
        <w:spacing w:line="240" w:lineRule="auto"/>
        <w:rPr>
          <w:rFonts w:ascii="楷体" w:eastAsia="楷体" w:hAnsi="楷体"/>
          <w:sz w:val="24"/>
        </w:rPr>
      </w:pPr>
      <w:r>
        <w:rPr>
          <w:rFonts w:ascii="楷体" w:eastAsia="楷体" w:hAnsi="楷体" w:hint="eastAsia"/>
          <w:sz w:val="24"/>
        </w:rPr>
        <w:t xml:space="preserve">　　（9）对人民法院执行人员或协助执行人员进行侮辱、诽谤、诬陷、围攻、威胁、殴打或者打击报复的；</w:t>
      </w:r>
    </w:p>
    <w:p w14:paraId="5EDB6F9C" w14:textId="77777777" w:rsidR="00060919" w:rsidRDefault="005979D5">
      <w:pPr>
        <w:spacing w:line="240" w:lineRule="auto"/>
        <w:rPr>
          <w:rFonts w:ascii="楷体" w:eastAsia="楷体" w:hAnsi="楷体"/>
          <w:sz w:val="24"/>
        </w:rPr>
      </w:pPr>
      <w:r>
        <w:rPr>
          <w:rFonts w:ascii="楷体" w:eastAsia="楷体" w:hAnsi="楷体" w:hint="eastAsia"/>
          <w:sz w:val="24"/>
        </w:rPr>
        <w:t xml:space="preserve">　　（10）毁损、抢夺执行案件材料、执行公务车辆、其他执行器械、执行人员服装和执行公务证件的。”</w:t>
      </w:r>
    </w:p>
    <w:p w14:paraId="2355A84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20.将第105条修改为：</w:t>
      </w:r>
    </w:p>
    <w:p w14:paraId="2824DE18"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“在执行中，被执行人被人民法院裁定宣告破产的，执行法院应当依照民事诉讼法第二百五十七条第六项的规定，裁定终结执行。”</w:t>
      </w:r>
    </w:p>
    <w:p w14:paraId="29690AB3" w14:textId="77777777" w:rsidR="00060919" w:rsidRDefault="005979D5">
      <w:pPr>
        <w:spacing w:line="240" w:lineRule="auto"/>
        <w:rPr>
          <w:rFonts w:ascii="楷体" w:eastAsia="楷体" w:hAnsi="楷体"/>
          <w:sz w:val="24"/>
        </w:rPr>
      </w:pPr>
      <w:r>
        <w:rPr>
          <w:rFonts w:ascii="楷体" w:eastAsia="楷体" w:hAnsi="楷体" w:hint="eastAsia"/>
          <w:sz w:val="24"/>
        </w:rPr>
        <w:t xml:space="preserve">　　21.将第108条修改为：</w:t>
      </w:r>
    </w:p>
    <w:p w14:paraId="3DCC2F8C"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“执行结案的方式为：</w:t>
      </w:r>
    </w:p>
    <w:p w14:paraId="5D48E261" w14:textId="77777777" w:rsidR="00060919" w:rsidRDefault="005979D5">
      <w:pPr>
        <w:spacing w:line="240" w:lineRule="auto"/>
        <w:rPr>
          <w:rFonts w:ascii="楷体" w:eastAsia="楷体" w:hAnsi="楷体"/>
          <w:sz w:val="24"/>
        </w:rPr>
      </w:pPr>
      <w:r>
        <w:rPr>
          <w:rFonts w:ascii="楷体" w:eastAsia="楷体" w:hAnsi="楷体" w:hint="eastAsia"/>
          <w:sz w:val="24"/>
        </w:rPr>
        <w:t xml:space="preserve">　　（1）执行完毕；</w:t>
      </w:r>
    </w:p>
    <w:p w14:paraId="502178E1" w14:textId="77777777" w:rsidR="00060919" w:rsidRDefault="005979D5">
      <w:pPr>
        <w:spacing w:line="240" w:lineRule="auto"/>
        <w:rPr>
          <w:rFonts w:ascii="楷体" w:eastAsia="楷体" w:hAnsi="楷体"/>
          <w:sz w:val="24"/>
        </w:rPr>
      </w:pPr>
      <w:r>
        <w:rPr>
          <w:rFonts w:ascii="楷体" w:eastAsia="楷体" w:hAnsi="楷体" w:hint="eastAsia"/>
          <w:sz w:val="24"/>
        </w:rPr>
        <w:t xml:space="preserve">　　（2）终结本次执行程序；</w:t>
      </w:r>
    </w:p>
    <w:p w14:paraId="2F27412E" w14:textId="77777777" w:rsidR="00060919" w:rsidRDefault="005979D5">
      <w:pPr>
        <w:spacing w:line="240" w:lineRule="auto"/>
        <w:rPr>
          <w:rFonts w:ascii="楷体" w:eastAsia="楷体" w:hAnsi="楷体"/>
          <w:sz w:val="24"/>
        </w:rPr>
      </w:pPr>
      <w:r>
        <w:rPr>
          <w:rFonts w:ascii="楷体" w:eastAsia="楷体" w:hAnsi="楷体" w:hint="eastAsia"/>
          <w:sz w:val="24"/>
        </w:rPr>
        <w:t xml:space="preserve">　　（3）终结执行；</w:t>
      </w:r>
    </w:p>
    <w:p w14:paraId="0FFC5BB4" w14:textId="77777777" w:rsidR="00060919" w:rsidRDefault="005979D5">
      <w:pPr>
        <w:spacing w:line="240" w:lineRule="auto"/>
        <w:rPr>
          <w:rFonts w:ascii="楷体" w:eastAsia="楷体" w:hAnsi="楷体"/>
          <w:sz w:val="24"/>
        </w:rPr>
      </w:pPr>
      <w:r>
        <w:rPr>
          <w:rFonts w:ascii="楷体" w:eastAsia="楷体" w:hAnsi="楷体" w:hint="eastAsia"/>
          <w:sz w:val="24"/>
        </w:rPr>
        <w:t xml:space="preserve">　　（4）销案；</w:t>
      </w:r>
    </w:p>
    <w:p w14:paraId="5F56C1A2" w14:textId="77777777" w:rsidR="00060919" w:rsidRDefault="005979D5">
      <w:pPr>
        <w:spacing w:line="240" w:lineRule="auto"/>
        <w:rPr>
          <w:rFonts w:ascii="楷体" w:eastAsia="楷体" w:hAnsi="楷体"/>
          <w:sz w:val="24"/>
        </w:rPr>
      </w:pPr>
      <w:r>
        <w:rPr>
          <w:rFonts w:ascii="楷体" w:eastAsia="楷体" w:hAnsi="楷体" w:hint="eastAsia"/>
          <w:sz w:val="24"/>
        </w:rPr>
        <w:t xml:space="preserve">　　（5）不予执行；</w:t>
      </w:r>
    </w:p>
    <w:p w14:paraId="1E4F5B5D" w14:textId="77777777" w:rsidR="00060919" w:rsidRDefault="005979D5">
      <w:pPr>
        <w:spacing w:line="240" w:lineRule="auto"/>
        <w:rPr>
          <w:rFonts w:ascii="楷体" w:eastAsia="楷体" w:hAnsi="楷体"/>
          <w:sz w:val="24"/>
        </w:rPr>
      </w:pPr>
      <w:r>
        <w:rPr>
          <w:rFonts w:ascii="楷体" w:eastAsia="楷体" w:hAnsi="楷体" w:hint="eastAsia"/>
          <w:sz w:val="24"/>
        </w:rPr>
        <w:t xml:space="preserve">　　（6）驳回申请。”</w:t>
      </w:r>
    </w:p>
    <w:p w14:paraId="6570CDC2" w14:textId="77777777" w:rsidR="00060919" w:rsidRDefault="005979D5">
      <w:pPr>
        <w:spacing w:line="240" w:lineRule="auto"/>
        <w:rPr>
          <w:rFonts w:ascii="楷体" w:eastAsia="楷体" w:hAnsi="楷体"/>
          <w:sz w:val="24"/>
        </w:rPr>
      </w:pPr>
      <w:r>
        <w:rPr>
          <w:rFonts w:ascii="楷体" w:eastAsia="楷体" w:hAnsi="楷体" w:hint="eastAsia"/>
          <w:sz w:val="24"/>
        </w:rPr>
        <w:t xml:space="preserve">　　22.将第109条第1款修改为：</w:t>
      </w:r>
    </w:p>
    <w:p w14:paraId="3392768D" w14:textId="77777777" w:rsidR="00060919" w:rsidRDefault="005979D5">
      <w:pPr>
        <w:spacing w:line="240" w:lineRule="auto"/>
        <w:rPr>
          <w:rFonts w:ascii="楷体" w:eastAsia="楷体" w:hAnsi="楷体"/>
          <w:sz w:val="24"/>
        </w:rPr>
      </w:pPr>
      <w:r>
        <w:rPr>
          <w:rFonts w:ascii="楷体" w:eastAsia="楷体" w:hAnsi="楷体" w:hint="eastAsia"/>
          <w:sz w:val="24"/>
        </w:rPr>
        <w:t xml:space="preserve">　　“在执行中或执行完毕后，据以执行的法律文书被人民法院或其他有关机关撤销或变更的，原执行机构应当依照民事诉讼法第二百三十三条的规定，依当事人申请或依职权，按照新的生效法律文书，</w:t>
      </w:r>
      <w:proofErr w:type="gramStart"/>
      <w:r>
        <w:rPr>
          <w:rFonts w:ascii="楷体" w:eastAsia="楷体" w:hAnsi="楷体" w:hint="eastAsia"/>
          <w:sz w:val="24"/>
        </w:rPr>
        <w:t>作出</w:t>
      </w:r>
      <w:proofErr w:type="gramEnd"/>
      <w:r>
        <w:rPr>
          <w:rFonts w:ascii="楷体" w:eastAsia="楷体" w:hAnsi="楷体" w:hint="eastAsia"/>
          <w:sz w:val="24"/>
        </w:rPr>
        <w:t>执行回转的裁定，责令原申请执行人返还已取得的财产及其</w:t>
      </w:r>
      <w:proofErr w:type="gramStart"/>
      <w:r>
        <w:rPr>
          <w:rFonts w:ascii="楷体" w:eastAsia="楷体" w:hAnsi="楷体" w:hint="eastAsia"/>
          <w:sz w:val="24"/>
        </w:rPr>
        <w:t>孳</w:t>
      </w:r>
      <w:proofErr w:type="gramEnd"/>
      <w:r>
        <w:rPr>
          <w:rFonts w:ascii="楷体" w:eastAsia="楷体" w:hAnsi="楷体" w:hint="eastAsia"/>
          <w:sz w:val="24"/>
        </w:rPr>
        <w:t>息。拒不返还的，强制执行。”</w:t>
      </w:r>
    </w:p>
    <w:p w14:paraId="14DAC85B" w14:textId="77777777" w:rsidR="00060919" w:rsidRDefault="005979D5">
      <w:pPr>
        <w:spacing w:line="240" w:lineRule="auto"/>
        <w:rPr>
          <w:rFonts w:ascii="楷体" w:eastAsia="楷体" w:hAnsi="楷体"/>
          <w:sz w:val="24"/>
        </w:rPr>
      </w:pPr>
      <w:r>
        <w:rPr>
          <w:rFonts w:ascii="楷体" w:eastAsia="楷体" w:hAnsi="楷体" w:hint="eastAsia"/>
          <w:sz w:val="24"/>
        </w:rPr>
        <w:t xml:space="preserve">　　23.将第110条修改为：</w:t>
      </w:r>
    </w:p>
    <w:p w14:paraId="284509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“执行回转时，已执行的标的物系特定物的，应当退还原物。不能退还原物的，经双方当事人同意，可以折价赔偿。</w:t>
      </w:r>
    </w:p>
    <w:p w14:paraId="7B838CD1"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双方当事人对折价赔偿不能协商一致的，人民法院应当终结执行回转程序。申请执行人可以另行起诉。”</w:t>
      </w:r>
    </w:p>
    <w:p w14:paraId="00BE1BB3" w14:textId="77777777" w:rsidR="00060919" w:rsidRDefault="005979D5">
      <w:pPr>
        <w:spacing w:line="240" w:lineRule="auto"/>
        <w:rPr>
          <w:rFonts w:ascii="楷体" w:eastAsia="楷体" w:hAnsi="楷体"/>
          <w:sz w:val="24"/>
        </w:rPr>
      </w:pPr>
      <w:r>
        <w:rPr>
          <w:rFonts w:ascii="楷体" w:eastAsia="楷体" w:hAnsi="楷体" w:hint="eastAsia"/>
          <w:sz w:val="24"/>
        </w:rPr>
        <w:t xml:space="preserve">　　24.将“十四、委托执行、协助执行和执行争议的协调”修改为“十二、执行争议的协调”。</w:t>
      </w:r>
    </w:p>
    <w:p w14:paraId="1839598D" w14:textId="77777777" w:rsidR="00060919" w:rsidRDefault="005979D5">
      <w:pPr>
        <w:spacing w:line="240" w:lineRule="auto"/>
        <w:rPr>
          <w:rFonts w:ascii="楷体" w:eastAsia="楷体" w:hAnsi="楷体"/>
          <w:sz w:val="24"/>
        </w:rPr>
      </w:pPr>
      <w:r>
        <w:rPr>
          <w:rFonts w:ascii="楷体" w:eastAsia="楷体" w:hAnsi="楷体" w:hint="eastAsia"/>
          <w:sz w:val="24"/>
        </w:rPr>
        <w:t xml:space="preserve">　　25.条文顺序作相应调整。</w:t>
      </w:r>
    </w:p>
    <w:p w14:paraId="6B2D408D" w14:textId="77777777" w:rsidR="00060919" w:rsidRDefault="005979D5">
      <w:pPr>
        <w:pStyle w:val="3"/>
      </w:pPr>
      <w:r>
        <w:rPr>
          <w:rFonts w:hint="eastAsia"/>
        </w:rPr>
        <w:t xml:space="preserve">　　</w:t>
      </w:r>
      <w:bookmarkStart w:id="336" w:name="_Toc60388651"/>
      <w:r>
        <w:rPr>
          <w:rFonts w:hint="eastAsia"/>
        </w:rPr>
        <w:t>六、修改《最高人民法院关于人民法院民事执行中查封、扣押、冻结财产的规定》</w:t>
      </w:r>
      <w:bookmarkEnd w:id="336"/>
    </w:p>
    <w:p w14:paraId="42124DC2" w14:textId="77777777" w:rsidR="00060919" w:rsidRDefault="005979D5">
      <w:pPr>
        <w:spacing w:line="240" w:lineRule="auto"/>
        <w:rPr>
          <w:rFonts w:ascii="楷体" w:eastAsia="楷体" w:hAnsi="楷体"/>
          <w:sz w:val="24"/>
        </w:rPr>
      </w:pPr>
      <w:r>
        <w:rPr>
          <w:rFonts w:ascii="楷体" w:eastAsia="楷体" w:hAnsi="楷体" w:hint="eastAsia"/>
          <w:sz w:val="24"/>
        </w:rPr>
        <w:t xml:space="preserve">　　1.删除第三条、第四条、第二十九条。</w:t>
      </w:r>
    </w:p>
    <w:p w14:paraId="533DD654"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2.将第十六条修改为：</w:t>
      </w:r>
    </w:p>
    <w:p w14:paraId="06543FF7"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将其财产出卖给第三人，第三人已经支付部分价款并实际占有该财产，但根据合同约定被执行人保留所有权的，人民法院可以查封、扣押、冻结；第三人要求继续履行合同的，向人民法院交付全部余款后，裁定解除查封、扣押、冻结。”</w:t>
      </w:r>
    </w:p>
    <w:p w14:paraId="6926AC5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3.将第十八条修改为：</w:t>
      </w:r>
    </w:p>
    <w:p w14:paraId="0BAE55A2"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购买第三人的财产，已经支付部分价款并实际占有该财产，第三人依合同约定保留所有权的，人民法院可以查封、扣押、冻结。保留所有权已办理登记的，第三人的剩余价款从该财产变价款中优先支付；第三人主张取回该财产的，可以依据民事诉讼法第二百二十七条规定提出异议。”</w:t>
      </w:r>
    </w:p>
    <w:p w14:paraId="3A17DB07"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4.将第二十条第二款修改为：</w:t>
      </w:r>
    </w:p>
    <w:p w14:paraId="403A77B5"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“执行人员及保管人应当在笔录上签名，有民事诉讼法第二百四十五条规定的人员到场的，到场人员也应当在笔录上签名。”</w:t>
      </w:r>
    </w:p>
    <w:p w14:paraId="1E0F1E44"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5.将第二十五条修改为：</w:t>
      </w:r>
    </w:p>
    <w:p w14:paraId="4508E36E"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协助执行通知书在送达登记机关时，登记机关已经受理被执行人转让不动产、特定动产及其他财产的过户登记申请，尚未完成登记的，应当协助人民法院执行。人民法院不得对登记机关已经完成登记的被执行人已转让的财产实施查封、扣押、冻结措施。</w:t>
      </w:r>
    </w:p>
    <w:p w14:paraId="0109CCCE"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查封、扣押、冻结协助执行通知书在送达登记机关时，其他人民法院已向该登记机关送达了过户登记协助执行通知书的，应当优先办理过户登记。”</w:t>
      </w:r>
    </w:p>
    <w:p w14:paraId="7002A624"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6.将第二十七条第二款修改为：</w:t>
      </w:r>
    </w:p>
    <w:p w14:paraId="30ACB2D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“人民法院虽然没有通知抵押权人，但有证据证明抵押权人知道或者应当知道查封、扣押事实的，受抵押担保的债权数额从其知道或者应当知道该事实时起不再增加。”</w:t>
      </w:r>
    </w:p>
    <w:p w14:paraId="6C556F37"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7.将第三十一条第一款第三项修改为：</w:t>
      </w:r>
    </w:p>
    <w:p w14:paraId="249889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“（三）查封、扣押、冻结的财产流拍或者变卖不成，申请执行人和其他执行债权人又不同意接受抵债，且对该财产又无法采取其他执行措施的；”</w:t>
      </w:r>
    </w:p>
    <w:p w14:paraId="0ACD37FF" w14:textId="77777777" w:rsidR="00060919" w:rsidRDefault="005979D5">
      <w:pPr>
        <w:spacing w:line="240" w:lineRule="auto"/>
        <w:rPr>
          <w:rFonts w:ascii="楷体" w:eastAsia="楷体" w:hAnsi="楷体"/>
          <w:sz w:val="24"/>
        </w:rPr>
      </w:pPr>
      <w:r>
        <w:rPr>
          <w:rFonts w:ascii="楷体" w:eastAsia="楷体" w:hAnsi="楷体" w:hint="eastAsia"/>
          <w:sz w:val="24"/>
        </w:rPr>
        <w:t xml:space="preserve">　　8.条文顺序作相应调整。</w:t>
      </w:r>
    </w:p>
    <w:p w14:paraId="7DE9E76F" w14:textId="77777777" w:rsidR="00060919" w:rsidRDefault="005979D5">
      <w:pPr>
        <w:pStyle w:val="3"/>
      </w:pPr>
      <w:r>
        <w:rPr>
          <w:rFonts w:hint="eastAsia"/>
        </w:rPr>
        <w:t xml:space="preserve">　　</w:t>
      </w:r>
      <w:bookmarkStart w:id="337" w:name="_Toc60388652"/>
      <w:r>
        <w:rPr>
          <w:rFonts w:hint="eastAsia"/>
        </w:rPr>
        <w:t>七、修改《最高人民法院关于人民法院民事执行中拍卖、变卖财产的规定》</w:t>
      </w:r>
      <w:bookmarkEnd w:id="337"/>
    </w:p>
    <w:p w14:paraId="11607733"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1.将第四条第一款修改为:</w:t>
      </w:r>
    </w:p>
    <w:p w14:paraId="3CC9AC54"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“对拟拍卖的财产，人民法院可以委托具有相应资质的评估机构进行价格评估。对于财产价值较低或者价格依照通常方法容易确定的，可以不进行评估。”</w:t>
      </w:r>
    </w:p>
    <w:p w14:paraId="1FE4F353" w14:textId="77777777" w:rsidR="00060919" w:rsidRDefault="005979D5">
      <w:pPr>
        <w:spacing w:line="240" w:lineRule="auto"/>
        <w:rPr>
          <w:rFonts w:ascii="楷体" w:eastAsia="楷体" w:hAnsi="楷体"/>
          <w:sz w:val="24"/>
        </w:rPr>
      </w:pPr>
      <w:r>
        <w:rPr>
          <w:rFonts w:ascii="楷体" w:eastAsia="楷体" w:hAnsi="楷体" w:hint="eastAsia"/>
          <w:sz w:val="24"/>
        </w:rPr>
        <w:t xml:space="preserve">　　2.删除第五条、第六条、第七条。</w:t>
      </w:r>
    </w:p>
    <w:p w14:paraId="2D5784B4"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3.将第八条修改为：</w:t>
      </w:r>
    </w:p>
    <w:p w14:paraId="118AC728"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“拍卖应当确定保留价。</w:t>
      </w:r>
    </w:p>
    <w:p w14:paraId="1407143D"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拍卖财产经过评估的，评估价即为第一次拍卖的保留价；未作评估的，保留价由人民法院参照市价确定，并应当征询有关当事人的意见。</w:t>
      </w:r>
    </w:p>
    <w:p w14:paraId="6EA01F4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如果出现流拍，再行拍卖时，可以酌情降低保留价，但每次降低的数额不得超过前次保留价的百分之二十。”</w:t>
      </w:r>
    </w:p>
    <w:p w14:paraId="0FDDE78E"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4.将第二十七条、第二十八条、第三十五条中引用的“第十九条”修改为“第十六条”。</w:t>
      </w:r>
    </w:p>
    <w:p w14:paraId="4F08DB92"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5.将第二十九条修改为：</w:t>
      </w:r>
    </w:p>
    <w:p w14:paraId="21DC579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“不动产、动产或者其他财产权拍卖成交或者抵债后，该不动产、动产的所有权、其他财产权自拍卖成交或者抵债裁定送达买受人或者承受人时起转移。”</w:t>
      </w:r>
    </w:p>
    <w:p w14:paraId="1D1916BF" w14:textId="77777777" w:rsidR="00060919" w:rsidRDefault="005979D5">
      <w:pPr>
        <w:spacing w:line="240" w:lineRule="auto"/>
        <w:rPr>
          <w:rFonts w:ascii="楷体" w:eastAsia="楷体" w:hAnsi="楷体"/>
          <w:sz w:val="24"/>
        </w:rPr>
      </w:pPr>
      <w:r>
        <w:rPr>
          <w:rFonts w:ascii="楷体" w:eastAsia="楷体" w:hAnsi="楷体" w:hint="eastAsia"/>
          <w:sz w:val="24"/>
        </w:rPr>
        <w:t xml:space="preserve">　　6.条文顺序作相应调整。</w:t>
      </w:r>
    </w:p>
    <w:p w14:paraId="668A5D86" w14:textId="77777777" w:rsidR="00060919" w:rsidRDefault="005979D5">
      <w:pPr>
        <w:pStyle w:val="3"/>
      </w:pPr>
      <w:r>
        <w:rPr>
          <w:rFonts w:hint="eastAsia"/>
        </w:rPr>
        <w:t xml:space="preserve">　　</w:t>
      </w:r>
      <w:bookmarkStart w:id="338" w:name="_Toc60388653"/>
      <w:r>
        <w:rPr>
          <w:rFonts w:hint="eastAsia"/>
        </w:rPr>
        <w:t>八、修改《最高人民法院关于适用〈中华人民共和国民事诉讼法〉执行程序若干问题的解释》</w:t>
      </w:r>
      <w:bookmarkEnd w:id="338"/>
    </w:p>
    <w:p w14:paraId="6532CA19"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1.将引言修改为：</w:t>
      </w:r>
    </w:p>
    <w:p w14:paraId="68801A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“为了依法及时有效地执行生效法律文书，维护当事人的合法权益，根据《中华人民共和国民事诉讼法》（以下简称民事诉讼法），结合人民法院执行工作实际，对执行程序中适用法律的若干问题</w:t>
      </w:r>
      <w:proofErr w:type="gramStart"/>
      <w:r>
        <w:rPr>
          <w:rFonts w:ascii="楷体" w:eastAsia="楷体" w:hAnsi="楷体" w:hint="eastAsia"/>
          <w:sz w:val="24"/>
        </w:rPr>
        <w:t>作出</w:t>
      </w:r>
      <w:proofErr w:type="gramEnd"/>
      <w:r>
        <w:rPr>
          <w:rFonts w:ascii="楷体" w:eastAsia="楷体" w:hAnsi="楷体" w:hint="eastAsia"/>
          <w:sz w:val="24"/>
        </w:rPr>
        <w:t>如下解释：”</w:t>
      </w:r>
    </w:p>
    <w:p w14:paraId="15956A30"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2.将第五条第一款修改为:</w:t>
      </w:r>
    </w:p>
    <w:p w14:paraId="20176B7C"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“执行过程中，当事人、利害关系人认为执行法院的执行行为违反法律规定的，可以依照民事诉讼法第二百二十五条的规定提出异议。”</w:t>
      </w:r>
    </w:p>
    <w:p w14:paraId="3D8348C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3.将第六条修改为:</w:t>
      </w:r>
    </w:p>
    <w:p w14:paraId="708C57EE"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“当事人、利害关系人依照民事诉讼法第二百二十五条规定申请复议的，应当采取书面形式。”</w:t>
      </w:r>
    </w:p>
    <w:p w14:paraId="53162A8A" w14:textId="77777777" w:rsidR="00060919" w:rsidRDefault="005979D5">
      <w:pPr>
        <w:spacing w:line="240" w:lineRule="auto"/>
        <w:rPr>
          <w:rFonts w:ascii="楷体" w:eastAsia="楷体" w:hAnsi="楷体"/>
          <w:sz w:val="24"/>
        </w:rPr>
      </w:pPr>
      <w:r>
        <w:rPr>
          <w:rFonts w:ascii="楷体" w:eastAsia="楷体" w:hAnsi="楷体" w:hint="eastAsia"/>
          <w:sz w:val="24"/>
        </w:rPr>
        <w:t xml:space="preserve">　　4.删除第八条、第十七条至第十九条、第二十一条至第二十四条、第三十一条至第三十五条。</w:t>
      </w:r>
    </w:p>
    <w:p w14:paraId="146ACB53"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5.将第九条修改为:</w:t>
      </w:r>
    </w:p>
    <w:p w14:paraId="6006E4CD"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“当事人、利害关系人依照民事诉讼法第二百二十五条规定申请复议的，上一级人民法院应当自收到复议申请之日起三十日内审查完毕，并</w:t>
      </w:r>
      <w:proofErr w:type="gramStart"/>
      <w:r>
        <w:rPr>
          <w:rFonts w:ascii="楷体" w:eastAsia="楷体" w:hAnsi="楷体" w:hint="eastAsia"/>
          <w:sz w:val="24"/>
        </w:rPr>
        <w:t>作出</w:t>
      </w:r>
      <w:proofErr w:type="gramEnd"/>
      <w:r>
        <w:rPr>
          <w:rFonts w:ascii="楷体" w:eastAsia="楷体" w:hAnsi="楷体" w:hint="eastAsia"/>
          <w:sz w:val="24"/>
        </w:rPr>
        <w:t>裁定。有特殊情况需要延长的，经本院院长批准，可以延长，延长的期限不得超过三十日。”</w:t>
      </w:r>
    </w:p>
    <w:p w14:paraId="0384686A"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6.将第十一条修改为:</w:t>
      </w:r>
    </w:p>
    <w:p w14:paraId="09A6591E"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“依照民事诉讼法第二百二十六条的规定，有下列情形之一的，上一级人民法院可以根据申请执行人的申请，责令执行法院限期执行或者变更执行法院：</w:t>
      </w:r>
    </w:p>
    <w:p w14:paraId="4DB586A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（一）债权人申请执行时被执行人有可供执行的财产，执行法院自收到申请执行书之日起超过六个月对该财产未执行完结的；</w:t>
      </w:r>
    </w:p>
    <w:p w14:paraId="47FA80D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（二）执行过程中发现被执行人可供执行的财产，执行法院自发现财产之日起超过六个月对该财产未执行完结的；</w:t>
      </w:r>
    </w:p>
    <w:p w14:paraId="702D945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（三）对法律文书确定的行为义务的执行，执行法院自收到申请执行书之日起超过六个月未依法采取相应执行措施的；</w:t>
      </w:r>
    </w:p>
    <w:p w14:paraId="1FA0BE73"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（四）其他有条件执行超过六个月未执行的。”</w:t>
      </w:r>
    </w:p>
    <w:p w14:paraId="74B70A88"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7.将第十二条修改为:</w:t>
      </w:r>
    </w:p>
    <w:p w14:paraId="2D1BEB8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“上一级人民法院依照民事诉讼法第二百二十六条规定责令执行法院限期执行的，应当向其发出督促执行令，并将有关情况书面通知申请执行人。</w:t>
      </w:r>
    </w:p>
    <w:p w14:paraId="232893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上一级人民法院决定由本院执行或者指令本辖区其他人民法院执行的，应当</w:t>
      </w:r>
      <w:proofErr w:type="gramStart"/>
      <w:r>
        <w:rPr>
          <w:rFonts w:ascii="楷体" w:eastAsia="楷体" w:hAnsi="楷体" w:hint="eastAsia"/>
          <w:sz w:val="24"/>
        </w:rPr>
        <w:t>作出</w:t>
      </w:r>
      <w:proofErr w:type="gramEnd"/>
      <w:r>
        <w:rPr>
          <w:rFonts w:ascii="楷体" w:eastAsia="楷体" w:hAnsi="楷体" w:hint="eastAsia"/>
          <w:sz w:val="24"/>
        </w:rPr>
        <w:t>裁定，送达当事人并通知有关人民法院。”</w:t>
      </w:r>
    </w:p>
    <w:p w14:paraId="669C8732" w14:textId="77777777" w:rsidR="00060919" w:rsidRDefault="005979D5">
      <w:pPr>
        <w:spacing w:line="240" w:lineRule="auto"/>
        <w:rPr>
          <w:rFonts w:ascii="楷体" w:eastAsia="楷体" w:hAnsi="楷体"/>
          <w:sz w:val="24"/>
        </w:rPr>
      </w:pPr>
      <w:r>
        <w:rPr>
          <w:rFonts w:ascii="楷体" w:eastAsia="楷体" w:hAnsi="楷体" w:hint="eastAsia"/>
          <w:sz w:val="24"/>
        </w:rPr>
        <w:t xml:space="preserve">　　8.将第十四条修改为:</w:t>
      </w:r>
    </w:p>
    <w:p w14:paraId="1DFB7058" w14:textId="77777777" w:rsidR="00060919" w:rsidRDefault="005979D5">
      <w:pPr>
        <w:spacing w:line="240" w:lineRule="auto"/>
        <w:rPr>
          <w:rFonts w:ascii="楷体" w:eastAsia="楷体" w:hAnsi="楷体"/>
          <w:sz w:val="24"/>
        </w:rPr>
      </w:pPr>
      <w:r>
        <w:rPr>
          <w:rFonts w:ascii="楷体" w:eastAsia="楷体" w:hAnsi="楷体" w:hint="eastAsia"/>
          <w:sz w:val="24"/>
        </w:rPr>
        <w:t xml:space="preserve">　　“民事诉讼法第二百二十六条规定的六个月期间，不应当计算执行中的公告期间、鉴定评估期间、管辖争议处理期间、执行争议协调期间、暂缓执行期间以及中止执行期间。”</w:t>
      </w:r>
    </w:p>
    <w:p w14:paraId="52119804" w14:textId="77777777" w:rsidR="00060919" w:rsidRDefault="005979D5">
      <w:pPr>
        <w:spacing w:line="240" w:lineRule="auto"/>
        <w:rPr>
          <w:rFonts w:ascii="楷体" w:eastAsia="楷体" w:hAnsi="楷体"/>
          <w:sz w:val="24"/>
        </w:rPr>
      </w:pPr>
      <w:r>
        <w:rPr>
          <w:rFonts w:ascii="楷体" w:eastAsia="楷体" w:hAnsi="楷体" w:hint="eastAsia"/>
          <w:sz w:val="24"/>
        </w:rPr>
        <w:t xml:space="preserve">　　9.将第十五条修改为:</w:t>
      </w:r>
    </w:p>
    <w:p w14:paraId="0801A633"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“案外人对执行标的主张所有权或者有其他足以阻止执行标的转让、交付的实体权利的，可以依照民事诉讼法第二百二十七条的规定，向执行法院提出异议。”</w:t>
      </w:r>
    </w:p>
    <w:p w14:paraId="4251B6B6"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10.将第二十条修改为：</w:t>
      </w:r>
    </w:p>
    <w:p w14:paraId="53DB4932"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“案外人执行异议之诉审理期间，人民法院不得对执行标的进行处分。申请执行人请求人民法院继续执行并提供相应担保的，人民法院可以准许。</w:t>
      </w:r>
    </w:p>
    <w:p w14:paraId="1E93DE47"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案外人请求解除查封、扣押、冻结或者申请执行人请求继续执行有错误，给对方造成损失的，应当予以赔偿。”</w:t>
      </w:r>
    </w:p>
    <w:p w14:paraId="29C31ED7" w14:textId="77777777" w:rsidR="00060919" w:rsidRDefault="005979D5">
      <w:pPr>
        <w:spacing w:line="240" w:lineRule="auto"/>
        <w:rPr>
          <w:rFonts w:ascii="楷体" w:eastAsia="楷体" w:hAnsi="楷体"/>
          <w:sz w:val="24"/>
        </w:rPr>
      </w:pPr>
      <w:r>
        <w:rPr>
          <w:rFonts w:ascii="楷体" w:eastAsia="楷体" w:hAnsi="楷体" w:hint="eastAsia"/>
          <w:sz w:val="24"/>
        </w:rPr>
        <w:t xml:space="preserve">　　11.将第三十条修改为：</w:t>
      </w:r>
    </w:p>
    <w:p w14:paraId="3D82D7CD"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“执行员依照民事诉讼法第二百四十条规定立即采取强制执行措施的，可以同时或者自采取强制执行措施之日起三日内发送执行通知书。”</w:t>
      </w:r>
    </w:p>
    <w:p w14:paraId="5F9DA811"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12.将第三十六条修改为：</w:t>
      </w:r>
    </w:p>
    <w:p w14:paraId="3E4570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“依照民事诉讼法第二百五十五条规定对被执行人限制出境的，应当由申请执行人向执行法院提出书面申请；必要时，执行法院可以依职权决定。”</w:t>
      </w:r>
    </w:p>
    <w:p w14:paraId="0904BC58" w14:textId="77777777" w:rsidR="00060919" w:rsidRDefault="005979D5">
      <w:pPr>
        <w:spacing w:line="240" w:lineRule="auto"/>
        <w:rPr>
          <w:rFonts w:ascii="楷体" w:eastAsia="楷体" w:hAnsi="楷体"/>
          <w:sz w:val="24"/>
        </w:rPr>
      </w:pPr>
      <w:r>
        <w:rPr>
          <w:rFonts w:ascii="楷体" w:eastAsia="楷体" w:hAnsi="楷体" w:hint="eastAsia"/>
          <w:sz w:val="24"/>
        </w:rPr>
        <w:t xml:space="preserve">　　13.将第三十九条修改为：</w:t>
      </w:r>
    </w:p>
    <w:p w14:paraId="15BA2FF9"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“依照民事诉讼法第二百五十五条的规定，执行法院可以依职权或者依申请执行人的申请，将被执行人不履行法律文书确定义务的信息，通过报纸、广播、电视、互联网等媒体公布。</w:t>
      </w:r>
    </w:p>
    <w:p w14:paraId="22CF192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媒体公布的有关费用，由被执行人负担；申请执行人申请在媒体公布的，应当垫付有关费用。”</w:t>
      </w:r>
    </w:p>
    <w:p w14:paraId="7E05DC9D" w14:textId="77777777" w:rsidR="00060919" w:rsidRDefault="005979D5">
      <w:pPr>
        <w:spacing w:line="240" w:lineRule="auto"/>
        <w:rPr>
          <w:rFonts w:ascii="楷体" w:eastAsia="楷体" w:hAnsi="楷体"/>
          <w:sz w:val="24"/>
        </w:rPr>
      </w:pPr>
      <w:r>
        <w:rPr>
          <w:rFonts w:ascii="楷体" w:eastAsia="楷体" w:hAnsi="楷体" w:hint="eastAsia"/>
          <w:sz w:val="24"/>
        </w:rPr>
        <w:t xml:space="preserve">　　14.条文顺序作相应调整。</w:t>
      </w:r>
    </w:p>
    <w:p w14:paraId="41ED6A3F" w14:textId="77777777" w:rsidR="00060919" w:rsidRDefault="005979D5">
      <w:pPr>
        <w:pStyle w:val="3"/>
      </w:pPr>
      <w:r>
        <w:rPr>
          <w:rFonts w:hint="eastAsia"/>
        </w:rPr>
        <w:t xml:space="preserve">　　</w:t>
      </w:r>
      <w:bookmarkStart w:id="339" w:name="_Toc60388654"/>
      <w:r>
        <w:rPr>
          <w:rFonts w:hint="eastAsia"/>
        </w:rPr>
        <w:t>九、修改《最高人民法院关于委托执行若干问题的规定》</w:t>
      </w:r>
      <w:bookmarkEnd w:id="339"/>
    </w:p>
    <w:p w14:paraId="4C11CC6D"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1.将第一条修改为：</w:t>
      </w:r>
    </w:p>
    <w:p w14:paraId="61DC4DC2"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“执行法院经调查发现被执行人在本辖区内已无财产可供执行，且在其他省、自治区、直辖市内有可供执行财产的，可以将案件委托异地的同级人民法院执行。</w:t>
      </w:r>
    </w:p>
    <w:p w14:paraId="5B9FF559"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执行法院确需赴异地执行案件的，应当经其所在辖区高级人民法院批准。”</w:t>
      </w:r>
    </w:p>
    <w:p w14:paraId="22944A6D"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2.将第二条修改为：</w:t>
      </w:r>
    </w:p>
    <w:p w14:paraId="2DF7EB13"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“案件委托执行后，受托法院应当依法立案，委托法院应当在收到受托法院的立案通知书后作销案处理。</w:t>
      </w:r>
    </w:p>
    <w:p w14:paraId="1B020994"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委托异地法院协助查询、冻结、查封、调查或者送达法律文书等有关事项的，受托法院不作为委托执行案件立案办理，但应当积极予以协助。”</w:t>
      </w:r>
    </w:p>
    <w:p w14:paraId="383625C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3.将第四条修改为：</w:t>
      </w:r>
    </w:p>
    <w:p w14:paraId="1054AAF9"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“委托执行案件应当由委托法院直接向受托法院办理委托手续，并层报各自所在的高级人民法院备案。</w:t>
      </w:r>
    </w:p>
    <w:p w14:paraId="1B2FDE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事项委托应当通过人民法院执行指挥中心综合管理平台办理委托事项的相关手续。”</w:t>
      </w:r>
    </w:p>
    <w:p w14:paraId="166C8999" w14:textId="77777777" w:rsidR="00060919" w:rsidRDefault="005979D5">
      <w:pPr>
        <w:spacing w:line="240" w:lineRule="auto"/>
        <w:rPr>
          <w:rFonts w:ascii="楷体" w:eastAsia="楷体" w:hAnsi="楷体"/>
          <w:sz w:val="24"/>
        </w:rPr>
      </w:pPr>
      <w:r>
        <w:rPr>
          <w:rFonts w:ascii="楷体" w:eastAsia="楷体" w:hAnsi="楷体" w:hint="eastAsia"/>
          <w:sz w:val="24"/>
        </w:rPr>
        <w:t xml:space="preserve">　　4.删除第十二条第一款。</w:t>
      </w:r>
    </w:p>
    <w:p w14:paraId="5CE76D19" w14:textId="77777777" w:rsidR="00060919" w:rsidRDefault="005979D5">
      <w:pPr>
        <w:pStyle w:val="3"/>
      </w:pPr>
      <w:r>
        <w:rPr>
          <w:rFonts w:hint="eastAsia"/>
        </w:rPr>
        <w:t xml:space="preserve">　　</w:t>
      </w:r>
      <w:bookmarkStart w:id="340" w:name="_Toc60388655"/>
      <w:r>
        <w:rPr>
          <w:rFonts w:hint="eastAsia"/>
        </w:rPr>
        <w:t>十、修改《最高人民法院关于人民法院办理执行异议和复议案件若干问题的规定》</w:t>
      </w:r>
      <w:bookmarkEnd w:id="340"/>
    </w:p>
    <w:p w14:paraId="355152F7"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1.将第五条修改为：</w:t>
      </w:r>
    </w:p>
    <w:p w14:paraId="0BE8A361"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“有下列情形之一的，当事人以外的自然人、法人和非法人组织，可以作为利害关系人提出执行行为异议：</w:t>
      </w:r>
    </w:p>
    <w:p w14:paraId="76D064F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（一）认为人民法院的执行行为违法，</w:t>
      </w:r>
      <w:proofErr w:type="gramStart"/>
      <w:r>
        <w:rPr>
          <w:rFonts w:ascii="楷体" w:eastAsia="楷体" w:hAnsi="楷体" w:hint="eastAsia"/>
          <w:sz w:val="24"/>
        </w:rPr>
        <w:t>妨碍其轮候</w:t>
      </w:r>
      <w:proofErr w:type="gramEnd"/>
      <w:r>
        <w:rPr>
          <w:rFonts w:ascii="楷体" w:eastAsia="楷体" w:hAnsi="楷体" w:hint="eastAsia"/>
          <w:sz w:val="24"/>
        </w:rPr>
        <w:t>查封、扣押、冻结的债权受偿的；</w:t>
      </w:r>
    </w:p>
    <w:p w14:paraId="33BDBEA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（二）认为人民法院的拍卖措施违法，妨碍其参与公平竞价的；</w:t>
      </w:r>
    </w:p>
    <w:p w14:paraId="114706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（三）认为人民法院的拍卖、变卖或者以物抵债措施违法，侵害其对执行标的</w:t>
      </w:r>
      <w:proofErr w:type="gramStart"/>
      <w:r>
        <w:rPr>
          <w:rFonts w:ascii="楷体" w:eastAsia="楷体" w:hAnsi="楷体" w:hint="eastAsia"/>
          <w:sz w:val="24"/>
        </w:rPr>
        <w:t>的</w:t>
      </w:r>
      <w:proofErr w:type="gramEnd"/>
      <w:r>
        <w:rPr>
          <w:rFonts w:ascii="楷体" w:eastAsia="楷体" w:hAnsi="楷体" w:hint="eastAsia"/>
          <w:sz w:val="24"/>
        </w:rPr>
        <w:t>优先购买权的；</w:t>
      </w:r>
    </w:p>
    <w:p w14:paraId="6CC49E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（四）认为人民法院要求协助执行的事项超出其协助范围或者违反法律规定的；</w:t>
      </w:r>
    </w:p>
    <w:p w14:paraId="4DF2164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（五）认为其他合法权益受到人民法院违法执行行为侵害的。”</w:t>
      </w:r>
    </w:p>
    <w:p w14:paraId="5B4E4D21"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2.将第二十五条第一款第三项修改为：</w:t>
      </w:r>
    </w:p>
    <w:p w14:paraId="65F1DDE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“（三）银行存款和存管在金融机构的有价证券，按照金融机构和登记结算机构登记的账户名称判断；有价证券由具备合法经营资质的托管机构名义持有的，按照该机构登记的实际出资人账户名称判断；”</w:t>
      </w:r>
    </w:p>
    <w:p w14:paraId="0ADBBF5E" w14:textId="77777777" w:rsidR="00060919" w:rsidRDefault="005979D5">
      <w:pPr>
        <w:pStyle w:val="3"/>
      </w:pPr>
      <w:r>
        <w:rPr>
          <w:rFonts w:hint="eastAsia"/>
        </w:rPr>
        <w:t xml:space="preserve">　　</w:t>
      </w:r>
      <w:bookmarkStart w:id="341" w:name="_Toc60388656"/>
      <w:r>
        <w:rPr>
          <w:rFonts w:hint="eastAsia"/>
        </w:rPr>
        <w:t>十一、修改《最高人民法院关于民事执行中变更、追加当事人若干问题的规定》</w:t>
      </w:r>
      <w:bookmarkEnd w:id="341"/>
    </w:p>
    <w:p w14:paraId="2B492CB3"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1.将第二条修改为：</w:t>
      </w:r>
    </w:p>
    <w:p w14:paraId="3144A7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申请执行人的自然人死亡或被宣告死亡，该自然人的遗产管理人、继承人、受遗赠人或其他因该自然人死亡或被宣告死亡依法承受生效法律文书确定权利的主体，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1E120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作为申请执行人的自然人被宣告失踪，该自然人的财产代管人申请变更、追加其为申请执行人的，人民法院应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4A46AEE"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2.将第三条修改为：</w:t>
      </w:r>
    </w:p>
    <w:p w14:paraId="52A6F4B1"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“作为申请执行人的自然人离婚时，生效法律文书确定的权利全部或部分分割给其配偶，该配偶申请变更、追加其为申请执行人的，人民法院应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A060809"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3.将第四条至第七条、第十一条、第十二条、第十六条、第二十二条、第二十三条、第二十五条中的“其他组织”修改为“非法人组织”。</w:t>
      </w:r>
    </w:p>
    <w:p w14:paraId="046F2407" w14:textId="77777777" w:rsidR="00060919" w:rsidRDefault="005979D5">
      <w:pPr>
        <w:spacing w:line="240" w:lineRule="auto"/>
        <w:rPr>
          <w:rFonts w:ascii="楷体" w:eastAsia="楷体" w:hAnsi="楷体"/>
          <w:sz w:val="24"/>
        </w:rPr>
      </w:pPr>
      <w:r>
        <w:rPr>
          <w:rFonts w:ascii="楷体" w:eastAsia="楷体" w:hAnsi="楷体" w:hint="eastAsia"/>
          <w:sz w:val="24"/>
        </w:rPr>
        <w:t xml:space="preserve">　　4.将第十条修改为：</w:t>
      </w:r>
    </w:p>
    <w:p w14:paraId="36C5E374"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自然人死亡或被宣告死亡，申请执行人申请变更、追加该自然人的遗产管理人、继承人、受遗赠人或其他因该自然人死亡或被宣告死亡取得遗产的主体为被执行人，在遗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0B3BAD8"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作为被执行人的自然人被宣告失踪，申请执行人申请变更该自然人的财产代管人为被执行人，在代管的财产范围内承担责任的，人民法院应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A13EB46" w14:textId="77777777" w:rsidR="00060919" w:rsidRDefault="005979D5">
      <w:pPr>
        <w:spacing w:line="240" w:lineRule="auto"/>
        <w:rPr>
          <w:rFonts w:ascii="楷体" w:eastAsia="楷体" w:hAnsi="楷体"/>
          <w:sz w:val="24"/>
        </w:rPr>
      </w:pPr>
      <w:r>
        <w:rPr>
          <w:rFonts w:ascii="楷体" w:eastAsia="楷体" w:hAnsi="楷体" w:hint="eastAsia"/>
          <w:sz w:val="24"/>
        </w:rPr>
        <w:t xml:space="preserve">　　5.将第十三条修改为：</w:t>
      </w:r>
    </w:p>
    <w:p w14:paraId="1935D178"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“作为被执行人的个人独资企业，不能清偿生效法律文书确定的债务，申请执行人申请变更、追加其出资人为被执行人的，人民法院应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持。个人独资企业出资人作为被执行人的，人民法院可以直接执行该个人独资企业的财产。</w:t>
      </w:r>
    </w:p>
    <w:p w14:paraId="40B1B7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个体工商户的字号为被执行人的，人民法院可以直接执行该字号经营者的财产。”</w:t>
      </w:r>
    </w:p>
    <w:p w14:paraId="7CE4C05B" w14:textId="77777777" w:rsidR="00060919" w:rsidRDefault="005979D5">
      <w:pPr>
        <w:spacing w:line="240" w:lineRule="auto"/>
        <w:rPr>
          <w:rFonts w:ascii="楷体" w:eastAsia="楷体" w:hAnsi="楷体"/>
          <w:sz w:val="24"/>
        </w:rPr>
      </w:pPr>
      <w:r>
        <w:rPr>
          <w:rFonts w:ascii="楷体" w:eastAsia="楷体" w:hAnsi="楷体" w:hint="eastAsia"/>
          <w:sz w:val="24"/>
        </w:rPr>
        <w:t xml:space="preserve">　　6.将第十七条修改为：</w:t>
      </w:r>
    </w:p>
    <w:p w14:paraId="6EB46C8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作为被执行人的营利法人，财产不足以清偿生效法律文书确定的债务，申请执行人申请变更、追加未缴纳或未足额缴纳出资的股东、出资人或依公司法规定对该出资承担连带责任的发起人为被执行人，在尚未缴纳出资的范围内依法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AB5430E" w14:textId="77777777" w:rsidR="00060919" w:rsidRDefault="005979D5">
      <w:pPr>
        <w:spacing w:line="240" w:lineRule="auto"/>
        <w:rPr>
          <w:rFonts w:ascii="楷体" w:eastAsia="楷体" w:hAnsi="楷体"/>
          <w:sz w:val="24"/>
        </w:rPr>
      </w:pPr>
      <w:r>
        <w:rPr>
          <w:rFonts w:ascii="楷体" w:eastAsia="楷体" w:hAnsi="楷体" w:hint="eastAsia"/>
          <w:sz w:val="24"/>
        </w:rPr>
        <w:t xml:space="preserve">　　7.将第十八条修改为：</w:t>
      </w:r>
    </w:p>
    <w:p w14:paraId="36DA1D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“作为被执行人的营利法人，财产不足以清偿生效法律文书确定的债务，申请执行人申请变更、追加抽逃出资的股东、出资人为被执行人，在抽逃出资的范围内承担责任的，人民法院应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8B8A6D0" w14:textId="77777777" w:rsidR="00060919" w:rsidRDefault="005979D5">
      <w:pPr>
        <w:pStyle w:val="3"/>
      </w:pPr>
      <w:r>
        <w:rPr>
          <w:rFonts w:hint="eastAsia"/>
        </w:rPr>
        <w:t xml:space="preserve">　　</w:t>
      </w:r>
      <w:bookmarkStart w:id="342" w:name="_Toc60388657"/>
      <w:r>
        <w:rPr>
          <w:rFonts w:hint="eastAsia"/>
        </w:rPr>
        <w:t>十二、修改《最高人民法院关于人民法院办理财产保全案件若干问题的规定》</w:t>
      </w:r>
      <w:bookmarkEnd w:id="342"/>
    </w:p>
    <w:p w14:paraId="0EE45940"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将第六条修改为：</w:t>
      </w:r>
    </w:p>
    <w:p w14:paraId="69409E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“申请保全人或第三人为财产保全提供财产担保的，应当向人民法院出具担保书。担保书应当载明担保人、担保方式、担保范围、担保财产及其价值、担保责任承担等内容，并附相关证据材料。</w:t>
      </w:r>
    </w:p>
    <w:p w14:paraId="6EFA573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第三人为财产保全提供保证担保的，应当向人民法院提交保证书。保证书应当载明保证人、保证方式、保证范围、保证责任承担等内容，并附相关证据材料。</w:t>
      </w:r>
    </w:p>
    <w:p w14:paraId="14F0C46E"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对财产保全担保，人民法院经审查，认为违反民法典、公司法等有关法律禁止性规定的，应当责令申请保全人在指定期限内提供其他担保；逾期未提供的，裁定驳回申请。”</w:t>
      </w:r>
    </w:p>
    <w:p w14:paraId="73AC75B7" w14:textId="77777777" w:rsidR="00060919" w:rsidRDefault="005979D5">
      <w:pPr>
        <w:pStyle w:val="3"/>
      </w:pPr>
      <w:r>
        <w:rPr>
          <w:rFonts w:hint="eastAsia"/>
        </w:rPr>
        <w:t xml:space="preserve">　　</w:t>
      </w:r>
      <w:bookmarkStart w:id="343" w:name="_Toc60388658"/>
      <w:r>
        <w:rPr>
          <w:rFonts w:hint="eastAsia"/>
        </w:rPr>
        <w:t>十三、修改《最高人民法院关于民事执行中财产调查若干问题的规定》</w:t>
      </w:r>
      <w:bookmarkEnd w:id="343"/>
    </w:p>
    <w:p w14:paraId="3A2CF1CE"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将第十七条修改为：</w:t>
      </w:r>
    </w:p>
    <w:p w14:paraId="69453D48"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法人或非法人组织不履行生效法律文书确定的义务，申请执行人认为其有拒绝报告、虚假报告财产情况，隐匿、转移财产等逃避债务情形或者其股东、出资人有出资不实、抽逃出资等情形的，可以书面申请人民法院委托审计机构对该被执行人进行审计。人民法院应当自收到书面申请之日起十日内决定是否准许。”</w:t>
      </w:r>
    </w:p>
    <w:p w14:paraId="204CDE02" w14:textId="77777777" w:rsidR="00060919" w:rsidRDefault="005979D5">
      <w:pPr>
        <w:pStyle w:val="3"/>
      </w:pPr>
      <w:r>
        <w:rPr>
          <w:rFonts w:hint="eastAsia"/>
        </w:rPr>
        <w:t xml:space="preserve">　　</w:t>
      </w:r>
      <w:bookmarkStart w:id="344" w:name="_Toc60388659"/>
      <w:r>
        <w:rPr>
          <w:rFonts w:hint="eastAsia"/>
        </w:rPr>
        <w:t>十四、修改《最高人民法院关于执行和解若干问题的规定》</w:t>
      </w:r>
      <w:bookmarkEnd w:id="344"/>
    </w:p>
    <w:p w14:paraId="3FEDA6F4"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1.将第七条修改为：</w:t>
      </w:r>
    </w:p>
    <w:p w14:paraId="1B2AA94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“执行和解协议履行过程中，符合民法典第五百七十条规定情形的，债务人可以依法向有关机构申请提存；执行和解协议约定给付金钱的，债务人也可以向执行法院申请提存。”</w:t>
      </w:r>
    </w:p>
    <w:p w14:paraId="4EAC929C"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2.将第十一条修改为：</w:t>
      </w:r>
    </w:p>
    <w:p w14:paraId="4D813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“申请执行人以被执行人一方不履行执行和解协议为由申请恢复执行，人民法院经审查，理由成立的，裁定恢复执行；有下列情形之一的，裁定不予恢复执行：</w:t>
      </w:r>
    </w:p>
    <w:p w14:paraId="720054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（一）执行和解协议履行完毕后申请恢复执行的；</w:t>
      </w:r>
    </w:p>
    <w:p w14:paraId="11C3A03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（二）执行和解协议约定的履行期限尚未届</w:t>
      </w:r>
      <w:proofErr w:type="gramStart"/>
      <w:r>
        <w:rPr>
          <w:rFonts w:ascii="楷体" w:eastAsia="楷体" w:hAnsi="楷体" w:hint="eastAsia"/>
          <w:sz w:val="24"/>
        </w:rPr>
        <w:t>至或者</w:t>
      </w:r>
      <w:proofErr w:type="gramEnd"/>
      <w:r>
        <w:rPr>
          <w:rFonts w:ascii="楷体" w:eastAsia="楷体" w:hAnsi="楷体" w:hint="eastAsia"/>
          <w:sz w:val="24"/>
        </w:rPr>
        <w:t>履行条件尚未成就的，但符合民法典第五百七十八条规定情形的除外；</w:t>
      </w:r>
    </w:p>
    <w:p w14:paraId="18E604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（三）被执行人一方正在按照执行和解协议约定履行义务的；</w:t>
      </w:r>
    </w:p>
    <w:p w14:paraId="4B559CE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（四）其他不符合恢复执行条件的情形。”</w:t>
      </w:r>
    </w:p>
    <w:p w14:paraId="2E71251B" w14:textId="77777777" w:rsidR="00060919" w:rsidRDefault="005979D5">
      <w:pPr>
        <w:spacing w:line="240" w:lineRule="auto"/>
        <w:rPr>
          <w:rFonts w:ascii="楷体" w:eastAsia="楷体" w:hAnsi="楷体"/>
          <w:sz w:val="24"/>
        </w:rPr>
      </w:pPr>
      <w:r>
        <w:rPr>
          <w:rFonts w:ascii="楷体" w:eastAsia="楷体" w:hAnsi="楷体" w:hint="eastAsia"/>
          <w:sz w:val="24"/>
        </w:rPr>
        <w:t xml:space="preserve">　　3.将第十九条修改为：</w:t>
      </w:r>
    </w:p>
    <w:p w14:paraId="45A958D2"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过程中，被执行人根据当事人自行达成但未提交人民法院的和解协议，或者一方当事人提交人民法院但其他当事人不予认可的和解协议，依照民事诉讼法第二百二十五条规定提出异议的，人民法院按照下列情形，分别处理：</w:t>
      </w:r>
    </w:p>
    <w:p w14:paraId="0CC14C3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（一）和解协议履行完毕的，裁定终结原生效法律文书的执行；</w:t>
      </w:r>
    </w:p>
    <w:p w14:paraId="6E96220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（二）和解协议约定的履行期限尚未届</w:t>
      </w:r>
      <w:proofErr w:type="gramStart"/>
      <w:r>
        <w:rPr>
          <w:rFonts w:ascii="楷体" w:eastAsia="楷体" w:hAnsi="楷体" w:hint="eastAsia"/>
          <w:sz w:val="24"/>
        </w:rPr>
        <w:t>至或者</w:t>
      </w:r>
      <w:proofErr w:type="gramEnd"/>
      <w:r>
        <w:rPr>
          <w:rFonts w:ascii="楷体" w:eastAsia="楷体" w:hAnsi="楷体" w:hint="eastAsia"/>
          <w:sz w:val="24"/>
        </w:rPr>
        <w:t>履行条件尚未成就的，裁定中止执行，但符合民法典第五百七十八条规定情形的除外；</w:t>
      </w:r>
    </w:p>
    <w:p w14:paraId="10A4B2B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（三）被执行人一方正在按照和解协议约定履行义务的，裁定中止执行；</w:t>
      </w:r>
    </w:p>
    <w:p w14:paraId="19693C0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（四）被执行人不履行和解协议的，裁定驳回异议；</w:t>
      </w:r>
    </w:p>
    <w:p w14:paraId="752F88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（五）和解协议不成立、未生效或者无效的，裁定驳回异议。”</w:t>
      </w:r>
    </w:p>
    <w:p w14:paraId="3BA18CD4" w14:textId="77777777" w:rsidR="00060919" w:rsidRDefault="005979D5">
      <w:pPr>
        <w:pStyle w:val="3"/>
      </w:pPr>
      <w:r>
        <w:rPr>
          <w:rFonts w:hint="eastAsia"/>
        </w:rPr>
        <w:t xml:space="preserve">　　</w:t>
      </w:r>
      <w:bookmarkStart w:id="345" w:name="_Toc60388660"/>
      <w:r>
        <w:rPr>
          <w:rFonts w:hint="eastAsia"/>
        </w:rPr>
        <w:t>十五、修改《最高人民法院关于执行担保若干问题的规定》</w:t>
      </w:r>
      <w:bookmarkEnd w:id="345"/>
    </w:p>
    <w:p w14:paraId="3FA46A12"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将第七条第一款修改为：</w:t>
      </w:r>
    </w:p>
    <w:p w14:paraId="21861234"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“被执行人或者他人提供财产担保，可以依照民法典规定办理登记等担保物权公示手续；已经办理公示手续的，申请执行人可以依法主张优先受偿权。”</w:t>
      </w:r>
    </w:p>
    <w:p w14:paraId="2F750A51" w14:textId="77777777" w:rsidR="00060919" w:rsidRDefault="005979D5">
      <w:pPr>
        <w:pStyle w:val="3"/>
      </w:pPr>
      <w:r>
        <w:rPr>
          <w:rFonts w:hint="eastAsia"/>
        </w:rPr>
        <w:t xml:space="preserve">　　</w:t>
      </w:r>
      <w:bookmarkStart w:id="346" w:name="_Toc60388661"/>
      <w:r>
        <w:rPr>
          <w:rFonts w:hint="eastAsia"/>
        </w:rPr>
        <w:t>十六、修改《最高人民法院关于法院冻结财产的户名与账号不符银行能否自行解冻的请示的答复》</w:t>
      </w:r>
      <w:bookmarkEnd w:id="346"/>
    </w:p>
    <w:p w14:paraId="38198C75"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将答复内容修改为：</w:t>
      </w:r>
    </w:p>
    <w:p w14:paraId="472E45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“人民法院根据当事人申请，对财产采取冻结措施，是我国民事诉讼法赋予人民法院的职权，任何组织或者个人不得加以妨碍。人民法院在完成对财产冻结</w:t>
      </w:r>
      <w:r>
        <w:rPr>
          <w:rFonts w:ascii="楷体" w:eastAsia="楷体" w:hAnsi="楷体" w:hint="eastAsia"/>
          <w:sz w:val="24"/>
        </w:rPr>
        <w:lastRenderedPageBreak/>
        <w:t>手续后，银行如发现被冻结的户名与账号不符时，应主动向法院提出存在的问题，由法院更正，而不能自行解冻；如因自行解冻不当造成损失，应视其过错程度承担相应的法律责任。”</w:t>
      </w:r>
    </w:p>
    <w:p w14:paraId="5539FAB5" w14:textId="77777777" w:rsidR="00060919" w:rsidRDefault="005979D5">
      <w:pPr>
        <w:pStyle w:val="3"/>
      </w:pPr>
      <w:r>
        <w:rPr>
          <w:rFonts w:hint="eastAsia"/>
        </w:rPr>
        <w:t xml:space="preserve">　　</w:t>
      </w:r>
      <w:bookmarkStart w:id="347" w:name="_Toc60388662"/>
      <w:r>
        <w:rPr>
          <w:rFonts w:hint="eastAsia"/>
        </w:rPr>
        <w:t>十七、修改《最高人民法院关于对林业行政机关依法</w:t>
      </w:r>
      <w:proofErr w:type="gramStart"/>
      <w:r>
        <w:rPr>
          <w:rFonts w:hint="eastAsia"/>
        </w:rPr>
        <w:t>作出</w:t>
      </w:r>
      <w:proofErr w:type="gramEnd"/>
      <w:r>
        <w:rPr>
          <w:rFonts w:hint="eastAsia"/>
        </w:rPr>
        <w:t>具体行政行为申请人民法院强制执行问题的复函》</w:t>
      </w:r>
      <w:bookmarkEnd w:id="347"/>
    </w:p>
    <w:p w14:paraId="2C53D509" w14:textId="77777777" w:rsidR="00060919" w:rsidRDefault="005979D5">
      <w:pPr>
        <w:spacing w:line="240" w:lineRule="auto"/>
        <w:rPr>
          <w:rFonts w:ascii="楷体" w:eastAsia="楷体" w:hAnsi="楷体"/>
          <w:sz w:val="24"/>
        </w:rPr>
      </w:pPr>
      <w:r>
        <w:rPr>
          <w:rFonts w:ascii="楷体" w:eastAsia="楷体" w:hAnsi="楷体" w:hint="eastAsia"/>
          <w:sz w:val="24"/>
        </w:rPr>
        <w:t xml:space="preserve">　　将复函内容修改为：</w:t>
      </w:r>
    </w:p>
    <w:p w14:paraId="272087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“你部林函策字（1993）308号函收悉，经研究，同意你部所提意见，即：林业主管部门依法</w:t>
      </w:r>
      <w:proofErr w:type="gramStart"/>
      <w:r>
        <w:rPr>
          <w:rFonts w:ascii="楷体" w:eastAsia="楷体" w:hAnsi="楷体" w:hint="eastAsia"/>
          <w:sz w:val="24"/>
        </w:rPr>
        <w:t>作出</w:t>
      </w:r>
      <w:proofErr w:type="gramEnd"/>
      <w:r>
        <w:rPr>
          <w:rFonts w:ascii="楷体" w:eastAsia="楷体" w:hAnsi="楷体" w:hint="eastAsia"/>
          <w:sz w:val="24"/>
        </w:rPr>
        <w:t>的具体行政行为，自然人、法人或者非法人组织在法定期限内既不起诉又不履行的，林业主管部门依据行政诉讼法第九十七条的规定可以申请人民法院强制执行，人民法院应予受理。”</w:t>
      </w:r>
    </w:p>
    <w:p w14:paraId="25FEBD71" w14:textId="77777777" w:rsidR="00060919" w:rsidRDefault="005979D5">
      <w:pPr>
        <w:pStyle w:val="3"/>
      </w:pPr>
      <w:r>
        <w:rPr>
          <w:rFonts w:hint="eastAsia"/>
        </w:rPr>
        <w:t xml:space="preserve">　　</w:t>
      </w:r>
      <w:bookmarkStart w:id="348" w:name="_Toc60388663"/>
      <w:r>
        <w:rPr>
          <w:rFonts w:hint="eastAsia"/>
        </w:rPr>
        <w:t>十八、修改《最高人民法院关于审理拒不执行判决、裁定刑事案件适用法律若干问题的解释》</w:t>
      </w:r>
      <w:bookmarkEnd w:id="348"/>
    </w:p>
    <w:p w14:paraId="38B66F1E" w14:textId="77777777" w:rsidR="00060919" w:rsidRDefault="005979D5">
      <w:pPr>
        <w:spacing w:line="240" w:lineRule="auto"/>
        <w:rPr>
          <w:rFonts w:ascii="楷体" w:eastAsia="楷体" w:hAnsi="楷体"/>
          <w:sz w:val="24"/>
        </w:rPr>
      </w:pPr>
      <w:r>
        <w:rPr>
          <w:rFonts w:ascii="楷体" w:eastAsia="楷体" w:hAnsi="楷体" w:hint="eastAsia"/>
          <w:sz w:val="24"/>
        </w:rPr>
        <w:t xml:space="preserve">　　1.将第三条修改为：</w:t>
      </w:r>
    </w:p>
    <w:p w14:paraId="49D1AE49"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“申请执行人有证据证明同时具有下列情形，人民法院认为符合刑事诉讼法第二百一十条第三项规定的，以自诉案件立案审理：</w:t>
      </w:r>
    </w:p>
    <w:p w14:paraId="0C17FE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（一）负有执行义务的人拒不执行判决、裁定，侵犯了申请执行人的人身、财产权利，应当依法追究刑事责任的；</w:t>
      </w:r>
    </w:p>
    <w:p w14:paraId="0F9BFD8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（二）申请执行人曾经提出控告，而公安机关或者人民检察院对负有执行义务的人不予追究刑事责任的。”</w:t>
      </w:r>
    </w:p>
    <w:p w14:paraId="6E5AE52F" w14:textId="77777777" w:rsidR="00060919" w:rsidRDefault="005979D5">
      <w:pPr>
        <w:spacing w:line="240" w:lineRule="auto"/>
        <w:rPr>
          <w:rFonts w:ascii="楷体" w:eastAsia="楷体" w:hAnsi="楷体"/>
          <w:sz w:val="24"/>
        </w:rPr>
      </w:pPr>
      <w:r>
        <w:rPr>
          <w:rFonts w:ascii="楷体" w:eastAsia="楷体" w:hAnsi="楷体" w:hint="eastAsia"/>
          <w:sz w:val="24"/>
        </w:rPr>
        <w:t xml:space="preserve">　　2.将第四条修改为：</w:t>
      </w:r>
    </w:p>
    <w:p w14:paraId="3017298C"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“本解释第三条规定的自诉案件，依照刑事诉讼法第二百一十二条的规定，自诉人在宣告判决前，可以同被告人自行和解或者撤回自诉。”</w:t>
      </w:r>
    </w:p>
    <w:p w14:paraId="03A1A1E0"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本决定自2021年1月1日起施行。</w:t>
      </w:r>
    </w:p>
    <w:p w14:paraId="6ACBC2D3"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根据本决定，《最高人民法院关于人民法院扣押铁路运输货物若干问题的规定》等十八件司法解释作相应修改后重新公布。</w:t>
      </w:r>
    </w:p>
    <w:p w14:paraId="25FDF830" w14:textId="77777777" w:rsidR="00060919" w:rsidRDefault="005979D5">
      <w:pPr>
        <w:pStyle w:val="1"/>
      </w:pPr>
      <w:bookmarkStart w:id="349" w:name="_Toc60388664"/>
      <w:r>
        <w:rPr>
          <w:rFonts w:hint="eastAsia"/>
        </w:rPr>
        <w:lastRenderedPageBreak/>
        <w:t>十八件【执行类】司法解释修改后全文</w:t>
      </w:r>
      <w:bookmarkEnd w:id="349"/>
    </w:p>
    <w:p w14:paraId="1B2713B2" w14:textId="77777777" w:rsidR="00060919" w:rsidRDefault="005979D5">
      <w:pPr>
        <w:pStyle w:val="2"/>
      </w:pPr>
      <w:r>
        <w:rPr>
          <w:rFonts w:hint="eastAsia"/>
        </w:rPr>
        <w:t xml:space="preserve">　</w:t>
      </w:r>
      <w:bookmarkStart w:id="350" w:name="_Toc60388665"/>
      <w:r>
        <w:rPr>
          <w:rFonts w:hint="eastAsia"/>
        </w:rPr>
        <w:t>最高人民法院关于人民法院扣押铁路运输货物若干问题的规定</w:t>
      </w:r>
      <w:bookmarkEnd w:id="350"/>
    </w:p>
    <w:p w14:paraId="452B475D"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（根据2020年12月23日最高人民法院审判委员会第1823次会议通过的《最高人民法院关于修改〈最高人民法院关于人民法院扣押铁路运输货物若干问题的规定〉等十八件执行类司法解释的决定》修正）</w:t>
      </w:r>
    </w:p>
    <w:p w14:paraId="285DA15D"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根据《中华人民共和国民事诉讼法》等有关法律的规定，现就人民法院扣押铁路运输货物问题作如下规定：</w:t>
      </w:r>
    </w:p>
    <w:p w14:paraId="2B0439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一、人民法院依法可以裁定扣押铁路运输货物。铁路运输企业依法应当予以协助。</w:t>
      </w:r>
    </w:p>
    <w:p w14:paraId="5C2AAFE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当事人申请人民法院扣押铁路运输货物，应当提供担保，申请人不提供担保的，驳回申请。申请人的申请应当写明：要求扣押货物的发货站、到货站，托运人、收货人的名称，货物的品名、数量、货票号码等。</w:t>
      </w:r>
    </w:p>
    <w:p w14:paraId="6CAB653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扣押铁路运输货物，应当制作裁定书并附协助执行通知书。协助执行通知书中应当载明：扣押货物的发货站、到货站，托运人、收货人的名称，货物的品名、数量和货票号码。在货物发送前扣押的，人民法院应当将裁定书副本和协助执行通知书送达始发地的铁路运输企业由其协助执行；在货物发送后扣押的，应当将裁定书副本和协助执行通知书送达目的地或最近中转编组站的铁路运输企业由其协助执行。</w:t>
      </w:r>
    </w:p>
    <w:p w14:paraId="06560A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人民法院一般不应在中途站、中转站扣押铁路运输货物。必要时，在不影响铁路正常运输秩序、不损害其他自然人、法人和非法人组织合法权益的情况下，可在最近中转编组站或有条件的车站扣押。</w:t>
      </w:r>
    </w:p>
    <w:p w14:paraId="2DCC7B4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人民法院裁定扣押国际铁路联运货物，应当通知铁路运输企业、海关、边防、商检等有关部门协助执行。属于进口货物的，人民法院应当向我国进口国（边）境站、</w:t>
      </w:r>
      <w:proofErr w:type="gramStart"/>
      <w:r>
        <w:rPr>
          <w:rFonts w:ascii="楷体" w:eastAsia="楷体" w:hAnsi="楷体" w:hint="eastAsia"/>
          <w:sz w:val="24"/>
        </w:rPr>
        <w:t>到货站</w:t>
      </w:r>
      <w:proofErr w:type="gramEnd"/>
      <w:r>
        <w:rPr>
          <w:rFonts w:ascii="楷体" w:eastAsia="楷体" w:hAnsi="楷体" w:hint="eastAsia"/>
          <w:sz w:val="24"/>
        </w:rPr>
        <w:t>或有关部门送达裁定书副本和协助执行通知书；属于出口货物的，在货物发送前应当向发货站或有关部门送达，在货物发送后未出我国</w:t>
      </w:r>
      <w:proofErr w:type="gramStart"/>
      <w:r>
        <w:rPr>
          <w:rFonts w:ascii="楷体" w:eastAsia="楷体" w:hAnsi="楷体" w:hint="eastAsia"/>
          <w:sz w:val="24"/>
        </w:rPr>
        <w:t>国</w:t>
      </w:r>
      <w:proofErr w:type="gramEnd"/>
      <w:r>
        <w:rPr>
          <w:rFonts w:ascii="楷体" w:eastAsia="楷体" w:hAnsi="楷体" w:hint="eastAsia"/>
          <w:sz w:val="24"/>
        </w:rPr>
        <w:t>（边）境前，应当向我国</w:t>
      </w:r>
      <w:proofErr w:type="gramStart"/>
      <w:r>
        <w:rPr>
          <w:rFonts w:ascii="楷体" w:eastAsia="楷体" w:hAnsi="楷体" w:hint="eastAsia"/>
          <w:sz w:val="24"/>
        </w:rPr>
        <w:t>出境站</w:t>
      </w:r>
      <w:proofErr w:type="gramEnd"/>
      <w:r>
        <w:rPr>
          <w:rFonts w:ascii="楷体" w:eastAsia="楷体" w:hAnsi="楷体" w:hint="eastAsia"/>
          <w:sz w:val="24"/>
        </w:rPr>
        <w:t>或有关部门送达。</w:t>
      </w:r>
    </w:p>
    <w:p w14:paraId="18A3060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四、经人民法院裁定扣押的铁路运输货物，该铁路运输企业与托运人之间签订的铁路运输合同中涉及被扣押货物部分合同终止履行的，铁路运输企业不承担责任。因扣押货物造成的损失，由有关责任人承担。</w:t>
      </w:r>
    </w:p>
    <w:p w14:paraId="4129FD5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因申请人申请扣押错误所造成的损失，由申请人承担赔偿责任。</w:t>
      </w:r>
    </w:p>
    <w:p w14:paraId="02E926E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五、铁路运输企业及有关部门因协助执行扣押货物而产生的装卸、保管、检验、监护等费用，由有关责任人承担，但应先由申请人垫付。申请人不是责任人的，可以再向责任人追偿。</w:t>
      </w:r>
    </w:p>
    <w:p w14:paraId="458586FD"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六、扣押后的进出口货物，因尚未办结海关手续，人民法院在对此类货物</w:t>
      </w:r>
      <w:proofErr w:type="gramStart"/>
      <w:r>
        <w:rPr>
          <w:rFonts w:ascii="楷体" w:eastAsia="楷体" w:hAnsi="楷体" w:hint="eastAsia"/>
          <w:sz w:val="24"/>
        </w:rPr>
        <w:t>作出</w:t>
      </w:r>
      <w:proofErr w:type="gramEnd"/>
      <w:r>
        <w:rPr>
          <w:rFonts w:ascii="楷体" w:eastAsia="楷体" w:hAnsi="楷体" w:hint="eastAsia"/>
          <w:sz w:val="24"/>
        </w:rPr>
        <w:t>最终处理决定前，应当先责令有关当事人补交关税并办理海关其他手续。</w:t>
      </w:r>
    </w:p>
    <w:p w14:paraId="2E987E6A" w14:textId="77777777" w:rsidR="00060919" w:rsidRDefault="005979D5">
      <w:pPr>
        <w:pStyle w:val="2"/>
      </w:pPr>
      <w:r>
        <w:rPr>
          <w:rFonts w:hint="eastAsia"/>
        </w:rPr>
        <w:t xml:space="preserve">　　</w:t>
      </w:r>
      <w:bookmarkStart w:id="351" w:name="_Toc60388666"/>
      <w:r>
        <w:rPr>
          <w:rFonts w:hint="eastAsia"/>
        </w:rPr>
        <w:t>最高人民法院关于产业工会、基层工会是否具备社会团体法人资格和工会经费集中户可否冻结划拨问题的批复</w:t>
      </w:r>
      <w:bookmarkEnd w:id="351"/>
    </w:p>
    <w:p w14:paraId="2B368592"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（根据2020年12月23日最高人民法院审判委员会第1823次会议通过的《最高人民法院关于修改〈最高人民法院关于人民法院扣押铁路运输货物若干问题的规定〉等十八件执行类司法解释的决定》修正）</w:t>
      </w:r>
    </w:p>
    <w:p w14:paraId="65AEFC71" w14:textId="77777777" w:rsidR="00060919" w:rsidRDefault="005979D5">
      <w:pPr>
        <w:spacing w:line="240" w:lineRule="auto"/>
        <w:rPr>
          <w:rFonts w:ascii="楷体" w:eastAsia="楷体" w:hAnsi="楷体"/>
          <w:sz w:val="24"/>
        </w:rPr>
      </w:pPr>
      <w:r>
        <w:rPr>
          <w:rFonts w:ascii="楷体" w:eastAsia="楷体" w:hAnsi="楷体" w:hint="eastAsia"/>
          <w:sz w:val="24"/>
        </w:rPr>
        <w:t xml:space="preserve">　　各省、自治区、直辖市高级人民法院，解放军军事法院：</w:t>
      </w:r>
    </w:p>
    <w:p w14:paraId="0517630E" w14:textId="77777777" w:rsidR="00060919" w:rsidRDefault="005979D5">
      <w:pPr>
        <w:spacing w:line="240" w:lineRule="auto"/>
        <w:rPr>
          <w:rFonts w:ascii="楷体" w:eastAsia="楷体" w:hAnsi="楷体"/>
          <w:sz w:val="24"/>
        </w:rPr>
      </w:pPr>
      <w:r>
        <w:rPr>
          <w:rFonts w:ascii="楷体" w:eastAsia="楷体" w:hAnsi="楷体" w:hint="eastAsia"/>
          <w:sz w:val="24"/>
        </w:rPr>
        <w:t xml:space="preserve">　　山东等省高级人民法院就审判工作中如何认定产业工会、基层工会的社会团体法人资格和对工会财产、经费查封、扣押、冻结、划拨的问题，向我院请示。经研究，批复如下：</w:t>
      </w:r>
    </w:p>
    <w:p w14:paraId="6D3FC80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根据《中华人民共和国工会法》（以下简称工会法）的规定，产业工会社会团体法人资格的取得是由工会法直接规定的，依法不需要办理法人登记。基层工会只要符合《中华人民共和国民法典》、工会法和《中国工会章程》规定的条件，报上一级工会批准成立，即具有社会团体法人资格。人民法院在审理案件中，应当严格按照法律规定的社会团体法人条件，审查基层工会社会团体法人的法律地位。产业工会、具有社会团体法人资格的基层工会与建立工会的营利法人是各自独立的法人主体。企业或企业工会对外发生的经济纠纷，各自承担民事责任。上级工会对基层工会是否具备法律规定的社会团体法人的条件审查不严或不实，应当承担与其过错相应的民事责任。</w:t>
      </w:r>
    </w:p>
    <w:p w14:paraId="42EAB53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确定产业工会或者基层工会兴办企业的法人资格，原则上以工商登记为准；其上级工会依据有关规定进行审批是必经程序，人民法院不应以此为由冻结、划拨上级工会的经费并替欠债企业清偿债务。产业工会或基层工会投资兴办的具备法人资格的企业，如果投资不足或者抽逃资金的，应当补足投资或者在注册资金不实的范围内承担责任；如果投资全部到位，又无抽逃资金的行为，当企业负债时，应当以企业所有的或者经营管理的财产承担有限责任。</w:t>
      </w:r>
    </w:p>
    <w:p w14:paraId="41373A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三、根据工会法的规定，工会经费包括工会会员缴纳的会费，建立工会组织的企业事业单位、机关按每月全部职工工资总额的百分之二的比例向工会拨交的</w:t>
      </w:r>
      <w:r>
        <w:rPr>
          <w:rFonts w:ascii="楷体" w:eastAsia="楷体" w:hAnsi="楷体" w:hint="eastAsia"/>
          <w:sz w:val="24"/>
        </w:rPr>
        <w:lastRenderedPageBreak/>
        <w:t>经费，以及工会所属的企业、事业单位上缴的收入和人民政府的补助等。工会经费要按比例逐月向地方各级总工会和全国总工会拨交。工会的经费一经拨交，所有权随之转移。在银行独立开列的“工会经费集中户”，与企业经营资金无关，专门用于工会经费的集中与分配，不能在此账户开支费用或挪用、转移资金。因此，人民法院在审理案件中，不应将工会经费视为所在企业的财产，在企业欠债的情况下，不应冻结、划拨工会经费及“工会经费集中户”的款项。</w:t>
      </w:r>
    </w:p>
    <w:p w14:paraId="7ECD1951" w14:textId="77777777" w:rsidR="00060919" w:rsidRDefault="005979D5">
      <w:pPr>
        <w:spacing w:line="240" w:lineRule="auto"/>
        <w:rPr>
          <w:rFonts w:ascii="楷体" w:eastAsia="楷体" w:hAnsi="楷体"/>
          <w:sz w:val="24"/>
        </w:rPr>
      </w:pPr>
      <w:r>
        <w:rPr>
          <w:rFonts w:ascii="楷体" w:eastAsia="楷体" w:hAnsi="楷体" w:hint="eastAsia"/>
          <w:sz w:val="24"/>
        </w:rPr>
        <w:t xml:space="preserve">　　此复</w:t>
      </w:r>
    </w:p>
    <w:p w14:paraId="1D51352F" w14:textId="77777777" w:rsidR="00060919" w:rsidRDefault="005979D5">
      <w:pPr>
        <w:pStyle w:val="2"/>
      </w:pPr>
      <w:r>
        <w:rPr>
          <w:rFonts w:hint="eastAsia"/>
        </w:rPr>
        <w:t xml:space="preserve">　　</w:t>
      </w:r>
      <w:bookmarkStart w:id="352" w:name="_Toc60388667"/>
      <w:r>
        <w:rPr>
          <w:rFonts w:hint="eastAsia"/>
        </w:rPr>
        <w:t>最高人民法院关于人民法院能否对信用证开证保证金采取冻结和扣划措施问题的规定</w:t>
      </w:r>
      <w:bookmarkEnd w:id="352"/>
    </w:p>
    <w:p w14:paraId="4F72102F" w14:textId="77777777" w:rsidR="00060919" w:rsidRDefault="005979D5">
      <w:pPr>
        <w:spacing w:line="240" w:lineRule="auto"/>
        <w:rPr>
          <w:rFonts w:ascii="楷体" w:eastAsia="楷体" w:hAnsi="楷体"/>
          <w:sz w:val="24"/>
        </w:rPr>
      </w:pPr>
      <w:r>
        <w:rPr>
          <w:rFonts w:ascii="楷体" w:eastAsia="楷体" w:hAnsi="楷体" w:hint="eastAsia"/>
          <w:sz w:val="24"/>
        </w:rPr>
        <w:t xml:space="preserve">　　（1996年6月20日最高人民法院审判委员会第822次会议通过，根据2020年12月23日最高人民法院审判委员会第1823次会议通过的《最高人民法院关于修改〈最高人民法院关于人民法院扣押铁路运输货物若干问题的规定〉等十八件执行类司法解释的决定》修正）</w:t>
      </w:r>
    </w:p>
    <w:p w14:paraId="65E3B92F" w14:textId="77777777" w:rsidR="00060919" w:rsidRDefault="005979D5">
      <w:pPr>
        <w:spacing w:line="240" w:lineRule="auto"/>
        <w:rPr>
          <w:rFonts w:ascii="楷体" w:eastAsia="楷体" w:hAnsi="楷体"/>
          <w:sz w:val="24"/>
        </w:rPr>
      </w:pPr>
      <w:r>
        <w:rPr>
          <w:rFonts w:ascii="楷体" w:eastAsia="楷体" w:hAnsi="楷体" w:hint="eastAsia"/>
          <w:sz w:val="24"/>
        </w:rPr>
        <w:t xml:space="preserve">　　信用证开证保证金属于有进出口经营权的企业向银行申请对国外（境外）方开立信用证而备付的具有担保支付性质的资金。为了严肃执法和保护当事人的合法权益，现就有关冻结、扣划信用证开证保证金的问题规定如下：</w:t>
      </w:r>
    </w:p>
    <w:p w14:paraId="6C441F4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人民法院在审理或执行案件时，依法可以对信用证开证保证金采取冻结措施，但不得扣划。如果当事人、开证银行认为人民法院冻结和扣划的某项资金属于信用证开证保证金的，应当依法提出异议并提供有关证据予以证明。人民法院审查后，可按以下原则处理：对于确系信用证开证保证金的，不得采取扣划措施；如果开证银行履行了对外支付义务，根据该银行的申请，人民法院应当立即解除对信用证开证保证金相应部分的冻结措施；如果申请开证人提供的开证保证金是外汇，当事人又举证证明信用证的受益人提供的单据与信用证条款相符时，人民法院应当立即解除冻结措施。</w:t>
      </w:r>
    </w:p>
    <w:p w14:paraId="0C71EE5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如果银行因信用证无效、过期，或者因单证不符而拒付信用证款项并且免除了对外支付义务，以及在正常付出了信用证款项并从信用证开证保证金中扣除相应款额后尚有剩余，即在信用证开证保证金账户存款已丧失保证金功能的情况下，人民法院可以依法采取扣划措施。</w:t>
      </w:r>
    </w:p>
    <w:p w14:paraId="09D26FE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三、人民法院对于为逃避债务而提供虚假证据证明属信用证开证保证金的单位和个人，应当依照民事诉讼法的有关规定严肃处理。</w:t>
      </w:r>
    </w:p>
    <w:p w14:paraId="691ADB82" w14:textId="77777777" w:rsidR="00060919" w:rsidRDefault="005979D5">
      <w:pPr>
        <w:pStyle w:val="2"/>
      </w:pPr>
      <w:r>
        <w:rPr>
          <w:rFonts w:hint="eastAsia"/>
        </w:rPr>
        <w:lastRenderedPageBreak/>
        <w:t xml:space="preserve">　　</w:t>
      </w:r>
      <w:bookmarkStart w:id="353" w:name="_Toc60388668"/>
      <w:r>
        <w:rPr>
          <w:rFonts w:hint="eastAsia"/>
        </w:rPr>
        <w:t>最高人民法院关于对被执行人存在银行的凭证式国库券可否采取执行措施问题的批复</w:t>
      </w:r>
      <w:bookmarkEnd w:id="353"/>
    </w:p>
    <w:p w14:paraId="46640316" w14:textId="77777777" w:rsidR="00060919" w:rsidRDefault="005979D5">
      <w:pPr>
        <w:spacing w:line="240" w:lineRule="auto"/>
        <w:rPr>
          <w:rFonts w:ascii="楷体" w:eastAsia="楷体" w:hAnsi="楷体"/>
          <w:sz w:val="24"/>
        </w:rPr>
      </w:pPr>
      <w:r>
        <w:rPr>
          <w:rFonts w:ascii="楷体" w:eastAsia="楷体" w:hAnsi="楷体" w:hint="eastAsia"/>
          <w:sz w:val="24"/>
        </w:rPr>
        <w:t xml:space="preserve">　　（1998年2月5日最高人民法院审判委员会第958次会议通过，根据2020年12月23日最高人民法院审判委员会第1823次会议通过的《最高人民法院关于修改〈最高人民法院关于人民法院扣押铁路运输货物若干问题的规定〉等十八件执行类司法解释的决定》修正）</w:t>
      </w:r>
    </w:p>
    <w:p w14:paraId="05D73C50" w14:textId="77777777" w:rsidR="00060919" w:rsidRDefault="005979D5">
      <w:pPr>
        <w:spacing w:line="240" w:lineRule="auto"/>
        <w:rPr>
          <w:rFonts w:ascii="楷体" w:eastAsia="楷体" w:hAnsi="楷体"/>
          <w:sz w:val="24"/>
        </w:rPr>
      </w:pPr>
      <w:r>
        <w:rPr>
          <w:rFonts w:ascii="楷体" w:eastAsia="楷体" w:hAnsi="楷体" w:hint="eastAsia"/>
          <w:sz w:val="24"/>
        </w:rPr>
        <w:t xml:space="preserve">　　北京市高级人民法院：</w:t>
      </w:r>
    </w:p>
    <w:p w14:paraId="2D3169F5"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你院《关于对被执行人在银行的凭证式记名国库券可否采取冻结、扣划强制措施的请示》（京高法〔1997〕194号）收悉。经研究，答复如下：</w:t>
      </w:r>
    </w:p>
    <w:p w14:paraId="5BBAABE0"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存在银行的凭证式国库券是由被执行人交银行管理的到期偿还本息的有价证券，在性质上与银行的定期储蓄存款相似，属于被执行人的财产。依照《中华人民共和国民事诉讼法》第二百四十二条规定的精神，人民法院有权冻结、划拨被执行人存在银行的凭证式国库券。有关银行应当按照人民法院的协助执行通知书将本息划归申请执行人。</w:t>
      </w:r>
    </w:p>
    <w:p w14:paraId="2360A258" w14:textId="77777777" w:rsidR="00060919" w:rsidRDefault="005979D5">
      <w:pPr>
        <w:pStyle w:val="2"/>
      </w:pPr>
      <w:r>
        <w:rPr>
          <w:rFonts w:hint="eastAsia"/>
        </w:rPr>
        <w:t xml:space="preserve">　　</w:t>
      </w:r>
      <w:bookmarkStart w:id="354" w:name="_Toc60388669"/>
      <w:r>
        <w:rPr>
          <w:rFonts w:hint="eastAsia"/>
        </w:rPr>
        <w:t>最高人民法院关于人民法院执行工作若干问题的规定（试行）</w:t>
      </w:r>
      <w:bookmarkEnd w:id="354"/>
    </w:p>
    <w:p w14:paraId="4D40C802" w14:textId="77777777" w:rsidR="00060919" w:rsidRDefault="005979D5">
      <w:pPr>
        <w:spacing w:line="240" w:lineRule="auto"/>
        <w:rPr>
          <w:rFonts w:ascii="楷体" w:eastAsia="楷体" w:hAnsi="楷体"/>
          <w:sz w:val="24"/>
        </w:rPr>
      </w:pPr>
      <w:r>
        <w:rPr>
          <w:rFonts w:ascii="楷体" w:eastAsia="楷体" w:hAnsi="楷体" w:hint="eastAsia"/>
          <w:sz w:val="24"/>
        </w:rPr>
        <w:t xml:space="preserve">　　（1998年6月11日最高人民法院审判委员会第992次会议通过，根据2020年12月23日最高人民法院审判委员会第1823次会议通过的《最高人民法院关于修改〈最高人民法院关于人民法院扣押铁路运输货物若干问题的规定〉等十八件执行类司法解释的决定》修正）</w:t>
      </w:r>
    </w:p>
    <w:p w14:paraId="4945DDD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保证在执行程序中正确适用法律，及时有效地执行生效法律文书，维护当事人的合法权益，根据《中华人民共和国民事诉讼法》（以下简称民事诉讼法）等有关法律的规定，结合人民法院执行工作的实践经验，现对人民法院执行工作若干问题作如下规定。</w:t>
      </w:r>
    </w:p>
    <w:p w14:paraId="185CC7F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一、执行机构及其职责</w:t>
      </w:r>
    </w:p>
    <w:p w14:paraId="3A702B6B" w14:textId="77777777" w:rsidR="00060919" w:rsidRDefault="005979D5">
      <w:pPr>
        <w:spacing w:line="240" w:lineRule="auto"/>
        <w:rPr>
          <w:rFonts w:ascii="楷体" w:eastAsia="楷体" w:hAnsi="楷体"/>
          <w:sz w:val="24"/>
        </w:rPr>
      </w:pPr>
      <w:r>
        <w:rPr>
          <w:rFonts w:ascii="楷体" w:eastAsia="楷体" w:hAnsi="楷体" w:hint="eastAsia"/>
          <w:sz w:val="24"/>
        </w:rPr>
        <w:t xml:space="preserve">　　1．人民法院根据需要，依据有关法律的规定，设立执行机构，专门负责执行工作。</w:t>
      </w:r>
    </w:p>
    <w:p w14:paraId="7C3E75CB" w14:textId="77777777" w:rsidR="00060919" w:rsidRDefault="005979D5">
      <w:pPr>
        <w:spacing w:line="240" w:lineRule="auto"/>
        <w:rPr>
          <w:rFonts w:ascii="楷体" w:eastAsia="楷体" w:hAnsi="楷体"/>
          <w:sz w:val="24"/>
        </w:rPr>
      </w:pPr>
      <w:r>
        <w:rPr>
          <w:rFonts w:ascii="楷体" w:eastAsia="楷体" w:hAnsi="楷体" w:hint="eastAsia"/>
          <w:sz w:val="24"/>
        </w:rPr>
        <w:t xml:space="preserve">　　2．执行机构负责执行下列生效法律文书：</w:t>
      </w:r>
    </w:p>
    <w:p w14:paraId="0339E95B" w14:textId="77777777" w:rsidR="00060919" w:rsidRDefault="005979D5">
      <w:pPr>
        <w:spacing w:line="240" w:lineRule="auto"/>
        <w:rPr>
          <w:rFonts w:ascii="楷体" w:eastAsia="楷体" w:hAnsi="楷体"/>
          <w:sz w:val="24"/>
        </w:rPr>
      </w:pPr>
      <w:r>
        <w:rPr>
          <w:rFonts w:ascii="楷体" w:eastAsia="楷体" w:hAnsi="楷体" w:hint="eastAsia"/>
          <w:sz w:val="24"/>
        </w:rPr>
        <w:t xml:space="preserve">　　（1）人民法院民事、行政判决、裁定、调解书，民事制裁决定、支付令，以及刑事附带民事判决、裁定、调解书，刑事裁判</w:t>
      </w:r>
      <w:proofErr w:type="gramStart"/>
      <w:r>
        <w:rPr>
          <w:rFonts w:ascii="楷体" w:eastAsia="楷体" w:hAnsi="楷体" w:hint="eastAsia"/>
          <w:sz w:val="24"/>
        </w:rPr>
        <w:t>涉财产</w:t>
      </w:r>
      <w:proofErr w:type="gramEnd"/>
      <w:r>
        <w:rPr>
          <w:rFonts w:ascii="楷体" w:eastAsia="楷体" w:hAnsi="楷体" w:hint="eastAsia"/>
          <w:sz w:val="24"/>
        </w:rPr>
        <w:t>部分；</w:t>
      </w:r>
    </w:p>
    <w:p w14:paraId="5FB9FE3B" w14:textId="77777777" w:rsidR="00060919" w:rsidRDefault="005979D5">
      <w:pPr>
        <w:spacing w:line="240" w:lineRule="auto"/>
        <w:rPr>
          <w:rFonts w:ascii="楷体" w:eastAsia="楷体" w:hAnsi="楷体"/>
          <w:sz w:val="24"/>
        </w:rPr>
      </w:pPr>
      <w:r>
        <w:rPr>
          <w:rFonts w:ascii="楷体" w:eastAsia="楷体" w:hAnsi="楷体" w:hint="eastAsia"/>
          <w:sz w:val="24"/>
        </w:rPr>
        <w:t xml:space="preserve">　　（2）依法应由人民法院执行的行政处罚决定、行政处理决定；</w:t>
      </w:r>
    </w:p>
    <w:p w14:paraId="7D5B03C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（3）我国仲裁机构</w:t>
      </w:r>
      <w:proofErr w:type="gramStart"/>
      <w:r>
        <w:rPr>
          <w:rFonts w:ascii="楷体" w:eastAsia="楷体" w:hAnsi="楷体" w:hint="eastAsia"/>
          <w:sz w:val="24"/>
        </w:rPr>
        <w:t>作出</w:t>
      </w:r>
      <w:proofErr w:type="gramEnd"/>
      <w:r>
        <w:rPr>
          <w:rFonts w:ascii="楷体" w:eastAsia="楷体" w:hAnsi="楷体" w:hint="eastAsia"/>
          <w:sz w:val="24"/>
        </w:rPr>
        <w:t>的仲裁裁决和调解书，人民法院依据《中华人民共和国仲裁法》有关规定</w:t>
      </w:r>
      <w:proofErr w:type="gramStart"/>
      <w:r>
        <w:rPr>
          <w:rFonts w:ascii="楷体" w:eastAsia="楷体" w:hAnsi="楷体" w:hint="eastAsia"/>
          <w:sz w:val="24"/>
        </w:rPr>
        <w:t>作出</w:t>
      </w:r>
      <w:proofErr w:type="gramEnd"/>
      <w:r>
        <w:rPr>
          <w:rFonts w:ascii="楷体" w:eastAsia="楷体" w:hAnsi="楷体" w:hint="eastAsia"/>
          <w:sz w:val="24"/>
        </w:rPr>
        <w:t>的财产保全和证据保全裁定；</w:t>
      </w:r>
    </w:p>
    <w:p w14:paraId="27AD2B82" w14:textId="77777777" w:rsidR="00060919" w:rsidRDefault="005979D5">
      <w:pPr>
        <w:spacing w:line="240" w:lineRule="auto"/>
        <w:rPr>
          <w:rFonts w:ascii="楷体" w:eastAsia="楷体" w:hAnsi="楷体"/>
          <w:sz w:val="24"/>
        </w:rPr>
      </w:pPr>
      <w:r>
        <w:rPr>
          <w:rFonts w:ascii="楷体" w:eastAsia="楷体" w:hAnsi="楷体" w:hint="eastAsia"/>
          <w:sz w:val="24"/>
        </w:rPr>
        <w:t xml:space="preserve">　　（4）公证机关依法赋予强制执行效力的债权文书；</w:t>
      </w:r>
    </w:p>
    <w:p w14:paraId="396AECE0" w14:textId="77777777" w:rsidR="00060919" w:rsidRDefault="005979D5">
      <w:pPr>
        <w:spacing w:line="240" w:lineRule="auto"/>
        <w:rPr>
          <w:rFonts w:ascii="楷体" w:eastAsia="楷体" w:hAnsi="楷体"/>
          <w:sz w:val="24"/>
        </w:rPr>
      </w:pPr>
      <w:r>
        <w:rPr>
          <w:rFonts w:ascii="楷体" w:eastAsia="楷体" w:hAnsi="楷体" w:hint="eastAsia"/>
          <w:sz w:val="24"/>
        </w:rPr>
        <w:t xml:space="preserve">　　（5）经人民法院裁定承认其效力的外国法院</w:t>
      </w:r>
      <w:proofErr w:type="gramStart"/>
      <w:r>
        <w:rPr>
          <w:rFonts w:ascii="楷体" w:eastAsia="楷体" w:hAnsi="楷体" w:hint="eastAsia"/>
          <w:sz w:val="24"/>
        </w:rPr>
        <w:t>作出</w:t>
      </w:r>
      <w:proofErr w:type="gramEnd"/>
      <w:r>
        <w:rPr>
          <w:rFonts w:ascii="楷体" w:eastAsia="楷体" w:hAnsi="楷体" w:hint="eastAsia"/>
          <w:sz w:val="24"/>
        </w:rPr>
        <w:t>的判决、裁定，以及国外仲裁机构</w:t>
      </w:r>
      <w:proofErr w:type="gramStart"/>
      <w:r>
        <w:rPr>
          <w:rFonts w:ascii="楷体" w:eastAsia="楷体" w:hAnsi="楷体" w:hint="eastAsia"/>
          <w:sz w:val="24"/>
        </w:rPr>
        <w:t>作出</w:t>
      </w:r>
      <w:proofErr w:type="gramEnd"/>
      <w:r>
        <w:rPr>
          <w:rFonts w:ascii="楷体" w:eastAsia="楷体" w:hAnsi="楷体" w:hint="eastAsia"/>
          <w:sz w:val="24"/>
        </w:rPr>
        <w:t>的仲裁裁决；</w:t>
      </w:r>
    </w:p>
    <w:p w14:paraId="560E0E43" w14:textId="77777777" w:rsidR="00060919" w:rsidRDefault="005979D5">
      <w:pPr>
        <w:spacing w:line="240" w:lineRule="auto"/>
        <w:rPr>
          <w:rFonts w:ascii="楷体" w:eastAsia="楷体" w:hAnsi="楷体"/>
          <w:sz w:val="24"/>
        </w:rPr>
      </w:pPr>
      <w:r>
        <w:rPr>
          <w:rFonts w:ascii="楷体" w:eastAsia="楷体" w:hAnsi="楷体" w:hint="eastAsia"/>
          <w:sz w:val="24"/>
        </w:rPr>
        <w:t xml:space="preserve">　　（6）法律规定由人民法院执行的其他法律文书。</w:t>
      </w:r>
    </w:p>
    <w:p w14:paraId="744605B7" w14:textId="77777777" w:rsidR="00060919" w:rsidRDefault="005979D5">
      <w:pPr>
        <w:spacing w:line="240" w:lineRule="auto"/>
        <w:rPr>
          <w:rFonts w:ascii="楷体" w:eastAsia="楷体" w:hAnsi="楷体"/>
          <w:sz w:val="24"/>
        </w:rPr>
      </w:pPr>
      <w:r>
        <w:rPr>
          <w:rFonts w:ascii="楷体" w:eastAsia="楷体" w:hAnsi="楷体" w:hint="eastAsia"/>
          <w:sz w:val="24"/>
        </w:rPr>
        <w:t xml:space="preserve">　　3．人民法院在审理民事、行政案件中</w:t>
      </w:r>
      <w:proofErr w:type="gramStart"/>
      <w:r>
        <w:rPr>
          <w:rFonts w:ascii="楷体" w:eastAsia="楷体" w:hAnsi="楷体" w:hint="eastAsia"/>
          <w:sz w:val="24"/>
        </w:rPr>
        <w:t>作出</w:t>
      </w:r>
      <w:proofErr w:type="gramEnd"/>
      <w:r>
        <w:rPr>
          <w:rFonts w:ascii="楷体" w:eastAsia="楷体" w:hAnsi="楷体" w:hint="eastAsia"/>
          <w:sz w:val="24"/>
        </w:rPr>
        <w:t>的财产保全和先予执行裁定，一般应当移送执行机构实施。</w:t>
      </w:r>
    </w:p>
    <w:p w14:paraId="3D563478" w14:textId="77777777" w:rsidR="00060919" w:rsidRDefault="005979D5">
      <w:pPr>
        <w:spacing w:line="240" w:lineRule="auto"/>
        <w:rPr>
          <w:rFonts w:ascii="楷体" w:eastAsia="楷体" w:hAnsi="楷体"/>
          <w:sz w:val="24"/>
        </w:rPr>
      </w:pPr>
      <w:r>
        <w:rPr>
          <w:rFonts w:ascii="楷体" w:eastAsia="楷体" w:hAnsi="楷体" w:hint="eastAsia"/>
          <w:sz w:val="24"/>
        </w:rPr>
        <w:t xml:space="preserve">　　4．人民法庭审结的案件，由人民法庭负责执行。其中复杂、疑难或被执行人不在本法院辖区的案件，由执行机构负责执行。</w:t>
      </w:r>
    </w:p>
    <w:p w14:paraId="2F27A428" w14:textId="77777777" w:rsidR="00060919" w:rsidRDefault="005979D5">
      <w:pPr>
        <w:spacing w:line="240" w:lineRule="auto"/>
        <w:rPr>
          <w:rFonts w:ascii="楷体" w:eastAsia="楷体" w:hAnsi="楷体"/>
          <w:sz w:val="24"/>
        </w:rPr>
      </w:pPr>
      <w:r>
        <w:rPr>
          <w:rFonts w:ascii="楷体" w:eastAsia="楷体" w:hAnsi="楷体" w:hint="eastAsia"/>
          <w:sz w:val="24"/>
        </w:rPr>
        <w:t xml:space="preserve">　　5．执行程序中重大事项的办理，应由三名以上执行员讨论，并报经院长批准。</w:t>
      </w:r>
    </w:p>
    <w:p w14:paraId="1ED14DBA" w14:textId="77777777" w:rsidR="00060919" w:rsidRDefault="005979D5">
      <w:pPr>
        <w:spacing w:line="240" w:lineRule="auto"/>
        <w:rPr>
          <w:rFonts w:ascii="楷体" w:eastAsia="楷体" w:hAnsi="楷体"/>
          <w:sz w:val="24"/>
        </w:rPr>
      </w:pPr>
      <w:r>
        <w:rPr>
          <w:rFonts w:ascii="楷体" w:eastAsia="楷体" w:hAnsi="楷体" w:hint="eastAsia"/>
          <w:sz w:val="24"/>
        </w:rPr>
        <w:t xml:space="preserve">　　6．执行机构应配备必要的交通工具、通讯设备、音像设备和警械用具等，以保障及时有效地履行职责。</w:t>
      </w:r>
    </w:p>
    <w:p w14:paraId="5E9F9F14" w14:textId="77777777" w:rsidR="00060919" w:rsidRDefault="005979D5">
      <w:pPr>
        <w:spacing w:line="240" w:lineRule="auto"/>
        <w:rPr>
          <w:rFonts w:ascii="楷体" w:eastAsia="楷体" w:hAnsi="楷体"/>
          <w:sz w:val="24"/>
        </w:rPr>
      </w:pPr>
      <w:r>
        <w:rPr>
          <w:rFonts w:ascii="楷体" w:eastAsia="楷体" w:hAnsi="楷体" w:hint="eastAsia"/>
          <w:sz w:val="24"/>
        </w:rPr>
        <w:t xml:space="preserve">　　7．执行人员执行公务时，应向有关人员出示工作证件，并按规定着装。必要时应由司法警察参加。</w:t>
      </w:r>
    </w:p>
    <w:p w14:paraId="2CA6992F" w14:textId="77777777" w:rsidR="00060919" w:rsidRDefault="005979D5">
      <w:pPr>
        <w:spacing w:line="240" w:lineRule="auto"/>
        <w:rPr>
          <w:rFonts w:ascii="楷体" w:eastAsia="楷体" w:hAnsi="楷体"/>
          <w:sz w:val="24"/>
        </w:rPr>
      </w:pPr>
      <w:r>
        <w:rPr>
          <w:rFonts w:ascii="楷体" w:eastAsia="楷体" w:hAnsi="楷体" w:hint="eastAsia"/>
          <w:sz w:val="24"/>
        </w:rPr>
        <w:t xml:space="preserve">　　8．上级人民法院执行机构负责本院对下级人民法院执行工作的监督、指导和协调。</w:t>
      </w:r>
    </w:p>
    <w:p w14:paraId="0E4F6E8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二、执行管辖</w:t>
      </w:r>
    </w:p>
    <w:p w14:paraId="184FEB57" w14:textId="77777777" w:rsidR="00060919" w:rsidRDefault="005979D5">
      <w:pPr>
        <w:spacing w:line="240" w:lineRule="auto"/>
        <w:rPr>
          <w:rFonts w:ascii="楷体" w:eastAsia="楷体" w:hAnsi="楷体"/>
          <w:sz w:val="24"/>
        </w:rPr>
      </w:pPr>
      <w:r>
        <w:rPr>
          <w:rFonts w:ascii="楷体" w:eastAsia="楷体" w:hAnsi="楷体" w:hint="eastAsia"/>
          <w:sz w:val="24"/>
        </w:rPr>
        <w:t xml:space="preserve">　　9．在国内仲裁过程中，当事人申请财产保全，经仲裁机构提交人民法院的，由被申请人住所地或被申请保全的财产所在地的基层人民法院裁定并执行；申请证据保全的，由证据所在地的基层人民法院裁定并执行。</w:t>
      </w:r>
    </w:p>
    <w:p w14:paraId="4D042838" w14:textId="77777777" w:rsidR="00060919" w:rsidRDefault="005979D5">
      <w:pPr>
        <w:spacing w:line="240" w:lineRule="auto"/>
        <w:rPr>
          <w:rFonts w:ascii="楷体" w:eastAsia="楷体" w:hAnsi="楷体"/>
          <w:sz w:val="24"/>
        </w:rPr>
      </w:pPr>
      <w:r>
        <w:rPr>
          <w:rFonts w:ascii="楷体" w:eastAsia="楷体" w:hAnsi="楷体" w:hint="eastAsia"/>
          <w:sz w:val="24"/>
        </w:rPr>
        <w:t xml:space="preserve">　　10．在涉外仲裁过程中，当事人申请财产保全，经仲裁机构提交人民法院的，由被申请人住所地或被申请保全的财产所在地的中级人民法院裁定并执行；申请证据保全的，由证据所在地的中级人民法院裁定并执行。</w:t>
      </w:r>
    </w:p>
    <w:p w14:paraId="3387CE5A" w14:textId="77777777" w:rsidR="00060919" w:rsidRDefault="005979D5">
      <w:pPr>
        <w:spacing w:line="240" w:lineRule="auto"/>
        <w:rPr>
          <w:rFonts w:ascii="楷体" w:eastAsia="楷体" w:hAnsi="楷体"/>
          <w:sz w:val="24"/>
        </w:rPr>
      </w:pPr>
      <w:r>
        <w:rPr>
          <w:rFonts w:ascii="楷体" w:eastAsia="楷体" w:hAnsi="楷体" w:hint="eastAsia"/>
          <w:sz w:val="24"/>
        </w:rPr>
        <w:t xml:space="preserve">　　11．专利管理机关依法</w:t>
      </w:r>
      <w:proofErr w:type="gramStart"/>
      <w:r>
        <w:rPr>
          <w:rFonts w:ascii="楷体" w:eastAsia="楷体" w:hAnsi="楷体" w:hint="eastAsia"/>
          <w:sz w:val="24"/>
        </w:rPr>
        <w:t>作出</w:t>
      </w:r>
      <w:proofErr w:type="gramEnd"/>
      <w:r>
        <w:rPr>
          <w:rFonts w:ascii="楷体" w:eastAsia="楷体" w:hAnsi="楷体" w:hint="eastAsia"/>
          <w:sz w:val="24"/>
        </w:rPr>
        <w:t>的处理决定和处罚决定，由被执行人住所地或财产所在地的省、自治区、直辖市有权受理专利纠纷案件的中级人民法院执行。</w:t>
      </w:r>
    </w:p>
    <w:p w14:paraId="7C041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12．国务院各部门、各省、自治区、直辖市人民政府和海关依照法律、法规</w:t>
      </w:r>
      <w:proofErr w:type="gramStart"/>
      <w:r>
        <w:rPr>
          <w:rFonts w:ascii="楷体" w:eastAsia="楷体" w:hAnsi="楷体" w:hint="eastAsia"/>
          <w:sz w:val="24"/>
        </w:rPr>
        <w:t>作出</w:t>
      </w:r>
      <w:proofErr w:type="gramEnd"/>
      <w:r>
        <w:rPr>
          <w:rFonts w:ascii="楷体" w:eastAsia="楷体" w:hAnsi="楷体" w:hint="eastAsia"/>
          <w:sz w:val="24"/>
        </w:rPr>
        <w:t>的处理决定和处罚决定，由被执行人住所地或财产所在地的中级人民法院执行。</w:t>
      </w:r>
    </w:p>
    <w:p w14:paraId="44CBF0DC" w14:textId="77777777" w:rsidR="00060919" w:rsidRDefault="005979D5">
      <w:pPr>
        <w:spacing w:line="240" w:lineRule="auto"/>
        <w:rPr>
          <w:rFonts w:ascii="楷体" w:eastAsia="楷体" w:hAnsi="楷体"/>
          <w:sz w:val="24"/>
        </w:rPr>
      </w:pPr>
      <w:r>
        <w:rPr>
          <w:rFonts w:ascii="楷体" w:eastAsia="楷体" w:hAnsi="楷体" w:hint="eastAsia"/>
          <w:sz w:val="24"/>
        </w:rPr>
        <w:t xml:space="preserve">　　13．两个以上人民法院都有管辖权的，当事人可以向其中一个人民法</w:t>
      </w:r>
      <w:proofErr w:type="gramStart"/>
      <w:r>
        <w:rPr>
          <w:rFonts w:ascii="楷体" w:eastAsia="楷体" w:hAnsi="楷体" w:hint="eastAsia"/>
          <w:sz w:val="24"/>
        </w:rPr>
        <w:t>院申请</w:t>
      </w:r>
      <w:proofErr w:type="gramEnd"/>
      <w:r>
        <w:rPr>
          <w:rFonts w:ascii="楷体" w:eastAsia="楷体" w:hAnsi="楷体" w:hint="eastAsia"/>
          <w:sz w:val="24"/>
        </w:rPr>
        <w:t>执行；当事人向两</w:t>
      </w:r>
      <w:proofErr w:type="gramStart"/>
      <w:r>
        <w:rPr>
          <w:rFonts w:ascii="楷体" w:eastAsia="楷体" w:hAnsi="楷体" w:hint="eastAsia"/>
          <w:sz w:val="24"/>
        </w:rPr>
        <w:t>个</w:t>
      </w:r>
      <w:proofErr w:type="gramEnd"/>
      <w:r>
        <w:rPr>
          <w:rFonts w:ascii="楷体" w:eastAsia="楷体" w:hAnsi="楷体" w:hint="eastAsia"/>
          <w:sz w:val="24"/>
        </w:rPr>
        <w:t>以上人民法院申请执行的，由最先立案的人民法院管辖。</w:t>
      </w:r>
    </w:p>
    <w:p w14:paraId="5EE3F8C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14．人民法院之间因执行管辖权发生争议的，由双方协商解决；协商不成的，报请双方共同的上级人民法院指定管辖。</w:t>
      </w:r>
    </w:p>
    <w:p w14:paraId="6ACB7707" w14:textId="77777777" w:rsidR="00060919" w:rsidRDefault="005979D5">
      <w:pPr>
        <w:spacing w:line="240" w:lineRule="auto"/>
        <w:rPr>
          <w:rFonts w:ascii="楷体" w:eastAsia="楷体" w:hAnsi="楷体"/>
          <w:sz w:val="24"/>
        </w:rPr>
      </w:pPr>
      <w:r>
        <w:rPr>
          <w:rFonts w:ascii="楷体" w:eastAsia="楷体" w:hAnsi="楷体" w:hint="eastAsia"/>
          <w:sz w:val="24"/>
        </w:rPr>
        <w:t xml:space="preserve">　　15．基层人民法院和中级人民法院管辖的执行案件，因特殊情况需要由上级人民法院执行的，可以报请上级人民法院执行。</w:t>
      </w:r>
    </w:p>
    <w:p w14:paraId="1AA2431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三、执行的申请和移送</w:t>
      </w:r>
    </w:p>
    <w:p w14:paraId="5DF50426" w14:textId="77777777" w:rsidR="00060919" w:rsidRDefault="005979D5">
      <w:pPr>
        <w:spacing w:line="240" w:lineRule="auto"/>
        <w:rPr>
          <w:rFonts w:ascii="楷体" w:eastAsia="楷体" w:hAnsi="楷体"/>
          <w:sz w:val="24"/>
        </w:rPr>
      </w:pPr>
      <w:r>
        <w:rPr>
          <w:rFonts w:ascii="楷体" w:eastAsia="楷体" w:hAnsi="楷体" w:hint="eastAsia"/>
          <w:sz w:val="24"/>
        </w:rPr>
        <w:t xml:space="preserve">　　16．人民法院受理执行案件应当符合下列条件：</w:t>
      </w:r>
    </w:p>
    <w:p w14:paraId="1BAD1F7E" w14:textId="77777777" w:rsidR="00060919" w:rsidRDefault="005979D5">
      <w:pPr>
        <w:spacing w:line="240" w:lineRule="auto"/>
        <w:rPr>
          <w:rFonts w:ascii="楷体" w:eastAsia="楷体" w:hAnsi="楷体"/>
          <w:sz w:val="24"/>
        </w:rPr>
      </w:pPr>
      <w:r>
        <w:rPr>
          <w:rFonts w:ascii="楷体" w:eastAsia="楷体" w:hAnsi="楷体" w:hint="eastAsia"/>
          <w:sz w:val="24"/>
        </w:rPr>
        <w:t xml:space="preserve">　　（1）申请或移送执行的法律文书已经生效；</w:t>
      </w:r>
    </w:p>
    <w:p w14:paraId="5B9DD7A6" w14:textId="77777777" w:rsidR="00060919" w:rsidRDefault="005979D5">
      <w:pPr>
        <w:spacing w:line="240" w:lineRule="auto"/>
        <w:rPr>
          <w:rFonts w:ascii="楷体" w:eastAsia="楷体" w:hAnsi="楷体"/>
          <w:sz w:val="24"/>
        </w:rPr>
      </w:pPr>
      <w:r>
        <w:rPr>
          <w:rFonts w:ascii="楷体" w:eastAsia="楷体" w:hAnsi="楷体" w:hint="eastAsia"/>
          <w:sz w:val="24"/>
        </w:rPr>
        <w:t xml:space="preserve">　　（2）申请执行人是生效法律文书确定的权利人或其继承人、权利承受人；</w:t>
      </w:r>
    </w:p>
    <w:p w14:paraId="5166E1F5" w14:textId="77777777" w:rsidR="00060919" w:rsidRDefault="005979D5">
      <w:pPr>
        <w:spacing w:line="240" w:lineRule="auto"/>
        <w:rPr>
          <w:rFonts w:ascii="楷体" w:eastAsia="楷体" w:hAnsi="楷体"/>
          <w:sz w:val="24"/>
        </w:rPr>
      </w:pPr>
      <w:r>
        <w:rPr>
          <w:rFonts w:ascii="楷体" w:eastAsia="楷体" w:hAnsi="楷体" w:hint="eastAsia"/>
          <w:sz w:val="24"/>
        </w:rPr>
        <w:t xml:space="preserve">　　（3）申请执行的法律文书有给付内容，且执行标的和被执行人明确；</w:t>
      </w:r>
    </w:p>
    <w:p w14:paraId="72F747FF" w14:textId="77777777" w:rsidR="00060919" w:rsidRDefault="005979D5">
      <w:pPr>
        <w:spacing w:line="240" w:lineRule="auto"/>
        <w:rPr>
          <w:rFonts w:ascii="楷体" w:eastAsia="楷体" w:hAnsi="楷体"/>
          <w:sz w:val="24"/>
        </w:rPr>
      </w:pPr>
      <w:r>
        <w:rPr>
          <w:rFonts w:ascii="楷体" w:eastAsia="楷体" w:hAnsi="楷体" w:hint="eastAsia"/>
          <w:sz w:val="24"/>
        </w:rPr>
        <w:t xml:space="preserve">　　（4）义务人在生效法律文书确定的期限内未履行义务；</w:t>
      </w:r>
    </w:p>
    <w:p w14:paraId="1391F33B" w14:textId="77777777" w:rsidR="00060919" w:rsidRDefault="005979D5">
      <w:pPr>
        <w:spacing w:line="240" w:lineRule="auto"/>
        <w:rPr>
          <w:rFonts w:ascii="楷体" w:eastAsia="楷体" w:hAnsi="楷体"/>
          <w:sz w:val="24"/>
        </w:rPr>
      </w:pPr>
      <w:r>
        <w:rPr>
          <w:rFonts w:ascii="楷体" w:eastAsia="楷体" w:hAnsi="楷体" w:hint="eastAsia"/>
          <w:sz w:val="24"/>
        </w:rPr>
        <w:t xml:space="preserve">　　（5）属于受申请执行的人民法院管辖。</w:t>
      </w:r>
    </w:p>
    <w:p w14:paraId="612CDF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人民法院对符合上述条件的申请，应当在七日内予以立案；不符合上述条件之一的，应当在七日内裁定不予受理。</w:t>
      </w:r>
    </w:p>
    <w:p w14:paraId="119A1102" w14:textId="77777777" w:rsidR="00060919" w:rsidRDefault="005979D5">
      <w:pPr>
        <w:spacing w:line="240" w:lineRule="auto"/>
        <w:rPr>
          <w:rFonts w:ascii="楷体" w:eastAsia="楷体" w:hAnsi="楷体"/>
          <w:sz w:val="24"/>
        </w:rPr>
      </w:pPr>
      <w:r>
        <w:rPr>
          <w:rFonts w:ascii="楷体" w:eastAsia="楷体" w:hAnsi="楷体" w:hint="eastAsia"/>
          <w:sz w:val="24"/>
        </w:rPr>
        <w:t xml:space="preserve">　　17．生效法律文书的执行，一般应当由当事人依法提出申请。</w:t>
      </w:r>
    </w:p>
    <w:p w14:paraId="5E8B2542"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发生法律效力的具有给付赡养费、扶养费、抚育</w:t>
      </w:r>
      <w:proofErr w:type="gramStart"/>
      <w:r>
        <w:rPr>
          <w:rFonts w:ascii="楷体" w:eastAsia="楷体" w:hAnsi="楷体" w:hint="eastAsia"/>
          <w:sz w:val="24"/>
        </w:rPr>
        <w:t>费内容</w:t>
      </w:r>
      <w:proofErr w:type="gramEnd"/>
      <w:r>
        <w:rPr>
          <w:rFonts w:ascii="楷体" w:eastAsia="楷体" w:hAnsi="楷体" w:hint="eastAsia"/>
          <w:sz w:val="24"/>
        </w:rPr>
        <w:t>的法律文书、民事制裁决定书，以及刑事附带民事判决、裁定、调解书，由审判庭移送执行机构执行。</w:t>
      </w:r>
    </w:p>
    <w:p w14:paraId="1B214346" w14:textId="77777777" w:rsidR="00060919" w:rsidRDefault="005979D5">
      <w:pPr>
        <w:spacing w:line="240" w:lineRule="auto"/>
        <w:rPr>
          <w:rFonts w:ascii="楷体" w:eastAsia="楷体" w:hAnsi="楷体"/>
          <w:sz w:val="24"/>
        </w:rPr>
      </w:pPr>
      <w:r>
        <w:rPr>
          <w:rFonts w:ascii="楷体" w:eastAsia="楷体" w:hAnsi="楷体" w:hint="eastAsia"/>
          <w:sz w:val="24"/>
        </w:rPr>
        <w:t xml:space="preserve">　　18．申请执行，应向人民法院提交下列文件和证件：</w:t>
      </w:r>
    </w:p>
    <w:p w14:paraId="661E964A" w14:textId="77777777" w:rsidR="00060919" w:rsidRDefault="005979D5">
      <w:pPr>
        <w:spacing w:line="240" w:lineRule="auto"/>
        <w:rPr>
          <w:rFonts w:ascii="楷体" w:eastAsia="楷体" w:hAnsi="楷体"/>
          <w:sz w:val="24"/>
        </w:rPr>
      </w:pPr>
      <w:r>
        <w:rPr>
          <w:rFonts w:ascii="楷体" w:eastAsia="楷体" w:hAnsi="楷体" w:hint="eastAsia"/>
          <w:sz w:val="24"/>
        </w:rPr>
        <w:t xml:space="preserve">　　（1）申请执行书。申请执行书中应当写明申请执行的理由、事项、执行标的，以及申请执行人所了解的被执行人的财产状况。</w:t>
      </w:r>
    </w:p>
    <w:p w14:paraId="3E7888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申请执行人书写申请执行书确有困难的，可以口头提出申请。人民法院接待人员对口头申请应当制作笔录，由申请执行人签字或盖章。</w:t>
      </w:r>
    </w:p>
    <w:p w14:paraId="310AF50A" w14:textId="77777777" w:rsidR="00060919" w:rsidRDefault="005979D5">
      <w:pPr>
        <w:spacing w:line="240" w:lineRule="auto"/>
        <w:rPr>
          <w:rFonts w:ascii="楷体" w:eastAsia="楷体" w:hAnsi="楷体"/>
          <w:sz w:val="24"/>
        </w:rPr>
      </w:pPr>
      <w:r>
        <w:rPr>
          <w:rFonts w:ascii="楷体" w:eastAsia="楷体" w:hAnsi="楷体" w:hint="eastAsia"/>
          <w:sz w:val="24"/>
        </w:rPr>
        <w:t xml:space="preserve">　　外国一方当事人申请执行的，应当提交中文申请执行书。当事人所在国与我国缔结或共同参加的司法协助条约有特别规定的，按照条约规定办理。</w:t>
      </w:r>
    </w:p>
    <w:p w14:paraId="0C674A11" w14:textId="77777777" w:rsidR="00060919" w:rsidRDefault="005979D5">
      <w:pPr>
        <w:spacing w:line="240" w:lineRule="auto"/>
        <w:rPr>
          <w:rFonts w:ascii="楷体" w:eastAsia="楷体" w:hAnsi="楷体"/>
          <w:sz w:val="24"/>
        </w:rPr>
      </w:pPr>
      <w:r>
        <w:rPr>
          <w:rFonts w:ascii="楷体" w:eastAsia="楷体" w:hAnsi="楷体" w:hint="eastAsia"/>
          <w:sz w:val="24"/>
        </w:rPr>
        <w:t xml:space="preserve">　　（2）生效法律文书副本。</w:t>
      </w:r>
    </w:p>
    <w:p w14:paraId="719121F3" w14:textId="77777777" w:rsidR="00060919" w:rsidRDefault="005979D5">
      <w:pPr>
        <w:spacing w:line="240" w:lineRule="auto"/>
        <w:rPr>
          <w:rFonts w:ascii="楷体" w:eastAsia="楷体" w:hAnsi="楷体"/>
          <w:sz w:val="24"/>
        </w:rPr>
      </w:pPr>
      <w:r>
        <w:rPr>
          <w:rFonts w:ascii="楷体" w:eastAsia="楷体" w:hAnsi="楷体" w:hint="eastAsia"/>
          <w:sz w:val="24"/>
        </w:rPr>
        <w:t xml:space="preserve">　　（3）申请执行人的身份证明。自然人申请的，应当出示居民身份证；法人申请的，应当提交法人营业执照副本和法定代表人身份证明；非法人组织申请的，应当提交营业执照副本和主要负责人身份证明。</w:t>
      </w:r>
    </w:p>
    <w:p w14:paraId="67D054D2" w14:textId="77777777" w:rsidR="00060919" w:rsidRDefault="005979D5">
      <w:pPr>
        <w:spacing w:line="240" w:lineRule="auto"/>
        <w:rPr>
          <w:rFonts w:ascii="楷体" w:eastAsia="楷体" w:hAnsi="楷体"/>
          <w:sz w:val="24"/>
        </w:rPr>
      </w:pPr>
      <w:r>
        <w:rPr>
          <w:rFonts w:ascii="楷体" w:eastAsia="楷体" w:hAnsi="楷体" w:hint="eastAsia"/>
          <w:sz w:val="24"/>
        </w:rPr>
        <w:t xml:space="preserve">　　（4）继承人或权利承受人申请执行的，应当提交继承或承受权利的证明文件。</w:t>
      </w:r>
    </w:p>
    <w:p w14:paraId="3E52EBB5" w14:textId="77777777" w:rsidR="00060919" w:rsidRDefault="005979D5">
      <w:pPr>
        <w:spacing w:line="240" w:lineRule="auto"/>
        <w:rPr>
          <w:rFonts w:ascii="楷体" w:eastAsia="楷体" w:hAnsi="楷体"/>
          <w:sz w:val="24"/>
        </w:rPr>
      </w:pPr>
      <w:r>
        <w:rPr>
          <w:rFonts w:ascii="楷体" w:eastAsia="楷体" w:hAnsi="楷体" w:hint="eastAsia"/>
          <w:sz w:val="24"/>
        </w:rPr>
        <w:t xml:space="preserve">　　（5）其他应当提交的文件或证件。</w:t>
      </w:r>
    </w:p>
    <w:p w14:paraId="0E295C6B" w14:textId="77777777" w:rsidR="00060919" w:rsidRDefault="005979D5">
      <w:pPr>
        <w:spacing w:line="240" w:lineRule="auto"/>
        <w:rPr>
          <w:rFonts w:ascii="楷体" w:eastAsia="楷体" w:hAnsi="楷体"/>
          <w:sz w:val="24"/>
        </w:rPr>
      </w:pPr>
      <w:r>
        <w:rPr>
          <w:rFonts w:ascii="楷体" w:eastAsia="楷体" w:hAnsi="楷体" w:hint="eastAsia"/>
          <w:sz w:val="24"/>
        </w:rPr>
        <w:t xml:space="preserve">　　19．申请执行仲裁机构的仲裁裁决，应当向人民法院提交有仲裁条款的合同书或仲裁协议书。</w:t>
      </w:r>
    </w:p>
    <w:p w14:paraId="63CB2A4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申请执行国外仲裁机构的仲裁裁决的，应当提交经我国驻外使领馆认证或我国公证机关公证的仲裁裁决书中文本。</w:t>
      </w:r>
    </w:p>
    <w:p w14:paraId="04226CA5" w14:textId="77777777" w:rsidR="00060919" w:rsidRDefault="005979D5">
      <w:pPr>
        <w:spacing w:line="240" w:lineRule="auto"/>
        <w:rPr>
          <w:rFonts w:ascii="楷体" w:eastAsia="楷体" w:hAnsi="楷体"/>
          <w:sz w:val="24"/>
        </w:rPr>
      </w:pPr>
      <w:r>
        <w:rPr>
          <w:rFonts w:ascii="楷体" w:eastAsia="楷体" w:hAnsi="楷体" w:hint="eastAsia"/>
          <w:sz w:val="24"/>
        </w:rPr>
        <w:t xml:space="preserve">　　20．申请执行人可以委托代理人代为申请执行。委托代理的，应当向人民法院提交经委托人签字或盖章的授权委托书，写明代理人的姓名或者名称、代理事项、权限和期限。</w:t>
      </w:r>
    </w:p>
    <w:p w14:paraId="37AEB0E9"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委托代理人代为放弃、变更民事权利，或代为进行执行和解，或代为收取执行款项的，应当有委托人的特别授权。</w:t>
      </w:r>
    </w:p>
    <w:p w14:paraId="43C5B29C" w14:textId="77777777" w:rsidR="00060919" w:rsidRDefault="005979D5">
      <w:pPr>
        <w:spacing w:line="240" w:lineRule="auto"/>
        <w:rPr>
          <w:rFonts w:ascii="楷体" w:eastAsia="楷体" w:hAnsi="楷体"/>
          <w:sz w:val="24"/>
        </w:rPr>
      </w:pPr>
      <w:r>
        <w:rPr>
          <w:rFonts w:ascii="楷体" w:eastAsia="楷体" w:hAnsi="楷体" w:hint="eastAsia"/>
          <w:sz w:val="24"/>
        </w:rPr>
        <w:t xml:space="preserve">　　21．执行申请费的收取按照《诉讼费用交纳办法》办理。</w:t>
      </w:r>
    </w:p>
    <w:p w14:paraId="1261EDF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四、执行前的准备</w:t>
      </w:r>
    </w:p>
    <w:p w14:paraId="51F276F7" w14:textId="77777777" w:rsidR="00060919" w:rsidRDefault="005979D5">
      <w:pPr>
        <w:spacing w:line="240" w:lineRule="auto"/>
        <w:rPr>
          <w:rFonts w:ascii="楷体" w:eastAsia="楷体" w:hAnsi="楷体"/>
          <w:sz w:val="24"/>
        </w:rPr>
      </w:pPr>
      <w:r>
        <w:rPr>
          <w:rFonts w:ascii="楷体" w:eastAsia="楷体" w:hAnsi="楷体" w:hint="eastAsia"/>
          <w:sz w:val="24"/>
        </w:rPr>
        <w:t xml:space="preserve">　　22．人民法院应当在收到申请执行书或者移交执行书后十日内发出执行通知。</w:t>
      </w:r>
    </w:p>
    <w:p w14:paraId="5DCACCF4"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执行通知中除应责令被执行人履行法律文书确定的义务外，还应通知其承担民事诉讼法第二百五十三条规定的迟延履行利息或者迟延履行金。</w:t>
      </w:r>
    </w:p>
    <w:p w14:paraId="482583B5" w14:textId="77777777" w:rsidR="00060919" w:rsidRDefault="005979D5">
      <w:pPr>
        <w:spacing w:line="240" w:lineRule="auto"/>
        <w:rPr>
          <w:rFonts w:ascii="楷体" w:eastAsia="楷体" w:hAnsi="楷体"/>
          <w:sz w:val="24"/>
        </w:rPr>
      </w:pPr>
      <w:r>
        <w:rPr>
          <w:rFonts w:ascii="楷体" w:eastAsia="楷体" w:hAnsi="楷体" w:hint="eastAsia"/>
          <w:sz w:val="24"/>
        </w:rPr>
        <w:t xml:space="preserve">　　23．执行通知书的送达，适用民事诉讼法关于送达的规定。</w:t>
      </w:r>
    </w:p>
    <w:p w14:paraId="623A9324" w14:textId="77777777" w:rsidR="00060919" w:rsidRDefault="005979D5">
      <w:pPr>
        <w:spacing w:line="240" w:lineRule="auto"/>
        <w:rPr>
          <w:rFonts w:ascii="楷体" w:eastAsia="楷体" w:hAnsi="楷体"/>
          <w:sz w:val="24"/>
        </w:rPr>
      </w:pPr>
      <w:r>
        <w:rPr>
          <w:rFonts w:ascii="楷体" w:eastAsia="楷体" w:hAnsi="楷体" w:hint="eastAsia"/>
          <w:sz w:val="24"/>
        </w:rPr>
        <w:t xml:space="preserve">　　24．被执行人未按执行通知书履行生效法律文书确定的义务的，应当及时采取执行措施。</w:t>
      </w:r>
    </w:p>
    <w:p w14:paraId="7C2BA47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人民法院采取执行措施，应当制作相应法律文书，送达被执行人。</w:t>
      </w:r>
    </w:p>
    <w:p w14:paraId="31525C80" w14:textId="77777777" w:rsidR="00060919" w:rsidRDefault="005979D5">
      <w:pPr>
        <w:spacing w:line="240" w:lineRule="auto"/>
        <w:rPr>
          <w:rFonts w:ascii="楷体" w:eastAsia="楷体" w:hAnsi="楷体"/>
          <w:sz w:val="24"/>
        </w:rPr>
      </w:pPr>
      <w:r>
        <w:rPr>
          <w:rFonts w:ascii="楷体" w:eastAsia="楷体" w:hAnsi="楷体" w:hint="eastAsia"/>
          <w:sz w:val="24"/>
        </w:rPr>
        <w:t xml:space="preserve">　　25．人民法院执行非诉讼生效法律文书，必要时可向制作生效法律文书的机构调取卷宗材料。</w:t>
      </w:r>
    </w:p>
    <w:p w14:paraId="3FB3758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五、金钱给付的执行</w:t>
      </w:r>
    </w:p>
    <w:p w14:paraId="62B0FD35" w14:textId="77777777" w:rsidR="00060919" w:rsidRDefault="005979D5">
      <w:pPr>
        <w:spacing w:line="240" w:lineRule="auto"/>
        <w:rPr>
          <w:rFonts w:ascii="楷体" w:eastAsia="楷体" w:hAnsi="楷体"/>
          <w:sz w:val="24"/>
        </w:rPr>
      </w:pPr>
      <w:r>
        <w:rPr>
          <w:rFonts w:ascii="楷体" w:eastAsia="楷体" w:hAnsi="楷体" w:hint="eastAsia"/>
          <w:sz w:val="24"/>
        </w:rPr>
        <w:t xml:space="preserve">　　26．金融机构擅自解冻被人民法院冻结的款项，致冻结款项被转移的，人民法院有权责令其限期追回已转移的款项。在限期内未能追回的，应当裁定该金融机构在转移的款项范围内以自己的财产向申请执行人承担责任。</w:t>
      </w:r>
    </w:p>
    <w:p w14:paraId="3AEEBE6F" w14:textId="77777777" w:rsidR="00060919" w:rsidRDefault="005979D5">
      <w:pPr>
        <w:spacing w:line="240" w:lineRule="auto"/>
        <w:rPr>
          <w:rFonts w:ascii="楷体" w:eastAsia="楷体" w:hAnsi="楷体"/>
          <w:sz w:val="24"/>
        </w:rPr>
      </w:pPr>
      <w:r>
        <w:rPr>
          <w:rFonts w:ascii="楷体" w:eastAsia="楷体" w:hAnsi="楷体" w:hint="eastAsia"/>
          <w:sz w:val="24"/>
        </w:rPr>
        <w:t xml:space="preserve">　　27．被执行人为金融机构的，对其</w:t>
      </w:r>
      <w:proofErr w:type="gramStart"/>
      <w:r>
        <w:rPr>
          <w:rFonts w:ascii="楷体" w:eastAsia="楷体" w:hAnsi="楷体" w:hint="eastAsia"/>
          <w:sz w:val="24"/>
        </w:rPr>
        <w:t>交存在</w:t>
      </w:r>
      <w:proofErr w:type="gramEnd"/>
      <w:r>
        <w:rPr>
          <w:rFonts w:ascii="楷体" w:eastAsia="楷体" w:hAnsi="楷体" w:hint="eastAsia"/>
          <w:sz w:val="24"/>
        </w:rPr>
        <w:t>人民银行的存款准备金和备付金不得冻结和扣划，但对其在本机构、其他金融机构的存款，及其在人民银行的其他存款可以冻结、划拨，并可对被执行人的其他财产采取执行措施，但不得查封其营业场所。</w:t>
      </w:r>
    </w:p>
    <w:p w14:paraId="740C7C8A" w14:textId="77777777" w:rsidR="00060919" w:rsidRDefault="005979D5">
      <w:pPr>
        <w:spacing w:line="240" w:lineRule="auto"/>
        <w:rPr>
          <w:rFonts w:ascii="楷体" w:eastAsia="楷体" w:hAnsi="楷体"/>
          <w:sz w:val="24"/>
        </w:rPr>
      </w:pPr>
      <w:r>
        <w:rPr>
          <w:rFonts w:ascii="楷体" w:eastAsia="楷体" w:hAnsi="楷体" w:hint="eastAsia"/>
          <w:sz w:val="24"/>
        </w:rPr>
        <w:t xml:space="preserve">　　28．作为被执行人的自然人，其收入转为储蓄存款的，应当责令其交出存单。拒不交出的，人民法院应当</w:t>
      </w:r>
      <w:proofErr w:type="gramStart"/>
      <w:r>
        <w:rPr>
          <w:rFonts w:ascii="楷体" w:eastAsia="楷体" w:hAnsi="楷体" w:hint="eastAsia"/>
          <w:sz w:val="24"/>
        </w:rPr>
        <w:t>作出</w:t>
      </w:r>
      <w:proofErr w:type="gramEnd"/>
      <w:r>
        <w:rPr>
          <w:rFonts w:ascii="楷体" w:eastAsia="楷体" w:hAnsi="楷体" w:hint="eastAsia"/>
          <w:sz w:val="24"/>
        </w:rPr>
        <w:t>提取其存款的裁定，向金融机构发出协助执行通知书，由金融机构提取被执行人的存款交人民法院或存入人民法院指定的账户。</w:t>
      </w:r>
    </w:p>
    <w:p w14:paraId="1E12C0A2" w14:textId="77777777" w:rsidR="00060919" w:rsidRDefault="005979D5">
      <w:pPr>
        <w:spacing w:line="240" w:lineRule="auto"/>
        <w:rPr>
          <w:rFonts w:ascii="楷体" w:eastAsia="楷体" w:hAnsi="楷体"/>
          <w:sz w:val="24"/>
        </w:rPr>
      </w:pPr>
      <w:r>
        <w:rPr>
          <w:rFonts w:ascii="楷体" w:eastAsia="楷体" w:hAnsi="楷体" w:hint="eastAsia"/>
          <w:sz w:val="24"/>
        </w:rPr>
        <w:t xml:space="preserve">　　29．被执行人在有关单位的收入尚未支取的，人民法院应当</w:t>
      </w:r>
      <w:proofErr w:type="gramStart"/>
      <w:r>
        <w:rPr>
          <w:rFonts w:ascii="楷体" w:eastAsia="楷体" w:hAnsi="楷体" w:hint="eastAsia"/>
          <w:sz w:val="24"/>
        </w:rPr>
        <w:t>作出</w:t>
      </w:r>
      <w:proofErr w:type="gramEnd"/>
      <w:r>
        <w:rPr>
          <w:rFonts w:ascii="楷体" w:eastAsia="楷体" w:hAnsi="楷体" w:hint="eastAsia"/>
          <w:sz w:val="24"/>
        </w:rPr>
        <w:t>裁定，向该单位发出协助执行通知书，由其协助扣留或提取。</w:t>
      </w:r>
    </w:p>
    <w:p w14:paraId="5074BC2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30．有关单位收到人民法院协助执行被执行人收入的通知后，擅自向被执行人或其他人支付的，人民法院有权责令其限期追回；逾期未追回的，应当裁定其在支付的数额内向申请执行人承担责任。</w:t>
      </w:r>
    </w:p>
    <w:p w14:paraId="2961F716" w14:textId="77777777" w:rsidR="00060919" w:rsidRDefault="005979D5">
      <w:pPr>
        <w:spacing w:line="240" w:lineRule="auto"/>
        <w:rPr>
          <w:rFonts w:ascii="楷体" w:eastAsia="楷体" w:hAnsi="楷体"/>
          <w:sz w:val="24"/>
        </w:rPr>
      </w:pPr>
      <w:r>
        <w:rPr>
          <w:rFonts w:ascii="楷体" w:eastAsia="楷体" w:hAnsi="楷体" w:hint="eastAsia"/>
          <w:sz w:val="24"/>
        </w:rPr>
        <w:t xml:space="preserve">　　31．人民法院对被执行人所有的其他人享有抵押权、质押权或留置权的财产，可以采取查封、扣押措施。财产拍卖、变卖后所得价款，应当在抵押权人、质押权人或留置权人优先受偿后，其余额部分用于清偿申请执行人的债权。</w:t>
      </w:r>
    </w:p>
    <w:p w14:paraId="2E50CA34" w14:textId="77777777" w:rsidR="00060919" w:rsidRDefault="005979D5">
      <w:pPr>
        <w:spacing w:line="240" w:lineRule="auto"/>
        <w:rPr>
          <w:rFonts w:ascii="楷体" w:eastAsia="楷体" w:hAnsi="楷体"/>
          <w:sz w:val="24"/>
        </w:rPr>
      </w:pPr>
      <w:r>
        <w:rPr>
          <w:rFonts w:ascii="楷体" w:eastAsia="楷体" w:hAnsi="楷体" w:hint="eastAsia"/>
          <w:sz w:val="24"/>
        </w:rPr>
        <w:t xml:space="preserve">　　32．被执行人或其他人擅自处分已被查封、扣押、冻结财产的，人民法院有权责令责任人限期追回财产或承担相应的赔偿责任。</w:t>
      </w:r>
    </w:p>
    <w:p w14:paraId="6C6A041B" w14:textId="77777777" w:rsidR="00060919" w:rsidRDefault="005979D5">
      <w:pPr>
        <w:spacing w:line="240" w:lineRule="auto"/>
        <w:rPr>
          <w:rFonts w:ascii="楷体" w:eastAsia="楷体" w:hAnsi="楷体"/>
          <w:sz w:val="24"/>
        </w:rPr>
      </w:pPr>
      <w:r>
        <w:rPr>
          <w:rFonts w:ascii="楷体" w:eastAsia="楷体" w:hAnsi="楷体" w:hint="eastAsia"/>
          <w:sz w:val="24"/>
        </w:rPr>
        <w:t xml:space="preserve">　　33．被执行人申请对人民法院查封的财产自行变卖的，人民法院可以准许，但应当监督其按照合理价格在指定的期限内进行，并控制变卖的价款。</w:t>
      </w:r>
    </w:p>
    <w:p w14:paraId="3A2C6A22" w14:textId="77777777" w:rsidR="00060919" w:rsidRDefault="005979D5">
      <w:pPr>
        <w:spacing w:line="240" w:lineRule="auto"/>
        <w:rPr>
          <w:rFonts w:ascii="楷体" w:eastAsia="楷体" w:hAnsi="楷体"/>
          <w:sz w:val="24"/>
        </w:rPr>
      </w:pPr>
      <w:r>
        <w:rPr>
          <w:rFonts w:ascii="楷体" w:eastAsia="楷体" w:hAnsi="楷体" w:hint="eastAsia"/>
          <w:sz w:val="24"/>
        </w:rPr>
        <w:t xml:space="preserve">　　34．拍卖、变卖被执行人的财产成交后，必须即时钱物两清。</w:t>
      </w:r>
    </w:p>
    <w:p w14:paraId="54F06A99"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委托拍卖、组织变卖被执行人财产所发生的实际费用，从所得价款中优先扣除。所得价款超出执行标的数额和执行费用的部分，应当退还被执行人。</w:t>
      </w:r>
    </w:p>
    <w:p w14:paraId="26365E07" w14:textId="77777777" w:rsidR="00060919" w:rsidRDefault="005979D5">
      <w:pPr>
        <w:spacing w:line="240" w:lineRule="auto"/>
        <w:rPr>
          <w:rFonts w:ascii="楷体" w:eastAsia="楷体" w:hAnsi="楷体"/>
          <w:sz w:val="24"/>
        </w:rPr>
      </w:pPr>
      <w:r>
        <w:rPr>
          <w:rFonts w:ascii="楷体" w:eastAsia="楷体" w:hAnsi="楷体" w:hint="eastAsia"/>
          <w:sz w:val="24"/>
        </w:rPr>
        <w:t xml:space="preserve">　　35．被执行人不履行生效法律文书确定的义务，人民法院有权裁定禁止被执行人转让其专利权、注册商标专用权、著作权（财产权部分）等知识产权。上述权利有登记主管部门的，应当同时向有关部门发出协助执行通知书，要求其不得办理财产权转移手续，必要时可以责令被执行人将产权或使用权证照交人民法院保存。</w:t>
      </w:r>
    </w:p>
    <w:p w14:paraId="0EC20258"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对前款财产权，可以采取拍卖、变卖等执行措施。</w:t>
      </w:r>
    </w:p>
    <w:p w14:paraId="43E0AE9A" w14:textId="77777777" w:rsidR="00060919" w:rsidRDefault="005979D5">
      <w:pPr>
        <w:spacing w:line="240" w:lineRule="auto"/>
        <w:rPr>
          <w:rFonts w:ascii="楷体" w:eastAsia="楷体" w:hAnsi="楷体"/>
          <w:sz w:val="24"/>
        </w:rPr>
      </w:pPr>
      <w:r>
        <w:rPr>
          <w:rFonts w:ascii="楷体" w:eastAsia="楷体" w:hAnsi="楷体" w:hint="eastAsia"/>
          <w:sz w:val="24"/>
        </w:rPr>
        <w:t xml:space="preserve">　　36．对被执行人从有关企业中应得的已到期的股息或红利等收益，人民法院有权裁定禁止被执行人提取和有关企业向被执行人支付，并要求有关企业直接向申请执行人支付。</w:t>
      </w:r>
    </w:p>
    <w:p w14:paraId="1D9732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对被执行人预期从有关企业中应得的股息或红利等收益，人民法院可以采取冻结措施，禁止到期后被执行人提取和有关企业向被执行人支付。到期后人民法院可从有关企业中提取，并出具提取收据。</w:t>
      </w:r>
    </w:p>
    <w:p w14:paraId="4C780E58" w14:textId="77777777" w:rsidR="00060919" w:rsidRDefault="005979D5">
      <w:pPr>
        <w:spacing w:line="240" w:lineRule="auto"/>
        <w:rPr>
          <w:rFonts w:ascii="楷体" w:eastAsia="楷体" w:hAnsi="楷体"/>
          <w:sz w:val="24"/>
        </w:rPr>
      </w:pPr>
      <w:r>
        <w:rPr>
          <w:rFonts w:ascii="楷体" w:eastAsia="楷体" w:hAnsi="楷体" w:hint="eastAsia"/>
          <w:sz w:val="24"/>
        </w:rPr>
        <w:t xml:space="preserve">　　37．对被执行人在其他股份有限公司中持有的股份凭证（股票），人民法院可以扣押，并强制被执行人按照公司法的有关规定转让，也可以直接采取拍卖、变卖的方式进行处分，或直接将股票抵偿给债权人，用于清偿被执行人的债务。</w:t>
      </w:r>
    </w:p>
    <w:p w14:paraId="34CB1D43" w14:textId="77777777" w:rsidR="00060919" w:rsidRDefault="005979D5">
      <w:pPr>
        <w:spacing w:line="240" w:lineRule="auto"/>
        <w:rPr>
          <w:rFonts w:ascii="楷体" w:eastAsia="楷体" w:hAnsi="楷体"/>
          <w:sz w:val="24"/>
        </w:rPr>
      </w:pPr>
      <w:r>
        <w:rPr>
          <w:rFonts w:ascii="楷体" w:eastAsia="楷体" w:hAnsi="楷体" w:hint="eastAsia"/>
          <w:sz w:val="24"/>
        </w:rPr>
        <w:t xml:space="preserve">　　38．对被执行人在有限责任公司、其他法人企业中的投资权益或股权，人民法院可以采取冻结措施。</w:t>
      </w:r>
    </w:p>
    <w:p w14:paraId="6F2E5E44" w14:textId="77777777" w:rsidR="00060919" w:rsidRDefault="005979D5">
      <w:pPr>
        <w:spacing w:line="240" w:lineRule="auto"/>
        <w:rPr>
          <w:rFonts w:ascii="楷体" w:eastAsia="楷体" w:hAnsi="楷体"/>
          <w:sz w:val="24"/>
        </w:rPr>
      </w:pPr>
      <w:r>
        <w:rPr>
          <w:rFonts w:ascii="楷体" w:eastAsia="楷体" w:hAnsi="楷体" w:hint="eastAsia"/>
          <w:sz w:val="24"/>
        </w:rPr>
        <w:t xml:space="preserve">　　冻结投资权益或股权的，应当通知有关企业不得办理被冻结投资权益或股权的转移手续，不得向被执行人支付股息或红利。被冻结的投资权益或股权，被执行人不得自行转让。</w:t>
      </w:r>
    </w:p>
    <w:p w14:paraId="60E3491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39．被执行人在其独资开办的法人企业中拥有的投资权益被冻结后，人民法院可以直接裁定予以转让，以转让所得清偿其对申请执行人的债务。</w:t>
      </w:r>
    </w:p>
    <w:p w14:paraId="0A78EBD4"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被执行人在有限责任公司中被冻结的投资权益或股权，人民法院可以依据《中华人民共和国公司法》第七十一条、第七十二条、第七十三条的规定，征得全体股东过半数同意后，予以拍卖、变卖或以其他方式转让。不同意转让的股东，应当购买该转让的投资权益或股权，不购买的，视为同意转让，不影响执行。</w:t>
      </w:r>
    </w:p>
    <w:p w14:paraId="5BFBD5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人民法院也可允许并监督被执行人自行转让其投资权益或股权，将转让所得收益用于清偿对申请执行人的债务。</w:t>
      </w:r>
    </w:p>
    <w:p w14:paraId="6727F2B6" w14:textId="77777777" w:rsidR="00060919" w:rsidRDefault="005979D5">
      <w:pPr>
        <w:spacing w:line="240" w:lineRule="auto"/>
        <w:rPr>
          <w:rFonts w:ascii="楷体" w:eastAsia="楷体" w:hAnsi="楷体"/>
          <w:sz w:val="24"/>
        </w:rPr>
      </w:pPr>
      <w:r>
        <w:rPr>
          <w:rFonts w:ascii="楷体" w:eastAsia="楷体" w:hAnsi="楷体" w:hint="eastAsia"/>
          <w:sz w:val="24"/>
        </w:rPr>
        <w:t xml:space="preserve">　　40．有关企业收到人民法院发出的协助冻结通知后，擅自向被执行人支付股息或红利，或擅自为被执行人办理已冻结股权的转移手续，造成已转移的财产无法追回的，应当在所支付的股息或红利或转移的股权价值范围内向申请执行人承担责任。</w:t>
      </w:r>
    </w:p>
    <w:p w14:paraId="02971E6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六、交付财产和完成行为的执行</w:t>
      </w:r>
    </w:p>
    <w:p w14:paraId="7A768A5E" w14:textId="77777777" w:rsidR="00060919" w:rsidRDefault="005979D5">
      <w:pPr>
        <w:spacing w:line="240" w:lineRule="auto"/>
        <w:rPr>
          <w:rFonts w:ascii="楷体" w:eastAsia="楷体" w:hAnsi="楷体"/>
          <w:sz w:val="24"/>
        </w:rPr>
      </w:pPr>
      <w:r>
        <w:rPr>
          <w:rFonts w:ascii="楷体" w:eastAsia="楷体" w:hAnsi="楷体" w:hint="eastAsia"/>
          <w:sz w:val="24"/>
        </w:rPr>
        <w:t xml:space="preserve">　　41．生效法律文书确定被执行人交付特定标的物的，应当执行原物。原物被隐匿或非法转移的，人民法院有权责令其交出。原物确已毁损或灭失的，经双方当事人同意，可以折价赔偿。</w:t>
      </w:r>
    </w:p>
    <w:p w14:paraId="30A72B64"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双方当事人对折价赔偿不能协商一致的，人民法院应当终结执行程序。申请执行人可以另行起诉。</w:t>
      </w:r>
    </w:p>
    <w:p w14:paraId="183873D2" w14:textId="77777777" w:rsidR="00060919" w:rsidRDefault="005979D5">
      <w:pPr>
        <w:spacing w:line="240" w:lineRule="auto"/>
        <w:rPr>
          <w:rFonts w:ascii="楷体" w:eastAsia="楷体" w:hAnsi="楷体"/>
          <w:sz w:val="24"/>
        </w:rPr>
      </w:pPr>
      <w:r>
        <w:rPr>
          <w:rFonts w:ascii="楷体" w:eastAsia="楷体" w:hAnsi="楷体" w:hint="eastAsia"/>
          <w:sz w:val="24"/>
        </w:rPr>
        <w:t xml:space="preserve">　　42．有关组织或者个人持有法律文书指定交付的财物或票证，在接到人民法院协助执行通知书或通知书后，协同被执行人转移财物或票证的，人民法院有权责令其限期追回；逾期未追回的，应当裁定其承担赔偿责任。</w:t>
      </w:r>
    </w:p>
    <w:p w14:paraId="48C0069F" w14:textId="77777777" w:rsidR="00060919" w:rsidRDefault="005979D5">
      <w:pPr>
        <w:spacing w:line="240" w:lineRule="auto"/>
        <w:rPr>
          <w:rFonts w:ascii="楷体" w:eastAsia="楷体" w:hAnsi="楷体"/>
          <w:sz w:val="24"/>
        </w:rPr>
      </w:pPr>
      <w:r>
        <w:rPr>
          <w:rFonts w:ascii="楷体" w:eastAsia="楷体" w:hAnsi="楷体" w:hint="eastAsia"/>
          <w:sz w:val="24"/>
        </w:rPr>
        <w:t xml:space="preserve">　　43．被执行人的财产经拍卖、变卖或裁定以物抵债后，需从现占有人处交付给买受人或申请执行人的，适用民事诉讼法第二百四十九条、第二百五十条和本规定第41条、第42条的规定。</w:t>
      </w:r>
    </w:p>
    <w:p w14:paraId="09CAD89B" w14:textId="77777777" w:rsidR="00060919" w:rsidRDefault="005979D5">
      <w:pPr>
        <w:spacing w:line="240" w:lineRule="auto"/>
        <w:rPr>
          <w:rFonts w:ascii="楷体" w:eastAsia="楷体" w:hAnsi="楷体"/>
          <w:sz w:val="24"/>
        </w:rPr>
      </w:pPr>
      <w:r>
        <w:rPr>
          <w:rFonts w:ascii="楷体" w:eastAsia="楷体" w:hAnsi="楷体" w:hint="eastAsia"/>
          <w:sz w:val="24"/>
        </w:rPr>
        <w:t xml:space="preserve">　　44．被执行人拒不履行生效法律文书中指定的行为的，人民法院可以强制其履行。</w:t>
      </w:r>
    </w:p>
    <w:p w14:paraId="45E479CA"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对于可以替代履行的行为，可以委托有关单位或他人完成，因完成上述行为发生的费用由被执行人承担。</w:t>
      </w:r>
    </w:p>
    <w:p w14:paraId="69211F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对于只能由被执行人完成的行为，经教育，被执行人仍拒不履行的，人民法院应当按照妨害执行行为的有关规定处理。</w:t>
      </w:r>
    </w:p>
    <w:p w14:paraId="36B54D8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七、被执行人到期债权的执行</w:t>
      </w:r>
    </w:p>
    <w:p w14:paraId="646AE6AA"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45．被执行人不能清偿债务，但对本案以外的第三人享有到期债权的，人民法院可以依申请执行人或被执行人的申请，向第三人发出履行到期债务的通知（以下简称履行通知）。履行通知必须直接送达第三人。</w:t>
      </w:r>
    </w:p>
    <w:p w14:paraId="741FE651" w14:textId="77777777" w:rsidR="00060919" w:rsidRDefault="005979D5">
      <w:pPr>
        <w:spacing w:line="240" w:lineRule="auto"/>
        <w:rPr>
          <w:rFonts w:ascii="楷体" w:eastAsia="楷体" w:hAnsi="楷体"/>
          <w:sz w:val="24"/>
        </w:rPr>
      </w:pPr>
      <w:r>
        <w:rPr>
          <w:rFonts w:ascii="楷体" w:eastAsia="楷体" w:hAnsi="楷体" w:hint="eastAsia"/>
          <w:sz w:val="24"/>
        </w:rPr>
        <w:t xml:space="preserve">　　履行通知应当包含下列内容：</w:t>
      </w:r>
    </w:p>
    <w:p w14:paraId="06D3941C" w14:textId="77777777" w:rsidR="00060919" w:rsidRDefault="005979D5">
      <w:pPr>
        <w:spacing w:line="240" w:lineRule="auto"/>
        <w:rPr>
          <w:rFonts w:ascii="楷体" w:eastAsia="楷体" w:hAnsi="楷体"/>
          <w:sz w:val="24"/>
        </w:rPr>
      </w:pPr>
      <w:r>
        <w:rPr>
          <w:rFonts w:ascii="楷体" w:eastAsia="楷体" w:hAnsi="楷体" w:hint="eastAsia"/>
          <w:sz w:val="24"/>
        </w:rPr>
        <w:t xml:space="preserve">　　（1）第三人直接向申请执行人履行其对被执行人所负的债务，不得向被执行人清偿；</w:t>
      </w:r>
    </w:p>
    <w:p w14:paraId="7DE5B230" w14:textId="77777777" w:rsidR="00060919" w:rsidRDefault="005979D5">
      <w:pPr>
        <w:spacing w:line="240" w:lineRule="auto"/>
        <w:rPr>
          <w:rFonts w:ascii="楷体" w:eastAsia="楷体" w:hAnsi="楷体"/>
          <w:sz w:val="24"/>
        </w:rPr>
      </w:pPr>
      <w:r>
        <w:rPr>
          <w:rFonts w:ascii="楷体" w:eastAsia="楷体" w:hAnsi="楷体" w:hint="eastAsia"/>
          <w:sz w:val="24"/>
        </w:rPr>
        <w:t xml:space="preserve">　　（2）第三人应当在收到履行通知后的十五日内向申请执行人履行债务；</w:t>
      </w:r>
    </w:p>
    <w:p w14:paraId="6FF1C83B" w14:textId="77777777" w:rsidR="00060919" w:rsidRDefault="005979D5">
      <w:pPr>
        <w:spacing w:line="240" w:lineRule="auto"/>
        <w:rPr>
          <w:rFonts w:ascii="楷体" w:eastAsia="楷体" w:hAnsi="楷体"/>
          <w:sz w:val="24"/>
        </w:rPr>
      </w:pPr>
      <w:r>
        <w:rPr>
          <w:rFonts w:ascii="楷体" w:eastAsia="楷体" w:hAnsi="楷体" w:hint="eastAsia"/>
          <w:sz w:val="24"/>
        </w:rPr>
        <w:t xml:space="preserve">　　（3）第三人对履行到期债权有异议的，应当在收到履行通知后的十五日内向执行法院提出；</w:t>
      </w:r>
    </w:p>
    <w:p w14:paraId="299B75BF" w14:textId="77777777" w:rsidR="00060919" w:rsidRDefault="005979D5">
      <w:pPr>
        <w:spacing w:line="240" w:lineRule="auto"/>
        <w:rPr>
          <w:rFonts w:ascii="楷体" w:eastAsia="楷体" w:hAnsi="楷体"/>
          <w:sz w:val="24"/>
        </w:rPr>
      </w:pPr>
      <w:r>
        <w:rPr>
          <w:rFonts w:ascii="楷体" w:eastAsia="楷体" w:hAnsi="楷体" w:hint="eastAsia"/>
          <w:sz w:val="24"/>
        </w:rPr>
        <w:t xml:space="preserve">　　（4）第三人违背上述义务的法律后果。</w:t>
      </w:r>
    </w:p>
    <w:p w14:paraId="4C00F308" w14:textId="77777777" w:rsidR="00060919" w:rsidRDefault="005979D5">
      <w:pPr>
        <w:spacing w:line="240" w:lineRule="auto"/>
        <w:rPr>
          <w:rFonts w:ascii="楷体" w:eastAsia="楷体" w:hAnsi="楷体"/>
          <w:sz w:val="24"/>
        </w:rPr>
      </w:pPr>
      <w:r>
        <w:rPr>
          <w:rFonts w:ascii="楷体" w:eastAsia="楷体" w:hAnsi="楷体" w:hint="eastAsia"/>
          <w:sz w:val="24"/>
        </w:rPr>
        <w:t xml:space="preserve">　　46．第三人对履行通知的异议一般应当以书面形式提出，口头提出的，执行人员应记入笔录，并由第三人签字或盖章。</w:t>
      </w:r>
    </w:p>
    <w:p w14:paraId="5B786128" w14:textId="77777777" w:rsidR="00060919" w:rsidRDefault="005979D5">
      <w:pPr>
        <w:spacing w:line="240" w:lineRule="auto"/>
        <w:rPr>
          <w:rFonts w:ascii="楷体" w:eastAsia="楷体" w:hAnsi="楷体"/>
          <w:sz w:val="24"/>
        </w:rPr>
      </w:pPr>
      <w:r>
        <w:rPr>
          <w:rFonts w:ascii="楷体" w:eastAsia="楷体" w:hAnsi="楷体" w:hint="eastAsia"/>
          <w:sz w:val="24"/>
        </w:rPr>
        <w:t xml:space="preserve">　　47．第三人在履行通知指定的期间内提出异议的，人民法院不得对第三人强制执行，对提出的异议不进行审查。</w:t>
      </w:r>
    </w:p>
    <w:p w14:paraId="343420E9" w14:textId="77777777" w:rsidR="00060919" w:rsidRDefault="005979D5">
      <w:pPr>
        <w:spacing w:line="240" w:lineRule="auto"/>
        <w:rPr>
          <w:rFonts w:ascii="楷体" w:eastAsia="楷体" w:hAnsi="楷体"/>
          <w:sz w:val="24"/>
        </w:rPr>
      </w:pPr>
      <w:r>
        <w:rPr>
          <w:rFonts w:ascii="楷体" w:eastAsia="楷体" w:hAnsi="楷体" w:hint="eastAsia"/>
          <w:sz w:val="24"/>
        </w:rPr>
        <w:t xml:space="preserve">　　48．第三人提出自己无履行能力或其与申请执行人无直接法律关系，不属于本规定所指的异议。</w:t>
      </w:r>
    </w:p>
    <w:p w14:paraId="4EDF5B4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第三人对债务部分承认、部分有异议的，可以对其承认的部分强制执行。</w:t>
      </w:r>
    </w:p>
    <w:p w14:paraId="69BD2AA0" w14:textId="77777777" w:rsidR="00060919" w:rsidRDefault="005979D5">
      <w:pPr>
        <w:spacing w:line="240" w:lineRule="auto"/>
        <w:rPr>
          <w:rFonts w:ascii="楷体" w:eastAsia="楷体" w:hAnsi="楷体"/>
          <w:sz w:val="24"/>
        </w:rPr>
      </w:pPr>
      <w:r>
        <w:rPr>
          <w:rFonts w:ascii="楷体" w:eastAsia="楷体" w:hAnsi="楷体" w:hint="eastAsia"/>
          <w:sz w:val="24"/>
        </w:rPr>
        <w:t xml:space="preserve">　　49．第三人在履行通知指定的期限内没有提出异议，而又不履行的，执行法院有权裁定对其强制执行。此裁定同时送达第三人和被执行人。</w:t>
      </w:r>
    </w:p>
    <w:p w14:paraId="19191DAF" w14:textId="77777777" w:rsidR="00060919" w:rsidRDefault="005979D5">
      <w:pPr>
        <w:spacing w:line="240" w:lineRule="auto"/>
        <w:rPr>
          <w:rFonts w:ascii="楷体" w:eastAsia="楷体" w:hAnsi="楷体"/>
          <w:sz w:val="24"/>
        </w:rPr>
      </w:pPr>
      <w:r>
        <w:rPr>
          <w:rFonts w:ascii="楷体" w:eastAsia="楷体" w:hAnsi="楷体" w:hint="eastAsia"/>
          <w:sz w:val="24"/>
        </w:rPr>
        <w:t xml:space="preserve">　　50．被执行人收到人民法院履行通知后，放弃其对第三人的债权或延缓第三人履行期限的行为无效，人民法院仍可在第三人无异议又不履行的情况下予以强制执行。</w:t>
      </w:r>
    </w:p>
    <w:p w14:paraId="73948914" w14:textId="77777777" w:rsidR="00060919" w:rsidRDefault="005979D5">
      <w:pPr>
        <w:spacing w:line="240" w:lineRule="auto"/>
        <w:rPr>
          <w:rFonts w:ascii="楷体" w:eastAsia="楷体" w:hAnsi="楷体"/>
          <w:sz w:val="24"/>
        </w:rPr>
      </w:pPr>
      <w:r>
        <w:rPr>
          <w:rFonts w:ascii="楷体" w:eastAsia="楷体" w:hAnsi="楷体" w:hint="eastAsia"/>
          <w:sz w:val="24"/>
        </w:rPr>
        <w:t xml:space="preserve">　　51．第三人收到人民法院要求其履行到期债务的通知后，擅自向被执行人履行，造成已向被执行人履行的财产不能追回的，除在已履行的财产范围内与被执行人承担连带清偿责任外，可以追究其妨害执行的责任。</w:t>
      </w:r>
    </w:p>
    <w:p w14:paraId="245BC18C" w14:textId="77777777" w:rsidR="00060919" w:rsidRDefault="005979D5">
      <w:pPr>
        <w:spacing w:line="240" w:lineRule="auto"/>
        <w:rPr>
          <w:rFonts w:ascii="楷体" w:eastAsia="楷体" w:hAnsi="楷体"/>
          <w:sz w:val="24"/>
        </w:rPr>
      </w:pPr>
      <w:r>
        <w:rPr>
          <w:rFonts w:ascii="楷体" w:eastAsia="楷体" w:hAnsi="楷体" w:hint="eastAsia"/>
          <w:sz w:val="24"/>
        </w:rPr>
        <w:t xml:space="preserve">　　52．在对第三人</w:t>
      </w:r>
      <w:proofErr w:type="gramStart"/>
      <w:r>
        <w:rPr>
          <w:rFonts w:ascii="楷体" w:eastAsia="楷体" w:hAnsi="楷体" w:hint="eastAsia"/>
          <w:sz w:val="24"/>
        </w:rPr>
        <w:t>作出</w:t>
      </w:r>
      <w:proofErr w:type="gramEnd"/>
      <w:r>
        <w:rPr>
          <w:rFonts w:ascii="楷体" w:eastAsia="楷体" w:hAnsi="楷体" w:hint="eastAsia"/>
          <w:sz w:val="24"/>
        </w:rPr>
        <w:t>强制执行裁定后，第三人确无财产可供执行的，不得就第三人对他人享有的到期债权强制执行。</w:t>
      </w:r>
    </w:p>
    <w:p w14:paraId="6F1CE64F" w14:textId="77777777" w:rsidR="00060919" w:rsidRDefault="005979D5">
      <w:pPr>
        <w:spacing w:line="240" w:lineRule="auto"/>
        <w:rPr>
          <w:rFonts w:ascii="楷体" w:eastAsia="楷体" w:hAnsi="楷体"/>
          <w:sz w:val="24"/>
        </w:rPr>
      </w:pPr>
      <w:r>
        <w:rPr>
          <w:rFonts w:ascii="楷体" w:eastAsia="楷体" w:hAnsi="楷体" w:hint="eastAsia"/>
          <w:sz w:val="24"/>
        </w:rPr>
        <w:t xml:space="preserve">　　53．第三人按照人民法院履行通知向申请执行人履行了债务或已被强制执行后，人民法院应当出具有关证明。</w:t>
      </w:r>
    </w:p>
    <w:p w14:paraId="42BC455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八、执行担保</w:t>
      </w:r>
    </w:p>
    <w:p w14:paraId="4BBD9A2F" w14:textId="77777777" w:rsidR="00060919" w:rsidRDefault="005979D5">
      <w:pPr>
        <w:spacing w:line="240" w:lineRule="auto"/>
        <w:rPr>
          <w:rFonts w:ascii="楷体" w:eastAsia="楷体" w:hAnsi="楷体"/>
          <w:sz w:val="24"/>
        </w:rPr>
      </w:pPr>
      <w:r>
        <w:rPr>
          <w:rFonts w:ascii="楷体" w:eastAsia="楷体" w:hAnsi="楷体" w:hint="eastAsia"/>
          <w:sz w:val="24"/>
        </w:rPr>
        <w:t xml:space="preserve">　　54．人民法院在审理案件期间，保证人为被执行人提供保证，人民法院据此未对被执行人的财产采取保全措施或解除保全措施的，案件审结后如果被执行人</w:t>
      </w:r>
      <w:r>
        <w:rPr>
          <w:rFonts w:ascii="楷体" w:eastAsia="楷体" w:hAnsi="楷体" w:hint="eastAsia"/>
          <w:sz w:val="24"/>
        </w:rPr>
        <w:lastRenderedPageBreak/>
        <w:t>无财产可供执行或其财产不足清偿债务时，即使生效法律文书中未确定保证人承担责任，人民法院有权裁定执行保证人在保证责任范围内的财产。</w:t>
      </w:r>
    </w:p>
    <w:p w14:paraId="43D0ED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九、多个债权人对一个债务人申请执行和参与分配</w:t>
      </w:r>
    </w:p>
    <w:p w14:paraId="41219A87" w14:textId="77777777" w:rsidR="00060919" w:rsidRDefault="005979D5">
      <w:pPr>
        <w:spacing w:line="240" w:lineRule="auto"/>
        <w:rPr>
          <w:rFonts w:ascii="楷体" w:eastAsia="楷体" w:hAnsi="楷体"/>
          <w:sz w:val="24"/>
        </w:rPr>
      </w:pPr>
      <w:r>
        <w:rPr>
          <w:rFonts w:ascii="楷体" w:eastAsia="楷体" w:hAnsi="楷体" w:hint="eastAsia"/>
          <w:sz w:val="24"/>
        </w:rPr>
        <w:t xml:space="preserve">　　55．多份生效法律文书确定金钱给付内容的多个债权人分别对同一被执行人申请执行，各债权人对执行标的物均无担保物权的，按照执行法院采取执行措施的先后顺序受偿。</w:t>
      </w:r>
    </w:p>
    <w:p w14:paraId="41321259" w14:textId="77777777" w:rsidR="00060919" w:rsidRDefault="005979D5">
      <w:pPr>
        <w:spacing w:line="240" w:lineRule="auto"/>
        <w:rPr>
          <w:rFonts w:ascii="楷体" w:eastAsia="楷体" w:hAnsi="楷体"/>
          <w:sz w:val="24"/>
        </w:rPr>
      </w:pPr>
      <w:r>
        <w:rPr>
          <w:rFonts w:ascii="楷体" w:eastAsia="楷体" w:hAnsi="楷体" w:hint="eastAsia"/>
          <w:sz w:val="24"/>
        </w:rPr>
        <w:t xml:space="preserve">　　多个债权人的债权种类不同的，基于所有权和担保物权而享有的债权，优先于金钱债权受偿。有多个担保物权的，按照各担保物</w:t>
      </w:r>
      <w:proofErr w:type="gramStart"/>
      <w:r>
        <w:rPr>
          <w:rFonts w:ascii="楷体" w:eastAsia="楷体" w:hAnsi="楷体" w:hint="eastAsia"/>
          <w:sz w:val="24"/>
        </w:rPr>
        <w:t>权成立</w:t>
      </w:r>
      <w:proofErr w:type="gramEnd"/>
      <w:r>
        <w:rPr>
          <w:rFonts w:ascii="楷体" w:eastAsia="楷体" w:hAnsi="楷体" w:hint="eastAsia"/>
          <w:sz w:val="24"/>
        </w:rPr>
        <w:t>的先后顺序清偿。</w:t>
      </w:r>
    </w:p>
    <w:p w14:paraId="38F6A9F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一份生效法律文书确定金钱给付内容的多个债权人对同一被执行人申请执行，执行的财产不足清偿全部债务的，各债权人对执行标的物均无担保物权的，按照各债权比例受偿。</w:t>
      </w:r>
    </w:p>
    <w:p w14:paraId="69E41797" w14:textId="77777777" w:rsidR="00060919" w:rsidRDefault="005979D5">
      <w:pPr>
        <w:spacing w:line="240" w:lineRule="auto"/>
        <w:rPr>
          <w:rFonts w:ascii="楷体" w:eastAsia="楷体" w:hAnsi="楷体"/>
          <w:sz w:val="24"/>
        </w:rPr>
      </w:pPr>
      <w:r>
        <w:rPr>
          <w:rFonts w:ascii="楷体" w:eastAsia="楷体" w:hAnsi="楷体" w:hint="eastAsia"/>
          <w:sz w:val="24"/>
        </w:rPr>
        <w:t xml:space="preserve">　　56．对参与被执行人财产的具体分配，应当由首先查封、扣押或冻结的法院主持进行。</w:t>
      </w:r>
    </w:p>
    <w:p w14:paraId="6E69DD09" w14:textId="77777777" w:rsidR="00060919" w:rsidRDefault="005979D5">
      <w:pPr>
        <w:spacing w:line="240" w:lineRule="auto"/>
        <w:rPr>
          <w:rFonts w:ascii="楷体" w:eastAsia="楷体" w:hAnsi="楷体"/>
          <w:sz w:val="24"/>
        </w:rPr>
      </w:pPr>
      <w:r>
        <w:rPr>
          <w:rFonts w:ascii="楷体" w:eastAsia="楷体" w:hAnsi="楷体" w:hint="eastAsia"/>
          <w:sz w:val="24"/>
        </w:rPr>
        <w:t xml:space="preserve">　　首先查封、扣押、冻结的法院所采取的执行措施如系为执行财产保全裁定，具体分配应当在该院案件审理终结后进行。</w:t>
      </w:r>
    </w:p>
    <w:p w14:paraId="6E5192A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十、对妨害执行行为的强制措施的适用</w:t>
      </w:r>
    </w:p>
    <w:p w14:paraId="4A7448EB" w14:textId="77777777" w:rsidR="00060919" w:rsidRDefault="005979D5">
      <w:pPr>
        <w:spacing w:line="240" w:lineRule="auto"/>
        <w:rPr>
          <w:rFonts w:ascii="楷体" w:eastAsia="楷体" w:hAnsi="楷体"/>
          <w:sz w:val="24"/>
        </w:rPr>
      </w:pPr>
      <w:r>
        <w:rPr>
          <w:rFonts w:ascii="楷体" w:eastAsia="楷体" w:hAnsi="楷体" w:hint="eastAsia"/>
          <w:sz w:val="24"/>
        </w:rPr>
        <w:t xml:space="preserve">　　57．被执行人或其他人有下列拒不履行生效法律文书或者妨害执行行为之一的，人民法院可以依照民事诉讼法第一百一十一条的规定处理：</w:t>
      </w:r>
    </w:p>
    <w:p w14:paraId="6A1E2C05" w14:textId="77777777" w:rsidR="00060919" w:rsidRDefault="005979D5">
      <w:pPr>
        <w:spacing w:line="240" w:lineRule="auto"/>
        <w:rPr>
          <w:rFonts w:ascii="楷体" w:eastAsia="楷体" w:hAnsi="楷体"/>
          <w:sz w:val="24"/>
        </w:rPr>
      </w:pPr>
      <w:r>
        <w:rPr>
          <w:rFonts w:ascii="楷体" w:eastAsia="楷体" w:hAnsi="楷体" w:hint="eastAsia"/>
          <w:sz w:val="24"/>
        </w:rPr>
        <w:t xml:space="preserve">　　（1）隐藏、转移、变卖、毁损向人民法院提供执行担保的财产的；</w:t>
      </w:r>
    </w:p>
    <w:p w14:paraId="228BB50D" w14:textId="77777777" w:rsidR="00060919" w:rsidRDefault="005979D5">
      <w:pPr>
        <w:spacing w:line="240" w:lineRule="auto"/>
        <w:rPr>
          <w:rFonts w:ascii="楷体" w:eastAsia="楷体" w:hAnsi="楷体"/>
          <w:sz w:val="24"/>
        </w:rPr>
      </w:pPr>
      <w:r>
        <w:rPr>
          <w:rFonts w:ascii="楷体" w:eastAsia="楷体" w:hAnsi="楷体" w:hint="eastAsia"/>
          <w:sz w:val="24"/>
        </w:rPr>
        <w:t xml:space="preserve">　　（2）案外人与被执行人恶意串通转移被执行人财产的；</w:t>
      </w:r>
    </w:p>
    <w:p w14:paraId="64AD8983" w14:textId="77777777" w:rsidR="00060919" w:rsidRDefault="005979D5">
      <w:pPr>
        <w:spacing w:line="240" w:lineRule="auto"/>
        <w:rPr>
          <w:rFonts w:ascii="楷体" w:eastAsia="楷体" w:hAnsi="楷体"/>
          <w:sz w:val="24"/>
        </w:rPr>
      </w:pPr>
      <w:r>
        <w:rPr>
          <w:rFonts w:ascii="楷体" w:eastAsia="楷体" w:hAnsi="楷体" w:hint="eastAsia"/>
          <w:sz w:val="24"/>
        </w:rPr>
        <w:t xml:space="preserve">　　（3）故意撕毁人民法院执行公告、封条的；</w:t>
      </w:r>
    </w:p>
    <w:p w14:paraId="708165F7" w14:textId="77777777" w:rsidR="00060919" w:rsidRDefault="005979D5">
      <w:pPr>
        <w:spacing w:line="240" w:lineRule="auto"/>
        <w:rPr>
          <w:rFonts w:ascii="楷体" w:eastAsia="楷体" w:hAnsi="楷体"/>
          <w:sz w:val="24"/>
        </w:rPr>
      </w:pPr>
      <w:r>
        <w:rPr>
          <w:rFonts w:ascii="楷体" w:eastAsia="楷体" w:hAnsi="楷体" w:hint="eastAsia"/>
          <w:sz w:val="24"/>
        </w:rPr>
        <w:t xml:space="preserve">　　（4）伪造、隐藏、毁灭有关被执行人履行能力的重要证据，妨碍人民法院查明被执行人财产状况的；</w:t>
      </w:r>
    </w:p>
    <w:p w14:paraId="2F31ACD8" w14:textId="77777777" w:rsidR="00060919" w:rsidRDefault="005979D5">
      <w:pPr>
        <w:spacing w:line="240" w:lineRule="auto"/>
        <w:rPr>
          <w:rFonts w:ascii="楷体" w:eastAsia="楷体" w:hAnsi="楷体"/>
          <w:sz w:val="24"/>
        </w:rPr>
      </w:pPr>
      <w:r>
        <w:rPr>
          <w:rFonts w:ascii="楷体" w:eastAsia="楷体" w:hAnsi="楷体" w:hint="eastAsia"/>
          <w:sz w:val="24"/>
        </w:rPr>
        <w:t xml:space="preserve">　　（5）指使、贿买、胁迫他人对被执行人的财产状况和履行义务的能力问题作伪证的；</w:t>
      </w:r>
    </w:p>
    <w:p w14:paraId="1FC0948A" w14:textId="77777777" w:rsidR="00060919" w:rsidRDefault="005979D5">
      <w:pPr>
        <w:spacing w:line="240" w:lineRule="auto"/>
        <w:rPr>
          <w:rFonts w:ascii="楷体" w:eastAsia="楷体" w:hAnsi="楷体"/>
          <w:sz w:val="24"/>
        </w:rPr>
      </w:pPr>
      <w:r>
        <w:rPr>
          <w:rFonts w:ascii="楷体" w:eastAsia="楷体" w:hAnsi="楷体" w:hint="eastAsia"/>
          <w:sz w:val="24"/>
        </w:rPr>
        <w:t xml:space="preserve">　　（6）妨碍人民法院依法搜查的；</w:t>
      </w:r>
    </w:p>
    <w:p w14:paraId="3A0F4335" w14:textId="77777777" w:rsidR="00060919" w:rsidRDefault="005979D5">
      <w:pPr>
        <w:spacing w:line="240" w:lineRule="auto"/>
        <w:rPr>
          <w:rFonts w:ascii="楷体" w:eastAsia="楷体" w:hAnsi="楷体"/>
          <w:sz w:val="24"/>
        </w:rPr>
      </w:pPr>
      <w:r>
        <w:rPr>
          <w:rFonts w:ascii="楷体" w:eastAsia="楷体" w:hAnsi="楷体" w:hint="eastAsia"/>
          <w:sz w:val="24"/>
        </w:rPr>
        <w:t xml:space="preserve">　　（7）以暴力、威胁或其他方法妨碍或抗拒执行的；</w:t>
      </w:r>
    </w:p>
    <w:p w14:paraId="76921042" w14:textId="77777777" w:rsidR="00060919" w:rsidRDefault="005979D5">
      <w:pPr>
        <w:spacing w:line="240" w:lineRule="auto"/>
        <w:rPr>
          <w:rFonts w:ascii="楷体" w:eastAsia="楷体" w:hAnsi="楷体"/>
          <w:sz w:val="24"/>
        </w:rPr>
      </w:pPr>
      <w:r>
        <w:rPr>
          <w:rFonts w:ascii="楷体" w:eastAsia="楷体" w:hAnsi="楷体" w:hint="eastAsia"/>
          <w:sz w:val="24"/>
        </w:rPr>
        <w:t xml:space="preserve">　　（8）哄闹、冲击执行现场的；</w:t>
      </w:r>
    </w:p>
    <w:p w14:paraId="5C86A32B" w14:textId="77777777" w:rsidR="00060919" w:rsidRDefault="005979D5">
      <w:pPr>
        <w:spacing w:line="240" w:lineRule="auto"/>
        <w:rPr>
          <w:rFonts w:ascii="楷体" w:eastAsia="楷体" w:hAnsi="楷体"/>
          <w:sz w:val="24"/>
        </w:rPr>
      </w:pPr>
      <w:r>
        <w:rPr>
          <w:rFonts w:ascii="楷体" w:eastAsia="楷体" w:hAnsi="楷体" w:hint="eastAsia"/>
          <w:sz w:val="24"/>
        </w:rPr>
        <w:t xml:space="preserve">　　（9）对人民法院执行人员或协助执行人员进行侮辱、诽谤、诬陷、围攻、威胁、殴打或者打击报复的；</w:t>
      </w:r>
    </w:p>
    <w:p w14:paraId="342E97BE" w14:textId="77777777" w:rsidR="00060919" w:rsidRDefault="005979D5">
      <w:pPr>
        <w:spacing w:line="240" w:lineRule="auto"/>
        <w:rPr>
          <w:rFonts w:ascii="楷体" w:eastAsia="楷体" w:hAnsi="楷体"/>
          <w:sz w:val="24"/>
        </w:rPr>
      </w:pPr>
      <w:r>
        <w:rPr>
          <w:rFonts w:ascii="楷体" w:eastAsia="楷体" w:hAnsi="楷体" w:hint="eastAsia"/>
          <w:sz w:val="24"/>
        </w:rPr>
        <w:t xml:space="preserve">　　（10）毁损、抢夺执行案件材料、执行公务车辆、其他执行器械、执行人员服装和执行公务证件的。</w:t>
      </w:r>
    </w:p>
    <w:p w14:paraId="7A8015C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58．在执行过程中遇有被执行人或其他人拒不履行生效法律文书或者妨害执行情节严重，需要追究刑事责任的，应将有关材料移交有关机关处理。</w:t>
      </w:r>
    </w:p>
    <w:p w14:paraId="1ED1927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十一、执行的中止、终结、结案和执行回转</w:t>
      </w:r>
    </w:p>
    <w:p w14:paraId="68ECF190" w14:textId="77777777" w:rsidR="00060919" w:rsidRDefault="005979D5">
      <w:pPr>
        <w:spacing w:line="240" w:lineRule="auto"/>
        <w:rPr>
          <w:rFonts w:ascii="楷体" w:eastAsia="楷体" w:hAnsi="楷体"/>
          <w:sz w:val="24"/>
        </w:rPr>
      </w:pPr>
      <w:r>
        <w:rPr>
          <w:rFonts w:ascii="楷体" w:eastAsia="楷体" w:hAnsi="楷体" w:hint="eastAsia"/>
          <w:sz w:val="24"/>
        </w:rPr>
        <w:t xml:space="preserve">　　59．按照审判监督程序提审或再审的案件，执行机构根据上级法院或本院</w:t>
      </w:r>
      <w:proofErr w:type="gramStart"/>
      <w:r>
        <w:rPr>
          <w:rFonts w:ascii="楷体" w:eastAsia="楷体" w:hAnsi="楷体" w:hint="eastAsia"/>
          <w:sz w:val="24"/>
        </w:rPr>
        <w:t>作出</w:t>
      </w:r>
      <w:proofErr w:type="gramEnd"/>
      <w:r>
        <w:rPr>
          <w:rFonts w:ascii="楷体" w:eastAsia="楷体" w:hAnsi="楷体" w:hint="eastAsia"/>
          <w:sz w:val="24"/>
        </w:rPr>
        <w:t>的中止执行裁定书中止执行。</w:t>
      </w:r>
    </w:p>
    <w:p w14:paraId="64FC17B3" w14:textId="77777777" w:rsidR="00060919" w:rsidRDefault="005979D5">
      <w:pPr>
        <w:spacing w:line="240" w:lineRule="auto"/>
        <w:rPr>
          <w:rFonts w:ascii="楷体" w:eastAsia="楷体" w:hAnsi="楷体"/>
          <w:sz w:val="24"/>
        </w:rPr>
      </w:pPr>
      <w:r>
        <w:rPr>
          <w:rFonts w:ascii="楷体" w:eastAsia="楷体" w:hAnsi="楷体" w:hint="eastAsia"/>
          <w:sz w:val="24"/>
        </w:rPr>
        <w:t xml:space="preserve">　　60．中止执行的情形消失后，执行法院可以根据当事人的申请或依职权恢复执行。</w:t>
      </w:r>
    </w:p>
    <w:p w14:paraId="36260791" w14:textId="77777777" w:rsidR="00060919" w:rsidRDefault="005979D5">
      <w:pPr>
        <w:spacing w:line="240" w:lineRule="auto"/>
        <w:rPr>
          <w:rFonts w:ascii="楷体" w:eastAsia="楷体" w:hAnsi="楷体"/>
          <w:sz w:val="24"/>
        </w:rPr>
      </w:pPr>
      <w:r>
        <w:rPr>
          <w:rFonts w:ascii="楷体" w:eastAsia="楷体" w:hAnsi="楷体" w:hint="eastAsia"/>
          <w:sz w:val="24"/>
        </w:rPr>
        <w:t xml:space="preserve">　　恢复执行应当书面通知当事人。</w:t>
      </w:r>
    </w:p>
    <w:p w14:paraId="6BFD21D6" w14:textId="77777777" w:rsidR="00060919" w:rsidRDefault="005979D5">
      <w:pPr>
        <w:spacing w:line="240" w:lineRule="auto"/>
        <w:rPr>
          <w:rFonts w:ascii="楷体" w:eastAsia="楷体" w:hAnsi="楷体"/>
          <w:sz w:val="24"/>
        </w:rPr>
      </w:pPr>
      <w:r>
        <w:rPr>
          <w:rFonts w:ascii="楷体" w:eastAsia="楷体" w:hAnsi="楷体" w:hint="eastAsia"/>
          <w:sz w:val="24"/>
        </w:rPr>
        <w:t xml:space="preserve">　　61．在执行中，被执行人被人民法院裁定宣告破产的，执行法院应当依照民事诉讼法第二百五十七条第六项的规定，裁定终结执行。</w:t>
      </w:r>
    </w:p>
    <w:p w14:paraId="6907F89D" w14:textId="77777777" w:rsidR="00060919" w:rsidRDefault="005979D5">
      <w:pPr>
        <w:spacing w:line="240" w:lineRule="auto"/>
        <w:rPr>
          <w:rFonts w:ascii="楷体" w:eastAsia="楷体" w:hAnsi="楷体"/>
          <w:sz w:val="24"/>
        </w:rPr>
      </w:pPr>
      <w:r>
        <w:rPr>
          <w:rFonts w:ascii="楷体" w:eastAsia="楷体" w:hAnsi="楷体" w:hint="eastAsia"/>
          <w:sz w:val="24"/>
        </w:rPr>
        <w:t xml:space="preserve">　　62．中止执行和终结执行的裁定书应当写明中止或终结执行的理由和法律依据。</w:t>
      </w:r>
    </w:p>
    <w:p w14:paraId="71D99232" w14:textId="77777777" w:rsidR="00060919" w:rsidRDefault="005979D5">
      <w:pPr>
        <w:spacing w:line="240" w:lineRule="auto"/>
        <w:rPr>
          <w:rFonts w:ascii="楷体" w:eastAsia="楷体" w:hAnsi="楷体"/>
          <w:sz w:val="24"/>
        </w:rPr>
      </w:pPr>
      <w:r>
        <w:rPr>
          <w:rFonts w:ascii="楷体" w:eastAsia="楷体" w:hAnsi="楷体" w:hint="eastAsia"/>
          <w:sz w:val="24"/>
        </w:rPr>
        <w:t xml:space="preserve">　　63．人民法院执行生效法律文书，一般应当在立案之日起六个月内执行结案，但中止执行的期间应当扣除。确有特殊情况需要延长的，由本院院长批准。</w:t>
      </w:r>
    </w:p>
    <w:p w14:paraId="42CA8F56" w14:textId="77777777" w:rsidR="00060919" w:rsidRDefault="005979D5">
      <w:pPr>
        <w:spacing w:line="240" w:lineRule="auto"/>
        <w:rPr>
          <w:rFonts w:ascii="楷体" w:eastAsia="楷体" w:hAnsi="楷体"/>
          <w:sz w:val="24"/>
        </w:rPr>
      </w:pPr>
      <w:r>
        <w:rPr>
          <w:rFonts w:ascii="楷体" w:eastAsia="楷体" w:hAnsi="楷体" w:hint="eastAsia"/>
          <w:sz w:val="24"/>
        </w:rPr>
        <w:t xml:space="preserve">　　64．执行结案的方式为：</w:t>
      </w:r>
    </w:p>
    <w:p w14:paraId="6FE9A3CA" w14:textId="77777777" w:rsidR="00060919" w:rsidRDefault="005979D5">
      <w:pPr>
        <w:spacing w:line="240" w:lineRule="auto"/>
        <w:rPr>
          <w:rFonts w:ascii="楷体" w:eastAsia="楷体" w:hAnsi="楷体"/>
          <w:sz w:val="24"/>
        </w:rPr>
      </w:pPr>
      <w:r>
        <w:rPr>
          <w:rFonts w:ascii="楷体" w:eastAsia="楷体" w:hAnsi="楷体" w:hint="eastAsia"/>
          <w:sz w:val="24"/>
        </w:rPr>
        <w:t xml:space="preserve">　　（1）执行完毕；</w:t>
      </w:r>
    </w:p>
    <w:p w14:paraId="713D7C82" w14:textId="77777777" w:rsidR="00060919" w:rsidRDefault="005979D5">
      <w:pPr>
        <w:spacing w:line="240" w:lineRule="auto"/>
        <w:rPr>
          <w:rFonts w:ascii="楷体" w:eastAsia="楷体" w:hAnsi="楷体"/>
          <w:sz w:val="24"/>
        </w:rPr>
      </w:pPr>
      <w:r>
        <w:rPr>
          <w:rFonts w:ascii="楷体" w:eastAsia="楷体" w:hAnsi="楷体" w:hint="eastAsia"/>
          <w:sz w:val="24"/>
        </w:rPr>
        <w:t xml:space="preserve">　　（2）终结本次执行程序；</w:t>
      </w:r>
    </w:p>
    <w:p w14:paraId="5EDE7871" w14:textId="77777777" w:rsidR="00060919" w:rsidRDefault="005979D5">
      <w:pPr>
        <w:spacing w:line="240" w:lineRule="auto"/>
        <w:rPr>
          <w:rFonts w:ascii="楷体" w:eastAsia="楷体" w:hAnsi="楷体"/>
          <w:sz w:val="24"/>
        </w:rPr>
      </w:pPr>
      <w:r>
        <w:rPr>
          <w:rFonts w:ascii="楷体" w:eastAsia="楷体" w:hAnsi="楷体" w:hint="eastAsia"/>
          <w:sz w:val="24"/>
        </w:rPr>
        <w:t xml:space="preserve">　　（3）终结执行；</w:t>
      </w:r>
    </w:p>
    <w:p w14:paraId="17BF7293" w14:textId="77777777" w:rsidR="00060919" w:rsidRDefault="005979D5">
      <w:pPr>
        <w:spacing w:line="240" w:lineRule="auto"/>
        <w:rPr>
          <w:rFonts w:ascii="楷体" w:eastAsia="楷体" w:hAnsi="楷体"/>
          <w:sz w:val="24"/>
        </w:rPr>
      </w:pPr>
      <w:r>
        <w:rPr>
          <w:rFonts w:ascii="楷体" w:eastAsia="楷体" w:hAnsi="楷体" w:hint="eastAsia"/>
          <w:sz w:val="24"/>
        </w:rPr>
        <w:t xml:space="preserve">　　（4）销案；</w:t>
      </w:r>
    </w:p>
    <w:p w14:paraId="269B3DFB" w14:textId="77777777" w:rsidR="00060919" w:rsidRDefault="005979D5">
      <w:pPr>
        <w:spacing w:line="240" w:lineRule="auto"/>
        <w:rPr>
          <w:rFonts w:ascii="楷体" w:eastAsia="楷体" w:hAnsi="楷体"/>
          <w:sz w:val="24"/>
        </w:rPr>
      </w:pPr>
      <w:r>
        <w:rPr>
          <w:rFonts w:ascii="楷体" w:eastAsia="楷体" w:hAnsi="楷体" w:hint="eastAsia"/>
          <w:sz w:val="24"/>
        </w:rPr>
        <w:t xml:space="preserve">　　（5）不予执行；</w:t>
      </w:r>
    </w:p>
    <w:p w14:paraId="2CA59216" w14:textId="77777777" w:rsidR="00060919" w:rsidRDefault="005979D5">
      <w:pPr>
        <w:spacing w:line="240" w:lineRule="auto"/>
        <w:rPr>
          <w:rFonts w:ascii="楷体" w:eastAsia="楷体" w:hAnsi="楷体"/>
          <w:sz w:val="24"/>
        </w:rPr>
      </w:pPr>
      <w:r>
        <w:rPr>
          <w:rFonts w:ascii="楷体" w:eastAsia="楷体" w:hAnsi="楷体" w:hint="eastAsia"/>
          <w:sz w:val="24"/>
        </w:rPr>
        <w:t xml:space="preserve">　　（6）驳回申请。</w:t>
      </w:r>
    </w:p>
    <w:p w14:paraId="66E22FE7" w14:textId="77777777" w:rsidR="00060919" w:rsidRDefault="005979D5">
      <w:pPr>
        <w:spacing w:line="240" w:lineRule="auto"/>
        <w:rPr>
          <w:rFonts w:ascii="楷体" w:eastAsia="楷体" w:hAnsi="楷体"/>
          <w:sz w:val="24"/>
        </w:rPr>
      </w:pPr>
      <w:r>
        <w:rPr>
          <w:rFonts w:ascii="楷体" w:eastAsia="楷体" w:hAnsi="楷体" w:hint="eastAsia"/>
          <w:sz w:val="24"/>
        </w:rPr>
        <w:t xml:space="preserve">　　65．在执行中或执行完毕后，据以执行的法律文书被人民法院或其他有关机关撤销或变更的，原执行机构应当依照民事诉讼法第二百三十三条的规定，依当事人申请或依职权，按照新的生效法律文书，</w:t>
      </w:r>
      <w:proofErr w:type="gramStart"/>
      <w:r>
        <w:rPr>
          <w:rFonts w:ascii="楷体" w:eastAsia="楷体" w:hAnsi="楷体" w:hint="eastAsia"/>
          <w:sz w:val="24"/>
        </w:rPr>
        <w:t>作出</w:t>
      </w:r>
      <w:proofErr w:type="gramEnd"/>
      <w:r>
        <w:rPr>
          <w:rFonts w:ascii="楷体" w:eastAsia="楷体" w:hAnsi="楷体" w:hint="eastAsia"/>
          <w:sz w:val="24"/>
        </w:rPr>
        <w:t>执行回转的裁定，责令原申请执行人返还已取得的财产及其</w:t>
      </w:r>
      <w:proofErr w:type="gramStart"/>
      <w:r>
        <w:rPr>
          <w:rFonts w:ascii="楷体" w:eastAsia="楷体" w:hAnsi="楷体" w:hint="eastAsia"/>
          <w:sz w:val="24"/>
        </w:rPr>
        <w:t>孳</w:t>
      </w:r>
      <w:proofErr w:type="gramEnd"/>
      <w:r>
        <w:rPr>
          <w:rFonts w:ascii="楷体" w:eastAsia="楷体" w:hAnsi="楷体" w:hint="eastAsia"/>
          <w:sz w:val="24"/>
        </w:rPr>
        <w:t>息。拒不返还的，强制执行。</w:t>
      </w:r>
    </w:p>
    <w:p w14:paraId="0E54AFED"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执行回转应重新立案，适用执行程序的有关规定。</w:t>
      </w:r>
    </w:p>
    <w:p w14:paraId="61EDC600" w14:textId="77777777" w:rsidR="00060919" w:rsidRDefault="005979D5">
      <w:pPr>
        <w:spacing w:line="240" w:lineRule="auto"/>
        <w:rPr>
          <w:rFonts w:ascii="楷体" w:eastAsia="楷体" w:hAnsi="楷体"/>
          <w:sz w:val="24"/>
        </w:rPr>
      </w:pPr>
      <w:r>
        <w:rPr>
          <w:rFonts w:ascii="楷体" w:eastAsia="楷体" w:hAnsi="楷体" w:hint="eastAsia"/>
          <w:sz w:val="24"/>
        </w:rPr>
        <w:t xml:space="preserve">　　66．执行回转时，已执行的标的物系特定物的，应当退还原物。不能退还原物的，经双方当事人同意，可以折价赔偿。</w:t>
      </w:r>
    </w:p>
    <w:p w14:paraId="79D1E2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双方当事人对折价赔偿不能协商一致的，人民法院应当终结执行回转程序。申请执行人可以另行起诉。</w:t>
      </w:r>
    </w:p>
    <w:p w14:paraId="03FCE5F7"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十二、执行争议的协调</w:t>
      </w:r>
    </w:p>
    <w:p w14:paraId="180EEC1B" w14:textId="77777777" w:rsidR="00060919" w:rsidRDefault="005979D5">
      <w:pPr>
        <w:spacing w:line="240" w:lineRule="auto"/>
        <w:rPr>
          <w:rFonts w:ascii="楷体" w:eastAsia="楷体" w:hAnsi="楷体"/>
          <w:sz w:val="24"/>
        </w:rPr>
      </w:pPr>
      <w:r>
        <w:rPr>
          <w:rFonts w:ascii="楷体" w:eastAsia="楷体" w:hAnsi="楷体" w:hint="eastAsia"/>
          <w:sz w:val="24"/>
        </w:rPr>
        <w:t xml:space="preserve">　　67．两个或两个以上人民法院在执行相关案件中发生争议的，应当协商解决。协商不成的，逐级报请上级法院，直至报请共同的上级法院协调处理。</w:t>
      </w:r>
    </w:p>
    <w:p w14:paraId="0F84843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执行争议经高级人民法院协商不成的，由有关的高级人民法院书面报请最高人民法院协调处理。</w:t>
      </w:r>
    </w:p>
    <w:p w14:paraId="69D081CD" w14:textId="77777777" w:rsidR="00060919" w:rsidRDefault="005979D5">
      <w:pPr>
        <w:spacing w:line="240" w:lineRule="auto"/>
        <w:rPr>
          <w:rFonts w:ascii="楷体" w:eastAsia="楷体" w:hAnsi="楷体"/>
          <w:sz w:val="24"/>
        </w:rPr>
      </w:pPr>
      <w:r>
        <w:rPr>
          <w:rFonts w:ascii="楷体" w:eastAsia="楷体" w:hAnsi="楷体" w:hint="eastAsia"/>
          <w:sz w:val="24"/>
        </w:rPr>
        <w:t xml:space="preserve">　　68．执行中发现两地法院或人民法院与仲裁机构就同一法律关系</w:t>
      </w:r>
      <w:proofErr w:type="gramStart"/>
      <w:r>
        <w:rPr>
          <w:rFonts w:ascii="楷体" w:eastAsia="楷体" w:hAnsi="楷体" w:hint="eastAsia"/>
          <w:sz w:val="24"/>
        </w:rPr>
        <w:t>作出</w:t>
      </w:r>
      <w:proofErr w:type="gramEnd"/>
      <w:r>
        <w:rPr>
          <w:rFonts w:ascii="楷体" w:eastAsia="楷体" w:hAnsi="楷体" w:hint="eastAsia"/>
          <w:sz w:val="24"/>
        </w:rPr>
        <w:t>不同裁判内容的法律文书的，各有关法院应当立即停止执行，报请共同的上级法院处理。</w:t>
      </w:r>
    </w:p>
    <w:p w14:paraId="7F10772D" w14:textId="77777777" w:rsidR="00060919" w:rsidRDefault="005979D5">
      <w:pPr>
        <w:spacing w:line="240" w:lineRule="auto"/>
        <w:rPr>
          <w:rFonts w:ascii="楷体" w:eastAsia="楷体" w:hAnsi="楷体"/>
          <w:sz w:val="24"/>
        </w:rPr>
      </w:pPr>
      <w:r>
        <w:rPr>
          <w:rFonts w:ascii="楷体" w:eastAsia="楷体" w:hAnsi="楷体" w:hint="eastAsia"/>
          <w:sz w:val="24"/>
        </w:rPr>
        <w:t xml:space="preserve">　　69．上级法院协调处理有关执行争议案件，认为必要时，可以决定将有关款项划到本院指定的账户。</w:t>
      </w:r>
    </w:p>
    <w:p w14:paraId="35B8F428" w14:textId="77777777" w:rsidR="00060919" w:rsidRDefault="005979D5">
      <w:pPr>
        <w:spacing w:line="240" w:lineRule="auto"/>
        <w:rPr>
          <w:rFonts w:ascii="楷体" w:eastAsia="楷体" w:hAnsi="楷体"/>
          <w:sz w:val="24"/>
        </w:rPr>
      </w:pPr>
      <w:r>
        <w:rPr>
          <w:rFonts w:ascii="楷体" w:eastAsia="楷体" w:hAnsi="楷体" w:hint="eastAsia"/>
          <w:sz w:val="24"/>
        </w:rPr>
        <w:t xml:space="preserve">　　70．上级法院协调下级法院之间的执行争议所</w:t>
      </w:r>
      <w:proofErr w:type="gramStart"/>
      <w:r>
        <w:rPr>
          <w:rFonts w:ascii="楷体" w:eastAsia="楷体" w:hAnsi="楷体" w:hint="eastAsia"/>
          <w:sz w:val="24"/>
        </w:rPr>
        <w:t>作出</w:t>
      </w:r>
      <w:proofErr w:type="gramEnd"/>
      <w:r>
        <w:rPr>
          <w:rFonts w:ascii="楷体" w:eastAsia="楷体" w:hAnsi="楷体" w:hint="eastAsia"/>
          <w:sz w:val="24"/>
        </w:rPr>
        <w:t>的处理决定，有关法院必须执行。</w:t>
      </w:r>
    </w:p>
    <w:p w14:paraId="137B7149"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十三、执行监督</w:t>
      </w:r>
    </w:p>
    <w:p w14:paraId="01B5AD54" w14:textId="77777777" w:rsidR="00060919" w:rsidRDefault="005979D5">
      <w:pPr>
        <w:spacing w:line="240" w:lineRule="auto"/>
        <w:rPr>
          <w:rFonts w:ascii="楷体" w:eastAsia="楷体" w:hAnsi="楷体"/>
          <w:sz w:val="24"/>
        </w:rPr>
      </w:pPr>
      <w:r>
        <w:rPr>
          <w:rFonts w:ascii="楷体" w:eastAsia="楷体" w:hAnsi="楷体" w:hint="eastAsia"/>
          <w:sz w:val="24"/>
        </w:rPr>
        <w:t xml:space="preserve">　　71．上级人民法院依法监督下级人民法院的执行工作。最高人民法院依法监督地方各级人民法院和专门法院的执行工作。</w:t>
      </w:r>
    </w:p>
    <w:p w14:paraId="31C71EA6" w14:textId="77777777" w:rsidR="00060919" w:rsidRDefault="005979D5">
      <w:pPr>
        <w:spacing w:line="240" w:lineRule="auto"/>
        <w:rPr>
          <w:rFonts w:ascii="楷体" w:eastAsia="楷体" w:hAnsi="楷体"/>
          <w:sz w:val="24"/>
        </w:rPr>
      </w:pPr>
      <w:r>
        <w:rPr>
          <w:rFonts w:ascii="楷体" w:eastAsia="楷体" w:hAnsi="楷体" w:hint="eastAsia"/>
          <w:sz w:val="24"/>
        </w:rPr>
        <w:t xml:space="preserve">　　72．上级法院发现下级法院在执行中</w:t>
      </w:r>
      <w:proofErr w:type="gramStart"/>
      <w:r>
        <w:rPr>
          <w:rFonts w:ascii="楷体" w:eastAsia="楷体" w:hAnsi="楷体" w:hint="eastAsia"/>
          <w:sz w:val="24"/>
        </w:rPr>
        <w:t>作出</w:t>
      </w:r>
      <w:proofErr w:type="gramEnd"/>
      <w:r>
        <w:rPr>
          <w:rFonts w:ascii="楷体" w:eastAsia="楷体" w:hAnsi="楷体" w:hint="eastAsia"/>
          <w:sz w:val="24"/>
        </w:rPr>
        <w:t>的裁定、决定、通知或具体执行行为不当或有错误的，应当及时指令下级法院纠正，并可以通知有关法院暂缓执行。</w:t>
      </w:r>
    </w:p>
    <w:p w14:paraId="3EEF837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下级法院收到上级法院的指令后必须立即纠正。如果认为上级法院的指令有错误，可以在收到该指令后五日内请求上级法院复议。</w:t>
      </w:r>
    </w:p>
    <w:p w14:paraId="0592A5A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上级法院认为请求复议的理由不成立，而下级法院仍不纠正的，上级法院可直接</w:t>
      </w:r>
      <w:proofErr w:type="gramStart"/>
      <w:r>
        <w:rPr>
          <w:rFonts w:ascii="楷体" w:eastAsia="楷体" w:hAnsi="楷体" w:hint="eastAsia"/>
          <w:sz w:val="24"/>
        </w:rPr>
        <w:t>作出</w:t>
      </w:r>
      <w:proofErr w:type="gramEnd"/>
      <w:r>
        <w:rPr>
          <w:rFonts w:ascii="楷体" w:eastAsia="楷体" w:hAnsi="楷体" w:hint="eastAsia"/>
          <w:sz w:val="24"/>
        </w:rPr>
        <w:t>裁定或决定予以纠正，送达有关法院及当事人，并可直接向有关单位发出协助执行通知书。</w:t>
      </w:r>
    </w:p>
    <w:p w14:paraId="65E9A718" w14:textId="77777777" w:rsidR="00060919" w:rsidRDefault="005979D5">
      <w:pPr>
        <w:spacing w:line="240" w:lineRule="auto"/>
        <w:rPr>
          <w:rFonts w:ascii="楷体" w:eastAsia="楷体" w:hAnsi="楷体"/>
          <w:sz w:val="24"/>
        </w:rPr>
      </w:pPr>
      <w:r>
        <w:rPr>
          <w:rFonts w:ascii="楷体" w:eastAsia="楷体" w:hAnsi="楷体" w:hint="eastAsia"/>
          <w:sz w:val="24"/>
        </w:rPr>
        <w:t xml:space="preserve">　　73．上级法院发现下级法院执行的非诉讼生效法律文书有不予执行事由，应当依法</w:t>
      </w:r>
      <w:proofErr w:type="gramStart"/>
      <w:r>
        <w:rPr>
          <w:rFonts w:ascii="楷体" w:eastAsia="楷体" w:hAnsi="楷体" w:hint="eastAsia"/>
          <w:sz w:val="24"/>
        </w:rPr>
        <w:t>作出</w:t>
      </w:r>
      <w:proofErr w:type="gramEnd"/>
      <w:r>
        <w:rPr>
          <w:rFonts w:ascii="楷体" w:eastAsia="楷体" w:hAnsi="楷体" w:hint="eastAsia"/>
          <w:sz w:val="24"/>
        </w:rPr>
        <w:t>不予执行裁定而不制作的，可以责令下级法院在指定时限内</w:t>
      </w:r>
      <w:proofErr w:type="gramStart"/>
      <w:r>
        <w:rPr>
          <w:rFonts w:ascii="楷体" w:eastAsia="楷体" w:hAnsi="楷体" w:hint="eastAsia"/>
          <w:sz w:val="24"/>
        </w:rPr>
        <w:t>作出</w:t>
      </w:r>
      <w:proofErr w:type="gramEnd"/>
      <w:r>
        <w:rPr>
          <w:rFonts w:ascii="楷体" w:eastAsia="楷体" w:hAnsi="楷体" w:hint="eastAsia"/>
          <w:sz w:val="24"/>
        </w:rPr>
        <w:t>裁定，必要时可直接裁定不予执行。</w:t>
      </w:r>
    </w:p>
    <w:p w14:paraId="4FBC4319" w14:textId="77777777" w:rsidR="00060919" w:rsidRDefault="005979D5">
      <w:pPr>
        <w:spacing w:line="240" w:lineRule="auto"/>
        <w:rPr>
          <w:rFonts w:ascii="楷体" w:eastAsia="楷体" w:hAnsi="楷体"/>
          <w:sz w:val="24"/>
        </w:rPr>
      </w:pPr>
      <w:r>
        <w:rPr>
          <w:rFonts w:ascii="楷体" w:eastAsia="楷体" w:hAnsi="楷体" w:hint="eastAsia"/>
          <w:sz w:val="24"/>
        </w:rPr>
        <w:t xml:space="preserve">　　74．上级法院发现下级法院的执行案件（包括受委托执行的案件）在规定的期限内未能执行结案的，应当</w:t>
      </w:r>
      <w:proofErr w:type="gramStart"/>
      <w:r>
        <w:rPr>
          <w:rFonts w:ascii="楷体" w:eastAsia="楷体" w:hAnsi="楷体" w:hint="eastAsia"/>
          <w:sz w:val="24"/>
        </w:rPr>
        <w:t>作出</w:t>
      </w:r>
      <w:proofErr w:type="gramEnd"/>
      <w:r>
        <w:rPr>
          <w:rFonts w:ascii="楷体" w:eastAsia="楷体" w:hAnsi="楷体" w:hint="eastAsia"/>
          <w:sz w:val="24"/>
        </w:rPr>
        <w:t>裁定、决定、通知而不制作的，或应当依法实施具体执行行为而不实施的，应当督促下级法院限期执行，及时</w:t>
      </w:r>
      <w:proofErr w:type="gramStart"/>
      <w:r>
        <w:rPr>
          <w:rFonts w:ascii="楷体" w:eastAsia="楷体" w:hAnsi="楷体" w:hint="eastAsia"/>
          <w:sz w:val="24"/>
        </w:rPr>
        <w:t>作出</w:t>
      </w:r>
      <w:proofErr w:type="gramEnd"/>
      <w:r>
        <w:rPr>
          <w:rFonts w:ascii="楷体" w:eastAsia="楷体" w:hAnsi="楷体" w:hint="eastAsia"/>
          <w:sz w:val="24"/>
        </w:rPr>
        <w:t>有关裁定等法律文书，或采取相应措施。</w:t>
      </w:r>
    </w:p>
    <w:p w14:paraId="0466E7D5"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对下级法院长期未能执结的案件，确有必要的，上级法院可以决定由本院执行或与下级法院共同执行，也可以指定本辖区其他法院执行。</w:t>
      </w:r>
    </w:p>
    <w:p w14:paraId="7AD8905F" w14:textId="77777777" w:rsidR="00060919" w:rsidRDefault="005979D5">
      <w:pPr>
        <w:spacing w:line="240" w:lineRule="auto"/>
        <w:rPr>
          <w:rFonts w:ascii="楷体" w:eastAsia="楷体" w:hAnsi="楷体"/>
          <w:sz w:val="24"/>
        </w:rPr>
      </w:pPr>
      <w:r>
        <w:rPr>
          <w:rFonts w:ascii="楷体" w:eastAsia="楷体" w:hAnsi="楷体" w:hint="eastAsia"/>
          <w:sz w:val="24"/>
        </w:rPr>
        <w:t xml:space="preserve">　　75．上级法院在监督、指导、协调下级法院执行案件中，发现据以执行的生效法律文书确有错误的，应当书面通知下级法院暂缓执行，并按照审判监督程序处理。</w:t>
      </w:r>
    </w:p>
    <w:p w14:paraId="61277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76．上级法院在申诉案件复查期间，决定对生效法律文书暂缓执行的，有关审判庭应当将暂缓执行的通知抄送执行机构。</w:t>
      </w:r>
    </w:p>
    <w:p w14:paraId="42F2756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77．上级法院通知暂缓执行的，应同时指定暂缓执行的期限。暂缓执行的期限一般不得超过三个月。有特殊情况需要延长的，应报经院长批准，并及时通知下级法院。</w:t>
      </w:r>
    </w:p>
    <w:p w14:paraId="6A8E2663" w14:textId="77777777" w:rsidR="00060919" w:rsidRDefault="005979D5">
      <w:pPr>
        <w:spacing w:line="240" w:lineRule="auto"/>
        <w:rPr>
          <w:rFonts w:ascii="楷体" w:eastAsia="楷体" w:hAnsi="楷体"/>
          <w:sz w:val="24"/>
        </w:rPr>
      </w:pPr>
      <w:r>
        <w:rPr>
          <w:rFonts w:ascii="楷体" w:eastAsia="楷体" w:hAnsi="楷体" w:hint="eastAsia"/>
          <w:sz w:val="24"/>
        </w:rPr>
        <w:t xml:space="preserve">　　暂缓执行的原因消除后，应当及时通知执行法院恢复执行。期满后上级法院未通知继续暂缓执行的，执行法院可以恢复执行。</w:t>
      </w:r>
    </w:p>
    <w:p w14:paraId="6A63927B" w14:textId="77777777" w:rsidR="00060919" w:rsidRDefault="005979D5">
      <w:pPr>
        <w:spacing w:line="240" w:lineRule="auto"/>
        <w:rPr>
          <w:rFonts w:ascii="楷体" w:eastAsia="楷体" w:hAnsi="楷体"/>
          <w:sz w:val="24"/>
        </w:rPr>
      </w:pPr>
      <w:r>
        <w:rPr>
          <w:rFonts w:ascii="楷体" w:eastAsia="楷体" w:hAnsi="楷体" w:hint="eastAsia"/>
          <w:sz w:val="24"/>
        </w:rPr>
        <w:t xml:space="preserve">　　78．下级法院不按照上级法院的裁定、决定或通知执行，造成严重后果的，按照有关规定追究有关主管人员和直接责任人员的责任。</w:t>
      </w:r>
    </w:p>
    <w:p w14:paraId="08F775D1" w14:textId="77777777" w:rsidR="00060919" w:rsidRDefault="005979D5">
      <w:pPr>
        <w:spacing w:line="240" w:lineRule="auto"/>
        <w:rPr>
          <w:rFonts w:ascii="楷体" w:eastAsia="楷体" w:hAnsi="楷体"/>
          <w:sz w:val="24"/>
        </w:rPr>
      </w:pPr>
      <w:r>
        <w:rPr>
          <w:rFonts w:ascii="楷体" w:eastAsia="楷体" w:hAnsi="楷体" w:hint="eastAsia"/>
          <w:sz w:val="24"/>
        </w:rPr>
        <w:t xml:space="preserve">　　十四、附则</w:t>
      </w:r>
    </w:p>
    <w:p w14:paraId="186F9371" w14:textId="77777777" w:rsidR="00060919" w:rsidRDefault="005979D5">
      <w:pPr>
        <w:spacing w:line="240" w:lineRule="auto"/>
        <w:rPr>
          <w:rFonts w:ascii="楷体" w:eastAsia="楷体" w:hAnsi="楷体"/>
          <w:sz w:val="24"/>
        </w:rPr>
      </w:pPr>
      <w:r>
        <w:rPr>
          <w:rFonts w:ascii="楷体" w:eastAsia="楷体" w:hAnsi="楷体" w:hint="eastAsia"/>
          <w:sz w:val="24"/>
        </w:rPr>
        <w:t xml:space="preserve">　　79．本规定自公布之日起试行。</w:t>
      </w:r>
    </w:p>
    <w:p w14:paraId="0B78189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本院以前</w:t>
      </w:r>
      <w:proofErr w:type="gramStart"/>
      <w:r>
        <w:rPr>
          <w:rFonts w:ascii="楷体" w:eastAsia="楷体" w:hAnsi="楷体" w:hint="eastAsia"/>
          <w:sz w:val="24"/>
        </w:rPr>
        <w:t>作出</w:t>
      </w:r>
      <w:proofErr w:type="gramEnd"/>
      <w:r>
        <w:rPr>
          <w:rFonts w:ascii="楷体" w:eastAsia="楷体" w:hAnsi="楷体" w:hint="eastAsia"/>
          <w:sz w:val="24"/>
        </w:rPr>
        <w:t>的司法解释与本规定有抵触的，以本规定为准。本规定未尽事宜，按照以前的规定办理。</w:t>
      </w:r>
    </w:p>
    <w:p w14:paraId="195417B9" w14:textId="77777777" w:rsidR="00060919" w:rsidRDefault="005979D5">
      <w:pPr>
        <w:pStyle w:val="2"/>
      </w:pPr>
      <w:r>
        <w:rPr>
          <w:rFonts w:hint="eastAsia"/>
        </w:rPr>
        <w:t xml:space="preserve">　　</w:t>
      </w:r>
      <w:bookmarkStart w:id="355" w:name="_Toc60388670"/>
      <w:r>
        <w:rPr>
          <w:rFonts w:hint="eastAsia"/>
        </w:rPr>
        <w:t>最高人民法院关于人民法院民事执行中查封、扣押、冻结财产的规定</w:t>
      </w:r>
      <w:bookmarkEnd w:id="355"/>
    </w:p>
    <w:p w14:paraId="4A1ED6E5"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2004年10月26日最高人民法院审判委员会第1330次会议通过，根据2020年12月23日最高人民法院审判委员会第1823次会议通过的《最高人民法院关于修改〈最高人民法院关于人民法院扣押铁路运输货物若干问题的规定〉等十八件执行类司法解释的决定》修正）</w:t>
      </w:r>
    </w:p>
    <w:p w14:paraId="1C26DB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为了进一步规范民事执行中的查封、扣押、冻结措施，维护当事人的合法权益，根据《中华人民共和国民事诉讼法》等法律的规定，结合人民法院民事执行工作的实践经验，制定本规定。</w:t>
      </w:r>
    </w:p>
    <w:p w14:paraId="19D2801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第一条人民法院查封、扣押、冻结被执行人的动产、不动产及其他财产权，应当</w:t>
      </w:r>
      <w:proofErr w:type="gramStart"/>
      <w:r>
        <w:rPr>
          <w:rFonts w:ascii="楷体" w:eastAsia="楷体" w:hAnsi="楷体" w:hint="eastAsia"/>
          <w:sz w:val="24"/>
        </w:rPr>
        <w:t>作出</w:t>
      </w:r>
      <w:proofErr w:type="gramEnd"/>
      <w:r>
        <w:rPr>
          <w:rFonts w:ascii="楷体" w:eastAsia="楷体" w:hAnsi="楷体" w:hint="eastAsia"/>
          <w:sz w:val="24"/>
        </w:rPr>
        <w:t>裁定，并送达被执行人和申请执行人。</w:t>
      </w:r>
    </w:p>
    <w:p w14:paraId="3B88732E" w14:textId="77777777" w:rsidR="00060919" w:rsidRDefault="005979D5">
      <w:pPr>
        <w:spacing w:line="240" w:lineRule="auto"/>
        <w:rPr>
          <w:rFonts w:ascii="楷体" w:eastAsia="楷体" w:hAnsi="楷体"/>
          <w:sz w:val="24"/>
        </w:rPr>
      </w:pPr>
      <w:r>
        <w:rPr>
          <w:rFonts w:ascii="楷体" w:eastAsia="楷体" w:hAnsi="楷体" w:hint="eastAsia"/>
          <w:sz w:val="24"/>
        </w:rPr>
        <w:t xml:space="preserve">　　采取查封、扣押、冻结措施需要有关单位或者个人协助的，人民法院应当制作协助执行通知书，连同裁定书副本一并送达协助执行人。查封、扣押、冻结裁定书和协助执行通知书送达时发生法律效力。</w:t>
      </w:r>
    </w:p>
    <w:p w14:paraId="7CB7857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第二条人民法院可以查封、扣押、冻结被执行人占有的动产、登记在被执行人名下的不动产、特定动产及其他财产权。</w:t>
      </w:r>
    </w:p>
    <w:p w14:paraId="2788640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未登记的建筑物和土地使用权，依据土地使用权的审批文件和其他相关证据确定权属。</w:t>
      </w:r>
    </w:p>
    <w:p w14:paraId="367217C4"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对于第三人占有的动产或者登记在第三人名下的不动产、特定动产及其他财产权，第三人书面确认该财产属于被执行人的，人民法院可以查封、扣押、冻结。</w:t>
      </w:r>
    </w:p>
    <w:p w14:paraId="52068F0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第三条人民法院对被执行</w:t>
      </w:r>
      <w:proofErr w:type="gramStart"/>
      <w:r>
        <w:rPr>
          <w:rFonts w:ascii="楷体" w:eastAsia="楷体" w:hAnsi="楷体" w:hint="eastAsia"/>
          <w:sz w:val="24"/>
        </w:rPr>
        <w:t>人下列</w:t>
      </w:r>
      <w:proofErr w:type="gramEnd"/>
      <w:r>
        <w:rPr>
          <w:rFonts w:ascii="楷体" w:eastAsia="楷体" w:hAnsi="楷体" w:hint="eastAsia"/>
          <w:sz w:val="24"/>
        </w:rPr>
        <w:t>的财产不得查封、扣押、冻结：</w:t>
      </w:r>
    </w:p>
    <w:p w14:paraId="60A9A45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（一）被执行人及其所扶养家属生活所必需的衣服、家具、炊具、餐具及其他家庭生活必需的物品；</w:t>
      </w:r>
    </w:p>
    <w:p w14:paraId="671231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（二）被执行人及其所扶养家属所必需的生活费用。当地有最低生活保障标准的，必需的生活费用依照该标准确定；</w:t>
      </w:r>
    </w:p>
    <w:p w14:paraId="400EBA3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（三）被执行人及其所扶养家属完成义务教育所必需的物品；</w:t>
      </w:r>
    </w:p>
    <w:p w14:paraId="100B3AF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（四）未公开的发明或者未发表的著作；</w:t>
      </w:r>
    </w:p>
    <w:p w14:paraId="19E194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（五）被执行人及其所扶养家属用于身体缺陷所必需的辅助工具、医疗物品；</w:t>
      </w:r>
    </w:p>
    <w:p w14:paraId="7E0922F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（六）被执行人所得的勋章及其他荣誉表彰的物品；</w:t>
      </w:r>
    </w:p>
    <w:p w14:paraId="3F8F757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根据《中华人民共和国缔结条约程序法》，以中华人民共和国、中华人民共和国政府或者中华人民共和国政府部门名义同外国、国际组织缔结的条约、协定和其他具有条约、协定性质的文件中规定免于查封、扣押、冻结的财产；</w:t>
      </w:r>
    </w:p>
    <w:p w14:paraId="7D9A02F6"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（八）法律或者司法解释规定的其他不得查封、扣押、冻结的财产。</w:t>
      </w:r>
    </w:p>
    <w:p w14:paraId="187082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第四条对被执行人及其所扶养家属生活所必需的居住房屋，人民法院可以查封，但不得拍卖、变卖或者抵债。</w:t>
      </w:r>
    </w:p>
    <w:p w14:paraId="2F3A92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第五条对于超过被执行人及其所扶养家属生活所必需的房屋和生活用品，人民法院根据申请执行人的申请，在保障被执行人及其所扶养家属最低生活标准所必需的居住房屋和普通生活必需品后，可予以执行。</w:t>
      </w:r>
    </w:p>
    <w:p w14:paraId="751FA1E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第六条查封、扣押动产的，人民法院可以直接控制该项财产。人民法院将查封、扣押的动产交付其他人控制的，应当在该动产上加贴封条或者采取其他足以公示查封、扣押的适当方式。</w:t>
      </w:r>
    </w:p>
    <w:p w14:paraId="5992574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第七条查封不动产的，人民法院应当张贴封条或者公告，并可以提取保存有关财产权证照。</w:t>
      </w:r>
    </w:p>
    <w:p w14:paraId="5E2A5811"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查封、扣押、冻结已登记的不动产、特定动产及其他财产权，应当通知有关登记机关办理登记手续。未办理登记手续的，不得对抗其他已经办理了登记手续的查封、扣押、冻结行为。</w:t>
      </w:r>
    </w:p>
    <w:p w14:paraId="19815C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第八条查封尚未进行权属登记的建筑物时，人民法院应当通知其管理人或者该建筑物的实际占有人，并在显著位置张贴公告。</w:t>
      </w:r>
    </w:p>
    <w:p w14:paraId="12D5731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第九条扣押尚未进行权属登记的机动车辆时，人民法院应当在扣押清单上记载该机动车辆的发动机编号。该车辆在扣押期间权利人要求办理权属登记手续的，人民法院应当准许并及时办理相应的扣押登记手续。</w:t>
      </w:r>
    </w:p>
    <w:p w14:paraId="21AC1D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第十条查封、扣押的财产不宜由人民法院保管的，人民法院可以指定被执行人负责保管；不宜由被执行人保管的，可以委托第三人或者申请执行人保管。</w:t>
      </w:r>
    </w:p>
    <w:p w14:paraId="62FA7EA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由人民法院指定被执行人保管的财产，如果继续使用对该财产的价值无重大影响，可以允许被执行人继续使用；由人民法院保管或者委托第三人、申请执行人保管的，保管人不得使用。</w:t>
      </w:r>
    </w:p>
    <w:p w14:paraId="3ED90D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第十一条查封、扣押、冻结担保物权人占有的担保财产，一般应当指定该担保物权人作为保管人；该财产由人民法院保管的，质权、留置权不因转移占有而消灭。</w:t>
      </w:r>
    </w:p>
    <w:p w14:paraId="27E503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第十二条对被执行人与其他人共有的财产，人民法院可以查封、扣押、冻结，并及时通知共有人。</w:t>
      </w:r>
    </w:p>
    <w:p w14:paraId="17B53452" w14:textId="77777777" w:rsidR="00060919" w:rsidRDefault="005979D5">
      <w:pPr>
        <w:spacing w:line="240" w:lineRule="auto"/>
        <w:rPr>
          <w:rFonts w:ascii="楷体" w:eastAsia="楷体" w:hAnsi="楷体"/>
          <w:sz w:val="24"/>
        </w:rPr>
      </w:pPr>
      <w:r>
        <w:rPr>
          <w:rFonts w:ascii="楷体" w:eastAsia="楷体" w:hAnsi="楷体" w:hint="eastAsia"/>
          <w:sz w:val="24"/>
        </w:rPr>
        <w:t xml:space="preserve">　　共有人协议分割共有财产，并经债权人认可的，人民法院可以认定有效。查封、扣押、冻结的效力及于协议分割后被执行人享有份额内的财产；对其他共有人享有份额内的财产的查封、扣押、冻结，人民法院应当裁定予以解除。</w:t>
      </w:r>
    </w:p>
    <w:p w14:paraId="1DA4FDE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共有人提起析产诉讼或者申请执行人代位提起析产诉讼的，人民法院应当准许。诉讼期间中止对该财产的执行。</w:t>
      </w:r>
    </w:p>
    <w:p w14:paraId="5DACCDF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第十三条对第三人为被执行人的利益占有的被执行人的财产，人民法院可以查封、扣押、冻结；该财产被指定给第三人继续保管的，第三人不得将其交付给被执行人。</w:t>
      </w:r>
    </w:p>
    <w:p w14:paraId="4966A17F"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对第三人为自己的利益依法占有的被执行人的财产，人民法院可以查封、扣押、冻结，第三人可以继续占有和使用该财产，但不得将其交付给被执行人。</w:t>
      </w:r>
    </w:p>
    <w:p w14:paraId="014E6F6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第三人无偿借用被执行人的财产的，不受前款规定的限制。</w:t>
      </w:r>
    </w:p>
    <w:p w14:paraId="3913F22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被执行人将其财产出卖给第三人，第三人已经支付部分价款并实际占有该财产，但根据合同约定被执行人保留所有权的，人民法院可以查封、扣押、冻结；第三人要求继续履行合同的，向人民法院交付全部余款后，裁定解除查封、扣押、冻结。</w:t>
      </w:r>
    </w:p>
    <w:p w14:paraId="4D3E47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被执行人将其所有的需要办理过户登记的财产出卖给第三人，第三人已经支付部分或者全部价款并实际占有该财产，但尚未办理产权过户登记手续的，人民法院可以查封、扣押、冻结；第三人已经支付全部价款并实际占有，但未办理过户登记手续的，如果第三人对此没有过错，人民法院不得查封、扣押、冻结。</w:t>
      </w:r>
    </w:p>
    <w:p w14:paraId="693F0E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被执行人购买第三人的财产，已经支付部分价款并实际占有该财产，第三人依合同约定保留所有权的，人民法院可以查封、扣押、冻结。保留所有权已办理登记的，第三人的剩余价款从该财产变价款中优先支付；第三人主张取回该财产的，可以依据民事诉讼法第二百二十七条规定提出异议。</w:t>
      </w:r>
    </w:p>
    <w:p w14:paraId="331678D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被执行人购买需要办理过户登记的第三人的财产，已经支付部分或者全部价款并实际占有该财产，虽未办理产权过户登记手续，但申请执行人已向第三人支付剩余价款或者第三人同意剩余价款从该财产变价款中优先支付的，人民法院可以查封、扣押、冻结。</w:t>
      </w:r>
    </w:p>
    <w:p w14:paraId="002600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第十八条查封、扣押、冻结被执行人的财产时，执行人员应当制作笔录，载明下列内容：</w:t>
      </w:r>
    </w:p>
    <w:p w14:paraId="4CE3BF8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（一）执行措施开始及完成的时间；</w:t>
      </w:r>
    </w:p>
    <w:p w14:paraId="5836C38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（二）财产的所在地、种类、数量；</w:t>
      </w:r>
    </w:p>
    <w:p w14:paraId="47F8107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（三）财产的保管人；</w:t>
      </w:r>
    </w:p>
    <w:p w14:paraId="129BCFA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（四）其他应当记明的事项。</w:t>
      </w:r>
    </w:p>
    <w:p w14:paraId="7E7A75F6"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执行人员及保管人应当在笔录上签名，有民事诉讼法第二百四十五条规定的人员到场的，到场人员也应当在笔录上签名。</w:t>
      </w:r>
    </w:p>
    <w:p w14:paraId="3B0C49F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第十九条查封、扣押、冻结被执行人的财产，以其价额足以清偿法律文书确定的债权额及执行费用为限，不得明显超标的额查封、扣押、冻结。</w:t>
      </w:r>
    </w:p>
    <w:p w14:paraId="617E5C46"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现超标的额查封、扣押、冻结的，人民法院应当根据被执行人的申请或者依职权，及时解除对超标的额部分财产的查封、扣押、冻结，但该财产为不可分物且被执行人无其他可供执行的财产或者其他财产不足以清偿债务的除外。</w:t>
      </w:r>
    </w:p>
    <w:p w14:paraId="47A6D7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第二十条查封、扣押的效力及于查封、扣押物的从物和天然</w:t>
      </w:r>
      <w:proofErr w:type="gramStart"/>
      <w:r>
        <w:rPr>
          <w:rFonts w:ascii="楷体" w:eastAsia="楷体" w:hAnsi="楷体" w:hint="eastAsia"/>
          <w:sz w:val="24"/>
        </w:rPr>
        <w:t>孳</w:t>
      </w:r>
      <w:proofErr w:type="gramEnd"/>
      <w:r>
        <w:rPr>
          <w:rFonts w:ascii="楷体" w:eastAsia="楷体" w:hAnsi="楷体" w:hint="eastAsia"/>
          <w:sz w:val="24"/>
        </w:rPr>
        <w:t>息。</w:t>
      </w:r>
    </w:p>
    <w:p w14:paraId="66A8FCB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第二十一条查封地上建筑物的效力及于该地上建筑物使用范围内的土地使用权，查封土地使用权的效力及于地上建筑物，但土地使用权与地上建筑物的所有权分属被执行人与他人的除外。</w:t>
      </w:r>
    </w:p>
    <w:p w14:paraId="7BF2E76A" w14:textId="77777777" w:rsidR="00060919" w:rsidRDefault="005979D5">
      <w:pPr>
        <w:spacing w:line="240" w:lineRule="auto"/>
        <w:rPr>
          <w:rFonts w:ascii="楷体" w:eastAsia="楷体" w:hAnsi="楷体"/>
          <w:sz w:val="24"/>
        </w:rPr>
      </w:pPr>
      <w:r>
        <w:rPr>
          <w:rFonts w:ascii="楷体" w:eastAsia="楷体" w:hAnsi="楷体" w:hint="eastAsia"/>
          <w:sz w:val="24"/>
        </w:rPr>
        <w:t xml:space="preserve">　　地上建筑物和土地使用权的登记机关不是同一机关的，应当分别办理查封登记。</w:t>
      </w:r>
    </w:p>
    <w:p w14:paraId="30A4DAE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第二十二条查封、扣押、冻结的财产灭失或者毁损的，查封、扣押、冻结的效力及于该财产的替代物、赔偿款。人民法院应当及时</w:t>
      </w:r>
      <w:proofErr w:type="gramStart"/>
      <w:r>
        <w:rPr>
          <w:rFonts w:ascii="楷体" w:eastAsia="楷体" w:hAnsi="楷体" w:hint="eastAsia"/>
          <w:sz w:val="24"/>
        </w:rPr>
        <w:t>作出</w:t>
      </w:r>
      <w:proofErr w:type="gramEnd"/>
      <w:r>
        <w:rPr>
          <w:rFonts w:ascii="楷体" w:eastAsia="楷体" w:hAnsi="楷体" w:hint="eastAsia"/>
          <w:sz w:val="24"/>
        </w:rPr>
        <w:t>查封、扣押、冻结该替代物、赔偿款的裁定。</w:t>
      </w:r>
    </w:p>
    <w:p w14:paraId="3F6E7A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查封、扣押、冻结协助执行通知书在送达登记机关时，登记机关已经受理被执行人转让不动产、特定动产及其他财产的过户登记申请，尚未完成登记的，应当协助人民法院执行。人民法院不得对登记机关已经完成登记的被执行人已转让的财产实施查封、扣押、冻结措施。</w:t>
      </w:r>
    </w:p>
    <w:p w14:paraId="0C4F1B67"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查封、扣押、冻结协助执行通知书在送达登记机关时，其他人民法院已向该登记机关送达了过户登记协助执行通知书的，应当优先办理过户登记。</w:t>
      </w:r>
    </w:p>
    <w:p w14:paraId="51DAFDB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第二十四条被执行人就已经查封、扣押、冻结的财产所作的移转、设定权利负担或者其他有碍执行的行为，不得对抗申请执行人。</w:t>
      </w:r>
    </w:p>
    <w:p w14:paraId="5944DB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第三人未经人民法院准许占有查封、扣押、冻结的财产或者实施其他有碍执行的行为的，人民法院可以依据申请执行人的申请或者依职权解除其占有或者排除其妨害。</w:t>
      </w:r>
    </w:p>
    <w:p w14:paraId="41A2E56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人民法院的查封、扣押、冻结没有公示的，其效力不得对抗善意第三人。</w:t>
      </w:r>
    </w:p>
    <w:p w14:paraId="21475D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第二十五条人民法院查封、扣押被执行人设定</w:t>
      </w:r>
      <w:proofErr w:type="gramStart"/>
      <w:r>
        <w:rPr>
          <w:rFonts w:ascii="楷体" w:eastAsia="楷体" w:hAnsi="楷体" w:hint="eastAsia"/>
          <w:sz w:val="24"/>
        </w:rPr>
        <w:t>最</w:t>
      </w:r>
      <w:proofErr w:type="gramEnd"/>
      <w:r>
        <w:rPr>
          <w:rFonts w:ascii="楷体" w:eastAsia="楷体" w:hAnsi="楷体" w:hint="eastAsia"/>
          <w:sz w:val="24"/>
        </w:rPr>
        <w:t>高额抵押权的抵押物的，应当通知抵押权人。抵押权人受抵押担保的债权数额自收到人民法院通知时起不再增加。</w:t>
      </w:r>
    </w:p>
    <w:p w14:paraId="49CBD9F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人民法院虽然没有通知抵押权人，但有证据证明抵押权人知道或者应当知道查封、扣押事实的，受抵押担保的债权数额从其知道或者应当知道该事实时起不再增加。</w:t>
      </w:r>
    </w:p>
    <w:p w14:paraId="2C755D3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第二十六条对已被人民法院查封、扣押、冻结的财产，其他人民法院可以进行轮候查封、扣押、冻结。查封、扣押、冻结解除的，登记在先的轮候查封、扣押、冻结即自动生效。</w:t>
      </w:r>
    </w:p>
    <w:p w14:paraId="2D86500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其他人民法院对已登记的财产进行轮候查封、扣押、冻结的，应当通知有关登记机关协助进行轮候登记，实施查封、扣押、冻结的人民法院应当允许其他人民法院查阅有关文书和记录。</w:t>
      </w:r>
    </w:p>
    <w:p w14:paraId="14B86A0B" w14:textId="77777777" w:rsidR="00060919" w:rsidRDefault="005979D5">
      <w:pPr>
        <w:spacing w:line="240" w:lineRule="auto"/>
        <w:rPr>
          <w:rFonts w:ascii="楷体" w:eastAsia="楷体" w:hAnsi="楷体"/>
          <w:sz w:val="24"/>
        </w:rPr>
      </w:pPr>
      <w:r>
        <w:rPr>
          <w:rFonts w:ascii="楷体" w:eastAsia="楷体" w:hAnsi="楷体" w:hint="eastAsia"/>
          <w:sz w:val="24"/>
        </w:rPr>
        <w:t xml:space="preserve">　　其他人民法院对没有登记的财产进行轮候查封、扣押、冻结的，应当制作笔录，并</w:t>
      </w:r>
      <w:proofErr w:type="gramStart"/>
      <w:r>
        <w:rPr>
          <w:rFonts w:ascii="楷体" w:eastAsia="楷体" w:hAnsi="楷体" w:hint="eastAsia"/>
          <w:sz w:val="24"/>
        </w:rPr>
        <w:t>经实施</w:t>
      </w:r>
      <w:proofErr w:type="gramEnd"/>
      <w:r>
        <w:rPr>
          <w:rFonts w:ascii="楷体" w:eastAsia="楷体" w:hAnsi="楷体" w:hint="eastAsia"/>
          <w:sz w:val="24"/>
        </w:rPr>
        <w:t>查封、扣押、冻结的人民法院执行人员及被执行人签字，或者书面通知实施查封、扣押、冻结的人民法院。</w:t>
      </w:r>
    </w:p>
    <w:p w14:paraId="01C8F1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第二十七条查封、扣押、冻结期限届满，人民法院未办理延期手续的，查封、扣押、冻结的效力消灭。</w:t>
      </w:r>
    </w:p>
    <w:p w14:paraId="14E59C9C"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查封、扣押、冻结的财产已经被执行拍卖、变卖或者抵债的，查封、扣押、冻结的效力消灭。</w:t>
      </w:r>
    </w:p>
    <w:p w14:paraId="47B5CF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第二十八条有下列情形之一的，人民法院应当</w:t>
      </w:r>
      <w:proofErr w:type="gramStart"/>
      <w:r>
        <w:rPr>
          <w:rFonts w:ascii="楷体" w:eastAsia="楷体" w:hAnsi="楷体" w:hint="eastAsia"/>
          <w:sz w:val="24"/>
        </w:rPr>
        <w:t>作出</w:t>
      </w:r>
      <w:proofErr w:type="gramEnd"/>
      <w:r>
        <w:rPr>
          <w:rFonts w:ascii="楷体" w:eastAsia="楷体" w:hAnsi="楷体" w:hint="eastAsia"/>
          <w:sz w:val="24"/>
        </w:rPr>
        <w:t>解除查封、扣押、冻结裁定，并送达申请执行人、被执行人或者案外人：</w:t>
      </w:r>
    </w:p>
    <w:p w14:paraId="24EF3F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（一）查封、扣押、</w:t>
      </w:r>
      <w:proofErr w:type="gramStart"/>
      <w:r>
        <w:rPr>
          <w:rFonts w:ascii="楷体" w:eastAsia="楷体" w:hAnsi="楷体" w:hint="eastAsia"/>
          <w:sz w:val="24"/>
        </w:rPr>
        <w:t>冻结案</w:t>
      </w:r>
      <w:proofErr w:type="gramEnd"/>
      <w:r>
        <w:rPr>
          <w:rFonts w:ascii="楷体" w:eastAsia="楷体" w:hAnsi="楷体" w:hint="eastAsia"/>
          <w:sz w:val="24"/>
        </w:rPr>
        <w:t>外人财产的；</w:t>
      </w:r>
    </w:p>
    <w:p w14:paraId="0966FA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（二）申请执行人撤回执行申请或者放弃债权的；</w:t>
      </w:r>
    </w:p>
    <w:p w14:paraId="4E9BD2F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（三）查封、扣押、冻结的财产流</w:t>
      </w:r>
      <w:proofErr w:type="gramStart"/>
      <w:r>
        <w:rPr>
          <w:rFonts w:ascii="楷体" w:eastAsia="楷体" w:hAnsi="楷体" w:hint="eastAsia"/>
          <w:sz w:val="24"/>
        </w:rPr>
        <w:t>拍或者</w:t>
      </w:r>
      <w:proofErr w:type="gramEnd"/>
      <w:r>
        <w:rPr>
          <w:rFonts w:ascii="楷体" w:eastAsia="楷体" w:hAnsi="楷体" w:hint="eastAsia"/>
          <w:sz w:val="24"/>
        </w:rPr>
        <w:t>变卖不成，申请执行人和其他执行债权人又不同意接受抵债，且对该财产又无法采取其他执行措施的；</w:t>
      </w:r>
    </w:p>
    <w:p w14:paraId="4AF8A2B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（四）债务已经清偿的；</w:t>
      </w:r>
    </w:p>
    <w:p w14:paraId="3F8763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（五）被执行人提供担保且申请执行人同意解除查封、扣押、冻结的；</w:t>
      </w:r>
    </w:p>
    <w:p w14:paraId="47EE085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（六）人民法院认为应当解除查封、扣押、冻结的其他情形。</w:t>
      </w:r>
    </w:p>
    <w:p w14:paraId="11C399F3" w14:textId="77777777" w:rsidR="00060919" w:rsidRDefault="005979D5">
      <w:pPr>
        <w:spacing w:line="240" w:lineRule="auto"/>
        <w:rPr>
          <w:rFonts w:ascii="楷体" w:eastAsia="楷体" w:hAnsi="楷体"/>
          <w:sz w:val="24"/>
        </w:rPr>
      </w:pPr>
      <w:r>
        <w:rPr>
          <w:rFonts w:ascii="楷体" w:eastAsia="楷体" w:hAnsi="楷体" w:hint="eastAsia"/>
          <w:sz w:val="24"/>
        </w:rPr>
        <w:t xml:space="preserve">　　解除以登记方式实施的查封、扣押、冻结的，应当向登记机关发出协助执行通知书。</w:t>
      </w:r>
    </w:p>
    <w:p w14:paraId="17F5C1A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第二十九条财产保全裁定和先予执行裁定的执行适用本规定。</w:t>
      </w:r>
    </w:p>
    <w:p w14:paraId="4A136E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第三十条本规定自2005年1月1日起施行。施行前本院公布的司法解释与本规定不一致的，以本规定为准。</w:t>
      </w:r>
    </w:p>
    <w:p w14:paraId="6671B3A6" w14:textId="77777777" w:rsidR="00060919" w:rsidRDefault="005979D5">
      <w:pPr>
        <w:pStyle w:val="2"/>
      </w:pPr>
      <w:r>
        <w:rPr>
          <w:rFonts w:hint="eastAsia"/>
        </w:rPr>
        <w:t xml:space="preserve">　　</w:t>
      </w:r>
      <w:bookmarkStart w:id="356" w:name="_Toc60388671"/>
      <w:r>
        <w:rPr>
          <w:rFonts w:hint="eastAsia"/>
        </w:rPr>
        <w:t>最高人民法院关于人民法院民事执行中拍卖、变卖财产的规定</w:t>
      </w:r>
      <w:bookmarkEnd w:id="356"/>
    </w:p>
    <w:p w14:paraId="3305D9B9"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2004年10月26日最高人民法院审判委员会第1330次会议通过，根据2020年12月23日最高人民法院审判委员会第1823次会议通过的《最高人民法院关于修改〈最高人民法院关于人民法院扣押铁路运输货物若干问题的规定〉等十八件执行类司法解释的决定》修正）</w:t>
      </w:r>
    </w:p>
    <w:p w14:paraId="027E4FB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为了进一步规范民事执行中的拍卖、变卖措施，维护当事人的合法权益，根据《中华人民共和国民事诉讼法》等法律的规定，结合人民法院民事执行工作的实践经验，制定本规定。</w:t>
      </w:r>
    </w:p>
    <w:p w14:paraId="42C430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第一条在执行程序中，被执行人的财产被查封、扣押、冻结后，人民法院应当及时进行拍卖、变卖或者采取其他执行措施。</w:t>
      </w:r>
    </w:p>
    <w:p w14:paraId="7B74ABD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第二条人民法院对查封、扣押、冻结的财产进行变价处理时，应当首先采取拍卖的方式，但法律、司法解释另有规定的除外。</w:t>
      </w:r>
    </w:p>
    <w:p w14:paraId="45F0E8F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第三条人民法院拍卖被执行人财产，应当委托具有相应资质的拍卖机构进行，并对拍卖机构的拍卖进行监督，但法律、司法解释另有规定的除外。</w:t>
      </w:r>
    </w:p>
    <w:p w14:paraId="462522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第四条对拟拍卖的财产，人民法院可以委托具有相应资质的评估机构进行价格评估。对于财产价值较低或者价格依照通常方法容易确定的，可以不进行评估。</w:t>
      </w:r>
    </w:p>
    <w:p w14:paraId="1996E3B3"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当事人双方及其他执行债权人申请不进行评估的，人民法院应当准许。</w:t>
      </w:r>
    </w:p>
    <w:p w14:paraId="4CAA0140"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对被执行人的股权进行评估时，人民法院可以责令有关企业提供会计报表等资料；有关企业拒不提供的，可以强制提取。</w:t>
      </w:r>
    </w:p>
    <w:p w14:paraId="30FEC91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第五条拍卖应当确定保留价。</w:t>
      </w:r>
    </w:p>
    <w:p w14:paraId="397482B1"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拍卖财产经过评估的，评估价即为第一次拍卖的保留价；未作评估的，保留价由人民法院参照市价确定，并应当征询有关当事人的意见。</w:t>
      </w:r>
    </w:p>
    <w:p w14:paraId="45C6A142" w14:textId="77777777" w:rsidR="00060919" w:rsidRDefault="005979D5">
      <w:pPr>
        <w:spacing w:line="240" w:lineRule="auto"/>
        <w:rPr>
          <w:rFonts w:ascii="楷体" w:eastAsia="楷体" w:hAnsi="楷体"/>
          <w:sz w:val="24"/>
        </w:rPr>
      </w:pPr>
      <w:r>
        <w:rPr>
          <w:rFonts w:ascii="楷体" w:eastAsia="楷体" w:hAnsi="楷体" w:hint="eastAsia"/>
          <w:sz w:val="24"/>
        </w:rPr>
        <w:t xml:space="preserve">　　如果出现流拍，再行拍卖时，可以酌情降低保留价，但每次降低的数额不得超过前次保留价的百分之二十。</w:t>
      </w:r>
    </w:p>
    <w:p w14:paraId="70253C7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六条保留价确定后，依据本次拍卖保留价计算，拍卖所得价款在清偿优先债权和强制执行费用后无剩余可能的，应当在实施拍卖前将有关情况通知申请执行人。申请执行人于收到通知后五日内申请继续拍卖的，人民法院应当准许，但应当重新确定保留价；重新确定的保留价应当大于该优先债权及强制执行费用的总额。</w:t>
      </w:r>
    </w:p>
    <w:p w14:paraId="5F8D72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依照前款规定流拍的，拍卖费用由申请执行人负担。</w:t>
      </w:r>
    </w:p>
    <w:p w14:paraId="507821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第七条执行人员应当对拍卖财产的权属状况、占有使用情况等进行必要的调查，制作拍卖财产现状的调查笔录或者收集其他有关资料。</w:t>
      </w:r>
    </w:p>
    <w:p w14:paraId="2BAC8E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第八条拍卖应当先期公告。</w:t>
      </w:r>
    </w:p>
    <w:p w14:paraId="15D5EC73"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拍卖动产的，应当在拍卖七日前公告；拍卖不动产或者其他财产权的，应当在拍卖十五日前公告。</w:t>
      </w:r>
    </w:p>
    <w:p w14:paraId="4ADCA4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第九条拍卖公告的范围及媒体由当事人双方协商确定；协商不成的，由人民法院确定。拍卖财产具有专业属性的，应当同时在专业性报纸上进行公告。</w:t>
      </w:r>
    </w:p>
    <w:p w14:paraId="0D9D1A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当事人申请在其他新闻媒体上公告或者要求扩大公告范围的，应当准许，但该部分的公告费用由其自行承担。</w:t>
      </w:r>
    </w:p>
    <w:p w14:paraId="5EFD5B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拍卖不动产、其他财产权或者价值较高的动产的，竞买人应当于拍卖前向人民法院预交保证金。申请执行人参加竞买的，可以不预交保证金。保证金的数额由人民法院确定，但不得低于评估价或者市价的百分之五。</w:t>
      </w:r>
    </w:p>
    <w:p w14:paraId="38B9D96B" w14:textId="77777777" w:rsidR="00060919" w:rsidRDefault="005979D5">
      <w:pPr>
        <w:spacing w:line="240" w:lineRule="auto"/>
        <w:rPr>
          <w:rFonts w:ascii="楷体" w:eastAsia="楷体" w:hAnsi="楷体"/>
          <w:sz w:val="24"/>
        </w:rPr>
      </w:pPr>
      <w:r>
        <w:rPr>
          <w:rFonts w:ascii="楷体" w:eastAsia="楷体" w:hAnsi="楷体" w:hint="eastAsia"/>
          <w:sz w:val="24"/>
        </w:rPr>
        <w:t xml:space="preserve">　　应当预交保证金而未交纳的，不得参加竞买。拍卖成交后，买受人预交的保证金充抵价款，其他竞买人预交的保证金应当在三日内退还；拍卖未成交的，保证金应当于三日内退还竞买人。</w:t>
      </w:r>
    </w:p>
    <w:p w14:paraId="4CD6B7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第十一条人民法院应当在拍卖五日前以书面或者其他能够确认收悉的适当方式，通知当事人和已知的担保物权人、优先购买权人或者其他优先权人于拍卖日到场。</w:t>
      </w:r>
    </w:p>
    <w:p w14:paraId="643E73B1" w14:textId="77777777" w:rsidR="00060919" w:rsidRDefault="005979D5">
      <w:pPr>
        <w:spacing w:line="240" w:lineRule="auto"/>
        <w:rPr>
          <w:rFonts w:ascii="楷体" w:eastAsia="楷体" w:hAnsi="楷体"/>
          <w:sz w:val="24"/>
        </w:rPr>
      </w:pPr>
      <w:r>
        <w:rPr>
          <w:rFonts w:ascii="楷体" w:eastAsia="楷体" w:hAnsi="楷体" w:hint="eastAsia"/>
          <w:sz w:val="24"/>
        </w:rPr>
        <w:t xml:space="preserve">　　优先购买权人经通知未到场的，视为放弃优先购买权。</w:t>
      </w:r>
    </w:p>
    <w:p w14:paraId="4AE943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第十二条法律、行政法规对买受人的资格或者条件有特殊规定的，竞买人应当具备规定的资格或者条件。</w:t>
      </w:r>
    </w:p>
    <w:p w14:paraId="71D0D0BC"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申请执行人、被执行人可以参加竞买。</w:t>
      </w:r>
    </w:p>
    <w:p w14:paraId="72E4A0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第十三条拍卖过程中，有最高应价时，优先购买权人可以表示以该</w:t>
      </w:r>
      <w:proofErr w:type="gramStart"/>
      <w:r>
        <w:rPr>
          <w:rFonts w:ascii="楷体" w:eastAsia="楷体" w:hAnsi="楷体" w:hint="eastAsia"/>
          <w:sz w:val="24"/>
        </w:rPr>
        <w:t>最</w:t>
      </w:r>
      <w:proofErr w:type="gramEnd"/>
      <w:r>
        <w:rPr>
          <w:rFonts w:ascii="楷体" w:eastAsia="楷体" w:hAnsi="楷体" w:hint="eastAsia"/>
          <w:sz w:val="24"/>
        </w:rPr>
        <w:t>高价买受，如无更高应价，</w:t>
      </w:r>
      <w:proofErr w:type="gramStart"/>
      <w:r>
        <w:rPr>
          <w:rFonts w:ascii="楷体" w:eastAsia="楷体" w:hAnsi="楷体" w:hint="eastAsia"/>
          <w:sz w:val="24"/>
        </w:rPr>
        <w:t>则拍归优先</w:t>
      </w:r>
      <w:proofErr w:type="gramEnd"/>
      <w:r>
        <w:rPr>
          <w:rFonts w:ascii="楷体" w:eastAsia="楷体" w:hAnsi="楷体" w:hint="eastAsia"/>
          <w:sz w:val="24"/>
        </w:rPr>
        <w:t>购买权人；如有更高应价，而优先购买权人不作表示的，</w:t>
      </w:r>
      <w:proofErr w:type="gramStart"/>
      <w:r>
        <w:rPr>
          <w:rFonts w:ascii="楷体" w:eastAsia="楷体" w:hAnsi="楷体" w:hint="eastAsia"/>
          <w:sz w:val="24"/>
        </w:rPr>
        <w:t>则拍归该应价</w:t>
      </w:r>
      <w:proofErr w:type="gramEnd"/>
      <w:r>
        <w:rPr>
          <w:rFonts w:ascii="楷体" w:eastAsia="楷体" w:hAnsi="楷体" w:hint="eastAsia"/>
          <w:sz w:val="24"/>
        </w:rPr>
        <w:t>最高的竞买人。</w:t>
      </w:r>
    </w:p>
    <w:p w14:paraId="47F5DC27" w14:textId="77777777" w:rsidR="00060919" w:rsidRDefault="005979D5">
      <w:pPr>
        <w:spacing w:line="240" w:lineRule="auto"/>
        <w:rPr>
          <w:rFonts w:ascii="楷体" w:eastAsia="楷体" w:hAnsi="楷体"/>
          <w:sz w:val="24"/>
        </w:rPr>
      </w:pPr>
      <w:r>
        <w:rPr>
          <w:rFonts w:ascii="楷体" w:eastAsia="楷体" w:hAnsi="楷体" w:hint="eastAsia"/>
          <w:sz w:val="24"/>
        </w:rPr>
        <w:t xml:space="preserve">　　顺序相同的多个优先购买权人同时表示买受的，以抽签方式决定买受人。</w:t>
      </w:r>
    </w:p>
    <w:p w14:paraId="3E0B980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第十四条拍卖多项财产时，其中部分财产卖得的价款足以清偿债务和支付被执行人应当负担的费用的，对剩余的财产应当停止拍卖，但被执行人同意全部拍卖的除外。</w:t>
      </w:r>
    </w:p>
    <w:p w14:paraId="5DD38EB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第十五条拍卖的多项财产在使用上不可分，或者分别拍卖可能严重减损其价值的，应当合并拍卖。</w:t>
      </w:r>
    </w:p>
    <w:p w14:paraId="1817FF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第十六条拍卖时无人竞买或者竞买人的最高应价低于保留价，到场的申请执行人或者其他执行债权人申请或者同意以该次拍卖所定的保留</w:t>
      </w:r>
      <w:proofErr w:type="gramStart"/>
      <w:r>
        <w:rPr>
          <w:rFonts w:ascii="楷体" w:eastAsia="楷体" w:hAnsi="楷体" w:hint="eastAsia"/>
          <w:sz w:val="24"/>
        </w:rPr>
        <w:t>价接受</w:t>
      </w:r>
      <w:proofErr w:type="gramEnd"/>
      <w:r>
        <w:rPr>
          <w:rFonts w:ascii="楷体" w:eastAsia="楷体" w:hAnsi="楷体" w:hint="eastAsia"/>
          <w:sz w:val="24"/>
        </w:rPr>
        <w:t>拍卖财产的，应当将该财产交其抵债。</w:t>
      </w:r>
    </w:p>
    <w:p w14:paraId="6BA5D16A"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两个以上执行债权人申请以拍卖财产抵债的，由法定受偿顺位在先的债权人优先承受；受偿顺位相同的，以抽签方式决定承受人。承受人应受清偿的债权额低于抵债财产的价额的，人民法院应当责令其在指定的期间内补交差额。</w:t>
      </w:r>
    </w:p>
    <w:p w14:paraId="535FCEC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第十七条在拍卖开始前，有下列情形之一的，人民法院应当撤回拍卖委托：</w:t>
      </w:r>
    </w:p>
    <w:p w14:paraId="1D8DCC6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（一）据以执行的生效法律文书被撤销的；</w:t>
      </w:r>
    </w:p>
    <w:p w14:paraId="63E7E9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（二）申请执行人及其他执行债权人撤回执行申请的；</w:t>
      </w:r>
    </w:p>
    <w:p w14:paraId="5307219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（三）被执行人全部履行了法律文书确定的金钱债务的；</w:t>
      </w:r>
    </w:p>
    <w:p w14:paraId="53A154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（四）当事人达成了执行和解协议，不需要拍卖财产的；</w:t>
      </w:r>
    </w:p>
    <w:p w14:paraId="6F229CF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（五）案外人对拍卖财产提出确有理由的异议的；</w:t>
      </w:r>
    </w:p>
    <w:p w14:paraId="1DED7213"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（六）拍卖机构与竞买人恶意串通的；</w:t>
      </w:r>
    </w:p>
    <w:p w14:paraId="393E06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（七）其他应当撤回拍卖委托的情形。</w:t>
      </w:r>
    </w:p>
    <w:p w14:paraId="1B8E9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第十八条人民法院委托拍卖后，遇有依法应当暂缓执行或者中止执行的情形的，应当决定暂缓执行或者裁定中止执行，并及时通知拍卖机构和当事人。拍卖机构收到通知后，应当立即停止拍卖，并通知竞买人。</w:t>
      </w:r>
    </w:p>
    <w:p w14:paraId="4928F46B" w14:textId="77777777" w:rsidR="00060919" w:rsidRDefault="005979D5">
      <w:pPr>
        <w:spacing w:line="240" w:lineRule="auto"/>
        <w:rPr>
          <w:rFonts w:ascii="楷体" w:eastAsia="楷体" w:hAnsi="楷体"/>
          <w:sz w:val="24"/>
        </w:rPr>
      </w:pPr>
      <w:r>
        <w:rPr>
          <w:rFonts w:ascii="楷体" w:eastAsia="楷体" w:hAnsi="楷体" w:hint="eastAsia"/>
          <w:sz w:val="24"/>
        </w:rPr>
        <w:t xml:space="preserve">　　暂缓执行期限届满或者中止执行的事由消失后，需要继续拍卖的，人民法院应当在十五日内通知拍卖机构恢复拍卖。</w:t>
      </w:r>
    </w:p>
    <w:p w14:paraId="43357F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第十九条被执行人在拍卖日之前向人民法院提交足额金钱清偿债务，要求停止拍卖的，人民法院应当准许，但被执行人应当负担因拍卖支出的必要费用。</w:t>
      </w:r>
    </w:p>
    <w:p w14:paraId="766132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第二十条拍卖成交或者以流拍的财产抵债的，人民法院应当</w:t>
      </w:r>
      <w:proofErr w:type="gramStart"/>
      <w:r>
        <w:rPr>
          <w:rFonts w:ascii="楷体" w:eastAsia="楷体" w:hAnsi="楷体" w:hint="eastAsia"/>
          <w:sz w:val="24"/>
        </w:rPr>
        <w:t>作出</w:t>
      </w:r>
      <w:proofErr w:type="gramEnd"/>
      <w:r>
        <w:rPr>
          <w:rFonts w:ascii="楷体" w:eastAsia="楷体" w:hAnsi="楷体" w:hint="eastAsia"/>
          <w:sz w:val="24"/>
        </w:rPr>
        <w:t>裁定，并于价款或者需要补交的差价全额交付后十日内，送达买受人或者承受人。</w:t>
      </w:r>
    </w:p>
    <w:p w14:paraId="09DEBC9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第二十一条拍卖成交后，买受人应当在拍卖公告确定的期限或者人民法院指定的期限内将价款交付到人民法院或者汇入人民法院指定的账户。</w:t>
      </w:r>
    </w:p>
    <w:p w14:paraId="40F609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第二十二条拍卖成交或者以流拍的财产抵债后，买受人逾期未支付价款或者承受人逾期未补交差价而使拍卖、抵债的目的难以实现的，人民法院可以裁定重新拍卖。重新拍卖时，原买受人不得参加竞买。</w:t>
      </w:r>
    </w:p>
    <w:p w14:paraId="39CCF97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重新拍卖的价款低于原拍卖价款造成的差价、费用损失及原拍卖中的佣金，由原买受人承担。人民法院可以直接从其预交的保证金中扣除。扣除后保证金有剩余的，应当退还原买受人；保证金数额不足的，可以责令原买受人补交；拒不补交的，强制执行。</w:t>
      </w:r>
    </w:p>
    <w:p w14:paraId="078C47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第二十三条拍卖时无人竞买或者竞买人的最高应价低于保留价，到场的申请执行人或者其他执行债权人不申请以该次拍卖所定的保留价抵债的，应当在六十日内再行拍卖。</w:t>
      </w:r>
    </w:p>
    <w:p w14:paraId="2BA161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第二十四条对于第二次</w:t>
      </w:r>
      <w:proofErr w:type="gramStart"/>
      <w:r>
        <w:rPr>
          <w:rFonts w:ascii="楷体" w:eastAsia="楷体" w:hAnsi="楷体" w:hint="eastAsia"/>
          <w:sz w:val="24"/>
        </w:rPr>
        <w:t>拍卖仍流</w:t>
      </w:r>
      <w:proofErr w:type="gramEnd"/>
      <w:r>
        <w:rPr>
          <w:rFonts w:ascii="楷体" w:eastAsia="楷体" w:hAnsi="楷体" w:hint="eastAsia"/>
          <w:sz w:val="24"/>
        </w:rPr>
        <w:t>拍的动产，人民法院可以依照本规定第十六条的规定将其作价交申请执行人或者其他执行债权人抵债。申请执行人或者其他执行债权人拒绝接受或者依法不能交付其抵债的，人民法院应当解除查封、扣押，并将该动产退还被执行人。</w:t>
      </w:r>
    </w:p>
    <w:p w14:paraId="691833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第二十五条对于第二次</w:t>
      </w:r>
      <w:proofErr w:type="gramStart"/>
      <w:r>
        <w:rPr>
          <w:rFonts w:ascii="楷体" w:eastAsia="楷体" w:hAnsi="楷体" w:hint="eastAsia"/>
          <w:sz w:val="24"/>
        </w:rPr>
        <w:t>拍卖仍流</w:t>
      </w:r>
      <w:proofErr w:type="gramEnd"/>
      <w:r>
        <w:rPr>
          <w:rFonts w:ascii="楷体" w:eastAsia="楷体" w:hAnsi="楷体" w:hint="eastAsia"/>
          <w:sz w:val="24"/>
        </w:rPr>
        <w:t>拍的不动产或者其他财产权，人民法院可以依照本规定第十六条的规定将其作价交申请执行人或者其他执行债权人抵债。申请执行人或者其他执行债权人拒绝接受或者依法不能交付其抵债的，应当在六十日内进行第三次拍卖。</w:t>
      </w:r>
    </w:p>
    <w:p w14:paraId="6083B4B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第三次拍卖</w:t>
      </w:r>
      <w:proofErr w:type="gramStart"/>
      <w:r>
        <w:rPr>
          <w:rFonts w:ascii="楷体" w:eastAsia="楷体" w:hAnsi="楷体" w:hint="eastAsia"/>
          <w:sz w:val="24"/>
        </w:rPr>
        <w:t>流拍且申请</w:t>
      </w:r>
      <w:proofErr w:type="gramEnd"/>
      <w:r>
        <w:rPr>
          <w:rFonts w:ascii="楷体" w:eastAsia="楷体" w:hAnsi="楷体" w:hint="eastAsia"/>
          <w:sz w:val="24"/>
        </w:rPr>
        <w:t>执行人或者其他执行债权人拒绝接受或者依法不能接受该不动产或者其他财产权抵债的，人民法院应当于第三次拍卖终结之日起七日内发出变卖公告。自公告之日起六十日内没有买受人愿意以第三次拍卖的保留价买受该财产，且申请执行人、其他执行债权人仍不表示接受该财产抵债的，应当解除查封、冻结，将该财产退还被执行人，但对该财产可以采取其他执行措施的除外。</w:t>
      </w:r>
    </w:p>
    <w:p w14:paraId="37B898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第二十六条不动产、动产或者其他财产权拍卖成交或者抵债后，该不动产、动产的所有权、其他财产权自拍卖成交或者抵债裁定送达买受人或者承受人时起转移。</w:t>
      </w:r>
    </w:p>
    <w:p w14:paraId="3FCA3B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人民法院裁定拍卖成交或者以流拍的财产抵债后，除有依法不能移交的情形外，应当于裁定送达后十五日内，将拍卖的财产移交买受人或者承受人。被执行人或者第三人占有拍卖财产应当移交而拒不移交的，强制执行。</w:t>
      </w:r>
    </w:p>
    <w:p w14:paraId="4C6206D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第二十八条拍卖财产上原有的担保物权及其他优先受偿权，因拍卖而消灭，拍卖所得价款，应当优先清偿担保物权人及其他优先受偿权人的债权，但当事人另有约定的除外。</w:t>
      </w:r>
    </w:p>
    <w:p w14:paraId="67AD4FC1"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拍卖财产上原有的租赁权及其他用益物权，不因拍卖而消灭，但该权利继续存在于拍卖财产上，对在先的担保物权或者其他优先受偿权的实现有影响的，人民法院应当依法将其除去后进行拍卖。</w:t>
      </w:r>
    </w:p>
    <w:p w14:paraId="7ED97D4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第二十九条拍卖成交的，拍卖机构可以按照下列比例向买受人收取佣金：</w:t>
      </w:r>
    </w:p>
    <w:p w14:paraId="78A8B2CF"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成交价200万元以下的，收取佣金的比例不得超过5％；超过200万元至1000万元的部分，不得超过3％；超过1000万元至5000万元的部分，不得超过2％；超过5000万元至1亿元的部分，不得超过1％；超过1亿元的部分，不得超过0.5％。</w:t>
      </w:r>
    </w:p>
    <w:p w14:paraId="7AE0A61B" w14:textId="77777777" w:rsidR="00060919" w:rsidRDefault="005979D5">
      <w:pPr>
        <w:spacing w:line="240" w:lineRule="auto"/>
        <w:rPr>
          <w:rFonts w:ascii="楷体" w:eastAsia="楷体" w:hAnsi="楷体"/>
          <w:sz w:val="24"/>
        </w:rPr>
      </w:pPr>
      <w:r>
        <w:rPr>
          <w:rFonts w:ascii="楷体" w:eastAsia="楷体" w:hAnsi="楷体" w:hint="eastAsia"/>
          <w:sz w:val="24"/>
        </w:rPr>
        <w:t xml:space="preserve">　　采取公开招标方式确定拍卖机构的，按照中标方案确定的数额收取佣金。</w:t>
      </w:r>
    </w:p>
    <w:p w14:paraId="17516434" w14:textId="77777777" w:rsidR="00060919" w:rsidRDefault="005979D5">
      <w:pPr>
        <w:spacing w:line="240" w:lineRule="auto"/>
        <w:rPr>
          <w:rFonts w:ascii="楷体" w:eastAsia="楷体" w:hAnsi="楷体"/>
          <w:sz w:val="24"/>
        </w:rPr>
      </w:pPr>
      <w:r>
        <w:rPr>
          <w:rFonts w:ascii="楷体" w:eastAsia="楷体" w:hAnsi="楷体" w:hint="eastAsia"/>
          <w:sz w:val="24"/>
        </w:rPr>
        <w:t xml:space="preserve">　　拍卖未成交或者非因拍卖机构的原因撤回拍卖委托的，拍卖机构为本次拍卖已经支出的合理费用，应当由被执行人负担。</w:t>
      </w:r>
    </w:p>
    <w:p w14:paraId="287DE5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第三十条在执行程序中拍卖上市公司国有股和社会法人股的，适用最高人民法院《关于冻结、拍卖上市公司国有股和社会法人股若干问题的规定》。</w:t>
      </w:r>
    </w:p>
    <w:p w14:paraId="00D0913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第三十一条对查封、扣押、冻结的财产，当事人双方及有关权利人同意变卖的，可以变卖。</w:t>
      </w:r>
    </w:p>
    <w:p w14:paraId="5C605B20" w14:textId="77777777" w:rsidR="00060919" w:rsidRDefault="005979D5">
      <w:pPr>
        <w:spacing w:line="240" w:lineRule="auto"/>
        <w:rPr>
          <w:rFonts w:ascii="楷体" w:eastAsia="楷体" w:hAnsi="楷体"/>
          <w:sz w:val="24"/>
        </w:rPr>
      </w:pPr>
      <w:r>
        <w:rPr>
          <w:rFonts w:ascii="楷体" w:eastAsia="楷体" w:hAnsi="楷体" w:hint="eastAsia"/>
          <w:sz w:val="24"/>
        </w:rPr>
        <w:t xml:space="preserve">　　金银及其制品、当地市场有公开交易价格的动产、易腐烂变质的物品、季节性商品、保管困难或者保管费用过高的物品，人民法院可以决定变卖。</w:t>
      </w:r>
    </w:p>
    <w:p w14:paraId="7794BA8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当事人双方及有关权利人对变卖财产的价格有约定的，按照其约定价格变卖；无约定价格但有市价的，变卖价格不得低于市价；无市价但价值较大、价格不易确定的，应当委托评估机构进行评估，并按照评估价格进行变卖。</w:t>
      </w:r>
    </w:p>
    <w:p w14:paraId="1FC4EBE5" w14:textId="77777777" w:rsidR="00060919" w:rsidRDefault="005979D5">
      <w:pPr>
        <w:spacing w:line="240" w:lineRule="auto"/>
        <w:rPr>
          <w:rFonts w:ascii="楷体" w:eastAsia="楷体" w:hAnsi="楷体"/>
          <w:sz w:val="24"/>
        </w:rPr>
      </w:pPr>
      <w:r>
        <w:rPr>
          <w:rFonts w:ascii="楷体" w:eastAsia="楷体" w:hAnsi="楷体" w:hint="eastAsia"/>
          <w:sz w:val="24"/>
        </w:rPr>
        <w:t xml:space="preserve">　　按照评估价格变卖不成的，可以降低价格变卖，但最低的变卖价不得低于评估价的二分之一。</w:t>
      </w:r>
    </w:p>
    <w:p w14:paraId="609A66AA" w14:textId="77777777" w:rsidR="00060919" w:rsidRDefault="005979D5">
      <w:pPr>
        <w:spacing w:line="240" w:lineRule="auto"/>
        <w:rPr>
          <w:rFonts w:ascii="楷体" w:eastAsia="楷体" w:hAnsi="楷体"/>
          <w:sz w:val="24"/>
        </w:rPr>
      </w:pPr>
      <w:r>
        <w:rPr>
          <w:rFonts w:ascii="楷体" w:eastAsia="楷体" w:hAnsi="楷体" w:hint="eastAsia"/>
          <w:sz w:val="24"/>
        </w:rPr>
        <w:t xml:space="preserve">　　变卖的财产无人应买的，适用本规定第十六条的规定将该财产交申请执行人或者其他执行债权人抵债；申请执行人或者其他执行债权人拒绝接受或者依法不能交付其抵债的，人民法院应当解除查封、扣押，并将该财产退还被执行人。</w:t>
      </w:r>
    </w:p>
    <w:p w14:paraId="1E6163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第三十三条本规定自2005年1月1日起施行。施行前本院公布的司法解释与本规定不一致的，以本规定为准。</w:t>
      </w:r>
    </w:p>
    <w:p w14:paraId="193798C4" w14:textId="77777777" w:rsidR="00060919" w:rsidRDefault="005979D5">
      <w:pPr>
        <w:pStyle w:val="2"/>
      </w:pPr>
      <w:r>
        <w:rPr>
          <w:rFonts w:hint="eastAsia"/>
        </w:rPr>
        <w:t xml:space="preserve">　　</w:t>
      </w:r>
      <w:bookmarkStart w:id="357" w:name="_Toc60388672"/>
      <w:r>
        <w:rPr>
          <w:rFonts w:hint="eastAsia"/>
        </w:rPr>
        <w:t>最高人民法院关于适用《中华人民共和国民事诉讼法》执行程序若干问题的解释</w:t>
      </w:r>
      <w:bookmarkEnd w:id="357"/>
    </w:p>
    <w:p w14:paraId="04EC4E0E" w14:textId="77777777" w:rsidR="00060919" w:rsidRDefault="005979D5">
      <w:pPr>
        <w:spacing w:line="240" w:lineRule="auto"/>
        <w:rPr>
          <w:rFonts w:ascii="楷体" w:eastAsia="楷体" w:hAnsi="楷体"/>
          <w:sz w:val="24"/>
        </w:rPr>
      </w:pPr>
      <w:r>
        <w:rPr>
          <w:rFonts w:ascii="楷体" w:eastAsia="楷体" w:hAnsi="楷体" w:hint="eastAsia"/>
          <w:sz w:val="24"/>
        </w:rPr>
        <w:t xml:space="preserve">　　（2008年9月8日最高人民法院审判委员会第1452次会议通过，根据2020年12月23日最高人民法院审判委员会第1823次会议通过的《最高人民法院关于修改〈最高人民法院关于人民法院扣押铁路运输货物若干问题的规定〉等十八件执行类司法解释的决定》修正）</w:t>
      </w:r>
    </w:p>
    <w:p w14:paraId="787B210F"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为了依法及时有效地执行生效法律文书，维护当事人的合法权益，根据《中华人民共和国民事诉讼法》（以下简称民事诉讼法），结合人民法院执行工作实际，对执行程序中适用法律的若干问题</w:t>
      </w:r>
      <w:proofErr w:type="gramStart"/>
      <w:r>
        <w:rPr>
          <w:rFonts w:ascii="楷体" w:eastAsia="楷体" w:hAnsi="楷体" w:hint="eastAsia"/>
          <w:sz w:val="24"/>
        </w:rPr>
        <w:t>作出</w:t>
      </w:r>
      <w:proofErr w:type="gramEnd"/>
      <w:r>
        <w:rPr>
          <w:rFonts w:ascii="楷体" w:eastAsia="楷体" w:hAnsi="楷体" w:hint="eastAsia"/>
          <w:sz w:val="24"/>
        </w:rPr>
        <w:t>如下解释：</w:t>
      </w:r>
    </w:p>
    <w:p w14:paraId="26B042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第一条申请执行人向被执行的财产所在地人民法院申请执行的，应当提供该人民法院辖区有可供执行财产的证明材料。</w:t>
      </w:r>
    </w:p>
    <w:p w14:paraId="52F6BA4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第二条对两个以上人民法院都有管辖权的执行案件，人民法院在立案前发现其他有管辖权的人民法院已经立案的，不得重复立案。</w:t>
      </w:r>
    </w:p>
    <w:p w14:paraId="5E54E4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立案后发现其他有管辖权的人民法院已经立案的，应当撤销案件；已经采取执行措施的，应当将控制的</w:t>
      </w:r>
      <w:proofErr w:type="gramStart"/>
      <w:r>
        <w:rPr>
          <w:rFonts w:ascii="楷体" w:eastAsia="楷体" w:hAnsi="楷体" w:hint="eastAsia"/>
          <w:sz w:val="24"/>
        </w:rPr>
        <w:t>财产交先立案</w:t>
      </w:r>
      <w:proofErr w:type="gramEnd"/>
      <w:r>
        <w:rPr>
          <w:rFonts w:ascii="楷体" w:eastAsia="楷体" w:hAnsi="楷体" w:hint="eastAsia"/>
          <w:sz w:val="24"/>
        </w:rPr>
        <w:t>的执行法院处理。</w:t>
      </w:r>
    </w:p>
    <w:p w14:paraId="79BF76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第三条人民法院受理执行申请后，当事人对管辖权有异议的，应当自收到执行通知书之日起十日内提出。</w:t>
      </w:r>
    </w:p>
    <w:p w14:paraId="41381A9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人民法院对当事人提出的异议，应当审查。异议成立的，应当撤销执行案件，并告知当事人向有管辖权的人民法院申请执行；异议不成立的，裁定驳回。当事人对裁定不服的，可以向上一级人民法院申请复议。</w:t>
      </w:r>
    </w:p>
    <w:p w14:paraId="206113F6" w14:textId="77777777" w:rsidR="00060919" w:rsidRDefault="005979D5">
      <w:pPr>
        <w:spacing w:line="240" w:lineRule="auto"/>
        <w:rPr>
          <w:rFonts w:ascii="楷体" w:eastAsia="楷体" w:hAnsi="楷体"/>
          <w:sz w:val="24"/>
        </w:rPr>
      </w:pPr>
      <w:r>
        <w:rPr>
          <w:rFonts w:ascii="楷体" w:eastAsia="楷体" w:hAnsi="楷体" w:hint="eastAsia"/>
          <w:sz w:val="24"/>
        </w:rPr>
        <w:t xml:space="preserve">　　管辖权异议审查和复议期间，不停止执行。</w:t>
      </w:r>
    </w:p>
    <w:p w14:paraId="4747769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第四条对人民法院采取财产保全措施的案件，申请执行人</w:t>
      </w:r>
      <w:proofErr w:type="gramStart"/>
      <w:r>
        <w:rPr>
          <w:rFonts w:ascii="楷体" w:eastAsia="楷体" w:hAnsi="楷体" w:hint="eastAsia"/>
          <w:sz w:val="24"/>
        </w:rPr>
        <w:t>向采取</w:t>
      </w:r>
      <w:proofErr w:type="gramEnd"/>
      <w:r>
        <w:rPr>
          <w:rFonts w:ascii="楷体" w:eastAsia="楷体" w:hAnsi="楷体" w:hint="eastAsia"/>
          <w:sz w:val="24"/>
        </w:rPr>
        <w:t>保全措施的人民法院以外的其他有管辖权的人民法院申请执行的，采取保全措施的人民法院应当将保全的财产交执行法院处理。</w:t>
      </w:r>
    </w:p>
    <w:p w14:paraId="1B9C8D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第五条执行过程中，当事人、利害关系人认为执行法院的执行行为违反法律规定的，可以依照民事诉讼法第二百二十五条的规定提出异议。</w:t>
      </w:r>
    </w:p>
    <w:p w14:paraId="5FE71553"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执行法院审查处理执行异议，应当自收到书面异议之日起十五日内</w:t>
      </w:r>
      <w:proofErr w:type="gramStart"/>
      <w:r>
        <w:rPr>
          <w:rFonts w:ascii="楷体" w:eastAsia="楷体" w:hAnsi="楷体" w:hint="eastAsia"/>
          <w:sz w:val="24"/>
        </w:rPr>
        <w:t>作出</w:t>
      </w:r>
      <w:proofErr w:type="gramEnd"/>
      <w:r>
        <w:rPr>
          <w:rFonts w:ascii="楷体" w:eastAsia="楷体" w:hAnsi="楷体" w:hint="eastAsia"/>
          <w:sz w:val="24"/>
        </w:rPr>
        <w:t>裁定。</w:t>
      </w:r>
    </w:p>
    <w:p w14:paraId="3F29FF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第六条当事人、利害关系人依照民事诉讼法第二百二十五条规定申请复议的，应当采取书面形式。</w:t>
      </w:r>
    </w:p>
    <w:p w14:paraId="4936C0C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第七条当事人、利害关系人申请复议的书面材料，可以通过执行法院转交，也可以直接向执行法院的上一级人民法院提交。</w:t>
      </w:r>
    </w:p>
    <w:p w14:paraId="548E1690"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执行法院收到复议申请后，应当在五日内将复议所需的案卷材料报送上一级人民法院；上一级人民法院收到复议申请后，应当通知执行法院在五日内报送复议所需的案卷材料。</w:t>
      </w:r>
    </w:p>
    <w:p w14:paraId="6A0479B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第八条当事人、利害关系人依照民事诉讼法第二百二十五条规定申请复议的，上一级人民法院应当自收到复议申请之日起三十日内审查完毕，并</w:t>
      </w:r>
      <w:proofErr w:type="gramStart"/>
      <w:r>
        <w:rPr>
          <w:rFonts w:ascii="楷体" w:eastAsia="楷体" w:hAnsi="楷体" w:hint="eastAsia"/>
          <w:sz w:val="24"/>
        </w:rPr>
        <w:t>作出</w:t>
      </w:r>
      <w:proofErr w:type="gramEnd"/>
      <w:r>
        <w:rPr>
          <w:rFonts w:ascii="楷体" w:eastAsia="楷体" w:hAnsi="楷体" w:hint="eastAsia"/>
          <w:sz w:val="24"/>
        </w:rPr>
        <w:t>裁定。有特殊情况需要延长的，经本院院长批准，可以延长，延长的期限不得超过三十日。</w:t>
      </w:r>
    </w:p>
    <w:p w14:paraId="48BE2E6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第九条执行异议审查和复议期间，不停止执行。</w:t>
      </w:r>
    </w:p>
    <w:p w14:paraId="430820B5"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被执行人、利害关系人提供充分、有效的担保请求停止相应处分措施的，人民法院可以准许；申请执行人提供充分、有效的担保请求继续执行的，应当继续执行。</w:t>
      </w:r>
    </w:p>
    <w:p w14:paraId="29DB851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第十条依照民事诉讼法第二百二十六条的规定，有下列情形之一的，上一级人民法院可以根据申请执行人的申请，责令执行法院限期执行或者变更执行法院：</w:t>
      </w:r>
    </w:p>
    <w:p w14:paraId="658C915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（一）债权人申请执行时被执行人有可供执行的财产，执行法院自收到申请执行书之日起超过六个月对该财产未执行完结的；</w:t>
      </w:r>
    </w:p>
    <w:p w14:paraId="5CB007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（二）执行过程中发现被执行人可供执行的财产，执行法院自发现财产之日起超过六个月对该财产未执行完结的；</w:t>
      </w:r>
    </w:p>
    <w:p w14:paraId="6810240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（三）对法律文书确定的行为义务的执行，执行法院自收到申请执行书之日起超过六个月未依法采取相应执行措施的；</w:t>
      </w:r>
    </w:p>
    <w:p w14:paraId="4E4258B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（四）其他有条件执行超过六个月未执行的。</w:t>
      </w:r>
    </w:p>
    <w:p w14:paraId="62512A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第十一条上一级人民法院依照民事诉讼法第二百二十六条规定责令执行法院限期执行的，应当向其发出督促执行令，并将有关情况书面通知申请执行人。</w:t>
      </w:r>
    </w:p>
    <w:p w14:paraId="5ED2DDC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上一级人民法院决定由本院执行或者指令本辖区其他人民法院执行的，应当</w:t>
      </w:r>
      <w:proofErr w:type="gramStart"/>
      <w:r>
        <w:rPr>
          <w:rFonts w:ascii="楷体" w:eastAsia="楷体" w:hAnsi="楷体" w:hint="eastAsia"/>
          <w:sz w:val="24"/>
        </w:rPr>
        <w:t>作出</w:t>
      </w:r>
      <w:proofErr w:type="gramEnd"/>
      <w:r>
        <w:rPr>
          <w:rFonts w:ascii="楷体" w:eastAsia="楷体" w:hAnsi="楷体" w:hint="eastAsia"/>
          <w:sz w:val="24"/>
        </w:rPr>
        <w:t>裁定，送达当事人并通知有关人民法院。</w:t>
      </w:r>
    </w:p>
    <w:p w14:paraId="5A9299F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第十二条上一级人民法院责令执行法院限期执行，执行法院在指定期间内无正当理由仍未执行完结的，上一级人民法院应当裁定由本院执行或者指令本辖区其他人民法院执行。</w:t>
      </w:r>
    </w:p>
    <w:p w14:paraId="4528A86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第十三条民事诉讼法第二百二十六条规定的六个月期间，不应当计算执行中的公告期间、鉴定评估期间、管辖争议处理期间、执行争议协调期间、暂缓执行期间以及中止执行期间。</w:t>
      </w:r>
    </w:p>
    <w:p w14:paraId="43D1B9A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第十四条案外人对执行标的主张所有权或者有其他足以阻止执行标的转让、交付的实体权利的，可以依照民事诉讼法第二百二十七条的规定，向执行法院提出异议。</w:t>
      </w:r>
    </w:p>
    <w:p w14:paraId="5FCB4E7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第十五条案外人异议审查期间，人民法院不得对执行标的进行处分。</w:t>
      </w:r>
    </w:p>
    <w:p w14:paraId="158F4564"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案外人向人民法院提供充分、有效的担保请求解除对异议标的</w:t>
      </w:r>
      <w:proofErr w:type="gramStart"/>
      <w:r>
        <w:rPr>
          <w:rFonts w:ascii="楷体" w:eastAsia="楷体" w:hAnsi="楷体" w:hint="eastAsia"/>
          <w:sz w:val="24"/>
        </w:rPr>
        <w:t>的</w:t>
      </w:r>
      <w:proofErr w:type="gramEnd"/>
      <w:r>
        <w:rPr>
          <w:rFonts w:ascii="楷体" w:eastAsia="楷体" w:hAnsi="楷体" w:hint="eastAsia"/>
          <w:sz w:val="24"/>
        </w:rPr>
        <w:t>查封、扣押、冻结的，人民法院可以准许；申请执行人提供充分、有效的担保请求继续执行的，应当继续执行。</w:t>
      </w:r>
    </w:p>
    <w:p w14:paraId="3465CC5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因案外人提供担保解除查封、扣押、冻结有错误，致使该标的无法执行的，人民法院可以直接执行担保财产；申请执行人提供担保请求继续执行有错误，给对方造成损失的，应当予以赔偿。</w:t>
      </w:r>
    </w:p>
    <w:p w14:paraId="405D1C9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第十六条案外人执行异议之诉审理期间，人民法院不得对执行标的进行处分。申请执行人请求人民法院继续执行并提供相应担保的，人民法院可以准许。</w:t>
      </w:r>
    </w:p>
    <w:p w14:paraId="4F1EB7C7"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案外人请求解除查封、扣押、冻结或者申请执行人请求继续执行有错误，给对方造成损失的，应当予以赔偿。</w:t>
      </w:r>
    </w:p>
    <w:p w14:paraId="687D2ED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多个债权人对同一被执行人申请执行或者对执行财产申请参与分配的，执行法院应当制作财产分配方案，并送达各债权人和被执行人。债权人或者被执行人对分配方案有异议的，应当自收到分配方案之日起十五日内向执行法院提出书面异议。</w:t>
      </w:r>
    </w:p>
    <w:p w14:paraId="257B27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第十八条债权人或者被执行人对分配方案提出书面异议的，执行法院应当通知未提出异议的债权人或被执行人。</w:t>
      </w:r>
    </w:p>
    <w:p w14:paraId="00AEFB50" w14:textId="77777777" w:rsidR="00060919" w:rsidRDefault="005979D5">
      <w:pPr>
        <w:spacing w:line="240" w:lineRule="auto"/>
        <w:rPr>
          <w:rFonts w:ascii="楷体" w:eastAsia="楷体" w:hAnsi="楷体"/>
          <w:sz w:val="24"/>
        </w:rPr>
      </w:pPr>
      <w:r>
        <w:rPr>
          <w:rFonts w:ascii="楷体" w:eastAsia="楷体" w:hAnsi="楷体" w:hint="eastAsia"/>
          <w:sz w:val="24"/>
        </w:rPr>
        <w:t xml:space="preserve">　　未提出异议的债权人、被执行人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依原分配方案进行分配。</w:t>
      </w:r>
    </w:p>
    <w:p w14:paraId="53EBD426"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诉讼期间进行分配的，执行法院应当将与争议债权数额相应的款项予以提存。</w:t>
      </w:r>
    </w:p>
    <w:p w14:paraId="193696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第十九条在申请执行时效期间的最后六个月内，因不可抗力或者其他障碍不能行使请求权的，申请执行时效中止。从中止时效的原因消除之日起，申请执行时效期间继续计算。</w:t>
      </w:r>
    </w:p>
    <w:p w14:paraId="5E371E4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第二十条申请执行时效因申请执行、当事人双方达成和解协议、当事人一方提出履行要求或者同意履行义务而中断。从中断时起，申请执行时效期间重新计算。</w:t>
      </w:r>
    </w:p>
    <w:p w14:paraId="039296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第二十一条生效法律文书规定债务人负有不作为义务的，申请执行时效期间从债务人违反不作为义务之日起计算。</w:t>
      </w:r>
    </w:p>
    <w:p w14:paraId="29ABBD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第二十二条执行员依照民事诉讼法第二百四十条规定立即采取强制执行措施的，可以同时或者自采取强制执行措施之日起三日内发送执行通知书。</w:t>
      </w:r>
    </w:p>
    <w:p w14:paraId="3C93750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第二十三条依照民事诉讼法第二百五十五条规定对被执行人限制出境的，应当由申请执行人向执行法院提出书面申请；必要时，执行法院可以依职权决定。</w:t>
      </w:r>
    </w:p>
    <w:p w14:paraId="7FFC9CB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第二十四条被执行人为单位的，可以对其法定代表人、主要负责人或者影响债务履行的直接责任人员限制出境。</w:t>
      </w:r>
    </w:p>
    <w:p w14:paraId="19146A1A"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被执行人为无民事行为能力人或者限制民事行为能力人的，可以对其法定代理人限制出境。</w:t>
      </w:r>
    </w:p>
    <w:p w14:paraId="3F3730A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第二十五条在限制出境期间，被执行人履行法律文书确定的全部债务的，执行法院应当及时解除限制出境措施；被执行人提供充分、有效的担保或者申请执行人同意的，可以解除限制出境措施。</w:t>
      </w:r>
    </w:p>
    <w:p w14:paraId="43523BE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第二十六条依照民事诉讼法第二百五十五条的规定，执行法院可以依职权或者依申请执行人的申请，将被执行人不履行法律文书确定义务的信息，通过报纸、广播、电视、互联网等媒体公布。</w:t>
      </w:r>
    </w:p>
    <w:p w14:paraId="44D0E077" w14:textId="77777777" w:rsidR="00060919" w:rsidRDefault="005979D5">
      <w:pPr>
        <w:spacing w:line="240" w:lineRule="auto"/>
        <w:rPr>
          <w:rFonts w:ascii="楷体" w:eastAsia="楷体" w:hAnsi="楷体"/>
          <w:sz w:val="24"/>
        </w:rPr>
      </w:pPr>
      <w:r>
        <w:rPr>
          <w:rFonts w:ascii="楷体" w:eastAsia="楷体" w:hAnsi="楷体" w:hint="eastAsia"/>
          <w:sz w:val="24"/>
        </w:rPr>
        <w:t xml:space="preserve">　　媒体公布的有关费用，由被执行人负担；申请执行人申请在媒体公布的，应当垫付有关费用。</w:t>
      </w:r>
    </w:p>
    <w:p w14:paraId="1C3FFD0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第二十七条本解释施行前本院公布的司法解释与本解释不一致的，以本解释为准。</w:t>
      </w:r>
    </w:p>
    <w:p w14:paraId="5DDA3660" w14:textId="77777777" w:rsidR="00060919" w:rsidRDefault="005979D5">
      <w:pPr>
        <w:pStyle w:val="2"/>
      </w:pPr>
      <w:r>
        <w:rPr>
          <w:rFonts w:hint="eastAsia"/>
        </w:rPr>
        <w:t xml:space="preserve">　　</w:t>
      </w:r>
      <w:bookmarkStart w:id="358" w:name="_Toc60388673"/>
      <w:r>
        <w:rPr>
          <w:rFonts w:hint="eastAsia"/>
        </w:rPr>
        <w:t>最高人民法院关于委托执行若干问题的规定</w:t>
      </w:r>
      <w:bookmarkEnd w:id="358"/>
    </w:p>
    <w:p w14:paraId="1764FC5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（2011年4月25日最高人民法院审判委员会第1521次会议通过，</w:t>
      </w:r>
      <w:proofErr w:type="gramStart"/>
      <w:r>
        <w:rPr>
          <w:rFonts w:ascii="楷体" w:eastAsia="楷体" w:hAnsi="楷体" w:hint="eastAsia"/>
          <w:sz w:val="24"/>
        </w:rPr>
        <w:t>根</w:t>
      </w:r>
      <w:proofErr w:type="gramEnd"/>
      <w:r>
        <w:rPr>
          <w:rFonts w:ascii="楷体" w:eastAsia="楷体" w:hAnsi="楷体" w:hint="eastAsia"/>
          <w:sz w:val="24"/>
        </w:rPr>
        <w:t>根据2020年12月23日最高人民法院审判委员会第1823次会议通过的《最高人民法院关于修改〈最高人民法院关于人民法院扣押铁路运输货物若干问题的规定〉等十八件执行类司法解释的决定》修正）</w:t>
      </w:r>
    </w:p>
    <w:p w14:paraId="183216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为了规范委托执行工作，维护当事人的合法权益，根据《中华人民共和国民事诉讼法》的规定，结合司法实践，制定本规定。</w:t>
      </w:r>
    </w:p>
    <w:p w14:paraId="54861A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第一条执行法院经调查发现被执行人在本辖区内已无财产可供执行，且在其他省、自治区、直辖市内有可供执行财产的，可以将案件委托异地的同级人民法院执行。</w:t>
      </w:r>
    </w:p>
    <w:p w14:paraId="37B22438"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执行法院确需赴异地执行案件的，应当经其所在辖区高级人民法院批准。</w:t>
      </w:r>
    </w:p>
    <w:p w14:paraId="48243BC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第二条案件委托执行后，受托法院应当依法立案，委托法院应当在收到受托法院的立案通知书后作销案处理。</w:t>
      </w:r>
    </w:p>
    <w:p w14:paraId="31162D6A"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委托异地法院协助查询、冻结、查封、调查或者送达法律文书等有关事项的，受托法院不作为委托执行案件立案办理，但应当积极予以协助。</w:t>
      </w:r>
    </w:p>
    <w:p w14:paraId="3AD9197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第三条委托执行应当以执行标的物所在地或者执行行为实施地的同级人民法院为受托执行法院。有两处以上财产在异地的，可以委托主要财产所在地的人民法院执行。</w:t>
      </w:r>
    </w:p>
    <w:p w14:paraId="35B2E1E4"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被执行人是现役军人或者军事单位的，可以委托对其有管辖权的军事法院执行。</w:t>
      </w:r>
    </w:p>
    <w:p w14:paraId="2A90C4BE"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执行标的物是船舶的，可以委托有管辖权的海事法院执行。</w:t>
      </w:r>
    </w:p>
    <w:p w14:paraId="0ED8697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第四条委托执行案件应当由委托法院直接向受托法院办理委托手续，并层报各自所在的高级人民法院备案。</w:t>
      </w:r>
    </w:p>
    <w:p w14:paraId="1F53D0A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事项委托应当通过人民法院执行指挥中心综合管理平台办理委托事项的相关手续。</w:t>
      </w:r>
    </w:p>
    <w:p w14:paraId="6D7874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第五条案件委托执行时，委托法院应当提供下列材料：</w:t>
      </w:r>
    </w:p>
    <w:p w14:paraId="4110B66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（一）委托执行函；</w:t>
      </w:r>
    </w:p>
    <w:p w14:paraId="39338B7A"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（二）申请执行书和委托执行案件审批表；</w:t>
      </w:r>
    </w:p>
    <w:p w14:paraId="097AA84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（三）据以执行的生效法律文书副本；</w:t>
      </w:r>
    </w:p>
    <w:p w14:paraId="4196874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（四）有关案件情况的材料或者说明，包括本辖区无财产的调查材料、财产保全情况、被执行人财产状况、生效法律文书的履行情况等；</w:t>
      </w:r>
    </w:p>
    <w:p w14:paraId="46D0A6A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（五）申请执行人地址、联系电话；</w:t>
      </w:r>
    </w:p>
    <w:p w14:paraId="4D972CAA"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（六）被执行人身份证件或者营业执照复印件、地址、联系电话；</w:t>
      </w:r>
    </w:p>
    <w:p w14:paraId="3B994C3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（七）委托法院执行员和联系电话；</w:t>
      </w:r>
    </w:p>
    <w:p w14:paraId="030E181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（八）其他必要的案件材料等。</w:t>
      </w:r>
    </w:p>
    <w:p w14:paraId="4EBE63E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第六条委托执行时，委托法院应当将已经查封、扣押、冻结的被执行人的异地财产，一并移交受托法院处理，并在委托执行函中说明。</w:t>
      </w:r>
    </w:p>
    <w:p w14:paraId="790C3877"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委托执行后，委托法院对被执行人财产已经采取查封、扣押、冻结等措施的，视为受托法院的查封、扣押、冻结措施。受托法院需要继续查封、扣押、冻结，</w:t>
      </w:r>
      <w:proofErr w:type="gramStart"/>
      <w:r>
        <w:rPr>
          <w:rFonts w:ascii="楷体" w:eastAsia="楷体" w:hAnsi="楷体" w:hint="eastAsia"/>
          <w:sz w:val="24"/>
        </w:rPr>
        <w:t>持委托</w:t>
      </w:r>
      <w:proofErr w:type="gramEnd"/>
      <w:r>
        <w:rPr>
          <w:rFonts w:ascii="楷体" w:eastAsia="楷体" w:hAnsi="楷体" w:hint="eastAsia"/>
          <w:sz w:val="24"/>
        </w:rPr>
        <w:t>执行函和立案通知书办理相关手续。</w:t>
      </w:r>
      <w:proofErr w:type="gramStart"/>
      <w:r>
        <w:rPr>
          <w:rFonts w:ascii="楷体" w:eastAsia="楷体" w:hAnsi="楷体" w:hint="eastAsia"/>
          <w:sz w:val="24"/>
        </w:rPr>
        <w:t>续封续冻</w:t>
      </w:r>
      <w:proofErr w:type="gramEnd"/>
      <w:r>
        <w:rPr>
          <w:rFonts w:ascii="楷体" w:eastAsia="楷体" w:hAnsi="楷体" w:hint="eastAsia"/>
          <w:sz w:val="24"/>
        </w:rPr>
        <w:t>时，仍为原委托法院的查封冻结顺序。</w:t>
      </w:r>
    </w:p>
    <w:p w14:paraId="64DF1501" w14:textId="77777777" w:rsidR="00060919" w:rsidRDefault="005979D5">
      <w:pPr>
        <w:spacing w:line="240" w:lineRule="auto"/>
        <w:rPr>
          <w:rFonts w:ascii="楷体" w:eastAsia="楷体" w:hAnsi="楷体"/>
          <w:sz w:val="24"/>
        </w:rPr>
      </w:pPr>
      <w:r>
        <w:rPr>
          <w:rFonts w:ascii="楷体" w:eastAsia="楷体" w:hAnsi="楷体" w:hint="eastAsia"/>
          <w:sz w:val="24"/>
        </w:rPr>
        <w:t xml:space="preserve">　　查封、扣押、冻结等措施的有效期限在移交受托法院时不足1个月的，委托法院应当先行</w:t>
      </w:r>
      <w:proofErr w:type="gramStart"/>
      <w:r>
        <w:rPr>
          <w:rFonts w:ascii="楷体" w:eastAsia="楷体" w:hAnsi="楷体" w:hint="eastAsia"/>
          <w:sz w:val="24"/>
        </w:rPr>
        <w:t>续封或者续</w:t>
      </w:r>
      <w:proofErr w:type="gramEnd"/>
      <w:r>
        <w:rPr>
          <w:rFonts w:ascii="楷体" w:eastAsia="楷体" w:hAnsi="楷体" w:hint="eastAsia"/>
          <w:sz w:val="24"/>
        </w:rPr>
        <w:t>冻，再移交受托法院。</w:t>
      </w:r>
    </w:p>
    <w:p w14:paraId="5D35B73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第七条受托法院收到委托执行函后，应当在7日内予以立案，并及时将立案通知书通过委托法院送达申请执行人，同时将指定的承办人、联系电话等书面告知委托法院。</w:t>
      </w:r>
    </w:p>
    <w:p w14:paraId="70C3338A"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委托法院收到上述通知书后，应当在7日内书面通知申请执行人案件已经委托执行，并告知申请执行人可以直接与受托法院联系执行相关事宜。</w:t>
      </w:r>
    </w:p>
    <w:p w14:paraId="0B9D1E8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第八条受托法院如发现委托执行的手续、材料不全，可以要求委托法院补办。委托法院应当在30日内完成补办事项，在上述期限内未完成的，应当</w:t>
      </w:r>
      <w:proofErr w:type="gramStart"/>
      <w:r>
        <w:rPr>
          <w:rFonts w:ascii="楷体" w:eastAsia="楷体" w:hAnsi="楷体" w:hint="eastAsia"/>
          <w:sz w:val="24"/>
        </w:rPr>
        <w:t>作出</w:t>
      </w:r>
      <w:proofErr w:type="gramEnd"/>
      <w:r>
        <w:rPr>
          <w:rFonts w:ascii="楷体" w:eastAsia="楷体" w:hAnsi="楷体" w:hint="eastAsia"/>
          <w:sz w:val="24"/>
        </w:rPr>
        <w:t>书面说明。委托法院既</w:t>
      </w:r>
      <w:proofErr w:type="gramStart"/>
      <w:r>
        <w:rPr>
          <w:rFonts w:ascii="楷体" w:eastAsia="楷体" w:hAnsi="楷体" w:hint="eastAsia"/>
          <w:sz w:val="24"/>
        </w:rPr>
        <w:t>不</w:t>
      </w:r>
      <w:proofErr w:type="gramEnd"/>
      <w:r>
        <w:rPr>
          <w:rFonts w:ascii="楷体" w:eastAsia="楷体" w:hAnsi="楷体" w:hint="eastAsia"/>
          <w:sz w:val="24"/>
        </w:rPr>
        <w:t>补办又不说明原因的，视为撤回委托，受托法院可以将委托材料退回委托法院。</w:t>
      </w:r>
    </w:p>
    <w:p w14:paraId="25AA1D4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第九条受托法院退回委托的，应当层报所在辖区高级人民法院审批。高级人民法院同意退回后，受托法院应当在15日内将有关委托手续和案卷材料退回委托法院，并</w:t>
      </w:r>
      <w:proofErr w:type="gramStart"/>
      <w:r>
        <w:rPr>
          <w:rFonts w:ascii="楷体" w:eastAsia="楷体" w:hAnsi="楷体" w:hint="eastAsia"/>
          <w:sz w:val="24"/>
        </w:rPr>
        <w:t>作出</w:t>
      </w:r>
      <w:proofErr w:type="gramEnd"/>
      <w:r>
        <w:rPr>
          <w:rFonts w:ascii="楷体" w:eastAsia="楷体" w:hAnsi="楷体" w:hint="eastAsia"/>
          <w:sz w:val="24"/>
        </w:rPr>
        <w:t>书面说明。</w:t>
      </w:r>
    </w:p>
    <w:p w14:paraId="0A330C83" w14:textId="77777777" w:rsidR="00060919" w:rsidRDefault="005979D5">
      <w:pPr>
        <w:spacing w:line="240" w:lineRule="auto"/>
        <w:rPr>
          <w:rFonts w:ascii="楷体" w:eastAsia="楷体" w:hAnsi="楷体"/>
          <w:sz w:val="24"/>
        </w:rPr>
      </w:pPr>
      <w:r>
        <w:rPr>
          <w:rFonts w:ascii="楷体" w:eastAsia="楷体" w:hAnsi="楷体" w:hint="eastAsia"/>
          <w:sz w:val="24"/>
        </w:rPr>
        <w:t xml:space="preserve">　　委托执行案件退回后，受托法院已立案的，应当作销案处理。委托法院在案件退回原因消除之后可以再行委托。确因委托不当被退回的，委托法院应当决定撤销委托并恢复案件执行，报所在的高级人民法院备案。</w:t>
      </w:r>
    </w:p>
    <w:p w14:paraId="6373A28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第十条委托法院在案件委托执行后又发现有可供执行财产的，应当及时告知受托法院。受托法院发现被执行人在受托法院辖区外另有可供执行财产的，可以直接异地执行，一般</w:t>
      </w:r>
      <w:proofErr w:type="gramStart"/>
      <w:r>
        <w:rPr>
          <w:rFonts w:ascii="楷体" w:eastAsia="楷体" w:hAnsi="楷体" w:hint="eastAsia"/>
          <w:sz w:val="24"/>
        </w:rPr>
        <w:t>不</w:t>
      </w:r>
      <w:proofErr w:type="gramEnd"/>
      <w:r>
        <w:rPr>
          <w:rFonts w:ascii="楷体" w:eastAsia="楷体" w:hAnsi="楷体" w:hint="eastAsia"/>
          <w:sz w:val="24"/>
        </w:rPr>
        <w:t>再行委托执行。根据情况确需再行委托的，应当按照委托执行案件的程序办理，并通知案件当事人。</w:t>
      </w:r>
    </w:p>
    <w:p w14:paraId="662F03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受托法院未能在6个月内将受托案件执结的，申请执行人有权请求受托法院的上一级人民法院提级执行或者指定执行，上一级人民法院应当立案审查，发现受托法院无正当理由不予执行的，应当限期执行或者</w:t>
      </w:r>
      <w:proofErr w:type="gramStart"/>
      <w:r>
        <w:rPr>
          <w:rFonts w:ascii="楷体" w:eastAsia="楷体" w:hAnsi="楷体" w:hint="eastAsia"/>
          <w:sz w:val="24"/>
        </w:rPr>
        <w:t>作出</w:t>
      </w:r>
      <w:proofErr w:type="gramEnd"/>
      <w:r>
        <w:rPr>
          <w:rFonts w:ascii="楷体" w:eastAsia="楷体" w:hAnsi="楷体" w:hint="eastAsia"/>
          <w:sz w:val="24"/>
        </w:rPr>
        <w:t>裁定提级执行或者指定执行。</w:t>
      </w:r>
    </w:p>
    <w:p w14:paraId="34B6E1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第十二条异地执行时，可以根据案件具体情况，请求当地法院协助执行，当地法院应当积极配合，保证执行人员的人身安全和执行装备、执行标的物不受侵害。</w:t>
      </w:r>
    </w:p>
    <w:p w14:paraId="66F331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第十三条高级人民法院应当对辖区内委托执行和异地执行工作实行统一管理和协调，履行以下职责：</w:t>
      </w:r>
    </w:p>
    <w:p w14:paraId="1AC27E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（一）统一管理跨省、自治区、直辖市辖区的委托和受托执行案件；</w:t>
      </w:r>
    </w:p>
    <w:p w14:paraId="328EA9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（二）指导、检查、监督本辖区内的受托案件的执行情况；</w:t>
      </w:r>
    </w:p>
    <w:p w14:paraId="261884F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（三）协调本辖区内跨省、自治区、直辖市辖区的委托和受托执行争议案件；</w:t>
      </w:r>
    </w:p>
    <w:p w14:paraId="15B0E7B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（四）承办需异地执行的有关案件的审批事项；</w:t>
      </w:r>
    </w:p>
    <w:p w14:paraId="3EB6535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（五）对下级法院报送的有关委托和受托执行案件中的相关问题提出指导性处理意见；</w:t>
      </w:r>
    </w:p>
    <w:p w14:paraId="73A7EDB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（六）办理其他涉及委托执行工作的事项。</w:t>
      </w:r>
    </w:p>
    <w:p w14:paraId="0C589A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第十四条本规定所称的异地是指本省、自治区、直辖市以外的区域。各省、自治区、直辖市内的委托执行，由各高级人民法院参照本规定，结合实际情况，制定具体办法。</w:t>
      </w:r>
    </w:p>
    <w:p w14:paraId="3E307E5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第十五条本规定施行之后，其他有关委托执行的司法解释不再适用。</w:t>
      </w:r>
    </w:p>
    <w:p w14:paraId="656B6209" w14:textId="77777777" w:rsidR="00060919" w:rsidRDefault="005979D5">
      <w:pPr>
        <w:pStyle w:val="2"/>
      </w:pPr>
      <w:r>
        <w:rPr>
          <w:rFonts w:hint="eastAsia"/>
        </w:rPr>
        <w:lastRenderedPageBreak/>
        <w:t xml:space="preserve">　　</w:t>
      </w:r>
      <w:bookmarkStart w:id="359" w:name="_Toc60388674"/>
      <w:r>
        <w:rPr>
          <w:rFonts w:hint="eastAsia"/>
        </w:rPr>
        <w:t>最高人民法院关于人民法院办理执行异议和复议案件若干问题的规定</w:t>
      </w:r>
      <w:bookmarkEnd w:id="359"/>
    </w:p>
    <w:p w14:paraId="639CE755"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（2014年12月29日最高人民法院审判委员会第1638次会议通过，</w:t>
      </w:r>
      <w:proofErr w:type="gramStart"/>
      <w:r>
        <w:rPr>
          <w:rFonts w:ascii="楷体" w:eastAsia="楷体" w:hAnsi="楷体" w:hint="eastAsia"/>
          <w:sz w:val="24"/>
        </w:rPr>
        <w:t>根</w:t>
      </w:r>
      <w:proofErr w:type="gramEnd"/>
      <w:r>
        <w:rPr>
          <w:rFonts w:ascii="楷体" w:eastAsia="楷体" w:hAnsi="楷体" w:hint="eastAsia"/>
          <w:sz w:val="24"/>
        </w:rPr>
        <w:t>根据2020年12月23日最高人民法院审判委员会第1823次会议通过的《最高人民法院关于修改〈最高人民法院关于人民法院扣押铁路运输货物若干问题的规定〉等十八件执行类司法解释的决定》修正）</w:t>
      </w:r>
    </w:p>
    <w:p w14:paraId="15638F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为了规范人民法院办理执行异议和复议案件，维护当事人、利害关系</w:t>
      </w:r>
      <w:proofErr w:type="gramStart"/>
      <w:r>
        <w:rPr>
          <w:rFonts w:ascii="楷体" w:eastAsia="楷体" w:hAnsi="楷体" w:hint="eastAsia"/>
          <w:sz w:val="24"/>
        </w:rPr>
        <w:t>人和案</w:t>
      </w:r>
      <w:proofErr w:type="gramEnd"/>
      <w:r>
        <w:rPr>
          <w:rFonts w:ascii="楷体" w:eastAsia="楷体" w:hAnsi="楷体" w:hint="eastAsia"/>
          <w:sz w:val="24"/>
        </w:rPr>
        <w:t>外人的合法权益，根据民事诉讼法等法律规定，结合人民法院执行工作实际，制定本规定。</w:t>
      </w:r>
    </w:p>
    <w:p w14:paraId="2788099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第一条异议人提出执行异议或者复议申请人申请复议，应当向人民法院提交申请书。申请书应当载明具体的异议或者复议请求、事实、理由等内容，并附下列材料：</w:t>
      </w:r>
    </w:p>
    <w:p w14:paraId="28E4C41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（一）异议人或者复议申请人的身份证明；</w:t>
      </w:r>
    </w:p>
    <w:p w14:paraId="6B4479B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（二）相关证据材料；</w:t>
      </w:r>
    </w:p>
    <w:p w14:paraId="3CFDE12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（三）送达地址和联系方式。</w:t>
      </w:r>
    </w:p>
    <w:p w14:paraId="72B4860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执行异议符合民事诉讼法第二百二十五条或者第二百二十七条规定条件的，人民法院应当在三日内立案，并在立案后三日内通知异议人和相关当事人。不符合受理条件的，裁定不予受理；立案后发现不符合受理条件的，裁定驳回申请。</w:t>
      </w:r>
    </w:p>
    <w:p w14:paraId="12870FCB"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执行异议申请材料不齐备的，人民法院应当一次性告知异议人在三日内补足，逾期未补足的，不予受理。</w:t>
      </w:r>
    </w:p>
    <w:p w14:paraId="6275906C" w14:textId="77777777" w:rsidR="00060919" w:rsidRDefault="005979D5">
      <w:pPr>
        <w:spacing w:line="240" w:lineRule="auto"/>
        <w:rPr>
          <w:rFonts w:ascii="楷体" w:eastAsia="楷体" w:hAnsi="楷体"/>
          <w:sz w:val="24"/>
        </w:rPr>
      </w:pPr>
      <w:r>
        <w:rPr>
          <w:rFonts w:ascii="楷体" w:eastAsia="楷体" w:hAnsi="楷体" w:hint="eastAsia"/>
          <w:sz w:val="24"/>
        </w:rPr>
        <w:t xml:space="preserve">　　异议人对不予受理或者驳回申请裁定不服的，可以自裁定送达之日起十日内向上一级人民法院申请复议。上一级人民法院审查后认为符合受理条件的，应当裁定撤销原裁定，指令执行法院立案或者对执行异议进行审查。</w:t>
      </w:r>
    </w:p>
    <w:p w14:paraId="5332697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第三条执行法院收到执行异议后三日内既不立案又不</w:t>
      </w:r>
      <w:proofErr w:type="gramStart"/>
      <w:r>
        <w:rPr>
          <w:rFonts w:ascii="楷体" w:eastAsia="楷体" w:hAnsi="楷体" w:hint="eastAsia"/>
          <w:sz w:val="24"/>
        </w:rPr>
        <w:t>作出</w:t>
      </w:r>
      <w:proofErr w:type="gramEnd"/>
      <w:r>
        <w:rPr>
          <w:rFonts w:ascii="楷体" w:eastAsia="楷体" w:hAnsi="楷体" w:hint="eastAsia"/>
          <w:sz w:val="24"/>
        </w:rPr>
        <w:t>不予受理裁定，或者受理后无正当理由超过法定期限不</w:t>
      </w:r>
      <w:proofErr w:type="gramStart"/>
      <w:r>
        <w:rPr>
          <w:rFonts w:ascii="楷体" w:eastAsia="楷体" w:hAnsi="楷体" w:hint="eastAsia"/>
          <w:sz w:val="24"/>
        </w:rPr>
        <w:t>作出</w:t>
      </w:r>
      <w:proofErr w:type="gramEnd"/>
      <w:r>
        <w:rPr>
          <w:rFonts w:ascii="楷体" w:eastAsia="楷体" w:hAnsi="楷体" w:hint="eastAsia"/>
          <w:sz w:val="24"/>
        </w:rPr>
        <w:t>异议裁定的，异议人可以向上一级人民法院提出异议。上一级人民法院审查后认为理由成立的，应当指令执行法院在三日内立案或者在十五日内</w:t>
      </w:r>
      <w:proofErr w:type="gramStart"/>
      <w:r>
        <w:rPr>
          <w:rFonts w:ascii="楷体" w:eastAsia="楷体" w:hAnsi="楷体" w:hint="eastAsia"/>
          <w:sz w:val="24"/>
        </w:rPr>
        <w:t>作出</w:t>
      </w:r>
      <w:proofErr w:type="gramEnd"/>
      <w:r>
        <w:rPr>
          <w:rFonts w:ascii="楷体" w:eastAsia="楷体" w:hAnsi="楷体" w:hint="eastAsia"/>
          <w:sz w:val="24"/>
        </w:rPr>
        <w:t>异议裁定。</w:t>
      </w:r>
    </w:p>
    <w:p w14:paraId="5005834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执行案件被指定执行、提级执行、委托执行后，当事人、利害关系人对原执行法院的执行行为提出异议的，由提出异议时负责该案件执行的人民法院审查处理；受指定或者受委托的人民法院是原执行法院的下级人民法院的，仍由原执行法院审查处理。</w:t>
      </w:r>
    </w:p>
    <w:p w14:paraId="7E8919D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执行案件被指定执行、提级执行、委托执行后，案外人对原执行法院的执行标的提出异议的，参照前款规定处理。</w:t>
      </w:r>
    </w:p>
    <w:p w14:paraId="6CB16D6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第五条有下列情形之一的，当事人以外的自然人、法人和非法人组织，可以作为利害关系人提出执行行为异议：</w:t>
      </w:r>
    </w:p>
    <w:p w14:paraId="6DBDEA1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（一）认为人民法院的执行行为违法，</w:t>
      </w:r>
      <w:proofErr w:type="gramStart"/>
      <w:r>
        <w:rPr>
          <w:rFonts w:ascii="楷体" w:eastAsia="楷体" w:hAnsi="楷体" w:hint="eastAsia"/>
          <w:sz w:val="24"/>
        </w:rPr>
        <w:t>妨碍其轮候</w:t>
      </w:r>
      <w:proofErr w:type="gramEnd"/>
      <w:r>
        <w:rPr>
          <w:rFonts w:ascii="楷体" w:eastAsia="楷体" w:hAnsi="楷体" w:hint="eastAsia"/>
          <w:sz w:val="24"/>
        </w:rPr>
        <w:t>查封、扣押、冻结的债权受偿的；</w:t>
      </w:r>
    </w:p>
    <w:p w14:paraId="29CA7C0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（二）认为人民法院的拍卖措施违法，妨碍其参与公平竞价的；</w:t>
      </w:r>
    </w:p>
    <w:p w14:paraId="5805D6C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（三）认为人民法院的拍卖、变卖或者以物抵债措施违法，侵害其对执行标的</w:t>
      </w:r>
      <w:proofErr w:type="gramStart"/>
      <w:r>
        <w:rPr>
          <w:rFonts w:ascii="楷体" w:eastAsia="楷体" w:hAnsi="楷体" w:hint="eastAsia"/>
          <w:sz w:val="24"/>
        </w:rPr>
        <w:t>的</w:t>
      </w:r>
      <w:proofErr w:type="gramEnd"/>
      <w:r>
        <w:rPr>
          <w:rFonts w:ascii="楷体" w:eastAsia="楷体" w:hAnsi="楷体" w:hint="eastAsia"/>
          <w:sz w:val="24"/>
        </w:rPr>
        <w:t>优先购买权的；</w:t>
      </w:r>
    </w:p>
    <w:p w14:paraId="730CE11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（四）认为人民法院要求协助执行的事项超出其协助范围或者违反法律规定的；</w:t>
      </w:r>
    </w:p>
    <w:p w14:paraId="5023F88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（五）认为其他合法权益受到人民法院违法执行行为侵害的。</w:t>
      </w:r>
    </w:p>
    <w:p w14:paraId="0F0371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第六条当事人、利害关系人依照民事诉讼法第二百二十五条规定提出异议的，应当在执行程序终结之前提出，但对终结执行措施提出异议的除外。</w:t>
      </w:r>
    </w:p>
    <w:p w14:paraId="122ABB47"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案外人依照民事诉讼法第二百二十七条规定提出异议的，应当在异议指向的执行标的执行终结之前提出；执行标的由当事人受让的，应当在执行程序终结之前提出。</w:t>
      </w:r>
    </w:p>
    <w:p w14:paraId="0C5F567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第七条当事人、利害关系人认为执行过程中或者执行保全、先予执行裁定过程中的下列行为违法提出异议的，人民法院应当依照民事诉讼法第二百二十五条规定进行审查：</w:t>
      </w:r>
    </w:p>
    <w:p w14:paraId="40847AC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（一）查封、扣押、冻结、拍卖、变卖、以物抵债、暂缓执行、中止执行、终结执行等执行措施；</w:t>
      </w:r>
    </w:p>
    <w:p w14:paraId="3568026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（二）执行的期间、顺序等应当遵守的法定程序；</w:t>
      </w:r>
    </w:p>
    <w:p w14:paraId="72322E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w:t>
      </w:r>
      <w:proofErr w:type="gramStart"/>
      <w:r>
        <w:rPr>
          <w:rFonts w:ascii="楷体" w:eastAsia="楷体" w:hAnsi="楷体" w:hint="eastAsia"/>
          <w:sz w:val="24"/>
        </w:rPr>
        <w:t>作出</w:t>
      </w:r>
      <w:proofErr w:type="gramEnd"/>
      <w:r>
        <w:rPr>
          <w:rFonts w:ascii="楷体" w:eastAsia="楷体" w:hAnsi="楷体" w:hint="eastAsia"/>
          <w:sz w:val="24"/>
        </w:rPr>
        <w:t>的侵害当事人、利害关系人合法权益的其他行为。</w:t>
      </w:r>
    </w:p>
    <w:p w14:paraId="0A3827BD"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被执行人以债权消灭、丧失强制执行效力等执行依据生效之后的实体事由提出排除执行异议的，人民法院应当参照民事诉讼法第二百二十五条规定进行审查。</w:t>
      </w:r>
    </w:p>
    <w:p w14:paraId="275922C0"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除本规定第十九条规定的情形外，被执行人以执行依据生效之前的实体事由提出排除执行异议的，人民法院应当告知其依法申请再审或者通过其他程序解决。</w:t>
      </w:r>
    </w:p>
    <w:p w14:paraId="2196F63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第八条案外人基于实体权利既对执行标的提出排除执行异议又作为利害关系人提出执行行为异议的，人民法院应当依照民事诉讼法第二百二十七条规定进行审查。</w:t>
      </w:r>
    </w:p>
    <w:p w14:paraId="37708D59"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案外人既基于实体权利对执行标的提出排除执行异议又作为利害关系人提出与实体权利无关的执行行为异议的，人民法院应当分别依照民事诉讼法第二百二十七条和第二百二十五条规定进行审查。</w:t>
      </w:r>
    </w:p>
    <w:p w14:paraId="73EB625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第九条被限制出境的人认为对其限制出境错误的，可以自收到限制出境决定之日起十日内向上一级人民法院申请复议。上一级人民法院应当自收到复议申请之日起十五日内</w:t>
      </w:r>
      <w:proofErr w:type="gramStart"/>
      <w:r>
        <w:rPr>
          <w:rFonts w:ascii="楷体" w:eastAsia="楷体" w:hAnsi="楷体" w:hint="eastAsia"/>
          <w:sz w:val="24"/>
        </w:rPr>
        <w:t>作出</w:t>
      </w:r>
      <w:proofErr w:type="gramEnd"/>
      <w:r>
        <w:rPr>
          <w:rFonts w:ascii="楷体" w:eastAsia="楷体" w:hAnsi="楷体" w:hint="eastAsia"/>
          <w:sz w:val="24"/>
        </w:rPr>
        <w:t>决定。复议期间，不停止原决定的执行。</w:t>
      </w:r>
    </w:p>
    <w:p w14:paraId="2828FA6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当事人不服驳回不予执行公证债权文书申请的裁定的，可以自收到裁定之日起十日内向上一级人民法院申请复议。上一级人民法院应当自收到复议申请之日起三十日内审查，理由成立的，裁定撤销原裁定，不予执行该公证债权文书；理由不成立的，裁定驳回复议申请。复议期间，不停止执行。</w:t>
      </w:r>
    </w:p>
    <w:p w14:paraId="471BF87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第十一条人民法院审查执行异议或者复议案件，应当依法组成合议庭。</w:t>
      </w:r>
    </w:p>
    <w:p w14:paraId="171706E2" w14:textId="77777777" w:rsidR="00060919" w:rsidRDefault="005979D5">
      <w:pPr>
        <w:spacing w:line="240" w:lineRule="auto"/>
        <w:rPr>
          <w:rFonts w:ascii="楷体" w:eastAsia="楷体" w:hAnsi="楷体"/>
          <w:sz w:val="24"/>
        </w:rPr>
      </w:pPr>
      <w:r>
        <w:rPr>
          <w:rFonts w:ascii="楷体" w:eastAsia="楷体" w:hAnsi="楷体" w:hint="eastAsia"/>
          <w:sz w:val="24"/>
        </w:rPr>
        <w:t xml:space="preserve">　　指令重新审查的执行异议案件，应当另行组成合议庭。</w:t>
      </w:r>
    </w:p>
    <w:p w14:paraId="696FBAEE" w14:textId="77777777" w:rsidR="00060919" w:rsidRDefault="005979D5">
      <w:pPr>
        <w:spacing w:line="240" w:lineRule="auto"/>
        <w:rPr>
          <w:rFonts w:ascii="楷体" w:eastAsia="楷体" w:hAnsi="楷体"/>
          <w:sz w:val="24"/>
        </w:rPr>
      </w:pPr>
      <w:r>
        <w:rPr>
          <w:rFonts w:ascii="楷体" w:eastAsia="楷体" w:hAnsi="楷体" w:hint="eastAsia"/>
          <w:sz w:val="24"/>
        </w:rPr>
        <w:t xml:space="preserve">　　办理执行实施案件的人员不得参与相关执行异议和复议案件的审查。</w:t>
      </w:r>
    </w:p>
    <w:p w14:paraId="7E632A7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第十二条人民法院对执行异议和复议案件实行书面审查。案情复杂、争议较大的，应当进行听证。</w:t>
      </w:r>
    </w:p>
    <w:p w14:paraId="3D6096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第十三条执行异议、复议案件审查期间，异议人、复议申请人申请撤回异议、复议申请的，是否准许由人民法院裁定。</w:t>
      </w:r>
    </w:p>
    <w:p w14:paraId="3D882C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第十四条异议人或者复议申请人经合法传唤，无正当理由拒不参加听证，或者未经法庭许可中途退出听证，致使人民法院无法查清相关事实的，由其自行承担不利后果。</w:t>
      </w:r>
    </w:p>
    <w:p w14:paraId="2C32F98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第十五条当事人、利害关系人对同</w:t>
      </w:r>
      <w:proofErr w:type="gramStart"/>
      <w:r>
        <w:rPr>
          <w:rFonts w:ascii="楷体" w:eastAsia="楷体" w:hAnsi="楷体" w:hint="eastAsia"/>
          <w:sz w:val="24"/>
        </w:rPr>
        <w:t>一执行</w:t>
      </w:r>
      <w:proofErr w:type="gramEnd"/>
      <w:r>
        <w:rPr>
          <w:rFonts w:ascii="楷体" w:eastAsia="楷体" w:hAnsi="楷体" w:hint="eastAsia"/>
          <w:sz w:val="24"/>
        </w:rPr>
        <w:t>行为有多个异议事由，但未在异议审查过程中一并提出，撤回异议或者被裁定驳回异议后，再次就该执行行为提出异议的，人民法院不予受理。</w:t>
      </w:r>
    </w:p>
    <w:p w14:paraId="3A9B36B6"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案外人撤回异议或者被裁定驳回异议后，再次就同</w:t>
      </w:r>
      <w:proofErr w:type="gramStart"/>
      <w:r>
        <w:rPr>
          <w:rFonts w:ascii="楷体" w:eastAsia="楷体" w:hAnsi="楷体" w:hint="eastAsia"/>
          <w:sz w:val="24"/>
        </w:rPr>
        <w:t>一执行</w:t>
      </w:r>
      <w:proofErr w:type="gramEnd"/>
      <w:r>
        <w:rPr>
          <w:rFonts w:ascii="楷体" w:eastAsia="楷体" w:hAnsi="楷体" w:hint="eastAsia"/>
          <w:sz w:val="24"/>
        </w:rPr>
        <w:t>标的提出异议的，人民法院不予受理。</w:t>
      </w:r>
    </w:p>
    <w:p w14:paraId="6F8EC4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第十六条人民法院依照民事诉讼法第二百二十五条规</w:t>
      </w:r>
      <w:proofErr w:type="gramStart"/>
      <w:r>
        <w:rPr>
          <w:rFonts w:ascii="楷体" w:eastAsia="楷体" w:hAnsi="楷体" w:hint="eastAsia"/>
          <w:sz w:val="24"/>
        </w:rPr>
        <w:t>定作</w:t>
      </w:r>
      <w:proofErr w:type="gramEnd"/>
      <w:r>
        <w:rPr>
          <w:rFonts w:ascii="楷体" w:eastAsia="楷体" w:hAnsi="楷体" w:hint="eastAsia"/>
          <w:sz w:val="24"/>
        </w:rPr>
        <w:t>出裁定时，应当告知相关权利人申请复议的权利和期限。</w:t>
      </w:r>
    </w:p>
    <w:p w14:paraId="530E86A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人民法院依照民事诉讼法第二百二十七条规</w:t>
      </w:r>
      <w:proofErr w:type="gramStart"/>
      <w:r>
        <w:rPr>
          <w:rFonts w:ascii="楷体" w:eastAsia="楷体" w:hAnsi="楷体" w:hint="eastAsia"/>
          <w:sz w:val="24"/>
        </w:rPr>
        <w:t>定作</w:t>
      </w:r>
      <w:proofErr w:type="gramEnd"/>
      <w:r>
        <w:rPr>
          <w:rFonts w:ascii="楷体" w:eastAsia="楷体" w:hAnsi="楷体" w:hint="eastAsia"/>
          <w:sz w:val="24"/>
        </w:rPr>
        <w:t>出裁定时，应当告知相关权利人提起执行异议之诉的权利和期限。</w:t>
      </w:r>
    </w:p>
    <w:p w14:paraId="6F51BC0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w:t>
      </w:r>
      <w:proofErr w:type="gramStart"/>
      <w:r>
        <w:rPr>
          <w:rFonts w:ascii="楷体" w:eastAsia="楷体" w:hAnsi="楷体" w:hint="eastAsia"/>
          <w:sz w:val="24"/>
        </w:rPr>
        <w:t>作出</w:t>
      </w:r>
      <w:proofErr w:type="gramEnd"/>
      <w:r>
        <w:rPr>
          <w:rFonts w:ascii="楷体" w:eastAsia="楷体" w:hAnsi="楷体" w:hint="eastAsia"/>
          <w:sz w:val="24"/>
        </w:rPr>
        <w:t>其他裁定和决定时，法律、司法解释规定了相关权利人申请复议的权利和期限的，应当进行告知。</w:t>
      </w:r>
    </w:p>
    <w:p w14:paraId="2DA6DA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第十七条人民法院对执行行为异议，应当按照下列情形，分别处理：</w:t>
      </w:r>
    </w:p>
    <w:p w14:paraId="7518E31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（一）异议不成立的，裁定驳回异议；</w:t>
      </w:r>
    </w:p>
    <w:p w14:paraId="56CE03D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（二）异议成立的，裁定撤销相关执行行为；</w:t>
      </w:r>
    </w:p>
    <w:p w14:paraId="38751D9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（三）异议部分成立的，裁定变更相关执行行为；</w:t>
      </w:r>
    </w:p>
    <w:p w14:paraId="7FFD6B0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（四）异议成立或者部分成立，但执行行为无撤销、变更内容的，裁定异议成立或者相应部分异议成立。</w:t>
      </w:r>
    </w:p>
    <w:p w14:paraId="37FF82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第十八条执行过程中，第三人因书面承诺自愿代被执行人偿还债务而被追加为被执行人后，无正当理由反悔并提出异议的，人民法院不予支持。</w:t>
      </w:r>
    </w:p>
    <w:p w14:paraId="605144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第十九条当事人互负到期债务，被执行人请求</w:t>
      </w:r>
      <w:proofErr w:type="gramStart"/>
      <w:r>
        <w:rPr>
          <w:rFonts w:ascii="楷体" w:eastAsia="楷体" w:hAnsi="楷体" w:hint="eastAsia"/>
          <w:sz w:val="24"/>
        </w:rPr>
        <w:t>抵销</w:t>
      </w:r>
      <w:proofErr w:type="gramEnd"/>
      <w:r>
        <w:rPr>
          <w:rFonts w:ascii="楷体" w:eastAsia="楷体" w:hAnsi="楷体" w:hint="eastAsia"/>
          <w:sz w:val="24"/>
        </w:rPr>
        <w:t>，请求</w:t>
      </w:r>
      <w:proofErr w:type="gramStart"/>
      <w:r>
        <w:rPr>
          <w:rFonts w:ascii="楷体" w:eastAsia="楷体" w:hAnsi="楷体" w:hint="eastAsia"/>
          <w:sz w:val="24"/>
        </w:rPr>
        <w:t>抵销</w:t>
      </w:r>
      <w:proofErr w:type="gramEnd"/>
      <w:r>
        <w:rPr>
          <w:rFonts w:ascii="楷体" w:eastAsia="楷体" w:hAnsi="楷体" w:hint="eastAsia"/>
          <w:sz w:val="24"/>
        </w:rPr>
        <w:t>的债务符合下列情形的，除依照法律规定或者按照债务性质不得</w:t>
      </w:r>
      <w:proofErr w:type="gramStart"/>
      <w:r>
        <w:rPr>
          <w:rFonts w:ascii="楷体" w:eastAsia="楷体" w:hAnsi="楷体" w:hint="eastAsia"/>
          <w:sz w:val="24"/>
        </w:rPr>
        <w:t>抵销</w:t>
      </w:r>
      <w:proofErr w:type="gramEnd"/>
      <w:r>
        <w:rPr>
          <w:rFonts w:ascii="楷体" w:eastAsia="楷体" w:hAnsi="楷体" w:hint="eastAsia"/>
          <w:sz w:val="24"/>
        </w:rPr>
        <w:t>的以外，人民法院应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8CE459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（一）已经生效法律文书确定或者经申请执行人认可；</w:t>
      </w:r>
    </w:p>
    <w:p w14:paraId="0C4F7C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（二）与被执行人所负债务的标的物种类、品质相同。</w:t>
      </w:r>
    </w:p>
    <w:p w14:paraId="6071D0F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第二十条金钱债权执行中，符合下列情形之一，被执行人以执行标的系本人及所扶养家属维持生活必需的居住房屋为由提出异议的，人民法院不予支持：</w:t>
      </w:r>
    </w:p>
    <w:p w14:paraId="096AF0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（一）对被执行人有扶养义务的人名下有其他能够维持生活必需的居住房屋的；</w:t>
      </w:r>
    </w:p>
    <w:p w14:paraId="66AC28D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（二）执行依据生效后，被执行人为逃避债务转让其名下其他房屋的；</w:t>
      </w:r>
    </w:p>
    <w:p w14:paraId="75A8E2B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（三）申请执行人按照当地廉租住房保障面积标准为被执行人及所扶养家属提供居住房屋，或者同意参照当地房屋租赁市场平均租金标准从该房屋的变价款中扣除五至八年租金的。</w:t>
      </w:r>
    </w:p>
    <w:p w14:paraId="6B0EF31A"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执行依据确定被执行人交付居住的房屋，自执行通知送达之日起，已经给予三个月的宽限期，被执行人以该房屋系本人及所扶养家属维持生活的必需品为由提出异议的，人民法院不予支持。</w:t>
      </w:r>
    </w:p>
    <w:p w14:paraId="37911E4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第二十一条当事人、利害关系人提出异议请求撤销拍卖，符合下列情形之一的，人民法院应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542C6E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（一）竞买人之间、竞买人与拍卖机构之间恶意串通，损害当事人或者其他竞买人利益的；</w:t>
      </w:r>
    </w:p>
    <w:p w14:paraId="7DD49E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（二）买受人不具备法律规定的竞买资格的；</w:t>
      </w:r>
    </w:p>
    <w:p w14:paraId="60C10DC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（三）违法限制竞买人参加竞买或者对不同的竞买人规定不同竞买条件的；</w:t>
      </w:r>
    </w:p>
    <w:p w14:paraId="693B55A6"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（四）未按照法律、司法解释的规定对拍卖标的物进行公告的；</w:t>
      </w:r>
    </w:p>
    <w:p w14:paraId="2451BBE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（五）其他严重违反拍卖程序且损害当事人或者竞买人利益的情形。</w:t>
      </w:r>
    </w:p>
    <w:p w14:paraId="6EA1D398"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当事人、利害关系人请求撤销变卖的，参照前款规定处理。</w:t>
      </w:r>
    </w:p>
    <w:p w14:paraId="513F702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第二十二条公证债权文书对主债务和担保债务同时赋予强制执行效力的，人民法院应予执行；仅对主债务赋予强制执行效力未涉及担保债务的，对担保债务</w:t>
      </w:r>
      <w:r>
        <w:rPr>
          <w:rFonts w:ascii="楷体" w:eastAsia="楷体" w:hAnsi="楷体" w:hint="eastAsia"/>
          <w:sz w:val="24"/>
        </w:rPr>
        <w:lastRenderedPageBreak/>
        <w:t>的执行申请不予受理；仅对担保债务赋予强制执行效力未涉及主债务的，对主债务的执行申请不予受理。</w:t>
      </w:r>
    </w:p>
    <w:p w14:paraId="09BE14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人民法院受理担保债务的执行申请后，被执行人仅以担保合同不属于赋予强制执行效力的公证债权文书范围为由申请不予执行的，不予支持。</w:t>
      </w:r>
    </w:p>
    <w:p w14:paraId="5C153E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第二十三条上一级人民法院对不服异议裁定的复议申请审查后，应当按照下列情形，分别处理：</w:t>
      </w:r>
    </w:p>
    <w:p w14:paraId="361ACC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（一）异议裁定认定事实清楚，适用法律正确，结果应予维持的，裁定驳回复议申请，维持异议裁定；</w:t>
      </w:r>
    </w:p>
    <w:p w14:paraId="3D16E2C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（二）异议裁定认定事实错误，或者适用法律错误，结果应予纠正的，裁定撤销或者变更异议裁定；</w:t>
      </w:r>
    </w:p>
    <w:p w14:paraId="3206309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（三）异议裁定认定基本事实不清、证据不足的，裁定撤销异议裁定，发回</w:t>
      </w:r>
      <w:proofErr w:type="gramStart"/>
      <w:r>
        <w:rPr>
          <w:rFonts w:ascii="楷体" w:eastAsia="楷体" w:hAnsi="楷体" w:hint="eastAsia"/>
          <w:sz w:val="24"/>
        </w:rPr>
        <w:t>作出</w:t>
      </w:r>
      <w:proofErr w:type="gramEnd"/>
      <w:r>
        <w:rPr>
          <w:rFonts w:ascii="楷体" w:eastAsia="楷体" w:hAnsi="楷体" w:hint="eastAsia"/>
          <w:sz w:val="24"/>
        </w:rPr>
        <w:t>裁定的人民法院重新审查，或者查清事实后作出相应裁定；</w:t>
      </w:r>
    </w:p>
    <w:p w14:paraId="32825A2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（四）异议裁定遗漏异议请求或者存在其他严重违反法定程序的情形，裁定撤销异议裁定，发回</w:t>
      </w:r>
      <w:proofErr w:type="gramStart"/>
      <w:r>
        <w:rPr>
          <w:rFonts w:ascii="楷体" w:eastAsia="楷体" w:hAnsi="楷体" w:hint="eastAsia"/>
          <w:sz w:val="24"/>
        </w:rPr>
        <w:t>作出</w:t>
      </w:r>
      <w:proofErr w:type="gramEnd"/>
      <w:r>
        <w:rPr>
          <w:rFonts w:ascii="楷体" w:eastAsia="楷体" w:hAnsi="楷体" w:hint="eastAsia"/>
          <w:sz w:val="24"/>
        </w:rPr>
        <w:t>裁定的人民法院重新审查；</w:t>
      </w:r>
    </w:p>
    <w:p w14:paraId="4DC999C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（五）异议裁定对应当适用民事诉讼法第二百二十七条规定审查处理的异议，错误适用民事诉讼法第二百二十五条规定审查处理的，裁定撤销异议裁定，发回</w:t>
      </w:r>
      <w:proofErr w:type="gramStart"/>
      <w:r>
        <w:rPr>
          <w:rFonts w:ascii="楷体" w:eastAsia="楷体" w:hAnsi="楷体" w:hint="eastAsia"/>
          <w:sz w:val="24"/>
        </w:rPr>
        <w:t>作出</w:t>
      </w:r>
      <w:proofErr w:type="gramEnd"/>
      <w:r>
        <w:rPr>
          <w:rFonts w:ascii="楷体" w:eastAsia="楷体" w:hAnsi="楷体" w:hint="eastAsia"/>
          <w:sz w:val="24"/>
        </w:rPr>
        <w:t>裁定的人民法院重新</w:t>
      </w:r>
      <w:proofErr w:type="gramStart"/>
      <w:r>
        <w:rPr>
          <w:rFonts w:ascii="楷体" w:eastAsia="楷体" w:hAnsi="楷体" w:hint="eastAsia"/>
          <w:sz w:val="24"/>
        </w:rPr>
        <w:t>作出</w:t>
      </w:r>
      <w:proofErr w:type="gramEnd"/>
      <w:r>
        <w:rPr>
          <w:rFonts w:ascii="楷体" w:eastAsia="楷体" w:hAnsi="楷体" w:hint="eastAsia"/>
          <w:sz w:val="24"/>
        </w:rPr>
        <w:t>裁定。</w:t>
      </w:r>
    </w:p>
    <w:p w14:paraId="4A1E558B" w14:textId="77777777" w:rsidR="00060919" w:rsidRDefault="005979D5">
      <w:pPr>
        <w:spacing w:line="240" w:lineRule="auto"/>
        <w:rPr>
          <w:rFonts w:ascii="楷体" w:eastAsia="楷体" w:hAnsi="楷体"/>
          <w:sz w:val="24"/>
        </w:rPr>
      </w:pPr>
      <w:r>
        <w:rPr>
          <w:rFonts w:ascii="楷体" w:eastAsia="楷体" w:hAnsi="楷体" w:hint="eastAsia"/>
          <w:sz w:val="24"/>
        </w:rPr>
        <w:t xml:space="preserve">　　除依照本条第一款第三、四、五项发回重新审查或者重新</w:t>
      </w:r>
      <w:proofErr w:type="gramStart"/>
      <w:r>
        <w:rPr>
          <w:rFonts w:ascii="楷体" w:eastAsia="楷体" w:hAnsi="楷体" w:hint="eastAsia"/>
          <w:sz w:val="24"/>
        </w:rPr>
        <w:t>作出</w:t>
      </w:r>
      <w:proofErr w:type="gramEnd"/>
      <w:r>
        <w:rPr>
          <w:rFonts w:ascii="楷体" w:eastAsia="楷体" w:hAnsi="楷体" w:hint="eastAsia"/>
          <w:sz w:val="24"/>
        </w:rPr>
        <w:t>裁定的情形外，裁定撤销或者变更异议裁定且执行行为可撤销、变更的，应当同时撤销或者变更该裁定维持的执行行为。</w:t>
      </w:r>
    </w:p>
    <w:p w14:paraId="08C489F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人民法院对发回重新审查的案件</w:t>
      </w:r>
      <w:proofErr w:type="gramStart"/>
      <w:r>
        <w:rPr>
          <w:rFonts w:ascii="楷体" w:eastAsia="楷体" w:hAnsi="楷体" w:hint="eastAsia"/>
          <w:sz w:val="24"/>
        </w:rPr>
        <w:t>作出</w:t>
      </w:r>
      <w:proofErr w:type="gramEnd"/>
      <w:r>
        <w:rPr>
          <w:rFonts w:ascii="楷体" w:eastAsia="楷体" w:hAnsi="楷体" w:hint="eastAsia"/>
          <w:sz w:val="24"/>
        </w:rPr>
        <w:t>裁定后，当事人、利害关系人申请复议的，上一级人民法院复议后不得再次发回重新审查。</w:t>
      </w:r>
    </w:p>
    <w:p w14:paraId="76ECB1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第二十四条对案外人提出的排除执行异议，人民法院应当审查下列内容：</w:t>
      </w:r>
    </w:p>
    <w:p w14:paraId="7157CD44"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（一）案外人是否</w:t>
      </w:r>
      <w:proofErr w:type="gramStart"/>
      <w:r>
        <w:rPr>
          <w:rFonts w:ascii="楷体" w:eastAsia="楷体" w:hAnsi="楷体" w:hint="eastAsia"/>
          <w:sz w:val="24"/>
        </w:rPr>
        <w:t>系权利</w:t>
      </w:r>
      <w:proofErr w:type="gramEnd"/>
      <w:r>
        <w:rPr>
          <w:rFonts w:ascii="楷体" w:eastAsia="楷体" w:hAnsi="楷体" w:hint="eastAsia"/>
          <w:sz w:val="24"/>
        </w:rPr>
        <w:t>人；</w:t>
      </w:r>
    </w:p>
    <w:p w14:paraId="506AA9C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（二）该权利的合法性与真实性；</w:t>
      </w:r>
    </w:p>
    <w:p w14:paraId="26FF3B4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（三）该权利能否排除执行。</w:t>
      </w:r>
    </w:p>
    <w:p w14:paraId="289248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第二十五条对案外人的异议，人民法院应当按照下列标准判断其是否</w:t>
      </w:r>
      <w:proofErr w:type="gramStart"/>
      <w:r>
        <w:rPr>
          <w:rFonts w:ascii="楷体" w:eastAsia="楷体" w:hAnsi="楷体" w:hint="eastAsia"/>
          <w:sz w:val="24"/>
        </w:rPr>
        <w:t>系权利</w:t>
      </w:r>
      <w:proofErr w:type="gramEnd"/>
      <w:r>
        <w:rPr>
          <w:rFonts w:ascii="楷体" w:eastAsia="楷体" w:hAnsi="楷体" w:hint="eastAsia"/>
          <w:sz w:val="24"/>
        </w:rPr>
        <w:t>人：</w:t>
      </w:r>
    </w:p>
    <w:p w14:paraId="0EE5969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（一）已登记的不动产，按照不动产登记簿判断；未登记的建筑物、构筑物及其附属设施，按照土地使用权登记簿、建设工程规划许可、施工许可等相关证据判断；</w:t>
      </w:r>
    </w:p>
    <w:p w14:paraId="18CFFE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（二）已登记的机动车、船舶、航空器等特定动产，按照相关管理部门的登记判断；未登记的特定动产和其他动产，按照实际占有情况判断；</w:t>
      </w:r>
    </w:p>
    <w:p w14:paraId="7E65F25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（三）银行存款和存管在金融机构的有价证券，按照金融机构和登记结算机构登记的账户名称判断；有价证券由具备合法经营资质的托管机构名义持有的，按照该机构登记的实际出资人账户名称判断；</w:t>
      </w:r>
    </w:p>
    <w:p w14:paraId="280EE280"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（四）股权按照工商行政管理机关的登记和企业信用信息公示系统公示的信息判断；</w:t>
      </w:r>
    </w:p>
    <w:p w14:paraId="5E141BB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（五）其他财产和权利，有登记的，按照登记机构的登记判断；无登记的，按照合同等证明财产权属或者权利人的证据判断。</w:t>
      </w:r>
    </w:p>
    <w:p w14:paraId="447940A8" w14:textId="77777777" w:rsidR="00060919" w:rsidRDefault="005979D5">
      <w:pPr>
        <w:spacing w:line="240" w:lineRule="auto"/>
        <w:rPr>
          <w:rFonts w:ascii="楷体" w:eastAsia="楷体" w:hAnsi="楷体"/>
          <w:sz w:val="24"/>
        </w:rPr>
      </w:pPr>
      <w:r>
        <w:rPr>
          <w:rFonts w:ascii="楷体" w:eastAsia="楷体" w:hAnsi="楷体" w:hint="eastAsia"/>
          <w:sz w:val="24"/>
        </w:rPr>
        <w:t xml:space="preserve">　　案外人依据另案生效法律文书提出排除执行异议，该法律文书认定的执行标的权利人与依照前款规定得出的判断不一致的，依照本规定第二十六条规定处理。</w:t>
      </w:r>
    </w:p>
    <w:p w14:paraId="7AB257C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第二十六条金钱债权执行中，案外人依据执行标的被查封、扣押、冻结前作出的另案生效法律文书提出排除执行异议，人民法院应当按照下列情形，分别处理：</w:t>
      </w:r>
    </w:p>
    <w:p w14:paraId="26DF4D7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（一）该法律文书系就案外人与被执行人之间的权属纠纷以及租赁、借用、保管等不以转移财产权属为目的的合同纠纷，判决、裁决执行标的归属于案外人或者向其返还执行标的且其权利能够排除执行的，应</w:t>
      </w:r>
      <w:proofErr w:type="gramStart"/>
      <w:r>
        <w:rPr>
          <w:rFonts w:ascii="楷体" w:eastAsia="楷体" w:hAnsi="楷体" w:hint="eastAsia"/>
          <w:sz w:val="24"/>
        </w:rPr>
        <w:t>予支</w:t>
      </w:r>
      <w:proofErr w:type="gramEnd"/>
      <w:r>
        <w:rPr>
          <w:rFonts w:ascii="楷体" w:eastAsia="楷体" w:hAnsi="楷体" w:hint="eastAsia"/>
          <w:sz w:val="24"/>
        </w:rPr>
        <w:t>持；</w:t>
      </w:r>
    </w:p>
    <w:p w14:paraId="5FAB504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（二）该法律文书系就案外人与被执行人之间除前项所列合同之外的债权纠纷，判决、裁决执行标的归属于案外人或者向其交付、返还执行标的</w:t>
      </w:r>
      <w:proofErr w:type="gramStart"/>
      <w:r>
        <w:rPr>
          <w:rFonts w:ascii="楷体" w:eastAsia="楷体" w:hAnsi="楷体" w:hint="eastAsia"/>
          <w:sz w:val="24"/>
        </w:rPr>
        <w:t>的</w:t>
      </w:r>
      <w:proofErr w:type="gramEnd"/>
      <w:r>
        <w:rPr>
          <w:rFonts w:ascii="楷体" w:eastAsia="楷体" w:hAnsi="楷体" w:hint="eastAsia"/>
          <w:sz w:val="24"/>
        </w:rPr>
        <w:t>，不予支持。</w:t>
      </w:r>
    </w:p>
    <w:p w14:paraId="4A32A3C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（三）该法律</w:t>
      </w:r>
      <w:proofErr w:type="gramStart"/>
      <w:r>
        <w:rPr>
          <w:rFonts w:ascii="楷体" w:eastAsia="楷体" w:hAnsi="楷体" w:hint="eastAsia"/>
          <w:sz w:val="24"/>
        </w:rPr>
        <w:t>文书系案外人</w:t>
      </w:r>
      <w:proofErr w:type="gramEnd"/>
      <w:r>
        <w:rPr>
          <w:rFonts w:ascii="楷体" w:eastAsia="楷体" w:hAnsi="楷体" w:hint="eastAsia"/>
          <w:sz w:val="24"/>
        </w:rPr>
        <w:t>受让执行标的</w:t>
      </w:r>
      <w:proofErr w:type="gramStart"/>
      <w:r>
        <w:rPr>
          <w:rFonts w:ascii="楷体" w:eastAsia="楷体" w:hAnsi="楷体" w:hint="eastAsia"/>
          <w:sz w:val="24"/>
        </w:rPr>
        <w:t>的</w:t>
      </w:r>
      <w:proofErr w:type="gramEnd"/>
      <w:r>
        <w:rPr>
          <w:rFonts w:ascii="楷体" w:eastAsia="楷体" w:hAnsi="楷体" w:hint="eastAsia"/>
          <w:sz w:val="24"/>
        </w:rPr>
        <w:t>拍卖、变卖成交裁定或者以物抵债裁定且其权利能够排除执行的，应</w:t>
      </w:r>
      <w:proofErr w:type="gramStart"/>
      <w:r>
        <w:rPr>
          <w:rFonts w:ascii="楷体" w:eastAsia="楷体" w:hAnsi="楷体" w:hint="eastAsia"/>
          <w:sz w:val="24"/>
        </w:rPr>
        <w:t>予支</w:t>
      </w:r>
      <w:proofErr w:type="gramEnd"/>
      <w:r>
        <w:rPr>
          <w:rFonts w:ascii="楷体" w:eastAsia="楷体" w:hAnsi="楷体" w:hint="eastAsia"/>
          <w:sz w:val="24"/>
        </w:rPr>
        <w:t>持。</w:t>
      </w:r>
    </w:p>
    <w:p w14:paraId="13C20527" w14:textId="77777777" w:rsidR="00060919" w:rsidRDefault="005979D5">
      <w:pPr>
        <w:spacing w:line="240" w:lineRule="auto"/>
        <w:rPr>
          <w:rFonts w:ascii="楷体" w:eastAsia="楷体" w:hAnsi="楷体"/>
          <w:sz w:val="24"/>
        </w:rPr>
      </w:pPr>
      <w:r>
        <w:rPr>
          <w:rFonts w:ascii="楷体" w:eastAsia="楷体" w:hAnsi="楷体" w:hint="eastAsia"/>
          <w:sz w:val="24"/>
        </w:rPr>
        <w:t xml:space="preserve">　　金钱债权执行中，案外人依据执行标的被查封、扣押、冻结后作出的另案生效法律文书提出排除执行异议的，人民法院不予支持。</w:t>
      </w:r>
    </w:p>
    <w:p w14:paraId="154C6650" w14:textId="77777777" w:rsidR="00060919" w:rsidRDefault="005979D5">
      <w:pPr>
        <w:spacing w:line="240" w:lineRule="auto"/>
        <w:rPr>
          <w:rFonts w:ascii="楷体" w:eastAsia="楷体" w:hAnsi="楷体"/>
          <w:sz w:val="24"/>
        </w:rPr>
      </w:pPr>
      <w:r>
        <w:rPr>
          <w:rFonts w:ascii="楷体" w:eastAsia="楷体" w:hAnsi="楷体" w:hint="eastAsia"/>
          <w:sz w:val="24"/>
        </w:rPr>
        <w:t xml:space="preserve">　　非金钱债权执行中，案外人依据另案生效法律文书提出排除执行异议，该法律文书对执行标的权属</w:t>
      </w:r>
      <w:proofErr w:type="gramStart"/>
      <w:r>
        <w:rPr>
          <w:rFonts w:ascii="楷体" w:eastAsia="楷体" w:hAnsi="楷体" w:hint="eastAsia"/>
          <w:sz w:val="24"/>
        </w:rPr>
        <w:t>作出</w:t>
      </w:r>
      <w:proofErr w:type="gramEnd"/>
      <w:r>
        <w:rPr>
          <w:rFonts w:ascii="楷体" w:eastAsia="楷体" w:hAnsi="楷体" w:hint="eastAsia"/>
          <w:sz w:val="24"/>
        </w:rPr>
        <w:t>不同认定的，人民法院应当</w:t>
      </w:r>
      <w:proofErr w:type="gramStart"/>
      <w:r>
        <w:rPr>
          <w:rFonts w:ascii="楷体" w:eastAsia="楷体" w:hAnsi="楷体" w:hint="eastAsia"/>
          <w:sz w:val="24"/>
        </w:rPr>
        <w:t>告知案</w:t>
      </w:r>
      <w:proofErr w:type="gramEnd"/>
      <w:r>
        <w:rPr>
          <w:rFonts w:ascii="楷体" w:eastAsia="楷体" w:hAnsi="楷体" w:hint="eastAsia"/>
          <w:sz w:val="24"/>
        </w:rPr>
        <w:t>外人依法申请再审或者通过其他程序解决。</w:t>
      </w:r>
    </w:p>
    <w:p w14:paraId="2EFDC6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申请执行人或者案外人不服人民法院依照本条第一、二款规定</w:t>
      </w:r>
      <w:proofErr w:type="gramStart"/>
      <w:r>
        <w:rPr>
          <w:rFonts w:ascii="楷体" w:eastAsia="楷体" w:hAnsi="楷体" w:hint="eastAsia"/>
          <w:sz w:val="24"/>
        </w:rPr>
        <w:t>作出</w:t>
      </w:r>
      <w:proofErr w:type="gramEnd"/>
      <w:r>
        <w:rPr>
          <w:rFonts w:ascii="楷体" w:eastAsia="楷体" w:hAnsi="楷体" w:hint="eastAsia"/>
          <w:sz w:val="24"/>
        </w:rPr>
        <w:t>的裁定，可以依照民事诉讼法第二百二十七条规定提起执行异议之诉。</w:t>
      </w:r>
    </w:p>
    <w:p w14:paraId="58C5775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第二十七条申请执行人对执行标的依法享有</w:t>
      </w:r>
      <w:proofErr w:type="gramStart"/>
      <w:r>
        <w:rPr>
          <w:rFonts w:ascii="楷体" w:eastAsia="楷体" w:hAnsi="楷体" w:hint="eastAsia"/>
          <w:sz w:val="24"/>
        </w:rPr>
        <w:t>对抗案</w:t>
      </w:r>
      <w:proofErr w:type="gramEnd"/>
      <w:r>
        <w:rPr>
          <w:rFonts w:ascii="楷体" w:eastAsia="楷体" w:hAnsi="楷体" w:hint="eastAsia"/>
          <w:sz w:val="24"/>
        </w:rPr>
        <w:t>外人的担保物权等优先受偿权，人民法院对案外人提出的排除执行异议不予支持，但法律、司法解释另有规定的除外。</w:t>
      </w:r>
    </w:p>
    <w:p w14:paraId="2A7F5CF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第二十八条金钱债权执行中，买受人对登记在被执行人名下的不动产提出异议，符合下列情形且其权利能够排除执行的，人民法院应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31EDB0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（一）在人民法院查封之前已签订合法有效的书面买卖合同；</w:t>
      </w:r>
    </w:p>
    <w:p w14:paraId="01C49CB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（二）在人民法院查封之前已合法占有该不动产；</w:t>
      </w:r>
    </w:p>
    <w:p w14:paraId="6EBBF85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（三）已支付全部价款，或者已按照合同约定支付部分价款且将剩余价款按照人民法院的要求交付执行；</w:t>
      </w:r>
    </w:p>
    <w:p w14:paraId="3C33B4E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（四）非因买受人自身原因未办理过户登记。</w:t>
      </w:r>
    </w:p>
    <w:p w14:paraId="26AF8D1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第二十九条金钱债权执行中，买受人对登记在被执行的房地产开发企业名下的商品房提出异议，符合下列情形且其权利能够排除执行的，人民法院应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7C43AF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（一）在人民法院查封之前已签订合法有效的书面买卖合同；</w:t>
      </w:r>
    </w:p>
    <w:p w14:paraId="7E1600FF"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（二）所购商品房系用于居住且买受人名下无其他用于居住的房屋；</w:t>
      </w:r>
    </w:p>
    <w:p w14:paraId="2D31217C"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（三）已支付的价款超过合同约定总价款的百分之五十。</w:t>
      </w:r>
    </w:p>
    <w:p w14:paraId="50DE6CC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第三十条金钱债权执行中，对被查封的办理了</w:t>
      </w:r>
      <w:proofErr w:type="gramStart"/>
      <w:r>
        <w:rPr>
          <w:rFonts w:ascii="楷体" w:eastAsia="楷体" w:hAnsi="楷体" w:hint="eastAsia"/>
          <w:sz w:val="24"/>
        </w:rPr>
        <w:t>受让物权</w:t>
      </w:r>
      <w:proofErr w:type="gramEnd"/>
      <w:r>
        <w:rPr>
          <w:rFonts w:ascii="楷体" w:eastAsia="楷体" w:hAnsi="楷体" w:hint="eastAsia"/>
          <w:sz w:val="24"/>
        </w:rPr>
        <w:t>预告登记的不动产，受让人提出停止处分异议的，人民法院应</w:t>
      </w:r>
      <w:proofErr w:type="gramStart"/>
      <w:r>
        <w:rPr>
          <w:rFonts w:ascii="楷体" w:eastAsia="楷体" w:hAnsi="楷体" w:hint="eastAsia"/>
          <w:sz w:val="24"/>
        </w:rPr>
        <w:t>予支</w:t>
      </w:r>
      <w:proofErr w:type="gramEnd"/>
      <w:r>
        <w:rPr>
          <w:rFonts w:ascii="楷体" w:eastAsia="楷体" w:hAnsi="楷体" w:hint="eastAsia"/>
          <w:sz w:val="24"/>
        </w:rPr>
        <w:t>持；符合物权登记条件，受让人提出排除执行异议的，应</w:t>
      </w:r>
      <w:proofErr w:type="gramStart"/>
      <w:r>
        <w:rPr>
          <w:rFonts w:ascii="楷体" w:eastAsia="楷体" w:hAnsi="楷体" w:hint="eastAsia"/>
          <w:sz w:val="24"/>
        </w:rPr>
        <w:t>予支</w:t>
      </w:r>
      <w:proofErr w:type="gramEnd"/>
      <w:r>
        <w:rPr>
          <w:rFonts w:ascii="楷体" w:eastAsia="楷体" w:hAnsi="楷体" w:hint="eastAsia"/>
          <w:sz w:val="24"/>
        </w:rPr>
        <w:t>持。</w:t>
      </w:r>
    </w:p>
    <w:p w14:paraId="0000339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第三十一条承租人请求在租赁期内阻止向受让人移交占有被执行的不动产，在人民法院查封之前已签订合法有效的书面租赁合同并占有使用该不动产的，人民法院应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2C7CFCB" w14:textId="77777777" w:rsidR="00060919" w:rsidRDefault="005979D5">
      <w:pPr>
        <w:spacing w:line="240" w:lineRule="auto"/>
        <w:rPr>
          <w:rFonts w:ascii="楷体" w:eastAsia="楷体" w:hAnsi="楷体"/>
          <w:sz w:val="24"/>
        </w:rPr>
      </w:pPr>
      <w:r>
        <w:rPr>
          <w:rFonts w:ascii="楷体" w:eastAsia="楷体" w:hAnsi="楷体" w:hint="eastAsia"/>
          <w:sz w:val="24"/>
        </w:rPr>
        <w:t xml:space="preserve">　　承租人与被执行人恶意串通，以明显不合理的低价承租被执行的不动产或者伪造交付租金证据的，对其提出的阻止移交占有的请求，人民法院不予支持。</w:t>
      </w:r>
    </w:p>
    <w:p w14:paraId="667B71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第三十二条本规定施行后尚未审查终结的执行异议和复议案件，适用本规定。本规定施行前已经审查终结的执行异议和复议案件，人民法院依法提起执行监督程序的，不适用本规定。</w:t>
      </w:r>
    </w:p>
    <w:p w14:paraId="28BCDE3D" w14:textId="77777777" w:rsidR="00060919" w:rsidRDefault="005979D5">
      <w:pPr>
        <w:pStyle w:val="2"/>
      </w:pPr>
      <w:r>
        <w:rPr>
          <w:rFonts w:hint="eastAsia"/>
        </w:rPr>
        <w:t xml:space="preserve">　　</w:t>
      </w:r>
      <w:bookmarkStart w:id="360" w:name="_Toc60388675"/>
      <w:r>
        <w:rPr>
          <w:rFonts w:hint="eastAsia"/>
        </w:rPr>
        <w:t>最高人民法院关于民事执行中变更、追加当事人若干问题的规定</w:t>
      </w:r>
      <w:bookmarkEnd w:id="360"/>
    </w:p>
    <w:p w14:paraId="70A6953C"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（2016年8月29日最高人民法院审判委员会第1691次会议通过，</w:t>
      </w:r>
      <w:proofErr w:type="gramStart"/>
      <w:r>
        <w:rPr>
          <w:rFonts w:ascii="楷体" w:eastAsia="楷体" w:hAnsi="楷体" w:hint="eastAsia"/>
          <w:sz w:val="24"/>
        </w:rPr>
        <w:t>根</w:t>
      </w:r>
      <w:proofErr w:type="gramEnd"/>
      <w:r>
        <w:rPr>
          <w:rFonts w:ascii="楷体" w:eastAsia="楷体" w:hAnsi="楷体" w:hint="eastAsia"/>
          <w:sz w:val="24"/>
        </w:rPr>
        <w:t>根据2020年12月23日最高人民法院审判委员会第1823次会议通过的《最高人民法院关于修改〈最高人民法院关于人民法院扣押铁路运输货物若干问题的规定〉等十八件执行类司法解释的决定》修正）</w:t>
      </w:r>
    </w:p>
    <w:p w14:paraId="41B81F2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为正确处理民事执行中变更、追加当事人问题，维护当事人、利害关系人的合法权益，根据《中华人民共和国民事诉讼法》等法律规定，结合执行实践，制定本规定。</w:t>
      </w:r>
    </w:p>
    <w:p w14:paraId="4F8FD4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第一条执行过程中，申请执行人或其继承人、权利承受人可以向人民法院申请变更、追加当事人。申请符合法定条件的，人民法院应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BD7978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条作为申请执行人的自然人死亡或被宣告死亡，该自然人的遗产管理人、继承人、受遗赠人或其他因该自然人死亡或被宣告死亡依法承受生效法律文书确定权利的主体，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8DCE0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作为申请执行人的自然人被宣告失踪，该自然人的财产代管人申请变更、追加其为申请执行人的，人民法院应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CAC9C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第三条作为申请执行人的自然人离婚时，生效法律文书确定的权利全部或部分分割给其配偶，该配偶申请变更、追加其为申请执行人的，人民法院应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502055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第四条作为申请执行人的法人或非法人组织终止，因该法人或非法人组织终止依法承受生效法律文书确定权利的主体，申请变更、追加其为申请执行人的，人民法院应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99392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第五条作为申请执行人的法人或非法人组织因合并而终止，合并后存续或新设的法人、非法人组织申请变更其为申请执行人的，人民法院应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D5CA62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第六条作为申请执行人的法人或非法人组织分立，依分立协议约定承受生效法律文书确定权利的新设法人或非法人组织，申请变更、追加其为申请执行人的，人民法院应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6605C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第七条作为申请执行人的法人或非法人组织清算或破产时，生效法律文书确定的权利依法分配给第三人，该第三人申请变更、追加其为申请执行人的，人民法院应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19C3A52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第八条作为申请执行人的机关法人被撤销，继续履行其职能的主体申请变更、追加其为申请执行人的，人民法院应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持，但生效法律文书确定的权利依法应由其他主体承受的除外；没有继续履行其职能的主体，且生效法律文书确定权利的承受主体不明确，</w:t>
      </w:r>
      <w:proofErr w:type="gramStart"/>
      <w:r>
        <w:rPr>
          <w:rFonts w:ascii="楷体" w:eastAsia="楷体" w:hAnsi="楷体" w:hint="eastAsia"/>
          <w:sz w:val="24"/>
        </w:rPr>
        <w:t>作出</w:t>
      </w:r>
      <w:proofErr w:type="gramEnd"/>
      <w:r>
        <w:rPr>
          <w:rFonts w:ascii="楷体" w:eastAsia="楷体" w:hAnsi="楷体" w:hint="eastAsia"/>
          <w:sz w:val="24"/>
        </w:rPr>
        <w:t>撤销决定的主体申请变更、追加其为申请执行人的，人民法院应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1A4062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第九条申请执行人将生效法律文书确定的债权依法转让给第三人，且书面认可第三人取得该债权，该第三人申请变更、追加其为申请执行人的，人民法院应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C8C4A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作为被执行人的自然人死亡或被宣告死亡，申请执行人申请变更、追加该自然人的遗产管理人、继承人、受遗赠人或其他因该自然人死亡或被宣告死亡取得遗产的主体为被执行人，在遗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7D0B40CA"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作为被执行人的自然人被宣告失踪，申请执行人申请变更该自然人的财产代管人为被执行人，在代管的财产范围内承担责任的，人民法院应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3C1826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第十一条作为被执行人的法人或非法人组织因合并而终止，申请执行人申请变更合并后存续或新设的法人、非法人组织为被执行人的，人民法院应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1B472C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第十二条作为被执行人的法人或非法人组织分立，申请执行人申请变更、追加分立后新设的法人或非法人组织为被执行人，对生效法律文书确定的债务承担连带责任的，人民法院应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持。但被执行人在分立前与申请执行人就债务清偿达成的书面协议另有约定的除外。</w:t>
      </w:r>
    </w:p>
    <w:p w14:paraId="22A3E9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第十三条作为被执行人的个人独资企业，不能清偿生效法律文书确定的债务，申请执行人申请变更、追加其出资人为被执行人的，人民法院应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持。个人独资企业出资人作为被执行人的，人民法院可以直接执行该个人独资企业的财产。</w:t>
      </w:r>
    </w:p>
    <w:p w14:paraId="053255C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个体工商户的字号为被执行人的，人民法院可以直接执行该字号经营者的财产。</w:t>
      </w:r>
    </w:p>
    <w:p w14:paraId="77106F4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第十四条作为被执行人的合伙企业，不能清偿生效法律文书确定的债务，申请执行人申请变更、追加普通合伙人为被执行人的，人民法院应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C89F0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作为被执行人的有限合伙企业，财产不足以清偿生效法律文书确定的债务，申请执行人申请变更、追加未按期足额缴纳出资的有限合伙人为被执行人，在未足额缴纳出资的范围内承担责任的，人民法院应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2D871C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第十五条作为被执行人的法人分支机构，不能清偿生效法律文书确定的债务，申请执行人申请变更、追加该法人为被执行人的，人民法院应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持。法人直接管理的责任财产仍不能清偿债务的，人民法院可以直接执行该法人其他分支机构的财产。</w:t>
      </w:r>
    </w:p>
    <w:p w14:paraId="24913795" w14:textId="77777777" w:rsidR="00060919" w:rsidRDefault="005979D5">
      <w:pPr>
        <w:spacing w:line="240" w:lineRule="auto"/>
        <w:rPr>
          <w:rFonts w:ascii="楷体" w:eastAsia="楷体" w:hAnsi="楷体"/>
          <w:sz w:val="24"/>
        </w:rPr>
      </w:pPr>
      <w:r>
        <w:rPr>
          <w:rFonts w:ascii="楷体" w:eastAsia="楷体" w:hAnsi="楷体" w:hint="eastAsia"/>
          <w:sz w:val="24"/>
        </w:rPr>
        <w:t xml:space="preserve">　　作为被执行人的法人，直接管理的责任财产不能清偿生效法律文书确定债务的，人民法院可以直接执行该法人分支机构的财产。</w:t>
      </w:r>
    </w:p>
    <w:p w14:paraId="720E1EA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个人独资企业、合伙企业、法人分支机构以外的非法人组织作为被执行人，不能清偿生效法律文书确定的债务，申请执行人申请变更、追加依法对该非法人组织的债务承担责任的主体为被执行人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2B9D5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作为被执行人的营利法人，财产不足以清偿生效法律文书确定的债务，申请执行人申请变更、追加未缴纳或未足额缴纳出资的股东、出资人或依公司法规定对该出资承担连带责任的发起人为被执行人，在尚未缴纳出资的范围内依法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4E44BA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第十八条作为被执行人的营利法人，财产不足以清偿生效法律文书确定的债务，申请执行人申请变更、追加抽逃出资的股东、出资人为被执行人，在抽逃出资的范围内承担责任的，人民法院应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DBA8C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第十九条作为被执行人的公司，财产不足以清偿生效法律文书确定的债务，其股东未依法履行出资义务即转让股权，申请执行人申请变更、</w:t>
      </w:r>
      <w:proofErr w:type="gramStart"/>
      <w:r>
        <w:rPr>
          <w:rFonts w:ascii="楷体" w:eastAsia="楷体" w:hAnsi="楷体" w:hint="eastAsia"/>
          <w:sz w:val="24"/>
        </w:rPr>
        <w:t>追加该原股东</w:t>
      </w:r>
      <w:proofErr w:type="gramEnd"/>
      <w:r>
        <w:rPr>
          <w:rFonts w:ascii="楷体" w:eastAsia="楷体" w:hAnsi="楷体" w:hint="eastAsia"/>
          <w:sz w:val="24"/>
        </w:rPr>
        <w:t>或</w:t>
      </w:r>
      <w:r>
        <w:rPr>
          <w:rFonts w:ascii="楷体" w:eastAsia="楷体" w:hAnsi="楷体" w:hint="eastAsia"/>
          <w:sz w:val="24"/>
        </w:rPr>
        <w:lastRenderedPageBreak/>
        <w:t>依公司法规定对该出资承担连带责任的发起人为被执行人，在未依法出资的范围内承担责任的，人民法院应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8AB703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作为被执行人的一人有限责任公司，财产不足以清偿生效法律文书确定的债务，股东不能证明公司财产独立于自己的财产，申请执行人申请变更、追加该股东为被执行人，对公司债务承担连带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3FDF18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作为被执行人的公司，未经清算即办理注销登记，导致公司无法进行清算，申请执行人申请变更、追加有限责任公司的股东、股份有限公司的董事和控股股东为被执行人，对公司债务承担连带清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6026F3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作为被执行人的法人或非法人组织，被注销或出现被吊销营业执照、被撤销、被责令关闭、歇业等解散事由后，其股东、出资人或主管部门无偿接受其财产，致使该被执行人无遗留财产或遗留财产不足以清偿债务，申请执行人申请变更、追加该股东、出资人或主管部门为被执行人，在接受的财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514ADA5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作为被执行人的法人或非法人组织，未经依法清算即办理注销登记，在登记机关办理注销登记时，第三人书面承诺对被执行人的债务承担清偿责任，申请执行人申请变更、追加该第三人为被执行人，在承诺范围内承担清偿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3FA7E84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第二十四条执行过程中，第三人向执行法院书面承诺自愿代被执行人履行生效法律文书确定的债务，申请执行人申请变更、追加该第三人为被执行人，在承诺范围内承担责任的，人民法院应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27875C2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作为被执行人的法人或非法人组织，财产依行政命令被无偿调拨、划转给第三人，致使该被执行人财产不足以清偿生效法律文书确定的债务，申请执行人申请变更、追加该第三人为被执行人，在接受的财产范围内承担责任的，人民法院应</w:t>
      </w:r>
      <w:proofErr w:type="gramStart"/>
      <w:r>
        <w:rPr>
          <w:rFonts w:ascii="楷体" w:eastAsia="楷体" w:hAnsi="楷体" w:hint="eastAsia"/>
          <w:sz w:val="24"/>
        </w:rPr>
        <w:t>予支</w:t>
      </w:r>
      <w:proofErr w:type="gramEnd"/>
      <w:r>
        <w:rPr>
          <w:rFonts w:ascii="楷体" w:eastAsia="楷体" w:hAnsi="楷体" w:hint="eastAsia"/>
          <w:sz w:val="24"/>
        </w:rPr>
        <w:t>持。</w:t>
      </w:r>
    </w:p>
    <w:p w14:paraId="0EE785B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第二十六条被申请人在应承担责任范围内已承担相应责任的，人民法院不得责令其重复承担责任。</w:t>
      </w:r>
    </w:p>
    <w:p w14:paraId="6301516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第二十七条执行当事人的姓名或名称发生变更的，人民法院可以直接将姓名或名称变更后的主体作为执行当事人，并在法律文书中注明变更前的姓名或名称。</w:t>
      </w:r>
    </w:p>
    <w:p w14:paraId="449D0F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第二十八条申请人申请变更、追加执行当事人，应当向执行法院提交书面申请及相关证据材料。</w:t>
      </w:r>
    </w:p>
    <w:p w14:paraId="5859FA44" w14:textId="77777777" w:rsidR="00060919" w:rsidRDefault="005979D5">
      <w:pPr>
        <w:spacing w:line="240" w:lineRule="auto"/>
        <w:rPr>
          <w:rFonts w:ascii="楷体" w:eastAsia="楷体" w:hAnsi="楷体"/>
          <w:sz w:val="24"/>
        </w:rPr>
      </w:pPr>
      <w:r>
        <w:rPr>
          <w:rFonts w:ascii="楷体" w:eastAsia="楷体" w:hAnsi="楷体" w:hint="eastAsia"/>
          <w:sz w:val="24"/>
        </w:rPr>
        <w:t xml:space="preserve">　　</w:t>
      </w:r>
      <w:proofErr w:type="gramStart"/>
      <w:r>
        <w:rPr>
          <w:rFonts w:ascii="楷体" w:eastAsia="楷体" w:hAnsi="楷体" w:hint="eastAsia"/>
          <w:sz w:val="24"/>
        </w:rPr>
        <w:t>除事实</w:t>
      </w:r>
      <w:proofErr w:type="gramEnd"/>
      <w:r>
        <w:rPr>
          <w:rFonts w:ascii="楷体" w:eastAsia="楷体" w:hAnsi="楷体" w:hint="eastAsia"/>
          <w:sz w:val="24"/>
        </w:rPr>
        <w:t>清楚、权利义务关系明确、争议不大的案件外，执行法院应当组成合议庭审查并公开听证。经审查，理由成立的，裁定变更、追加；理由不成立的，裁定驳回。</w:t>
      </w:r>
    </w:p>
    <w:p w14:paraId="0EE2F306"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执行法院应当自收到书面申请之日起六十日内</w:t>
      </w:r>
      <w:proofErr w:type="gramStart"/>
      <w:r>
        <w:rPr>
          <w:rFonts w:ascii="楷体" w:eastAsia="楷体" w:hAnsi="楷体" w:hint="eastAsia"/>
          <w:sz w:val="24"/>
        </w:rPr>
        <w:t>作出</w:t>
      </w:r>
      <w:proofErr w:type="gramEnd"/>
      <w:r>
        <w:rPr>
          <w:rFonts w:ascii="楷体" w:eastAsia="楷体" w:hAnsi="楷体" w:hint="eastAsia"/>
          <w:sz w:val="24"/>
        </w:rPr>
        <w:t>裁定。有特殊情况需要延长的，由本院院长批准。</w:t>
      </w:r>
    </w:p>
    <w:p w14:paraId="3391EB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第二十九条执行法院审查变更、追加被执行人申请期间，申请人申请对被申请人的财产采取查封、扣押、冻结措施的，执行法院应当参照民事诉讼法第一百条的规定办理。</w:t>
      </w:r>
    </w:p>
    <w:p w14:paraId="7FFF6C35"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申请执行人在申请变更、追加第三人前，向执行法院申请查封、扣押、冻结该第三人财产的，执行法院应当参照民事诉讼法第一百零一条的规定办理。</w:t>
      </w:r>
    </w:p>
    <w:p w14:paraId="04E71F2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第三十条被申请人、申请人或其他执行当事人对执行法院</w:t>
      </w:r>
      <w:proofErr w:type="gramStart"/>
      <w:r>
        <w:rPr>
          <w:rFonts w:ascii="楷体" w:eastAsia="楷体" w:hAnsi="楷体" w:hint="eastAsia"/>
          <w:sz w:val="24"/>
        </w:rPr>
        <w:t>作出</w:t>
      </w:r>
      <w:proofErr w:type="gramEnd"/>
      <w:r>
        <w:rPr>
          <w:rFonts w:ascii="楷体" w:eastAsia="楷体" w:hAnsi="楷体" w:hint="eastAsia"/>
          <w:sz w:val="24"/>
        </w:rPr>
        <w:t>的变更、追加裁定或驳回申请裁定不服的，可以自裁定书送达之日起十日内向上一级人民法院申请复议，但依据本规定第三十二条的规定应当提起诉讼的除外。</w:t>
      </w:r>
    </w:p>
    <w:p w14:paraId="31A2ABE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第三十一条上一级人民法院对复议申请应当组成合议庭审查，并自收到申请之日起六十日内</w:t>
      </w:r>
      <w:proofErr w:type="gramStart"/>
      <w:r>
        <w:rPr>
          <w:rFonts w:ascii="楷体" w:eastAsia="楷体" w:hAnsi="楷体" w:hint="eastAsia"/>
          <w:sz w:val="24"/>
        </w:rPr>
        <w:t>作出</w:t>
      </w:r>
      <w:proofErr w:type="gramEnd"/>
      <w:r>
        <w:rPr>
          <w:rFonts w:ascii="楷体" w:eastAsia="楷体" w:hAnsi="楷体" w:hint="eastAsia"/>
          <w:sz w:val="24"/>
        </w:rPr>
        <w:t>复议裁定。有特殊情况需要延长的，由本院院长批准。</w:t>
      </w:r>
    </w:p>
    <w:p w14:paraId="48A89D9F"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被裁定变更、追加的被申请人申请复议的，复议期间，人民法院不得对其争议范围内的财产进行处分。申请人请求人民法院继续执行并提供相应担保的，人民法院可以准许。</w:t>
      </w:r>
    </w:p>
    <w:p w14:paraId="07B3B02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第三十二条被申请人或申请人对执行法院依据本规定第十四条第二款、第十七条至第二十一条规</w:t>
      </w:r>
      <w:proofErr w:type="gramStart"/>
      <w:r>
        <w:rPr>
          <w:rFonts w:ascii="楷体" w:eastAsia="楷体" w:hAnsi="楷体" w:hint="eastAsia"/>
          <w:sz w:val="24"/>
        </w:rPr>
        <w:t>定作</w:t>
      </w:r>
      <w:proofErr w:type="gramEnd"/>
      <w:r>
        <w:rPr>
          <w:rFonts w:ascii="楷体" w:eastAsia="楷体" w:hAnsi="楷体" w:hint="eastAsia"/>
          <w:sz w:val="24"/>
        </w:rPr>
        <w:t>出的变更、追加裁定或驳回申请裁定不服的，可以自裁定书送达之日起十五日内，向执行法院提起执行异议之诉。</w:t>
      </w:r>
    </w:p>
    <w:p w14:paraId="1379CEBE"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被申请人提起执行异议之诉的，以申请人为被告。申请人提起执行异议之诉的，以被申请人为被告。</w:t>
      </w:r>
    </w:p>
    <w:p w14:paraId="42FD0B3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第三十三条被申请人提起的执行异议之诉，人民法院经审理，按照下列情形分别处理：</w:t>
      </w:r>
    </w:p>
    <w:p w14:paraId="00A32B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（一）理由成立的，判决不得变更、追加被申请人为被执行人或者判决变更责任范围；</w:t>
      </w:r>
    </w:p>
    <w:p w14:paraId="0EBBFEB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（二）理由不成立的，判决驳回诉讼请求。</w:t>
      </w:r>
    </w:p>
    <w:p w14:paraId="5D269F9F" w14:textId="77777777" w:rsidR="00060919" w:rsidRDefault="005979D5">
      <w:pPr>
        <w:spacing w:line="240" w:lineRule="auto"/>
        <w:rPr>
          <w:rFonts w:ascii="楷体" w:eastAsia="楷体" w:hAnsi="楷体"/>
          <w:sz w:val="24"/>
        </w:rPr>
      </w:pPr>
      <w:r>
        <w:rPr>
          <w:rFonts w:ascii="楷体" w:eastAsia="楷体" w:hAnsi="楷体" w:hint="eastAsia"/>
          <w:sz w:val="24"/>
        </w:rPr>
        <w:t xml:space="preserve">　　诉讼期间，人民法院不得对被申请人争议范围内的财产进行处分。申请人请求人民法院继续执行并提供相应担保的，人民法院可以准许。</w:t>
      </w:r>
    </w:p>
    <w:p w14:paraId="2DC67B8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第三十四条申请人提起的执行异议之诉，人民法院经审理，按照下列情形分别处理：</w:t>
      </w:r>
    </w:p>
    <w:p w14:paraId="327CD2D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（一）理由成立的，判决变更、追加被申请人为被执行人并承担相应责任或者判决变更责任范围；</w:t>
      </w:r>
    </w:p>
    <w:p w14:paraId="79B146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（二）理由不成立的，判决驳回诉讼请求。</w:t>
      </w:r>
    </w:p>
    <w:p w14:paraId="20F689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第三十五条本规定自2016年12月1日起施行。</w:t>
      </w:r>
    </w:p>
    <w:p w14:paraId="2CF4C2B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本规定施行后，本院以前公布的司法解释与本规定不一致的，以本规定为准。</w:t>
      </w:r>
    </w:p>
    <w:p w14:paraId="44DEBE26" w14:textId="77777777" w:rsidR="00060919" w:rsidRDefault="005979D5">
      <w:pPr>
        <w:pStyle w:val="2"/>
      </w:pPr>
      <w:r>
        <w:rPr>
          <w:rFonts w:hint="eastAsia"/>
        </w:rPr>
        <w:t xml:space="preserve">　　</w:t>
      </w:r>
      <w:bookmarkStart w:id="361" w:name="_Toc60388676"/>
      <w:r>
        <w:rPr>
          <w:rFonts w:hint="eastAsia"/>
        </w:rPr>
        <w:t>最高人民法院关于人民法院办理财产保全案件若干问题的规定</w:t>
      </w:r>
      <w:bookmarkEnd w:id="361"/>
    </w:p>
    <w:p w14:paraId="30317F36"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2016年10月17日最高人民法院审判委员会第1696次会议通过，根据2020年12月23日最高人民法院审判委员会第1823次会议通过的《最高人民法院关于修改〈最高人民法院关于人民法院扣押铁路运输货物若干问题的规定〉等十八件执行类司法解释的决定》修正）</w:t>
      </w:r>
    </w:p>
    <w:p w14:paraId="75EA186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为依法保护当事人、利害关系人的合法权益，规范人民法院办理财产保全案件，根据《中华人民共和国民事诉讼法》等法律规定，结合审判、执行实践，制定本规定。</w:t>
      </w:r>
    </w:p>
    <w:p w14:paraId="30B7F75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第一条当事人、利害关系人申请财产保全，应当向人民法院提交申请书，并提供相关证据材料。</w:t>
      </w:r>
    </w:p>
    <w:p w14:paraId="1C97EA05"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申请书应当载明下列事项：</w:t>
      </w:r>
    </w:p>
    <w:p w14:paraId="0AF9848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（一）申请保全人与被保全人的身份、送达地址、联系方式</w:t>
      </w:r>
    </w:p>
    <w:p w14:paraId="215D15A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（二）请求事项和所根据的事实与理由；</w:t>
      </w:r>
    </w:p>
    <w:p w14:paraId="0B14FB9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（三）请求保全数额或者争议标的；</w:t>
      </w:r>
    </w:p>
    <w:p w14:paraId="3F03B73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（四）明确的被保全财产信息或者具体的被保全财产线索；</w:t>
      </w:r>
    </w:p>
    <w:p w14:paraId="0C9905D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（五）为财产保全提供担保的财产信息或资信证明，或者不需要提供担保的理由；</w:t>
      </w:r>
    </w:p>
    <w:p w14:paraId="6581AD72"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（六）其他需要载明的事项。</w:t>
      </w:r>
    </w:p>
    <w:p w14:paraId="3AE7CBED" w14:textId="77777777" w:rsidR="00060919" w:rsidRDefault="005979D5">
      <w:pPr>
        <w:spacing w:line="240" w:lineRule="auto"/>
        <w:rPr>
          <w:rFonts w:ascii="楷体" w:eastAsia="楷体" w:hAnsi="楷体"/>
          <w:sz w:val="24"/>
        </w:rPr>
      </w:pPr>
      <w:r>
        <w:rPr>
          <w:rFonts w:ascii="楷体" w:eastAsia="楷体" w:hAnsi="楷体" w:hint="eastAsia"/>
          <w:sz w:val="24"/>
        </w:rPr>
        <w:t xml:space="preserve">　　法律文书生效后，进入执行程序前，债权人申请财产保全的，应当写明生效法律文书的制作机关、文号和主要内容，并附生效法律文书副本。</w:t>
      </w:r>
    </w:p>
    <w:p w14:paraId="698710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第二条人民法院进行财产保全，由立案、审判机构</w:t>
      </w:r>
      <w:proofErr w:type="gramStart"/>
      <w:r>
        <w:rPr>
          <w:rFonts w:ascii="楷体" w:eastAsia="楷体" w:hAnsi="楷体" w:hint="eastAsia"/>
          <w:sz w:val="24"/>
        </w:rPr>
        <w:t>作出</w:t>
      </w:r>
      <w:proofErr w:type="gramEnd"/>
      <w:r>
        <w:rPr>
          <w:rFonts w:ascii="楷体" w:eastAsia="楷体" w:hAnsi="楷体" w:hint="eastAsia"/>
          <w:sz w:val="24"/>
        </w:rPr>
        <w:t>裁定，一般应当移送执行机构实施。</w:t>
      </w:r>
    </w:p>
    <w:p w14:paraId="7DA209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仲裁过程中，当事人申请财产保全的，应当通过仲裁机构向人民法院提交申请书及仲裁案件受理通知书等相关材料。人民法院裁定采取保全措施或者裁定驳回申请的，应当将裁定书送达当事人，并通知仲裁机构。</w:t>
      </w:r>
    </w:p>
    <w:p w14:paraId="4C5546C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第四条人民法院接受财产保全申请后，应当在五日内</w:t>
      </w:r>
      <w:proofErr w:type="gramStart"/>
      <w:r>
        <w:rPr>
          <w:rFonts w:ascii="楷体" w:eastAsia="楷体" w:hAnsi="楷体" w:hint="eastAsia"/>
          <w:sz w:val="24"/>
        </w:rPr>
        <w:t>作出</w:t>
      </w:r>
      <w:proofErr w:type="gramEnd"/>
      <w:r>
        <w:rPr>
          <w:rFonts w:ascii="楷体" w:eastAsia="楷体" w:hAnsi="楷体" w:hint="eastAsia"/>
          <w:sz w:val="24"/>
        </w:rPr>
        <w:t>裁定；需要提供担保的，应当在提供担保后五日内</w:t>
      </w:r>
      <w:proofErr w:type="gramStart"/>
      <w:r>
        <w:rPr>
          <w:rFonts w:ascii="楷体" w:eastAsia="楷体" w:hAnsi="楷体" w:hint="eastAsia"/>
          <w:sz w:val="24"/>
        </w:rPr>
        <w:t>作出</w:t>
      </w:r>
      <w:proofErr w:type="gramEnd"/>
      <w:r>
        <w:rPr>
          <w:rFonts w:ascii="楷体" w:eastAsia="楷体" w:hAnsi="楷体" w:hint="eastAsia"/>
          <w:sz w:val="24"/>
        </w:rPr>
        <w:t>裁定；裁定采取保全措施的，应当在五日内开始执行。对情况紧急的，必须在四十八小时内</w:t>
      </w:r>
      <w:proofErr w:type="gramStart"/>
      <w:r>
        <w:rPr>
          <w:rFonts w:ascii="楷体" w:eastAsia="楷体" w:hAnsi="楷体" w:hint="eastAsia"/>
          <w:sz w:val="24"/>
        </w:rPr>
        <w:t>作出</w:t>
      </w:r>
      <w:proofErr w:type="gramEnd"/>
      <w:r>
        <w:rPr>
          <w:rFonts w:ascii="楷体" w:eastAsia="楷体" w:hAnsi="楷体" w:hint="eastAsia"/>
          <w:sz w:val="24"/>
        </w:rPr>
        <w:t>裁定；裁定采取保全措施的，应当立即开始执行。</w:t>
      </w:r>
    </w:p>
    <w:p w14:paraId="7E8A2BEB"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第五条人民法院依照民事诉讼法第一百条规定责令申请保全人提供财产保全担保的，担保数额不超过请求保全数额的百分之三十；申请保全的财产系争议标的</w:t>
      </w:r>
      <w:proofErr w:type="gramStart"/>
      <w:r>
        <w:rPr>
          <w:rFonts w:ascii="楷体" w:eastAsia="楷体" w:hAnsi="楷体" w:hint="eastAsia"/>
          <w:sz w:val="24"/>
        </w:rPr>
        <w:t>的</w:t>
      </w:r>
      <w:proofErr w:type="gramEnd"/>
      <w:r>
        <w:rPr>
          <w:rFonts w:ascii="楷体" w:eastAsia="楷体" w:hAnsi="楷体" w:hint="eastAsia"/>
          <w:sz w:val="24"/>
        </w:rPr>
        <w:t>，担保数额不超过争议标的价值的百分之三十。</w:t>
      </w:r>
    </w:p>
    <w:p w14:paraId="15C3C378" w14:textId="77777777" w:rsidR="00060919" w:rsidRDefault="005979D5">
      <w:pPr>
        <w:spacing w:line="240" w:lineRule="auto"/>
        <w:rPr>
          <w:rFonts w:ascii="楷体" w:eastAsia="楷体" w:hAnsi="楷体"/>
          <w:sz w:val="24"/>
        </w:rPr>
      </w:pPr>
      <w:r>
        <w:rPr>
          <w:rFonts w:ascii="楷体" w:eastAsia="楷体" w:hAnsi="楷体" w:hint="eastAsia"/>
          <w:sz w:val="24"/>
        </w:rPr>
        <w:t xml:space="preserve">　　利害关系人申请诉前财产保全的，应当提供相当于请求保全数额的担保；情况特殊的，人民法院可以酌情处理。</w:t>
      </w:r>
    </w:p>
    <w:p w14:paraId="122E980E" w14:textId="77777777" w:rsidR="00060919" w:rsidRDefault="005979D5">
      <w:pPr>
        <w:spacing w:line="240" w:lineRule="auto"/>
        <w:rPr>
          <w:rFonts w:ascii="楷体" w:eastAsia="楷体" w:hAnsi="楷体"/>
          <w:sz w:val="24"/>
        </w:rPr>
      </w:pPr>
      <w:r>
        <w:rPr>
          <w:rFonts w:ascii="楷体" w:eastAsia="楷体" w:hAnsi="楷体" w:hint="eastAsia"/>
          <w:sz w:val="24"/>
        </w:rPr>
        <w:t xml:space="preserve">　　财产保全期间，申请保全人提供的担保不足以赔偿可能给被保全人造成的损失的，人民法院可以责令其追加相应的担保；拒不追加的，可以裁定解除或者部分解除保全。</w:t>
      </w:r>
    </w:p>
    <w:p w14:paraId="208C13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第六条申请保全人或第三人为财产保全提供财产担保的，应当向人民法院出具担保书。担保书应当载明担保人、担保方式、担保范围、担保财产及其价值、担保责任承担等内容，并附相关证据材料。</w:t>
      </w:r>
    </w:p>
    <w:p w14:paraId="38C860C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第三人为财产保全提供保证担保的，应当向人民法院提交保证书。保证书应当载明保证人、保证方式、保证范围、保证责任承担等内容，并附相关证据材料。</w:t>
      </w:r>
    </w:p>
    <w:p w14:paraId="7A351A9D"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对财产保全担保，人民法院经审查，认为违反民法典、公司法等有关法律禁止性规定的，应当责令申请保全人在指定期限内提供其他担保；逾期未提供的，裁定驳回申请。</w:t>
      </w:r>
    </w:p>
    <w:p w14:paraId="624AE9F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第七条保险人以其与申请保全人签订财产保全责任</w:t>
      </w:r>
      <w:proofErr w:type="gramStart"/>
      <w:r>
        <w:rPr>
          <w:rFonts w:ascii="楷体" w:eastAsia="楷体" w:hAnsi="楷体" w:hint="eastAsia"/>
          <w:sz w:val="24"/>
        </w:rPr>
        <w:t>险合同</w:t>
      </w:r>
      <w:proofErr w:type="gramEnd"/>
      <w:r>
        <w:rPr>
          <w:rFonts w:ascii="楷体" w:eastAsia="楷体" w:hAnsi="楷体" w:hint="eastAsia"/>
          <w:sz w:val="24"/>
        </w:rPr>
        <w:t>的方式为财产保全提供担保的，应当向人民法院出具担保书。</w:t>
      </w:r>
    </w:p>
    <w:p w14:paraId="6EFE0549" w14:textId="77777777" w:rsidR="00060919" w:rsidRDefault="005979D5">
      <w:pPr>
        <w:spacing w:line="240" w:lineRule="auto"/>
        <w:rPr>
          <w:rFonts w:ascii="楷体" w:eastAsia="楷体" w:hAnsi="楷体"/>
          <w:sz w:val="24"/>
        </w:rPr>
      </w:pPr>
      <w:r>
        <w:rPr>
          <w:rFonts w:ascii="楷体" w:eastAsia="楷体" w:hAnsi="楷体" w:hint="eastAsia"/>
          <w:sz w:val="24"/>
        </w:rPr>
        <w:t xml:space="preserve">　　担保书应当载明，因申请财产保全错误，由保险人赔偿被保全人因保全所遭受的损失等内容，并附相关证据材料。</w:t>
      </w:r>
    </w:p>
    <w:p w14:paraId="221DC4F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第八条金融监管部门批准设立的金融机构以独立保函形式为财产保全提供担保的，人民法院应当依法准许。</w:t>
      </w:r>
    </w:p>
    <w:p w14:paraId="6B194277"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第九条当事人在诉讼中申请财产保全，有下列情形之一的，人民法院可以不要求提供担保：</w:t>
      </w:r>
    </w:p>
    <w:p w14:paraId="4317C5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（一）追索赡养费、扶养费、抚育费、抚恤金、医疗费用、劳动报酬、工伤赔偿、交通事故人身损害赔偿的；</w:t>
      </w:r>
    </w:p>
    <w:p w14:paraId="01F3D8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（二）婚姻家庭纠纷案件中遭遇家庭暴力且经济困难的；</w:t>
      </w:r>
    </w:p>
    <w:p w14:paraId="02D372C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（三）人民检察院提起的公益诉讼涉及损害赔偿的；</w:t>
      </w:r>
    </w:p>
    <w:p w14:paraId="04E5E8C7"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（四）因见义勇为遭受侵害请求损害赔偿的；</w:t>
      </w:r>
    </w:p>
    <w:p w14:paraId="031FC7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（五）案件事实清楚、权利义务关系明确，发生保全错误可能性较小的；</w:t>
      </w:r>
    </w:p>
    <w:p w14:paraId="7528ADA0"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（六）申请保全人为商业银行、保险公司等由金融监管部门批准设立的具有独立偿付债务能力的金融机构及其分支机构的。</w:t>
      </w:r>
    </w:p>
    <w:p w14:paraId="3499C08E"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法律文书生效后，进入执行程序前，债权人申请财产保全的，人民法院可以不要求提供担保。</w:t>
      </w:r>
    </w:p>
    <w:p w14:paraId="097CE8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第十条当事人、利害关系人申请财产保全，应当向人民法院提供明确的被保全财产信息。</w:t>
      </w:r>
    </w:p>
    <w:p w14:paraId="17F4D7DB"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当事人在诉讼中申请财产保全，确因客观原因不能提供明确的被保全财产信息，但提供了具体财产线索的，人民法院可以依法裁定采取财产保全措施。</w:t>
      </w:r>
    </w:p>
    <w:p w14:paraId="2709B9F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第十一条人民法院依照本规定第十条第二款规定</w:t>
      </w:r>
      <w:proofErr w:type="gramStart"/>
      <w:r>
        <w:rPr>
          <w:rFonts w:ascii="楷体" w:eastAsia="楷体" w:hAnsi="楷体" w:hint="eastAsia"/>
          <w:sz w:val="24"/>
        </w:rPr>
        <w:t>作出</w:t>
      </w:r>
      <w:proofErr w:type="gramEnd"/>
      <w:r>
        <w:rPr>
          <w:rFonts w:ascii="楷体" w:eastAsia="楷体" w:hAnsi="楷体" w:hint="eastAsia"/>
          <w:sz w:val="24"/>
        </w:rPr>
        <w:t>保全裁定的，在该裁定执行过程中，申请保全人可以向已经建立网络执行查控系统的执行法院，书面申请通过该系统查询被保全人的财产。</w:t>
      </w:r>
    </w:p>
    <w:p w14:paraId="3B2FDE32"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申请保全人提出查询申请的，执行法院可以利用网络执行查控系统，对裁定保全的财产或者保全数额范围内的财产进行查询，并采取相应的查封、扣押、冻结措施。</w:t>
      </w:r>
    </w:p>
    <w:p w14:paraId="366BF7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人民法院利用网络执行查控系统未查询到可供保全财产的，应当书面告知申请保全人。</w:t>
      </w:r>
    </w:p>
    <w:p w14:paraId="66F3C9E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第十二条人民法院对查询到的被保全人财产信息，应当依法保密。除依法保全的财产外，不得泄露被保全人其他财产信息，也不得在财产保全、强制执行以外使用相关信息。</w:t>
      </w:r>
    </w:p>
    <w:p w14:paraId="3196AA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第十三条被保全人有多项财产可供保全的，在能够实现保全目的的情况下，人民法院应当选择对其生产经营活动影响较小的财产进行保全。</w:t>
      </w:r>
    </w:p>
    <w:p w14:paraId="7C2026F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人民法院对厂房、机器设备等生产经营性财产进行保全时，指定被保全人保管的，应当允许其继续使用。</w:t>
      </w:r>
    </w:p>
    <w:p w14:paraId="7883AE9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第十四条被保全财产系机动车、航空器等特殊动产的，除被保全人下落不明的以外，人民法院应当责令被保全人书面报告该动产的权属和占有、使用等情况，并予以核实。</w:t>
      </w:r>
    </w:p>
    <w:p w14:paraId="6ECCCC9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第十五条人民法院应当依据财产保全裁定采取相应的查封、扣押、冻结措施。</w:t>
      </w:r>
    </w:p>
    <w:p w14:paraId="41D27814" w14:textId="77777777" w:rsidR="00060919" w:rsidRDefault="005979D5">
      <w:pPr>
        <w:spacing w:line="240" w:lineRule="auto"/>
        <w:rPr>
          <w:rFonts w:ascii="楷体" w:eastAsia="楷体" w:hAnsi="楷体"/>
          <w:sz w:val="24"/>
        </w:rPr>
      </w:pPr>
      <w:r>
        <w:rPr>
          <w:rFonts w:ascii="楷体" w:eastAsia="楷体" w:hAnsi="楷体" w:hint="eastAsia"/>
          <w:sz w:val="24"/>
        </w:rPr>
        <w:t xml:space="preserve">　　可供保全的土地、房屋等不动产的整体价值明显高于保全裁定载明金额的，人民法院应当对该不动产的相应价值部分采取查封、扣押、冻结措施，但该不动产在使用上不可</w:t>
      </w:r>
      <w:proofErr w:type="gramStart"/>
      <w:r>
        <w:rPr>
          <w:rFonts w:ascii="楷体" w:eastAsia="楷体" w:hAnsi="楷体" w:hint="eastAsia"/>
          <w:sz w:val="24"/>
        </w:rPr>
        <w:t>分或者</w:t>
      </w:r>
      <w:proofErr w:type="gramEnd"/>
      <w:r>
        <w:rPr>
          <w:rFonts w:ascii="楷体" w:eastAsia="楷体" w:hAnsi="楷体" w:hint="eastAsia"/>
          <w:sz w:val="24"/>
        </w:rPr>
        <w:t>分割会严重减损其价值的除外。</w:t>
      </w:r>
    </w:p>
    <w:p w14:paraId="42557766"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对银行账户内资金采取冻结措施的，人民法院应当明确具体的冻结数额。</w:t>
      </w:r>
    </w:p>
    <w:p w14:paraId="63D25F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在财产保全中采取查封、扣押、冻结措施，需要有关单位协助办理登记手续的，有关单位应当在裁定书和协助执行通知书送达后立即办理。针对同一财产有多个裁定书和协助执行通知书的，应当按照送达的时间先后办理登记手续。</w:t>
      </w:r>
    </w:p>
    <w:p w14:paraId="18AB08E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利害关系人申请诉前财产保全，在人民法院采取保全措施后三十日内依法提起诉讼或者申请仲裁的，诉前财产保全措施自动转为诉讼或仲裁中的保全措施；进入执行程序后，保全措施自动转为执行中的查封、扣押、冻结措施。</w:t>
      </w:r>
    </w:p>
    <w:p w14:paraId="7480DA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依前款规定，自动转为诉讼、仲裁中的保全措施或者执行中的查封、扣押、冻结措施的，期限连续计算，人民法院无需重新制作裁定书。</w:t>
      </w:r>
    </w:p>
    <w:p w14:paraId="0E3E2DB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第十八条申请保全人申请续</w:t>
      </w:r>
      <w:proofErr w:type="gramStart"/>
      <w:r>
        <w:rPr>
          <w:rFonts w:ascii="楷体" w:eastAsia="楷体" w:hAnsi="楷体" w:hint="eastAsia"/>
          <w:sz w:val="24"/>
        </w:rPr>
        <w:t>行财产</w:t>
      </w:r>
      <w:proofErr w:type="gramEnd"/>
      <w:r>
        <w:rPr>
          <w:rFonts w:ascii="楷体" w:eastAsia="楷体" w:hAnsi="楷体" w:hint="eastAsia"/>
          <w:sz w:val="24"/>
        </w:rPr>
        <w:t>保全的，应当在保全期限届满七日前向人民法院提出；逾期申请或者不申请的，自行承担不能续行保全的法律后果。</w:t>
      </w:r>
    </w:p>
    <w:p w14:paraId="026D733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人民法院进行财产保全时，应当书面告知申请保全人明确的保全期限届满日以及前款有关申请续行保全的事项。</w:t>
      </w:r>
    </w:p>
    <w:p w14:paraId="3BE9F0B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第十九条再审审查期间，债务人申请保全生效法律文书确定给付的财产的，人民法院不予受理。</w:t>
      </w:r>
    </w:p>
    <w:p w14:paraId="18C4F10F" w14:textId="77777777" w:rsidR="00060919" w:rsidRDefault="005979D5">
      <w:pPr>
        <w:spacing w:line="240" w:lineRule="auto"/>
        <w:rPr>
          <w:rFonts w:ascii="楷体" w:eastAsia="楷体" w:hAnsi="楷体"/>
          <w:sz w:val="24"/>
        </w:rPr>
      </w:pPr>
      <w:r>
        <w:rPr>
          <w:rFonts w:ascii="楷体" w:eastAsia="楷体" w:hAnsi="楷体" w:hint="eastAsia"/>
          <w:sz w:val="24"/>
        </w:rPr>
        <w:t xml:space="preserve">　　再审审理期间，原生效法律文书中止执行，当事人申请财产保全的，人民法院应当受理。</w:t>
      </w:r>
    </w:p>
    <w:p w14:paraId="56607CA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财产保全期间，被保全人请求对被保全财产自行处分，人民法院经审查，认为不损害申请保全人和其他执行债权人合法权益的，可以准许，但应当监督被保全人按照合理价格在指定期限内处分，并控制相应价款。</w:t>
      </w:r>
    </w:p>
    <w:p w14:paraId="4E99FE76"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被保全人请求对作为争议标的</w:t>
      </w:r>
      <w:proofErr w:type="gramStart"/>
      <w:r>
        <w:rPr>
          <w:rFonts w:ascii="楷体" w:eastAsia="楷体" w:hAnsi="楷体" w:hint="eastAsia"/>
          <w:sz w:val="24"/>
        </w:rPr>
        <w:t>的</w:t>
      </w:r>
      <w:proofErr w:type="gramEnd"/>
      <w:r>
        <w:rPr>
          <w:rFonts w:ascii="楷体" w:eastAsia="楷体" w:hAnsi="楷体" w:hint="eastAsia"/>
          <w:sz w:val="24"/>
        </w:rPr>
        <w:t>被保全财产自行处分的，须经申请保全人同意。</w:t>
      </w:r>
    </w:p>
    <w:p w14:paraId="04C3C3C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人民法院准许被保全人自行处分被保全财产的，应当通知申请保全人；申请保全人不同意的，可以依照民事诉讼法第二百二十五条规定提出异议。</w:t>
      </w:r>
    </w:p>
    <w:p w14:paraId="653A1A4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保全法院在首先采取查封、扣押、冻结措施后超过一年未对被保全财产进行处分的，除被保全财产系争议标的外，在先轮候查封、扣押、冻结的执行法院可以商请保全法院将被保全财产移送执行。但司法解释另有特别规定的，适用其规定。</w:t>
      </w:r>
    </w:p>
    <w:p w14:paraId="011015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保全法院与在先轮候查封、扣押、冻结的执行法院就移送被保全财产发生争议的，可以逐级报请共同的上级法院指定该财产的执行法院。</w:t>
      </w:r>
    </w:p>
    <w:p w14:paraId="6126EF88" w14:textId="77777777" w:rsidR="00060919" w:rsidRDefault="005979D5">
      <w:pPr>
        <w:spacing w:line="240" w:lineRule="auto"/>
        <w:rPr>
          <w:rFonts w:ascii="楷体" w:eastAsia="楷体" w:hAnsi="楷体"/>
          <w:sz w:val="24"/>
        </w:rPr>
      </w:pPr>
      <w:r>
        <w:rPr>
          <w:rFonts w:ascii="楷体" w:eastAsia="楷体" w:hAnsi="楷体" w:hint="eastAsia"/>
          <w:sz w:val="24"/>
        </w:rPr>
        <w:t xml:space="preserve">　　共同的上级法院应当根据被保全财产的种类及所在地、各债权数额与被保全财产价值之间的关系等案件具体情况指定执行法院，并督促其在指定期限内处分被保全财产。</w:t>
      </w:r>
    </w:p>
    <w:p w14:paraId="2DC00F9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第二十二条财产纠纷案件，被保全人或第三人提供充分有效担保请求解除保全，人民法院应当裁定准许。被保全人请求对作为争议标的</w:t>
      </w:r>
      <w:proofErr w:type="gramStart"/>
      <w:r>
        <w:rPr>
          <w:rFonts w:ascii="楷体" w:eastAsia="楷体" w:hAnsi="楷体" w:hint="eastAsia"/>
          <w:sz w:val="24"/>
        </w:rPr>
        <w:t>的</w:t>
      </w:r>
      <w:proofErr w:type="gramEnd"/>
      <w:r>
        <w:rPr>
          <w:rFonts w:ascii="楷体" w:eastAsia="楷体" w:hAnsi="楷体" w:hint="eastAsia"/>
          <w:sz w:val="24"/>
        </w:rPr>
        <w:t>财产解除保全的，须经申请保全人同意。</w:t>
      </w:r>
    </w:p>
    <w:p w14:paraId="3C2321B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第二十三条人民法院采取财产保全措施后，有下列情形之一的，申请保全人应当及时申请解除保全：</w:t>
      </w:r>
    </w:p>
    <w:p w14:paraId="2AD07D9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（一）采取诉前财产保全措施后三十日内不依法提起诉讼或者申请仲裁的；</w:t>
      </w:r>
    </w:p>
    <w:p w14:paraId="1B6EA7C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（二）仲裁机构不予受理仲裁申请、准许撤回仲裁申请或者按撤回仲裁申请处理的；</w:t>
      </w:r>
    </w:p>
    <w:p w14:paraId="7F265CC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（三）仲裁申请或者请求被仲裁裁决驳回的；</w:t>
      </w:r>
    </w:p>
    <w:p w14:paraId="7DC2D51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（四）其他人民法院对起诉不予受理、准许撤诉或者按撤诉处理的；</w:t>
      </w:r>
    </w:p>
    <w:p w14:paraId="36761B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（五）起诉或者诉讼请求被其他人民法院生效裁判驳回的；</w:t>
      </w:r>
    </w:p>
    <w:p w14:paraId="6C1AA9C4" w14:textId="77777777" w:rsidR="00060919" w:rsidRDefault="005979D5">
      <w:pPr>
        <w:spacing w:line="240" w:lineRule="auto"/>
        <w:rPr>
          <w:rFonts w:ascii="楷体" w:eastAsia="楷体" w:hAnsi="楷体"/>
          <w:sz w:val="24"/>
        </w:rPr>
      </w:pPr>
      <w:r>
        <w:rPr>
          <w:rFonts w:ascii="楷体" w:eastAsia="楷体" w:hAnsi="楷体" w:hint="eastAsia"/>
          <w:sz w:val="24"/>
        </w:rPr>
        <w:t xml:space="preserve">　　（六）申请保全人应当申请解除保全的其他情形。</w:t>
      </w:r>
    </w:p>
    <w:p w14:paraId="55EFAD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人民法院收到解除保全申请后，应当在五日内裁定解除保全；对情况紧急的，必须在四十八小时内裁定解除保全。</w:t>
      </w:r>
    </w:p>
    <w:p w14:paraId="66DC2327"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申请保全人未及时申请人民法院解除保全，应当赔偿被保全人因财产保全所遭受的损失。</w:t>
      </w:r>
    </w:p>
    <w:p w14:paraId="263D8E19"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被保全人申请解除保全，人民法院经审查认为符合法律规定的，应当在本条第二款规定的期间内裁定解除保全。</w:t>
      </w:r>
    </w:p>
    <w:p w14:paraId="2281236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第二十四条财产保全裁定执行中，人民法院发现保全裁定的内容与被保全财产的实际情况不符的，应当予以撤销、变更或补正。</w:t>
      </w:r>
    </w:p>
    <w:p w14:paraId="4F37395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第二十五条申请保全人、被保全人对保全裁定或者驳回申请裁定不服的，可以自裁定书送达之日起五日内向</w:t>
      </w:r>
      <w:proofErr w:type="gramStart"/>
      <w:r>
        <w:rPr>
          <w:rFonts w:ascii="楷体" w:eastAsia="楷体" w:hAnsi="楷体" w:hint="eastAsia"/>
          <w:sz w:val="24"/>
        </w:rPr>
        <w:t>作出</w:t>
      </w:r>
      <w:proofErr w:type="gramEnd"/>
      <w:r>
        <w:rPr>
          <w:rFonts w:ascii="楷体" w:eastAsia="楷体" w:hAnsi="楷体" w:hint="eastAsia"/>
          <w:sz w:val="24"/>
        </w:rPr>
        <w:t>裁定的人民法院申请复议一次。人民法院应当自收到复议申请后十日内审查。</w:t>
      </w:r>
    </w:p>
    <w:p w14:paraId="149EED03"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对保全裁定不服申请复议的，人民法院经审查，理由成立的，裁定撤销或变更；理由不成立的，裁定驳回。</w:t>
      </w:r>
    </w:p>
    <w:p w14:paraId="2FF746FC"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对驳回申请裁定不服申请复议的，人民法院经审查，理由成立的，裁定撤销，并采取保全措施；理由不成立的，裁定驳回。</w:t>
      </w:r>
    </w:p>
    <w:p w14:paraId="3C6B028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第二十六条申请保全人、被保全人、利害关系人认为保全裁定实施过程中的执行行为违反法律规定提出书面异议的，人民法院应当依照民事诉讼法第二百二十五条规定审查处理。</w:t>
      </w:r>
    </w:p>
    <w:p w14:paraId="704D75E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七条人民法院对诉讼争议标的以外的财产进行保全，案外人对保全裁定或者保全裁定实施过程中的执行行为不服，基于实体权利对被保全财产提出书面异议的，人民法院应当依照民事诉讼法第二百二十七条规定审查处理并</w:t>
      </w:r>
      <w:proofErr w:type="gramStart"/>
      <w:r>
        <w:rPr>
          <w:rFonts w:ascii="楷体" w:eastAsia="楷体" w:hAnsi="楷体" w:hint="eastAsia"/>
          <w:sz w:val="24"/>
        </w:rPr>
        <w:t>作出</w:t>
      </w:r>
      <w:proofErr w:type="gramEnd"/>
      <w:r>
        <w:rPr>
          <w:rFonts w:ascii="楷体" w:eastAsia="楷体" w:hAnsi="楷体" w:hint="eastAsia"/>
          <w:sz w:val="24"/>
        </w:rPr>
        <w:t>裁定。案外人、申请保全人对该裁定不服的，可以自裁定送达之日起十五日内向人民法院提起执行异议之诉。</w:t>
      </w:r>
    </w:p>
    <w:p w14:paraId="66B0C58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人民法院</w:t>
      </w:r>
      <w:proofErr w:type="gramStart"/>
      <w:r>
        <w:rPr>
          <w:rFonts w:ascii="楷体" w:eastAsia="楷体" w:hAnsi="楷体" w:hint="eastAsia"/>
          <w:sz w:val="24"/>
        </w:rPr>
        <w:t>裁定案</w:t>
      </w:r>
      <w:proofErr w:type="gramEnd"/>
      <w:r>
        <w:rPr>
          <w:rFonts w:ascii="楷体" w:eastAsia="楷体" w:hAnsi="楷体" w:hint="eastAsia"/>
          <w:sz w:val="24"/>
        </w:rPr>
        <w:t>外人异议成立后，申请保全人在法律规定的期间内未提起执行异议之诉的，人民法院应当自起诉期限届满之日起七日内对该被保全财产解除保全。</w:t>
      </w:r>
    </w:p>
    <w:p w14:paraId="2695D4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第二十八条海事诉讼中，海事请求人申请海事请求保全，适用《中华人民共和国海事诉讼特别程序法》及相关司法解释。</w:t>
      </w:r>
    </w:p>
    <w:p w14:paraId="5D0D09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第二十九条本规定自2016年12月1日起施行。</w:t>
      </w:r>
    </w:p>
    <w:p w14:paraId="583FC696"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本规定施行前公布的司法解释与本规定不一致的，以本规定为准。</w:t>
      </w:r>
    </w:p>
    <w:p w14:paraId="21B252E4" w14:textId="77777777" w:rsidR="00060919" w:rsidRDefault="005979D5">
      <w:pPr>
        <w:pStyle w:val="2"/>
      </w:pPr>
      <w:r>
        <w:rPr>
          <w:rFonts w:hint="eastAsia"/>
        </w:rPr>
        <w:t xml:space="preserve">　　</w:t>
      </w:r>
      <w:bookmarkStart w:id="362" w:name="_Toc60388677"/>
      <w:r>
        <w:rPr>
          <w:rFonts w:hint="eastAsia"/>
        </w:rPr>
        <w:t>最高人民法院关于民事执行中财产调查若干问题的规定</w:t>
      </w:r>
      <w:bookmarkEnd w:id="362"/>
    </w:p>
    <w:p w14:paraId="5122CBF8"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2017年1月25日最高人民法院审判委员会第1708次会议通过，根据2020年12月23日最高人民法院审判委员会第1823次会议通过的《最高人民法院关于修改〈最高人民法院关于人民法院扣押铁路运输货物若干问题的规定〉等十八件执行类司法解释的决定》修正）</w:t>
      </w:r>
    </w:p>
    <w:p w14:paraId="3EF7CC7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为规范民事执行财产调查，维护当事人及利害关系人的合法权益，根据《中华人民共和国民事诉讼法》等法律的规定，结合执行实践，制定本规定。</w:t>
      </w:r>
    </w:p>
    <w:p w14:paraId="436B2C12"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第一条执行过程中，申请执行人应当提供被执行人的财产线索；被执行人应当如实报告财产；人民法院应当通过网络执行查控系统进行调查，根据案件需要应当通过其他方式进行调查的，同时采取其他调查方式。</w:t>
      </w:r>
    </w:p>
    <w:p w14:paraId="018695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申请执行人提供被执行人财产线索，应当填写财产调查表。财产线索明确、具体的，人民法院应当在七日内调查核实；情况紧急的，应当在三日内调查核实。财产线索确实的，人民法院应当及时采取相应的执行措施。</w:t>
      </w:r>
    </w:p>
    <w:p w14:paraId="23278C06"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申请执行人确因客观原因无法自行查明财产的，可以申请人民法院调查。</w:t>
      </w:r>
    </w:p>
    <w:p w14:paraId="3F3374A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第三条人民法院依申请执行人的申请或依职权责令被执行人报告财产情况的，应当向其发出报告财产令。金钱债权执行中，报告财产令应当与执行通知同时发出。</w:t>
      </w:r>
    </w:p>
    <w:p w14:paraId="34102CE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人民法院根据案件需要再次责令被执行人报告财产情况的，应当重新向其发出报告财产令。</w:t>
      </w:r>
    </w:p>
    <w:p w14:paraId="6B96D16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第四条报告财产令应当载明下列事项：</w:t>
      </w:r>
    </w:p>
    <w:p w14:paraId="13EBA367"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（一）提交财产报告的期限；</w:t>
      </w:r>
    </w:p>
    <w:p w14:paraId="51E8513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（二）报告财产的范围、期间；</w:t>
      </w:r>
    </w:p>
    <w:p w14:paraId="588006D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（三）补充报告财产的条件及期间；</w:t>
      </w:r>
    </w:p>
    <w:p w14:paraId="4294375C"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（四）违反报告财产义务应承担的法律责任；</w:t>
      </w:r>
    </w:p>
    <w:p w14:paraId="4B1C8D8D"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（五）人民法院认为有必要载明的其他事项。</w:t>
      </w:r>
    </w:p>
    <w:p w14:paraId="216F3EDB" w14:textId="77777777" w:rsidR="00060919" w:rsidRDefault="005979D5">
      <w:pPr>
        <w:spacing w:line="240" w:lineRule="auto"/>
        <w:rPr>
          <w:rFonts w:ascii="楷体" w:eastAsia="楷体" w:hAnsi="楷体"/>
          <w:sz w:val="24"/>
        </w:rPr>
      </w:pPr>
      <w:r>
        <w:rPr>
          <w:rFonts w:ascii="楷体" w:eastAsia="楷体" w:hAnsi="楷体" w:hint="eastAsia"/>
          <w:sz w:val="24"/>
        </w:rPr>
        <w:t xml:space="preserve">　　报告</w:t>
      </w:r>
      <w:proofErr w:type="gramStart"/>
      <w:r>
        <w:rPr>
          <w:rFonts w:ascii="楷体" w:eastAsia="楷体" w:hAnsi="楷体" w:hint="eastAsia"/>
          <w:sz w:val="24"/>
        </w:rPr>
        <w:t>财产令应附</w:t>
      </w:r>
      <w:proofErr w:type="gramEnd"/>
      <w:r>
        <w:rPr>
          <w:rFonts w:ascii="楷体" w:eastAsia="楷体" w:hAnsi="楷体" w:hint="eastAsia"/>
          <w:sz w:val="24"/>
        </w:rPr>
        <w:t>财产调查表，被执行人必须按照要求逐项填写。</w:t>
      </w:r>
    </w:p>
    <w:p w14:paraId="43CB08D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第五条被执行人应当在报告财产令载明的期限内向人民法院书面报告下列财产情况：</w:t>
      </w:r>
    </w:p>
    <w:p w14:paraId="5F1FCDB1"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（一）收入、银行存款、现金、理财产品、有价证券；</w:t>
      </w:r>
    </w:p>
    <w:p w14:paraId="6222DD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（二）土地使用权、房屋等不动产；</w:t>
      </w:r>
    </w:p>
    <w:p w14:paraId="6E8964E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（三）交通运输工具、机器设备、产品、原材料等动产；</w:t>
      </w:r>
    </w:p>
    <w:p w14:paraId="27F08A5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（四）债权、股权、投资权益、基金份额、信托受益权、知识产权等财产性权利；</w:t>
      </w:r>
    </w:p>
    <w:p w14:paraId="51F834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（五）其他应当报告的财产。</w:t>
      </w:r>
    </w:p>
    <w:p w14:paraId="39F7676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14:paraId="63461927"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被执行人在报告财产令载明的期限内提交书面报告确有困难的，可以向人民法院书面申请延长期限；申请有正当理由的，人民法院可以适当延长。</w:t>
      </w:r>
    </w:p>
    <w:p w14:paraId="133FE5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第六条被执行人自收到执行通知之日前一年至提交书面财产报告之日，其财产情况发生下列变动的，应当将变动情况一并报告：</w:t>
      </w:r>
    </w:p>
    <w:p w14:paraId="154E95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（一）转让、出租财产的；</w:t>
      </w:r>
    </w:p>
    <w:p w14:paraId="02B7CD2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（二）在财产上设立担保物权等权利负担的；</w:t>
      </w:r>
    </w:p>
    <w:p w14:paraId="604690C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（三）放弃债权或延长债权清偿期的；</w:t>
      </w:r>
    </w:p>
    <w:p w14:paraId="0E2C4DC8"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（四）支出大额资金的；</w:t>
      </w:r>
    </w:p>
    <w:p w14:paraId="54B099F7"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（五）其他影响生效法律文书确定债权实现的财产变动。</w:t>
      </w:r>
    </w:p>
    <w:p w14:paraId="160F8E4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第七条被执行人报告财产后，其财产情况发生变动，影响申请执行人债权实现的，应当自财产变动之日起十日内向人民法院补充报告。</w:t>
      </w:r>
    </w:p>
    <w:p w14:paraId="6DD2ACD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第八条对被执行人报告的财产情况，人民法院应当及时调查核实，必要时可以组织当事人进行听证。</w:t>
      </w:r>
    </w:p>
    <w:p w14:paraId="463E570D"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申请执行人申请查询被执行人报告的财产情况的，人民法院应当准许。申请执行人及其代理人对查询过程中知悉的信息应当保密。</w:t>
      </w:r>
    </w:p>
    <w:p w14:paraId="609E738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第九条被执行人拒绝报告、虚假报告或者无正当理由逾期报告财产情况的，人民法院可以根据情节轻重对被执行人或者其法定代理人予以罚款、拘留；构成犯罪的，依法追究刑事责任。</w:t>
      </w:r>
    </w:p>
    <w:p w14:paraId="39C3BC4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人民法院对有前款规定行为之一的单位，可以对其主要负责人或者直接责任人员予以罚款、拘留；构成犯罪的，依法追究刑事责任。</w:t>
      </w:r>
    </w:p>
    <w:p w14:paraId="251B5B7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第十条被执行人拒绝报告、虚假报告或者无正当理由逾期报告财产情况的，人民法院应当依照相关规定将其纳入失信被执行人名单。</w:t>
      </w:r>
    </w:p>
    <w:p w14:paraId="258FE1D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第十一条有下列情形之一的，财产报告程序终结：</w:t>
      </w:r>
    </w:p>
    <w:p w14:paraId="1BD8664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（一）被执行人履行完毕生效法律文书确定义务的；</w:t>
      </w:r>
    </w:p>
    <w:p w14:paraId="57D9665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（二）人民法院裁定终结执行的；</w:t>
      </w:r>
    </w:p>
    <w:p w14:paraId="4A383E05"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（三）人民法院裁定不予执行的；</w:t>
      </w:r>
    </w:p>
    <w:p w14:paraId="6AB02FEA"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（四）人民法院认为财产报告程序应当终结的其他情形。</w:t>
      </w:r>
    </w:p>
    <w:p w14:paraId="042B05A5" w14:textId="77777777" w:rsidR="00060919" w:rsidRDefault="005979D5">
      <w:pPr>
        <w:spacing w:line="240" w:lineRule="auto"/>
        <w:rPr>
          <w:rFonts w:ascii="楷体" w:eastAsia="楷体" w:hAnsi="楷体"/>
          <w:sz w:val="24"/>
        </w:rPr>
      </w:pPr>
      <w:r>
        <w:rPr>
          <w:rFonts w:ascii="楷体" w:eastAsia="楷体" w:hAnsi="楷体" w:hint="eastAsia"/>
          <w:sz w:val="24"/>
        </w:rPr>
        <w:t xml:space="preserve">　　发出报告财产令后，人民法院裁定终结本次执行程序的，被执行人仍应依照本规定第七条的规定履行补充报告义务。</w:t>
      </w:r>
    </w:p>
    <w:p w14:paraId="0184320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被执行人未按执行通知履行生效法律文书确定的义务，人民法院有权通过网络执行查控系统、现场调查等方式向被执行人、有关单位或个人调查被执行人的身份信息和财产信息，有关单位和个人应当依法协助办理。</w:t>
      </w:r>
    </w:p>
    <w:p w14:paraId="478115E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人民法院对调查所需资料可以复制、打印、抄录、拍照或以其他方式进行提取、留存。</w:t>
      </w:r>
    </w:p>
    <w:p w14:paraId="3E314DED"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申请执行人申请查询人民法院调查的财产信息的，人民法院可以根据案件需要决定是否准许。申请执行人及其代理人对查询过程中知悉的信息应当保密。</w:t>
      </w:r>
    </w:p>
    <w:p w14:paraId="048765B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第十三条人民法院通过网络执行查控系统进行调查，与现场调查具有同等法律效力。</w:t>
      </w:r>
    </w:p>
    <w:p w14:paraId="59554D62"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人民法院调查过程中</w:t>
      </w:r>
      <w:proofErr w:type="gramStart"/>
      <w:r>
        <w:rPr>
          <w:rFonts w:ascii="楷体" w:eastAsia="楷体" w:hAnsi="楷体" w:hint="eastAsia"/>
          <w:sz w:val="24"/>
        </w:rPr>
        <w:t>作出</w:t>
      </w:r>
      <w:proofErr w:type="gramEnd"/>
      <w:r>
        <w:rPr>
          <w:rFonts w:ascii="楷体" w:eastAsia="楷体" w:hAnsi="楷体" w:hint="eastAsia"/>
          <w:sz w:val="24"/>
        </w:rPr>
        <w:t>的电子法律文书与纸质法律文书具有同等法律效力；协助执行单位反馈的电子查询结果与纸质反馈结果具有同等法律效力。</w:t>
      </w:r>
    </w:p>
    <w:p w14:paraId="38867BC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第十四条被执行人隐匿财产、会计账簿等资料拒不交出的，人民法院可以依法采取搜查措施。</w:t>
      </w:r>
    </w:p>
    <w:p w14:paraId="1A47263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人民法院依法搜查时，对被执行人可能隐匿财产或者资料的处所、箱柜等，经责令被执行人开启而拒不配合的，可以强制开启。</w:t>
      </w:r>
    </w:p>
    <w:p w14:paraId="36929454"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第十五条为查明被执行人的财产情况和履行义务的能力，可以传唤被执行人或被执行人的法定代表人、负责人、实际控制人、直接责任人员到人民法院接受调查询问。</w:t>
      </w:r>
    </w:p>
    <w:p w14:paraId="30512DC3" w14:textId="77777777" w:rsidR="00060919" w:rsidRDefault="005979D5">
      <w:pPr>
        <w:spacing w:line="240" w:lineRule="auto"/>
        <w:rPr>
          <w:rFonts w:ascii="楷体" w:eastAsia="楷体" w:hAnsi="楷体"/>
          <w:sz w:val="24"/>
        </w:rPr>
      </w:pPr>
      <w:r>
        <w:rPr>
          <w:rFonts w:ascii="楷体" w:eastAsia="楷体" w:hAnsi="楷体" w:hint="eastAsia"/>
          <w:sz w:val="24"/>
        </w:rPr>
        <w:t xml:space="preserve">　　对必须接受调查询问的被执行人、被执行人的法定代表人、负责人或者实际控制人，经依法传唤无正当理由拒不到场的，人民法院可以拘传其到场；上述人员下落不明的，人民法院可以依照相关规定通知有关单位协助查找。</w:t>
      </w:r>
    </w:p>
    <w:p w14:paraId="3555641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第十六条人民法院对已经办理查封登记手续的被执行人机动车、船舶、航空器等特定动产未能实际扣押的，可以依照相关规定通知有关单位协助查找。</w:t>
      </w:r>
    </w:p>
    <w:p w14:paraId="27EE70F2"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七条作为被执行人的法人或非法人组织不履行生效法律文书确定的义务，申请执行人认为其有拒绝报告、虚假报告财产情况，隐匿、转移财产等逃避债务情形或者其股东、出资人有出资不实、抽逃出资等情形的，可以书面申请人民法院委托审计机构对该被执行人进行审计。人民法院应当自收到书面申请之日起十日内决定是否准许。</w:t>
      </w:r>
    </w:p>
    <w:p w14:paraId="016FC78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第十八条人民法院决定审计的，应当随机确定具备资格的审计机构，并责令被执行人提交会计凭证、会计账簿、财务会计报告等与审计事项有关的资料。</w:t>
      </w:r>
    </w:p>
    <w:p w14:paraId="3846A185"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被执行人隐匿审计资料的，人民法院可以依法采取搜查措施。</w:t>
      </w:r>
    </w:p>
    <w:p w14:paraId="08AF417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被执行人拒不提供、转移、隐匿、伪造、篡改、毁弃审计资料，阻挠审计人员查看业务现场或者有其他妨碍审计调查行为的，人民法院可以根据情节轻重对被执行人或其主要负责人、直接责任人员予以罚款、拘留；构成犯罪的，依法追究刑事责任。</w:t>
      </w:r>
    </w:p>
    <w:p w14:paraId="4670130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审计费用由提出审计申请的申请执行人预交。被执行人存在拒绝报告或虚假报告财产情况，隐匿、转移财产或者其他逃避债务情形的，审计费用由被执行人承担；未发现被执行人存在上述情形的，审计费用由申请执行人承担。</w:t>
      </w:r>
    </w:p>
    <w:p w14:paraId="5495E8D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第二十一条被执行人不履行生效法律文书确定的义务，申请执行人可以向人民法院书面申请发布悬赏公告查找可供执行的财产。申请书应当载明下列事项：</w:t>
      </w:r>
    </w:p>
    <w:p w14:paraId="1612C4B8"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（一）悬赏金的数额或计算方法；</w:t>
      </w:r>
    </w:p>
    <w:p w14:paraId="6911924B"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（二）有关人员提供人民法院尚未掌握的财产线索，使该申请执行人的债权得以全部或部分实现时，自愿支付悬赏金的承诺；</w:t>
      </w:r>
    </w:p>
    <w:p w14:paraId="6226441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（三）悬赏公告的发布方式；</w:t>
      </w:r>
    </w:p>
    <w:p w14:paraId="710E7E44"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（四）其他需要载明的事项。</w:t>
      </w:r>
    </w:p>
    <w:p w14:paraId="540EF016"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人民法院应当自收到书面申请之日起十日内决定是否准许。</w:t>
      </w:r>
    </w:p>
    <w:p w14:paraId="5C1D5FB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第二十二条人民法院决定悬赏查找财产的，应当制作悬赏公告。悬赏公告应当载明悬赏金的数额或计算方法、领取条件等内容。</w:t>
      </w:r>
    </w:p>
    <w:p w14:paraId="6DEE0CFA" w14:textId="77777777" w:rsidR="00060919" w:rsidRDefault="005979D5">
      <w:pPr>
        <w:spacing w:line="240" w:lineRule="auto"/>
        <w:rPr>
          <w:rFonts w:ascii="楷体" w:eastAsia="楷体" w:hAnsi="楷体"/>
          <w:sz w:val="24"/>
        </w:rPr>
      </w:pPr>
      <w:r>
        <w:rPr>
          <w:rFonts w:ascii="楷体" w:eastAsia="楷体" w:hAnsi="楷体" w:hint="eastAsia"/>
          <w:sz w:val="24"/>
        </w:rPr>
        <w:t xml:space="preserve">　　悬赏公告应当在全国法院执行悬赏公告平台、法院</w:t>
      </w:r>
      <w:proofErr w:type="gramStart"/>
      <w:r>
        <w:rPr>
          <w:rFonts w:ascii="楷体" w:eastAsia="楷体" w:hAnsi="楷体" w:hint="eastAsia"/>
          <w:sz w:val="24"/>
        </w:rPr>
        <w:t>微博或微信</w:t>
      </w:r>
      <w:proofErr w:type="gramEnd"/>
      <w:r>
        <w:rPr>
          <w:rFonts w:ascii="楷体" w:eastAsia="楷体" w:hAnsi="楷体" w:hint="eastAsia"/>
          <w:sz w:val="24"/>
        </w:rPr>
        <w:t>等媒体平台发布，也可以在执行法院公告栏或被执行人住所地、经常居住地等处张贴。申请执行人申请在其他媒体平台发布，并自愿承担发布费用的，人民法院应当准许。</w:t>
      </w:r>
    </w:p>
    <w:p w14:paraId="6074CBA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第二十三条悬赏公告发布后，有关人员向人民法院提供财产线索的，人民法院应当对有关人员的身份信息和财产线索进行登记；两人以上提供相同财产线索的，应当按照提供线索的先后顺序登记。</w:t>
      </w:r>
    </w:p>
    <w:p w14:paraId="7BB6AB9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人民法院对有关人员的身份信息和财产线索应当保密，但为发放悬赏</w:t>
      </w:r>
      <w:proofErr w:type="gramStart"/>
      <w:r>
        <w:rPr>
          <w:rFonts w:ascii="楷体" w:eastAsia="楷体" w:hAnsi="楷体" w:hint="eastAsia"/>
          <w:sz w:val="24"/>
        </w:rPr>
        <w:t>金需要</w:t>
      </w:r>
      <w:proofErr w:type="gramEnd"/>
      <w:r>
        <w:rPr>
          <w:rFonts w:ascii="楷体" w:eastAsia="楷体" w:hAnsi="楷体" w:hint="eastAsia"/>
          <w:sz w:val="24"/>
        </w:rPr>
        <w:t>告知申请执行人的除外。</w:t>
      </w:r>
    </w:p>
    <w:p w14:paraId="29E2012C"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第二十四条有关人员提供人民法院尚未掌握的财产线索，使申请发布悬赏公告的申请执行人的债权得以全部或部分实现的，人民法院应当按照悬赏公告发放悬赏金。</w:t>
      </w:r>
    </w:p>
    <w:p w14:paraId="5E53C0BC" w14:textId="77777777" w:rsidR="00060919" w:rsidRDefault="005979D5">
      <w:pPr>
        <w:spacing w:line="240" w:lineRule="auto"/>
        <w:rPr>
          <w:rFonts w:ascii="楷体" w:eastAsia="楷体" w:hAnsi="楷体"/>
          <w:sz w:val="24"/>
        </w:rPr>
      </w:pPr>
      <w:r>
        <w:rPr>
          <w:rFonts w:ascii="楷体" w:eastAsia="楷体" w:hAnsi="楷体" w:hint="eastAsia"/>
          <w:sz w:val="24"/>
        </w:rPr>
        <w:t xml:space="preserve">　　悬赏金从前款规定的申请执行人应得的执行款中予以扣减。特定物交付执行或者存在其他无法扣减情形的，悬赏金由该申请执行人另行支付。</w:t>
      </w:r>
    </w:p>
    <w:p w14:paraId="4E15DEA3" w14:textId="77777777" w:rsidR="00060919" w:rsidRDefault="005979D5">
      <w:pPr>
        <w:spacing w:line="240" w:lineRule="auto"/>
        <w:rPr>
          <w:rFonts w:ascii="楷体" w:eastAsia="楷体" w:hAnsi="楷体"/>
          <w:sz w:val="24"/>
        </w:rPr>
      </w:pPr>
      <w:r>
        <w:rPr>
          <w:rFonts w:ascii="楷体" w:eastAsia="楷体" w:hAnsi="楷体" w:hint="eastAsia"/>
          <w:sz w:val="24"/>
        </w:rPr>
        <w:t xml:space="preserve">　　有关人员为申请执行人的代理人、有义务向人民法院提供财产线索的人员或者存在其他不应发放悬赏金情形的，不予发放。</w:t>
      </w:r>
    </w:p>
    <w:p w14:paraId="380AF41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第二十五条执行人员不得调查与执行案件无关的信息，对调查过程中知悉的国家秘密、商业秘密和个人隐私应当保密。</w:t>
      </w:r>
    </w:p>
    <w:p w14:paraId="1743379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第二十六条本规定自2017年5月1日起施行。</w:t>
      </w:r>
    </w:p>
    <w:p w14:paraId="08B8E498"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本规定施行后，本院以前公布的司法解释与本规定不一致的，以本规定为准。</w:t>
      </w:r>
    </w:p>
    <w:p w14:paraId="38263FEF" w14:textId="77777777" w:rsidR="00060919" w:rsidRDefault="005979D5">
      <w:pPr>
        <w:pStyle w:val="2"/>
      </w:pPr>
      <w:r>
        <w:rPr>
          <w:rFonts w:hint="eastAsia"/>
        </w:rPr>
        <w:t xml:space="preserve">　　</w:t>
      </w:r>
      <w:bookmarkStart w:id="363" w:name="_Toc60388678"/>
      <w:r>
        <w:rPr>
          <w:rFonts w:hint="eastAsia"/>
        </w:rPr>
        <w:t>最高人民法院关于执行和解若干问题的规定</w:t>
      </w:r>
      <w:bookmarkEnd w:id="363"/>
    </w:p>
    <w:p w14:paraId="2E6F8DD1"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2017年11月6日最高人民法院审判委员会第1725次会议通过，根据2020年12月23日最高人民法院审判委员会第1823次会议通过的《最高人民法院关于修改〈最高人民法院关于人民法院扣押铁路运输货物若干问题的规定〉等十八件执行类司法解释的决定》修正）</w:t>
      </w:r>
    </w:p>
    <w:p w14:paraId="08A0442D"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为了进一步规范执行和解，维护当事人、利害关系人的合法权益，根据《中华人民共和国民事诉讼法》等法律规定，结合执行实践，制定本规定。</w:t>
      </w:r>
    </w:p>
    <w:p w14:paraId="07641D2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第一条当事人可以自愿协商达成和解协议，依法变更生效法律文书确定的权利义务主体、履行标的、期限、地点和方式等内容。</w:t>
      </w:r>
    </w:p>
    <w:p w14:paraId="26BE7054" w14:textId="77777777" w:rsidR="00060919" w:rsidRDefault="005979D5">
      <w:pPr>
        <w:spacing w:line="240" w:lineRule="auto"/>
        <w:rPr>
          <w:rFonts w:ascii="楷体" w:eastAsia="楷体" w:hAnsi="楷体"/>
          <w:sz w:val="24"/>
        </w:rPr>
      </w:pPr>
      <w:r>
        <w:rPr>
          <w:rFonts w:ascii="楷体" w:eastAsia="楷体" w:hAnsi="楷体" w:hint="eastAsia"/>
          <w:sz w:val="24"/>
        </w:rPr>
        <w:t xml:space="preserve">　　和解协议一般采用书面形式。</w:t>
      </w:r>
    </w:p>
    <w:p w14:paraId="72E80B3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第二条和解协议达成后，有下列情形之一的，人民法院可以裁定中止执行：</w:t>
      </w:r>
    </w:p>
    <w:p w14:paraId="4B0379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（一）各方当事人共同向人民法院提交书面和解协议的；</w:t>
      </w:r>
    </w:p>
    <w:p w14:paraId="5F4D7E28"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（二）一方当事人向人民法院提交书面和解协议，其他当事人予以认可的；</w:t>
      </w:r>
    </w:p>
    <w:p w14:paraId="3AED9C3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（三）当事人达成口头和解协议，执行人员将和解协议内容记入笔录，由各方当事人签名或者盖章的。</w:t>
      </w:r>
    </w:p>
    <w:p w14:paraId="488E17E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第三条中止执行后，申请执行人申请解除查封、扣押、冻结的，人民法院可以准许。</w:t>
      </w:r>
    </w:p>
    <w:p w14:paraId="0E3909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第四条委托代理人代为执行和解，应当有委托人的特别授权。</w:t>
      </w:r>
    </w:p>
    <w:p w14:paraId="3D337593"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第五条当事人协商一致，可以变更执行和解协议，并向人民法院提交变更后的协议，或者由执行人员将变更后的内容记入笔录，并由各方当事人签名或者盖章。</w:t>
      </w:r>
    </w:p>
    <w:p w14:paraId="7A326D8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第六条当事人达成以物抵债执行和解协议的，人民法院不得依据该协议</w:t>
      </w:r>
      <w:proofErr w:type="gramStart"/>
      <w:r>
        <w:rPr>
          <w:rFonts w:ascii="楷体" w:eastAsia="楷体" w:hAnsi="楷体" w:hint="eastAsia"/>
          <w:sz w:val="24"/>
        </w:rPr>
        <w:t>作出</w:t>
      </w:r>
      <w:proofErr w:type="gramEnd"/>
      <w:r>
        <w:rPr>
          <w:rFonts w:ascii="楷体" w:eastAsia="楷体" w:hAnsi="楷体" w:hint="eastAsia"/>
          <w:sz w:val="24"/>
        </w:rPr>
        <w:t>以物抵债裁定。</w:t>
      </w:r>
    </w:p>
    <w:p w14:paraId="7BA1C2A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第七条执行和解协议履行过程中，符合民法典第五百七十条规定情形的，债务人可以依法向有关机构申请提存；执行和解协议约定给付金钱的，债务人也可以向执行法院申请提存。</w:t>
      </w:r>
    </w:p>
    <w:p w14:paraId="07B5EB1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第八条执行和解协议履行完毕的，人民法院</w:t>
      </w:r>
      <w:proofErr w:type="gramStart"/>
      <w:r>
        <w:rPr>
          <w:rFonts w:ascii="楷体" w:eastAsia="楷体" w:hAnsi="楷体" w:hint="eastAsia"/>
          <w:sz w:val="24"/>
        </w:rPr>
        <w:t>作执行</w:t>
      </w:r>
      <w:proofErr w:type="gramEnd"/>
      <w:r>
        <w:rPr>
          <w:rFonts w:ascii="楷体" w:eastAsia="楷体" w:hAnsi="楷体" w:hint="eastAsia"/>
          <w:sz w:val="24"/>
        </w:rPr>
        <w:t>结案处理。</w:t>
      </w:r>
    </w:p>
    <w:p w14:paraId="6909C55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第九条被执行人一方不履行执行和解协议的，申请执行人可以申请恢复执行原生效法律文书，也可以就履行执行和解协议向执行法院提起诉讼。</w:t>
      </w:r>
    </w:p>
    <w:p w14:paraId="36E5C7CC"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第十条申请恢复执行原生效法律文书，适用民事诉讼法第二百三十九条申请执行期间的规定。</w:t>
      </w:r>
    </w:p>
    <w:p w14:paraId="282EA15F" w14:textId="77777777" w:rsidR="00060919" w:rsidRDefault="005979D5">
      <w:pPr>
        <w:spacing w:line="240" w:lineRule="auto"/>
        <w:rPr>
          <w:rFonts w:ascii="楷体" w:eastAsia="楷体" w:hAnsi="楷体"/>
          <w:sz w:val="24"/>
        </w:rPr>
      </w:pPr>
      <w:r>
        <w:rPr>
          <w:rFonts w:ascii="楷体" w:eastAsia="楷体" w:hAnsi="楷体" w:hint="eastAsia"/>
          <w:sz w:val="24"/>
        </w:rPr>
        <w:t xml:space="preserve">　　当事人不履行执行和解协议的，申请恢复执行期间自执行和解协议约定履行期间的最后一日起计算。</w:t>
      </w:r>
    </w:p>
    <w:p w14:paraId="1FF17F3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第十一条申请执行人以被执行人一方不履行执行和解协议为由申请恢复执行，人民法院经审查，理由成立的，裁定恢复执行；有下列情形之一的，裁定不予恢复执行：</w:t>
      </w:r>
    </w:p>
    <w:p w14:paraId="0EA97829"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（一）执行和解协议履行完毕后申请恢复执行的；</w:t>
      </w:r>
    </w:p>
    <w:p w14:paraId="16736BF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（二）执行和解协议约定的履行期限尚未届</w:t>
      </w:r>
      <w:proofErr w:type="gramStart"/>
      <w:r>
        <w:rPr>
          <w:rFonts w:ascii="楷体" w:eastAsia="楷体" w:hAnsi="楷体" w:hint="eastAsia"/>
          <w:sz w:val="24"/>
        </w:rPr>
        <w:t>至或者</w:t>
      </w:r>
      <w:proofErr w:type="gramEnd"/>
      <w:r>
        <w:rPr>
          <w:rFonts w:ascii="楷体" w:eastAsia="楷体" w:hAnsi="楷体" w:hint="eastAsia"/>
          <w:sz w:val="24"/>
        </w:rPr>
        <w:t>履行条件尚未成就的，但符合民法典第五百七十八条规定情形的除外；</w:t>
      </w:r>
    </w:p>
    <w:p w14:paraId="650125D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（三）被执行人一方正在按照执行和解协议约定履行义务的；</w:t>
      </w:r>
    </w:p>
    <w:p w14:paraId="781482E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（四）其他不符合恢复执行条件的情形。</w:t>
      </w:r>
    </w:p>
    <w:p w14:paraId="45EF297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第十二条当事人、利害关系人认为恢复执行或者不予恢复执行违反法律规定的，可以依照民事诉讼法第二百二十五条规定提出异议。</w:t>
      </w:r>
    </w:p>
    <w:p w14:paraId="0317A29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第十三条恢复执行后，对申请执行人就履行执行和解协议提起的诉讼，人民法院不予受理。</w:t>
      </w:r>
    </w:p>
    <w:p w14:paraId="3CC435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第十四条申请执行人就履行执行和解协议提起诉讼，执行法院受理后，可以裁定终结原生效法律文书的执行。执行中的查封、扣押、冻结措施，自动转为诉讼中的保全措施。</w:t>
      </w:r>
    </w:p>
    <w:p w14:paraId="4E3F524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第十五条执行和解协议履行完毕，申请执行人因被执行人迟延履行、瑕疵履行遭受损害的，可以向执行法院另行提起诉讼。</w:t>
      </w:r>
    </w:p>
    <w:p w14:paraId="6E4542F0"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第十六条当事人、利害关系人认为执行和解协议无效或者应予撤销的，可以向执行法院提起诉讼。执行和解协议被确认无效或者撤销后，申请执行人可以据此申请恢复执行。</w:t>
      </w:r>
    </w:p>
    <w:p w14:paraId="7225F1C3" w14:textId="77777777" w:rsidR="00060919" w:rsidRDefault="005979D5">
      <w:pPr>
        <w:spacing w:line="240" w:lineRule="auto"/>
        <w:rPr>
          <w:rFonts w:ascii="楷体" w:eastAsia="楷体" w:hAnsi="楷体"/>
          <w:sz w:val="24"/>
        </w:rPr>
      </w:pPr>
      <w:r>
        <w:rPr>
          <w:rFonts w:ascii="楷体" w:eastAsia="楷体" w:hAnsi="楷体" w:hint="eastAsia"/>
          <w:sz w:val="24"/>
        </w:rPr>
        <w:t xml:space="preserve">　　被执行人以执行和解协议无效或者应予撤销为由提起诉讼的，不影响申请执行人申请恢复执行。</w:t>
      </w:r>
    </w:p>
    <w:p w14:paraId="34B8BA5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第十七条恢复执行后，执行和解协议已经履行部分应当依法扣除。当事人、利害关系人认为人民法院的扣除行为违反法律规定的，可以依照民事诉讼法第二百二十五条规定提出异议。</w:t>
      </w:r>
    </w:p>
    <w:p w14:paraId="2DD1F9E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八条执行和解协议中约定担保条款，且担保人向人民法院承诺在被执行人不履行执行和解协议时自愿接受直接强制执行的，恢复执行原生效法律文书后，人民法院可以依申请执行人申请及担保条款的约定，直接裁定执行担保财产或者保证人的财产。</w:t>
      </w:r>
    </w:p>
    <w:p w14:paraId="6B6D836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九条执行过程中，被执行人根据当事人自行达成但未提交人民法院的和解协议，或者一方当事人提交人民法院但其他当事人不予认可的和解协议，依照民事诉讼法第二百二十五条规定提出异议的，人民法院按照下列情形，分别处理：</w:t>
      </w:r>
    </w:p>
    <w:p w14:paraId="63583C12"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（一）和解协议履行完毕的，裁定终结原生效法律文书的执行；</w:t>
      </w:r>
    </w:p>
    <w:p w14:paraId="4B057D64"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（二）和解协议约定的履行期限尚未届</w:t>
      </w:r>
      <w:proofErr w:type="gramStart"/>
      <w:r>
        <w:rPr>
          <w:rFonts w:ascii="楷体" w:eastAsia="楷体" w:hAnsi="楷体" w:hint="eastAsia"/>
          <w:sz w:val="24"/>
        </w:rPr>
        <w:t>至或者</w:t>
      </w:r>
      <w:proofErr w:type="gramEnd"/>
      <w:r>
        <w:rPr>
          <w:rFonts w:ascii="楷体" w:eastAsia="楷体" w:hAnsi="楷体" w:hint="eastAsia"/>
          <w:sz w:val="24"/>
        </w:rPr>
        <w:t>履行条件尚未成就的，裁定中止执行，但符合民法典第五百七十八条规定情形的除外；</w:t>
      </w:r>
    </w:p>
    <w:p w14:paraId="2CA85306"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（三）被执行人一方正在按照和解协议约定履行义务的，裁定中止执行；</w:t>
      </w:r>
    </w:p>
    <w:p w14:paraId="5085E405"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（四）被执行人不履行和解协议的，裁定驳回异议；</w:t>
      </w:r>
    </w:p>
    <w:p w14:paraId="3B8981A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（五）和解协议不成立、未生效或者无效的，裁定驳回异议。</w:t>
      </w:r>
    </w:p>
    <w:p w14:paraId="2540152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第二十条本规定自2018年3月1日起施行。</w:t>
      </w:r>
    </w:p>
    <w:p w14:paraId="26791E97"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本规定施行前本院公布的司法解释与本规定不一致的，以本规定为准。</w:t>
      </w:r>
    </w:p>
    <w:p w14:paraId="0F974606" w14:textId="77777777" w:rsidR="00060919" w:rsidRDefault="005979D5">
      <w:pPr>
        <w:pStyle w:val="2"/>
      </w:pPr>
      <w:r>
        <w:rPr>
          <w:rFonts w:hint="eastAsia"/>
        </w:rPr>
        <w:t xml:space="preserve">　　</w:t>
      </w:r>
      <w:bookmarkStart w:id="364" w:name="_Toc60388679"/>
      <w:r>
        <w:rPr>
          <w:rFonts w:hint="eastAsia"/>
        </w:rPr>
        <w:t>最高人民法院关于执行担保若干问题的规定</w:t>
      </w:r>
      <w:bookmarkEnd w:id="364"/>
    </w:p>
    <w:p w14:paraId="39660C60"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2017年12月11日最高人民法院审判委员会第1729次会议通过，根据2020年12月23日最高人民法院审判委员会第1823次会议通过的《最高人民法院关于修改〈最高人民法院关于人民法院扣押铁路运输货物若干问题的规定〉等十八件执行类司法解释的决定》修正）</w:t>
      </w:r>
    </w:p>
    <w:p w14:paraId="1AF5A18F"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为了进一步规范执行担保，维护当事人、利害关系人的合法权益，根据《中华人民共和国民事诉讼法》等法律规定，结合执行实践，制定本规定。</w:t>
      </w:r>
    </w:p>
    <w:p w14:paraId="5C43A6E4"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第一条本规定所称执行担保，是指担保人依照民事诉讼法第二百三十一条规定，为担保被执行人履行生效法律文书确定的全部或者部分义务，向人民法院提供的担保。</w:t>
      </w:r>
    </w:p>
    <w:p w14:paraId="2A665EA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第二条执行担保可以由被执行人提供财产担保，也可以由他人提供财产担保或者保证。</w:t>
      </w:r>
    </w:p>
    <w:p w14:paraId="344A271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第三条被执行人或者他人提供执行担保的，应当向人民法院提交担保书，并将担保书副本送交申请执行人。</w:t>
      </w:r>
    </w:p>
    <w:p w14:paraId="1BCAE2A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第四条担保书中应当载明担保人的基本信息、暂缓执行期限、担保期间、被担保的债权种类及数额、担保范围、担保方式、被执行人于暂缓执行期限届满后仍不履行时担保人自愿接受直接强制执行的承诺等内容。</w:t>
      </w:r>
    </w:p>
    <w:p w14:paraId="51659162" w14:textId="77777777" w:rsidR="00060919" w:rsidRDefault="005979D5">
      <w:pPr>
        <w:spacing w:line="240" w:lineRule="auto"/>
        <w:rPr>
          <w:rFonts w:ascii="楷体" w:eastAsia="楷体" w:hAnsi="楷体"/>
          <w:sz w:val="24"/>
        </w:rPr>
      </w:pPr>
      <w:r>
        <w:rPr>
          <w:rFonts w:ascii="楷体" w:eastAsia="楷体" w:hAnsi="楷体" w:hint="eastAsia"/>
          <w:sz w:val="24"/>
        </w:rPr>
        <w:t xml:space="preserve">　　提供财产担保的，担保书中还应当载明担保财产的名称、数量、质量、状况、所在地、所有权或者使用权归属等内容。</w:t>
      </w:r>
    </w:p>
    <w:p w14:paraId="40873458"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第五条公司为被执行人提供执行担保的，应当提交符合公司法第十六条规定的公司章程、董事会或者股东会、股东大会决议。</w:t>
      </w:r>
    </w:p>
    <w:p w14:paraId="1DEFE25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第六条被执行人或者他人提供执行担保，申请执行人同意的，应当向人民法院出具书面同意意见，也可以由执行人员将其同意的内容记入笔录，并由申请执行人签名或者盖章。</w:t>
      </w:r>
    </w:p>
    <w:p w14:paraId="16CB23A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第七条被执行人或者他人提供财产担保，可以依照民法典规定办理登记等担保物权公示手续；已经办理公示手续的，申请执行人可以依法主张优先受偿权。</w:t>
      </w:r>
    </w:p>
    <w:p w14:paraId="0A23CE22" w14:textId="77777777" w:rsidR="00060919" w:rsidRDefault="005979D5">
      <w:pPr>
        <w:spacing w:line="240" w:lineRule="auto"/>
        <w:rPr>
          <w:rFonts w:ascii="楷体" w:eastAsia="楷体" w:hAnsi="楷体"/>
          <w:sz w:val="24"/>
        </w:rPr>
      </w:pPr>
      <w:r>
        <w:rPr>
          <w:rFonts w:ascii="楷体" w:eastAsia="楷体" w:hAnsi="楷体" w:hint="eastAsia"/>
          <w:sz w:val="24"/>
        </w:rPr>
        <w:t xml:space="preserve">　　申请执行人申请人民法院查封、扣押、冻结担保财产的，人民法院应当准许，但担保书另有约定的除外。</w:t>
      </w:r>
    </w:p>
    <w:p w14:paraId="1AA7A99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第八条人民法院决定暂缓执行的，可以暂缓全部执行措施的实施，但担保书另有约定的除外。</w:t>
      </w:r>
    </w:p>
    <w:p w14:paraId="2D23063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第九条担保书内容与事实不符，且对申请执行人合法权益产生实质影响的，人民法院可以依申请执行人的申请恢复执行。</w:t>
      </w:r>
    </w:p>
    <w:p w14:paraId="33B324F5"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第十条暂缓执行的期限应当与担保书约定一致，但最长不得超过一年。</w:t>
      </w:r>
    </w:p>
    <w:p w14:paraId="7A9D99D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一条暂缓执行期限届满后被执行人仍不履行义务，或者暂缓执行期间担保人有转移、隐藏、变卖、毁损担保财产等行为的，人民法院可以依申请执行人的申请恢复执行，并直接裁定执行担保财产或者保证人的财产，不得将担保人变更、追加为被执行人。</w:t>
      </w:r>
    </w:p>
    <w:p w14:paraId="0B233728" w14:textId="77777777" w:rsidR="00060919" w:rsidRDefault="005979D5">
      <w:pPr>
        <w:spacing w:line="240" w:lineRule="auto"/>
        <w:rPr>
          <w:rFonts w:ascii="楷体" w:eastAsia="楷体" w:hAnsi="楷体"/>
          <w:sz w:val="24"/>
        </w:rPr>
      </w:pPr>
      <w:r>
        <w:rPr>
          <w:rFonts w:ascii="楷体" w:eastAsia="楷体" w:hAnsi="楷体" w:hint="eastAsia"/>
          <w:sz w:val="24"/>
        </w:rPr>
        <w:t xml:space="preserve">　　执行担保财产或者保证人的财产，以担保人应当履行义务部分的财产为限。被执行人有便于执行的现金、银行存款的，应当优先执行该现金、银行存款。</w:t>
      </w:r>
    </w:p>
    <w:p w14:paraId="6107A49D"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第十二条担保期间自暂缓执行期限届满之日起计算。</w:t>
      </w:r>
    </w:p>
    <w:p w14:paraId="7D4305E1"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担保书中没有记载担保期间或者记载不明的，担保期间为一年。</w:t>
      </w:r>
    </w:p>
    <w:p w14:paraId="0F4589B1"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第十三条担保期间届满后，申请执行人申请执行担保财产或者保证人财产的，人民法院不予支持。他人提供财产担保的，人民法院可以依其申请解除对担保财产的查封、扣押、冻结。</w:t>
      </w:r>
    </w:p>
    <w:p w14:paraId="79C01600"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第十四条担保人承担担保责任后，提起诉讼向被执行人追偿的，人民法院应予受理。</w:t>
      </w:r>
    </w:p>
    <w:p w14:paraId="591901D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第十五条被执行人申请变更、解除全部或者部分执行措施，并担保履行生效法律文书确定义务的，参照适用本规定。</w:t>
      </w:r>
    </w:p>
    <w:p w14:paraId="2F69BC3A"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第十六条本规定自2018年3月1日起施行。</w:t>
      </w:r>
    </w:p>
    <w:p w14:paraId="0666CC59"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本规定施行前成立的执行担保，不适用本规定。</w:t>
      </w:r>
    </w:p>
    <w:p w14:paraId="30BA2C8D" w14:textId="77777777" w:rsidR="00060919" w:rsidRDefault="005979D5">
      <w:pPr>
        <w:spacing w:line="240" w:lineRule="auto"/>
        <w:rPr>
          <w:rFonts w:ascii="楷体" w:eastAsia="楷体" w:hAnsi="楷体"/>
          <w:sz w:val="24"/>
        </w:rPr>
      </w:pPr>
      <w:r>
        <w:rPr>
          <w:rFonts w:ascii="楷体" w:eastAsia="楷体" w:hAnsi="楷体" w:hint="eastAsia"/>
          <w:sz w:val="24"/>
        </w:rPr>
        <w:t xml:space="preserve">　　本规定施行前本院公布的司法解释与本规定不一致的，以本规定为准。</w:t>
      </w:r>
    </w:p>
    <w:p w14:paraId="714BFC3B" w14:textId="77777777" w:rsidR="00060919" w:rsidRDefault="005979D5">
      <w:pPr>
        <w:pStyle w:val="2"/>
      </w:pPr>
      <w:r>
        <w:rPr>
          <w:rFonts w:hint="eastAsia"/>
        </w:rPr>
        <w:t xml:space="preserve">　　</w:t>
      </w:r>
      <w:bookmarkStart w:id="365" w:name="_Toc60388680"/>
      <w:r>
        <w:rPr>
          <w:rFonts w:hint="eastAsia"/>
        </w:rPr>
        <w:t>最高人民法院关于法院冻结财产的户名与账号不符银行能否自行解冻的请示的答复</w:t>
      </w:r>
      <w:bookmarkEnd w:id="365"/>
    </w:p>
    <w:p w14:paraId="0B184990"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（根据2020年12月23日最高人民法院审判委员会第1823次会议通过的《最高人民法院关于修改〈最高人民法院关于人民法院扣押铁路运输货物若干问题的规定〉等十八件执行类司法解释的决定》修正）</w:t>
      </w:r>
    </w:p>
    <w:p w14:paraId="3DCAE2F8" w14:textId="77777777" w:rsidR="00060919" w:rsidRDefault="005979D5">
      <w:pPr>
        <w:spacing w:line="240" w:lineRule="auto"/>
        <w:rPr>
          <w:rFonts w:ascii="楷体" w:eastAsia="楷体" w:hAnsi="楷体"/>
          <w:sz w:val="24"/>
        </w:rPr>
      </w:pPr>
      <w:r>
        <w:rPr>
          <w:rFonts w:ascii="楷体" w:eastAsia="楷体" w:hAnsi="楷体" w:hint="eastAsia"/>
          <w:sz w:val="24"/>
        </w:rPr>
        <w:t xml:space="preserve">　　江西省高级人民法院：</w:t>
      </w:r>
    </w:p>
    <w:p w14:paraId="2B720CC7" w14:textId="77777777" w:rsidR="00060919" w:rsidRDefault="005979D5">
      <w:pPr>
        <w:spacing w:line="240" w:lineRule="auto"/>
        <w:rPr>
          <w:rFonts w:ascii="楷体" w:eastAsia="楷体" w:hAnsi="楷体"/>
          <w:sz w:val="24"/>
        </w:rPr>
      </w:pPr>
      <w:r>
        <w:rPr>
          <w:rFonts w:ascii="楷体" w:eastAsia="楷体" w:hAnsi="楷体" w:hint="eastAsia"/>
          <w:sz w:val="24"/>
        </w:rPr>
        <w:t xml:space="preserve">　　你院赣高法</w:t>
      </w:r>
      <w:proofErr w:type="gramStart"/>
      <w:r>
        <w:rPr>
          <w:rFonts w:ascii="楷体" w:eastAsia="楷体" w:hAnsi="楷体" w:hint="eastAsia"/>
          <w:sz w:val="24"/>
        </w:rPr>
        <w:t>研</w:t>
      </w:r>
      <w:proofErr w:type="gramEnd"/>
      <w:r>
        <w:rPr>
          <w:rFonts w:ascii="楷体" w:eastAsia="楷体" w:hAnsi="楷体" w:hint="eastAsia"/>
          <w:sz w:val="24"/>
        </w:rPr>
        <w:t>〔1996〕6号请示收悉，经研究，答复如下：</w:t>
      </w:r>
    </w:p>
    <w:p w14:paraId="5160E91C" w14:textId="77777777" w:rsidR="00060919" w:rsidRDefault="005979D5">
      <w:pPr>
        <w:spacing w:line="240" w:lineRule="auto"/>
        <w:rPr>
          <w:rFonts w:ascii="楷体" w:eastAsia="楷体" w:hAnsi="楷体"/>
          <w:sz w:val="24"/>
        </w:rPr>
      </w:pPr>
      <w:r>
        <w:rPr>
          <w:rFonts w:ascii="楷体" w:eastAsia="楷体" w:hAnsi="楷体" w:hint="eastAsia"/>
          <w:sz w:val="24"/>
        </w:rPr>
        <w:t xml:space="preserve">　　人民法院根据当事人申请，对财产采取冻结措施，是我国民事诉讼法赋予人民法院的职权，任何组织或者个人不得加以妨碍。人民法院在完成对财产冻结手续后，银行如发现被冻结的户名与账号不符时，应主动向法院提出存在的问题，由法院更正，而不能自行解冻；如因自行解冻不当造成损失，应视其过错程度承担相应的法律责任。</w:t>
      </w:r>
    </w:p>
    <w:p w14:paraId="0DDBC791" w14:textId="77777777" w:rsidR="00060919" w:rsidRDefault="005979D5">
      <w:pPr>
        <w:spacing w:line="240" w:lineRule="auto"/>
        <w:rPr>
          <w:rFonts w:ascii="楷体" w:eastAsia="楷体" w:hAnsi="楷体"/>
          <w:sz w:val="24"/>
        </w:rPr>
      </w:pPr>
      <w:r>
        <w:rPr>
          <w:rFonts w:ascii="楷体" w:eastAsia="楷体" w:hAnsi="楷体" w:hint="eastAsia"/>
          <w:sz w:val="24"/>
        </w:rPr>
        <w:t xml:space="preserve">　　此复</w:t>
      </w:r>
    </w:p>
    <w:p w14:paraId="4383CAD6" w14:textId="77777777" w:rsidR="00060919" w:rsidRDefault="005979D5">
      <w:pPr>
        <w:pStyle w:val="2"/>
      </w:pPr>
      <w:r>
        <w:rPr>
          <w:rFonts w:hint="eastAsia"/>
        </w:rPr>
        <w:t xml:space="preserve">　　</w:t>
      </w:r>
      <w:bookmarkStart w:id="366" w:name="_Toc60388681"/>
      <w:r>
        <w:rPr>
          <w:rFonts w:hint="eastAsia"/>
        </w:rPr>
        <w:t>最高人民法院关于对林业行政机关依法</w:t>
      </w:r>
      <w:proofErr w:type="gramStart"/>
      <w:r>
        <w:rPr>
          <w:rFonts w:hint="eastAsia"/>
        </w:rPr>
        <w:t>作出</w:t>
      </w:r>
      <w:proofErr w:type="gramEnd"/>
      <w:r>
        <w:rPr>
          <w:rFonts w:hint="eastAsia"/>
        </w:rPr>
        <w:t>具体行政行为申请人民法院强制执行问题的复函</w:t>
      </w:r>
      <w:bookmarkEnd w:id="366"/>
    </w:p>
    <w:p w14:paraId="32094052" w14:textId="77777777" w:rsidR="00060919" w:rsidRDefault="005979D5">
      <w:pPr>
        <w:spacing w:line="240" w:lineRule="auto"/>
        <w:rPr>
          <w:rFonts w:ascii="楷体" w:eastAsia="楷体" w:hAnsi="楷体"/>
          <w:sz w:val="24"/>
        </w:rPr>
      </w:pPr>
      <w:r>
        <w:rPr>
          <w:rFonts w:ascii="楷体" w:eastAsia="楷体" w:hAnsi="楷体" w:hint="eastAsia"/>
          <w:sz w:val="24"/>
        </w:rPr>
        <w:t xml:space="preserve">　　（根据2020年12月23日最高人民法院审判委员会第1823次会议通过的《最高人民法院关于修改〈最高人民法院关于人民法院扣押铁路运输货物若干问题的规定〉等十八件执行类司法解释的决定》修正）</w:t>
      </w:r>
    </w:p>
    <w:p w14:paraId="27F555B1" w14:textId="77777777" w:rsidR="00060919" w:rsidRDefault="005979D5">
      <w:pPr>
        <w:spacing w:line="240" w:lineRule="auto"/>
        <w:rPr>
          <w:rFonts w:ascii="楷体" w:eastAsia="楷体" w:hAnsi="楷体"/>
          <w:sz w:val="24"/>
        </w:rPr>
      </w:pPr>
      <w:r>
        <w:rPr>
          <w:rFonts w:ascii="楷体" w:eastAsia="楷体" w:hAnsi="楷体" w:hint="eastAsia"/>
          <w:sz w:val="24"/>
        </w:rPr>
        <w:t xml:space="preserve">　　林业部：</w:t>
      </w:r>
    </w:p>
    <w:p w14:paraId="09E54138"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你部</w:t>
      </w:r>
      <w:proofErr w:type="gramStart"/>
      <w:r>
        <w:rPr>
          <w:rFonts w:ascii="楷体" w:eastAsia="楷体" w:hAnsi="楷体" w:hint="eastAsia"/>
          <w:sz w:val="24"/>
        </w:rPr>
        <w:t>林函策</w:t>
      </w:r>
      <w:proofErr w:type="gramEnd"/>
      <w:r>
        <w:rPr>
          <w:rFonts w:ascii="楷体" w:eastAsia="楷体" w:hAnsi="楷体" w:hint="eastAsia"/>
          <w:sz w:val="24"/>
        </w:rPr>
        <w:t>字（1993）308号函收悉，经研究，同意你部所提意见，即：林业主管部门依法</w:t>
      </w:r>
      <w:proofErr w:type="gramStart"/>
      <w:r>
        <w:rPr>
          <w:rFonts w:ascii="楷体" w:eastAsia="楷体" w:hAnsi="楷体" w:hint="eastAsia"/>
          <w:sz w:val="24"/>
        </w:rPr>
        <w:t>作出</w:t>
      </w:r>
      <w:proofErr w:type="gramEnd"/>
      <w:r>
        <w:rPr>
          <w:rFonts w:ascii="楷体" w:eastAsia="楷体" w:hAnsi="楷体" w:hint="eastAsia"/>
          <w:sz w:val="24"/>
        </w:rPr>
        <w:t>的具体行政行为，自然人、法人或者非法人组织在法定期限内既不起诉又不履行的，林业主管部门依据行政诉讼法第九十七条的规定可以申请人民法院强制执行，人民法院应予受理。</w:t>
      </w:r>
    </w:p>
    <w:p w14:paraId="3B03B39F" w14:textId="77777777" w:rsidR="00060919" w:rsidRDefault="005979D5">
      <w:pPr>
        <w:pStyle w:val="2"/>
      </w:pPr>
      <w:r>
        <w:rPr>
          <w:rFonts w:hint="eastAsia"/>
        </w:rPr>
        <w:t xml:space="preserve">　　</w:t>
      </w:r>
      <w:bookmarkStart w:id="367" w:name="_Toc60388682"/>
      <w:r>
        <w:rPr>
          <w:rFonts w:hint="eastAsia"/>
        </w:rPr>
        <w:t>最高人民法院关于审理拒不执行判决、裁定刑事案件适用法律若干问题的解释</w:t>
      </w:r>
      <w:bookmarkEnd w:id="367"/>
    </w:p>
    <w:p w14:paraId="180EB008" w14:textId="77777777" w:rsidR="00060919" w:rsidRDefault="005979D5">
      <w:pPr>
        <w:spacing w:line="240" w:lineRule="auto"/>
        <w:rPr>
          <w:rFonts w:ascii="楷体" w:eastAsia="楷体" w:hAnsi="楷体"/>
          <w:sz w:val="24"/>
        </w:rPr>
      </w:pPr>
      <w:r>
        <w:rPr>
          <w:rFonts w:ascii="楷体" w:eastAsia="楷体" w:hAnsi="楷体" w:hint="eastAsia"/>
          <w:sz w:val="24"/>
        </w:rPr>
        <w:t xml:space="preserve">　　（2015年7月6日最高人民法院审判委员会第1657次会议通过，根据2020年12月23日最高人民法院审判委员会第1823次会议通过的《最高人民法院关于修改〈最高人民法院关于人民法院扣押铁路运输货物若干问题的规定〉等十八件执行类司法解释的决定》修正）</w:t>
      </w:r>
    </w:p>
    <w:p w14:paraId="0683F183" w14:textId="77777777" w:rsidR="00060919" w:rsidRDefault="005979D5">
      <w:pPr>
        <w:spacing w:line="240" w:lineRule="auto"/>
        <w:rPr>
          <w:rFonts w:ascii="楷体" w:eastAsia="楷体" w:hAnsi="楷体"/>
          <w:sz w:val="24"/>
        </w:rPr>
      </w:pPr>
      <w:r>
        <w:rPr>
          <w:rFonts w:ascii="楷体" w:eastAsia="楷体" w:hAnsi="楷体" w:hint="eastAsia"/>
          <w:sz w:val="24"/>
        </w:rPr>
        <w:t xml:space="preserve">　　为依法惩治拒不执行判决、裁定犯罪，确保人民法院判决、裁定依法执行，切实维护当事人合法权益，根据《中华人民共和国刑法》《中华人民共和国刑事诉讼法》《中华人民共和国民事诉讼法》等法律规定，就审理拒不执行判决、裁定刑事案件适用法律若干问题，解释如下：</w:t>
      </w:r>
    </w:p>
    <w:p w14:paraId="0ED4D076"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第一条被执行人、协助执行义务人、担保人等负有执行义务的人对人民法院的判决、裁定有能力执行而拒不执行，情节严重的，应当依照刑法第三百一十三条的规定，以拒不执行判决、裁定罪处罚。</w:t>
      </w:r>
    </w:p>
    <w:p w14:paraId="154DF63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第二条负有执行义务的人有能力执行而实施下列行为之一的，应当认定为全国人民代表大会常务委员会关于刑法第三百一十三条的解释中规定的“其他有能力执行而拒不执行，情节严重的情形”：</w:t>
      </w:r>
    </w:p>
    <w:p w14:paraId="6AEC64EA"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（一）具有拒绝报告或者虚假报告财产情况、违反人民法院限制高消费及有关消费令等拒不执行行为，经采取罚款或者拘留等强制措施后仍拒不执行的；</w:t>
      </w:r>
    </w:p>
    <w:p w14:paraId="09E84E49"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（二）伪造、毁灭有关被执行人履行能力的重要证据，以暴力、威胁、贿买方法阻止他人作证或者指使、贿买、胁迫他人作伪证，妨碍人民法院查明被执行人财产情况，致使判决、裁定无法执行的；</w:t>
      </w:r>
    </w:p>
    <w:p w14:paraId="301001F0" w14:textId="77777777" w:rsidR="00060919" w:rsidRDefault="005979D5">
      <w:pPr>
        <w:spacing w:line="240" w:lineRule="auto"/>
        <w:rPr>
          <w:rFonts w:ascii="楷体" w:eastAsia="楷体" w:hAnsi="楷体"/>
          <w:sz w:val="24"/>
        </w:rPr>
      </w:pPr>
      <w:r>
        <w:rPr>
          <w:rFonts w:ascii="楷体" w:eastAsia="楷体" w:hAnsi="楷体" w:hint="eastAsia"/>
          <w:sz w:val="24"/>
        </w:rPr>
        <w:t xml:space="preserve">　　（三）拒不交付法律文书指定交付的财物、票证或者拒不迁出房屋、退出土地，致使判决、裁定无法执行的；</w:t>
      </w:r>
    </w:p>
    <w:p w14:paraId="71272F99" w14:textId="77777777" w:rsidR="00060919" w:rsidRDefault="005979D5">
      <w:pPr>
        <w:spacing w:line="240" w:lineRule="auto"/>
        <w:rPr>
          <w:rFonts w:ascii="楷体" w:eastAsia="楷体" w:hAnsi="楷体"/>
          <w:sz w:val="24"/>
        </w:rPr>
      </w:pPr>
      <w:r>
        <w:rPr>
          <w:rFonts w:ascii="楷体" w:eastAsia="楷体" w:hAnsi="楷体" w:hint="eastAsia"/>
          <w:sz w:val="24"/>
        </w:rPr>
        <w:t xml:space="preserve">　　（四）与他人串通，通过虚假诉讼、虚假仲裁、虚假和解等方式妨害执行，致使判决、裁定无法执行的；</w:t>
      </w:r>
    </w:p>
    <w:p w14:paraId="0759F181" w14:textId="77777777" w:rsidR="00060919" w:rsidRDefault="005979D5">
      <w:pPr>
        <w:spacing w:line="240" w:lineRule="auto"/>
        <w:rPr>
          <w:rFonts w:ascii="楷体" w:eastAsia="楷体" w:hAnsi="楷体"/>
          <w:sz w:val="24"/>
        </w:rPr>
      </w:pPr>
      <w:r>
        <w:rPr>
          <w:rFonts w:ascii="楷体" w:eastAsia="楷体" w:hAnsi="楷体" w:hint="eastAsia"/>
          <w:sz w:val="24"/>
        </w:rPr>
        <w:t xml:space="preserve">　　（五）以暴力、威胁方法阻碍执行人员进入执行现场或者聚众哄闹、冲击执行现场，致使执行工作无法进行的；</w:t>
      </w:r>
    </w:p>
    <w:p w14:paraId="20928B27" w14:textId="77777777" w:rsidR="00060919" w:rsidRDefault="005979D5">
      <w:pPr>
        <w:spacing w:line="240" w:lineRule="auto"/>
        <w:rPr>
          <w:rFonts w:ascii="楷体" w:eastAsia="楷体" w:hAnsi="楷体"/>
          <w:sz w:val="24"/>
        </w:rPr>
      </w:pPr>
      <w:r>
        <w:rPr>
          <w:rFonts w:ascii="楷体" w:eastAsia="楷体" w:hAnsi="楷体" w:hint="eastAsia"/>
          <w:sz w:val="24"/>
        </w:rPr>
        <w:lastRenderedPageBreak/>
        <w:t xml:space="preserve">　　（六）对执行人员进行侮辱、围攻、扣押、殴打，致使执行工作无法进行的；</w:t>
      </w:r>
    </w:p>
    <w:p w14:paraId="30F10DDE" w14:textId="77777777" w:rsidR="00060919" w:rsidRDefault="005979D5">
      <w:pPr>
        <w:spacing w:line="240" w:lineRule="auto"/>
        <w:rPr>
          <w:rFonts w:ascii="楷体" w:eastAsia="楷体" w:hAnsi="楷体"/>
          <w:sz w:val="24"/>
        </w:rPr>
      </w:pPr>
      <w:r>
        <w:rPr>
          <w:rFonts w:ascii="楷体" w:eastAsia="楷体" w:hAnsi="楷体" w:hint="eastAsia"/>
          <w:sz w:val="24"/>
        </w:rPr>
        <w:t xml:space="preserve">　　（七）毁损、抢夺执行案件材料、执行公务车辆和其他执行器械、执行人员服装以及执行公务证件，致使执行工作无法进行的；</w:t>
      </w:r>
    </w:p>
    <w:p w14:paraId="2AADC80E" w14:textId="77777777" w:rsidR="00060919" w:rsidRDefault="005979D5">
      <w:pPr>
        <w:spacing w:line="240" w:lineRule="auto"/>
        <w:rPr>
          <w:rFonts w:ascii="楷体" w:eastAsia="楷体" w:hAnsi="楷体"/>
          <w:sz w:val="24"/>
        </w:rPr>
      </w:pPr>
      <w:r>
        <w:rPr>
          <w:rFonts w:ascii="楷体" w:eastAsia="楷体" w:hAnsi="楷体" w:hint="eastAsia"/>
          <w:sz w:val="24"/>
        </w:rPr>
        <w:t xml:space="preserve">　　（八）拒不执行法院判决、裁定，致使债权人遭受重大损失的。</w:t>
      </w:r>
    </w:p>
    <w:p w14:paraId="67E082B9"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第三条申请执行人有证据证明同时具有下列情形，人民法院认为符合刑事诉讼法第二百一十条第三项规定的，以自诉案件立案审理：</w:t>
      </w:r>
    </w:p>
    <w:p w14:paraId="2B03D18B" w14:textId="77777777" w:rsidR="00060919" w:rsidRDefault="005979D5">
      <w:pPr>
        <w:spacing w:line="240" w:lineRule="auto"/>
        <w:rPr>
          <w:rFonts w:ascii="楷体" w:eastAsia="楷体" w:hAnsi="楷体"/>
          <w:sz w:val="24"/>
        </w:rPr>
      </w:pPr>
      <w:r>
        <w:rPr>
          <w:rFonts w:ascii="楷体" w:eastAsia="楷体" w:hAnsi="楷体" w:hint="eastAsia"/>
          <w:sz w:val="24"/>
        </w:rPr>
        <w:t xml:space="preserve">　　（一）负有执行义务的人拒不执行判决、裁定，侵犯了申请执行人的人身、财产权利，应当依法追究刑事责任的；</w:t>
      </w:r>
    </w:p>
    <w:p w14:paraId="4C8A8F45" w14:textId="77777777" w:rsidR="00060919" w:rsidRDefault="005979D5">
      <w:pPr>
        <w:spacing w:line="240" w:lineRule="auto"/>
        <w:rPr>
          <w:rFonts w:ascii="楷体" w:eastAsia="楷体" w:hAnsi="楷体"/>
          <w:sz w:val="24"/>
        </w:rPr>
      </w:pPr>
      <w:r>
        <w:rPr>
          <w:rFonts w:ascii="楷体" w:eastAsia="楷体" w:hAnsi="楷体" w:hint="eastAsia"/>
          <w:sz w:val="24"/>
        </w:rPr>
        <w:t xml:space="preserve">　　（二）申请执行人曾经提出控告，而公安机关或者人民检察院对负有执行义务的人不予追究刑事责任的。</w:t>
      </w:r>
    </w:p>
    <w:p w14:paraId="7AA738BB"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第四条本解释第三条规定的自诉案件，依照刑事诉讼法第二百一十二条的规定，自诉人在宣告判决前，可以同被告人自行和解或者撤回自诉。</w:t>
      </w:r>
    </w:p>
    <w:p w14:paraId="7C3868FF"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第五条拒不执行判决、裁定刑事案件，一般由执行法院所在地人民法院管辖。</w:t>
      </w:r>
    </w:p>
    <w:p w14:paraId="1B2103A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第六条拒不执行判决、裁定的被告人在一审宣告判决前，履行全部或部分执行义务的，可以酌情从宽处罚。</w:t>
      </w:r>
    </w:p>
    <w:p w14:paraId="5C954793"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第七条拒不执行支付赡养费、扶养费、抚育费、抚恤金、医疗费用、劳动报酬等判决、裁定的，可以酌情从重处罚。</w:t>
      </w:r>
    </w:p>
    <w:p w14:paraId="65E7B78E" w14:textId="77777777" w:rsidR="00060919" w:rsidRDefault="005979D5">
      <w:pPr>
        <w:spacing w:line="240" w:lineRule="auto"/>
        <w:rPr>
          <w:rFonts w:ascii="楷体" w:eastAsia="楷体" w:hAnsi="楷体"/>
          <w:sz w:val="24"/>
        </w:rPr>
      </w:pPr>
      <w:r>
        <w:rPr>
          <w:rFonts w:ascii="楷体" w:eastAsia="楷体" w:hAnsi="楷体" w:hint="eastAsia"/>
          <w:sz w:val="24"/>
        </w:rPr>
        <w:t xml:space="preserve">　　第八条本</w:t>
      </w:r>
      <w:proofErr w:type="gramStart"/>
      <w:r>
        <w:rPr>
          <w:rFonts w:ascii="楷体" w:eastAsia="楷体" w:hAnsi="楷体" w:hint="eastAsia"/>
          <w:sz w:val="24"/>
        </w:rPr>
        <w:t>解释自</w:t>
      </w:r>
      <w:proofErr w:type="gramEnd"/>
      <w:r>
        <w:rPr>
          <w:rFonts w:ascii="楷体" w:eastAsia="楷体" w:hAnsi="楷体" w:hint="eastAsia"/>
          <w:sz w:val="24"/>
        </w:rPr>
        <w:t>发布之日起施行。此前发布的司法解释和规范性文件与本解释不一致的，以本解释为准。</w:t>
      </w:r>
    </w:p>
    <w:sectPr w:rsidR="00060919">
      <w:headerReference w:type="default" r:id="rId36"/>
      <w:footerReference w:type="even" r:id="rId37"/>
      <w:footerReference w:type="default" r:id="rId38"/>
      <w:pgSz w:w="11900" w:h="16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752E" w14:textId="77777777" w:rsidR="004E1F24" w:rsidRDefault="004E1F24">
      <w:pPr>
        <w:spacing w:line="240" w:lineRule="auto"/>
      </w:pPr>
      <w:r>
        <w:separator/>
      </w:r>
    </w:p>
  </w:endnote>
  <w:endnote w:type="continuationSeparator" w:id="0">
    <w:p w14:paraId="252144D3" w14:textId="77777777" w:rsidR="004E1F24" w:rsidRDefault="004E1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imes New Roman (正文 CS 字体)">
    <w:altName w:val="宋体"/>
    <w:charset w:val="00"/>
    <w:family w:val="auto"/>
    <w:pitch w:val="default"/>
    <w:sig w:usb0="E0002AEF" w:usb1="C0007841" w:usb2="00000009" w:usb3="00000000" w:csb0="000001FF" w:csb1="00000000"/>
  </w:font>
  <w:font w:name="Times New Roman (标题 CS)">
    <w:altName w:val="Arial"/>
    <w:charset w:val="00"/>
    <w:family w:val="auto"/>
    <w:pitch w:val="default"/>
    <w:sig w:usb0="E0002AEF" w:usb1="C0007841" w:usb2="00000009" w:usb3="00000000" w:csb0="000001FF" w:csb1="00000000"/>
  </w:font>
  <w:font w:name="SimSun-ExtB">
    <w:panose1 w:val="02010609060101010101"/>
    <w:charset w:val="86"/>
    <w:family w:val="modern"/>
    <w:pitch w:val="fixed"/>
    <w:sig w:usb0="00000003" w:usb1="0A0E0000" w:usb2="00000010" w:usb3="00000000" w:csb0="00040001" w:csb1="00000000"/>
  </w:font>
  <w:font w:name="FZFangSong-Z02">
    <w:altName w:val="微软雅黑"/>
    <w:charset w:val="86"/>
    <w:family w:val="auto"/>
    <w:pitch w:val="default"/>
    <w:sig w:usb0="00000000" w:usb1="00000000" w:usb2="00000019" w:usb3="00000000" w:csb0="0004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DABD" w14:textId="77777777" w:rsidR="005979D5" w:rsidRDefault="00000000">
    <w:pPr>
      <w:pStyle w:val="af"/>
      <w:ind w:right="360"/>
    </w:pPr>
    <w:r>
      <w:pict w14:anchorId="12FF0122">
        <v:rect id="文本框 7" o:spid="_x0000_s1025" style="position:absolute;margin-left:0;margin-top:0;width:2in;height:2in;z-index:251658240;mso-wrap-style:none;mso-position-horizontal:center;mso-position-horizontal-relative:margin" o:preferrelative="t" filled="f" stroked="f">
          <v:textbox style="mso-fit-shape-to-text:t" inset="0,0,0,0">
            <w:txbxContent>
              <w:p w14:paraId="5CC1C5C4" w14:textId="77777777" w:rsidR="005979D5" w:rsidRDefault="005979D5">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2938" w14:textId="77777777" w:rsidR="005979D5" w:rsidRDefault="00000000">
    <w:pPr>
      <w:pStyle w:val="af"/>
    </w:pPr>
    <w:r>
      <w:pict w14:anchorId="5BDB39D6">
        <v:rect id="文本框 9" o:spid="_x0000_s1026" style="position:absolute;margin-left:0;margin-top:0;width:2in;height:2in;z-index:251659264;mso-wrap-style:none;mso-position-horizontal:center;mso-position-horizontal-relative:margin" o:preferrelative="t" filled="f" stroked="f">
          <v:textbox style="mso-fit-shape-to-text:t" inset="0,0,0,0">
            <w:txbxContent>
              <w:p w14:paraId="0446A156" w14:textId="77777777" w:rsidR="005979D5" w:rsidRDefault="005979D5">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9DDB" w14:textId="77777777" w:rsidR="005979D5" w:rsidRDefault="005979D5">
    <w:pPr>
      <w:pStyle w:val="af"/>
      <w:framePr w:wrap="around" w:vAnchor="text" w:hAnchor="margin" w:xAlign="center" w:y="1"/>
      <w:rPr>
        <w:rStyle w:val="af8"/>
      </w:rPr>
    </w:pPr>
    <w:r>
      <w:rPr>
        <w:rStyle w:val="af8"/>
      </w:rPr>
      <w:fldChar w:fldCharType="begin"/>
    </w:r>
    <w:r>
      <w:rPr>
        <w:rStyle w:val="af8"/>
      </w:rPr>
      <w:instrText xml:space="preserve"> PAGE </w:instrText>
    </w:r>
    <w:r>
      <w:rPr>
        <w:rStyle w:val="af8"/>
      </w:rPr>
      <w:fldChar w:fldCharType="end"/>
    </w:r>
  </w:p>
  <w:p w14:paraId="0B85D8E4" w14:textId="77777777" w:rsidR="005979D5" w:rsidRDefault="005979D5">
    <w:pPr>
      <w:pStyle w:val="af"/>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AF73" w14:textId="77777777" w:rsidR="005979D5" w:rsidRDefault="005979D5">
    <w:pPr>
      <w:pStyle w:val="af"/>
      <w:framePr w:wrap="around"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rPr>
      <w:t>1</w:t>
    </w:r>
    <w:r>
      <w:rPr>
        <w:rStyle w:val="af8"/>
      </w:rPr>
      <w:fldChar w:fldCharType="end"/>
    </w:r>
  </w:p>
  <w:p w14:paraId="1F84D820" w14:textId="77777777" w:rsidR="005979D5" w:rsidRDefault="005979D5">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D64F" w14:textId="77777777" w:rsidR="004E1F24" w:rsidRDefault="004E1F24">
      <w:pPr>
        <w:spacing w:line="240" w:lineRule="auto"/>
      </w:pPr>
      <w:r>
        <w:separator/>
      </w:r>
    </w:p>
  </w:footnote>
  <w:footnote w:type="continuationSeparator" w:id="0">
    <w:p w14:paraId="27274C6C" w14:textId="77777777" w:rsidR="004E1F24" w:rsidRDefault="004E1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2D27" w14:textId="77777777" w:rsidR="005979D5" w:rsidRDefault="005979D5">
    <w:pPr>
      <w:pStyle w:val="af1"/>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22704"/>
    <w:rsid w:val="C1B58BE1"/>
    <w:rsid w:val="CEFC1ADD"/>
    <w:rsid w:val="F2B25778"/>
    <w:rsid w:val="FFFD0058"/>
    <w:rsid w:val="00000DAC"/>
    <w:rsid w:val="000028CA"/>
    <w:rsid w:val="000033E7"/>
    <w:rsid w:val="0000411B"/>
    <w:rsid w:val="00004EB7"/>
    <w:rsid w:val="00005763"/>
    <w:rsid w:val="000060E5"/>
    <w:rsid w:val="0000686E"/>
    <w:rsid w:val="000068FB"/>
    <w:rsid w:val="00006C9A"/>
    <w:rsid w:val="00007297"/>
    <w:rsid w:val="0001062A"/>
    <w:rsid w:val="000110C1"/>
    <w:rsid w:val="00011FBD"/>
    <w:rsid w:val="000132EB"/>
    <w:rsid w:val="00013348"/>
    <w:rsid w:val="000135B4"/>
    <w:rsid w:val="0001687B"/>
    <w:rsid w:val="00016F59"/>
    <w:rsid w:val="00022043"/>
    <w:rsid w:val="00022686"/>
    <w:rsid w:val="000227FF"/>
    <w:rsid w:val="00022C38"/>
    <w:rsid w:val="00022C54"/>
    <w:rsid w:val="00022D2F"/>
    <w:rsid w:val="000230E8"/>
    <w:rsid w:val="00023535"/>
    <w:rsid w:val="00023ED3"/>
    <w:rsid w:val="00024DB3"/>
    <w:rsid w:val="00030366"/>
    <w:rsid w:val="00030935"/>
    <w:rsid w:val="00030D28"/>
    <w:rsid w:val="00031425"/>
    <w:rsid w:val="0003156B"/>
    <w:rsid w:val="00032A8B"/>
    <w:rsid w:val="00032BBA"/>
    <w:rsid w:val="00032CC5"/>
    <w:rsid w:val="00034952"/>
    <w:rsid w:val="0003504E"/>
    <w:rsid w:val="000350D6"/>
    <w:rsid w:val="00035585"/>
    <w:rsid w:val="00037E40"/>
    <w:rsid w:val="000413B2"/>
    <w:rsid w:val="00042DC0"/>
    <w:rsid w:val="00043C73"/>
    <w:rsid w:val="000440C8"/>
    <w:rsid w:val="00046655"/>
    <w:rsid w:val="000466AD"/>
    <w:rsid w:val="000473C2"/>
    <w:rsid w:val="00050C42"/>
    <w:rsid w:val="000515A9"/>
    <w:rsid w:val="00051D07"/>
    <w:rsid w:val="0005264D"/>
    <w:rsid w:val="00052E47"/>
    <w:rsid w:val="00053B5B"/>
    <w:rsid w:val="00054234"/>
    <w:rsid w:val="00054908"/>
    <w:rsid w:val="00056637"/>
    <w:rsid w:val="0005741D"/>
    <w:rsid w:val="00057A93"/>
    <w:rsid w:val="00057C17"/>
    <w:rsid w:val="00060919"/>
    <w:rsid w:val="00061337"/>
    <w:rsid w:val="00062C8A"/>
    <w:rsid w:val="00063DCC"/>
    <w:rsid w:val="0006552D"/>
    <w:rsid w:val="0007133C"/>
    <w:rsid w:val="000721A9"/>
    <w:rsid w:val="0007298A"/>
    <w:rsid w:val="00072AEC"/>
    <w:rsid w:val="0007318C"/>
    <w:rsid w:val="00073DCC"/>
    <w:rsid w:val="000747B8"/>
    <w:rsid w:val="00074922"/>
    <w:rsid w:val="00075315"/>
    <w:rsid w:val="00075DC6"/>
    <w:rsid w:val="0007609A"/>
    <w:rsid w:val="0007688A"/>
    <w:rsid w:val="0007752A"/>
    <w:rsid w:val="00077A55"/>
    <w:rsid w:val="000801F6"/>
    <w:rsid w:val="00081BBE"/>
    <w:rsid w:val="00082250"/>
    <w:rsid w:val="00082A55"/>
    <w:rsid w:val="0008337A"/>
    <w:rsid w:val="000839C1"/>
    <w:rsid w:val="00083B41"/>
    <w:rsid w:val="00084503"/>
    <w:rsid w:val="000847AA"/>
    <w:rsid w:val="00085986"/>
    <w:rsid w:val="00085F98"/>
    <w:rsid w:val="000871E3"/>
    <w:rsid w:val="0009088C"/>
    <w:rsid w:val="00090EC8"/>
    <w:rsid w:val="0009210A"/>
    <w:rsid w:val="0009375B"/>
    <w:rsid w:val="0009403D"/>
    <w:rsid w:val="00095334"/>
    <w:rsid w:val="0009566B"/>
    <w:rsid w:val="00095818"/>
    <w:rsid w:val="0009601B"/>
    <w:rsid w:val="00097243"/>
    <w:rsid w:val="0009763B"/>
    <w:rsid w:val="00097A0C"/>
    <w:rsid w:val="000A0BE9"/>
    <w:rsid w:val="000A1234"/>
    <w:rsid w:val="000A1403"/>
    <w:rsid w:val="000A2ABB"/>
    <w:rsid w:val="000A2C47"/>
    <w:rsid w:val="000A5968"/>
    <w:rsid w:val="000A5B9A"/>
    <w:rsid w:val="000A749C"/>
    <w:rsid w:val="000A7C1D"/>
    <w:rsid w:val="000B050A"/>
    <w:rsid w:val="000B076B"/>
    <w:rsid w:val="000B0F3B"/>
    <w:rsid w:val="000B0F59"/>
    <w:rsid w:val="000B1001"/>
    <w:rsid w:val="000B1204"/>
    <w:rsid w:val="000B1927"/>
    <w:rsid w:val="000B208F"/>
    <w:rsid w:val="000B2119"/>
    <w:rsid w:val="000B2229"/>
    <w:rsid w:val="000B3441"/>
    <w:rsid w:val="000B41C5"/>
    <w:rsid w:val="000B4238"/>
    <w:rsid w:val="000B5DA0"/>
    <w:rsid w:val="000B7074"/>
    <w:rsid w:val="000B7559"/>
    <w:rsid w:val="000B7AD9"/>
    <w:rsid w:val="000C0862"/>
    <w:rsid w:val="000C0F73"/>
    <w:rsid w:val="000C13E3"/>
    <w:rsid w:val="000C3360"/>
    <w:rsid w:val="000C3C7B"/>
    <w:rsid w:val="000C47AD"/>
    <w:rsid w:val="000C47E4"/>
    <w:rsid w:val="000C5FA3"/>
    <w:rsid w:val="000C60D1"/>
    <w:rsid w:val="000C6E03"/>
    <w:rsid w:val="000D06E1"/>
    <w:rsid w:val="000D281F"/>
    <w:rsid w:val="000D674E"/>
    <w:rsid w:val="000D6ED1"/>
    <w:rsid w:val="000E1C59"/>
    <w:rsid w:val="000E3CAD"/>
    <w:rsid w:val="000E3DB0"/>
    <w:rsid w:val="000E3E10"/>
    <w:rsid w:val="000E4025"/>
    <w:rsid w:val="000E412E"/>
    <w:rsid w:val="000E54A0"/>
    <w:rsid w:val="000E54CB"/>
    <w:rsid w:val="000F0584"/>
    <w:rsid w:val="000F2351"/>
    <w:rsid w:val="000F617D"/>
    <w:rsid w:val="0010023C"/>
    <w:rsid w:val="0010189F"/>
    <w:rsid w:val="00102F8A"/>
    <w:rsid w:val="001030EB"/>
    <w:rsid w:val="0010720B"/>
    <w:rsid w:val="001079F5"/>
    <w:rsid w:val="00107A70"/>
    <w:rsid w:val="00107B32"/>
    <w:rsid w:val="00110ED8"/>
    <w:rsid w:val="00111732"/>
    <w:rsid w:val="00111B84"/>
    <w:rsid w:val="00112649"/>
    <w:rsid w:val="0011301F"/>
    <w:rsid w:val="00114A6E"/>
    <w:rsid w:val="0011547E"/>
    <w:rsid w:val="00115547"/>
    <w:rsid w:val="00117032"/>
    <w:rsid w:val="001173B3"/>
    <w:rsid w:val="00117F49"/>
    <w:rsid w:val="00120F50"/>
    <w:rsid w:val="001226B4"/>
    <w:rsid w:val="001232E7"/>
    <w:rsid w:val="00124601"/>
    <w:rsid w:val="00126ED8"/>
    <w:rsid w:val="00127D9C"/>
    <w:rsid w:val="00130CEB"/>
    <w:rsid w:val="0013138E"/>
    <w:rsid w:val="00131B89"/>
    <w:rsid w:val="00131EA2"/>
    <w:rsid w:val="00132AEF"/>
    <w:rsid w:val="00134228"/>
    <w:rsid w:val="001359E2"/>
    <w:rsid w:val="00136476"/>
    <w:rsid w:val="0013672C"/>
    <w:rsid w:val="00137301"/>
    <w:rsid w:val="00140176"/>
    <w:rsid w:val="00142707"/>
    <w:rsid w:val="00142F9A"/>
    <w:rsid w:val="00143A98"/>
    <w:rsid w:val="0014453C"/>
    <w:rsid w:val="00144594"/>
    <w:rsid w:val="001463F6"/>
    <w:rsid w:val="00146A05"/>
    <w:rsid w:val="001476A5"/>
    <w:rsid w:val="001520DD"/>
    <w:rsid w:val="00154B02"/>
    <w:rsid w:val="00155695"/>
    <w:rsid w:val="00156D1E"/>
    <w:rsid w:val="00156E79"/>
    <w:rsid w:val="0016284C"/>
    <w:rsid w:val="00162F5F"/>
    <w:rsid w:val="00163193"/>
    <w:rsid w:val="00163ED5"/>
    <w:rsid w:val="001654FB"/>
    <w:rsid w:val="00165971"/>
    <w:rsid w:val="0016751B"/>
    <w:rsid w:val="00167C0F"/>
    <w:rsid w:val="00167E30"/>
    <w:rsid w:val="0017086E"/>
    <w:rsid w:val="0017340D"/>
    <w:rsid w:val="001773CA"/>
    <w:rsid w:val="00181B53"/>
    <w:rsid w:val="001822B3"/>
    <w:rsid w:val="00183277"/>
    <w:rsid w:val="00183987"/>
    <w:rsid w:val="001841BB"/>
    <w:rsid w:val="00185199"/>
    <w:rsid w:val="001858DA"/>
    <w:rsid w:val="00185CEF"/>
    <w:rsid w:val="00186580"/>
    <w:rsid w:val="00186F14"/>
    <w:rsid w:val="00191195"/>
    <w:rsid w:val="00191244"/>
    <w:rsid w:val="00193701"/>
    <w:rsid w:val="00196B0C"/>
    <w:rsid w:val="00196BD4"/>
    <w:rsid w:val="00197323"/>
    <w:rsid w:val="00197FC7"/>
    <w:rsid w:val="001A0521"/>
    <w:rsid w:val="001A2631"/>
    <w:rsid w:val="001A2D51"/>
    <w:rsid w:val="001A3819"/>
    <w:rsid w:val="001A5751"/>
    <w:rsid w:val="001A5846"/>
    <w:rsid w:val="001A609A"/>
    <w:rsid w:val="001A6BF1"/>
    <w:rsid w:val="001A7548"/>
    <w:rsid w:val="001A7725"/>
    <w:rsid w:val="001A79E6"/>
    <w:rsid w:val="001B1221"/>
    <w:rsid w:val="001B18EB"/>
    <w:rsid w:val="001B1AE7"/>
    <w:rsid w:val="001B1DD7"/>
    <w:rsid w:val="001B26A5"/>
    <w:rsid w:val="001B413A"/>
    <w:rsid w:val="001B4518"/>
    <w:rsid w:val="001B586A"/>
    <w:rsid w:val="001B6BB8"/>
    <w:rsid w:val="001B7CED"/>
    <w:rsid w:val="001C1420"/>
    <w:rsid w:val="001C1A8C"/>
    <w:rsid w:val="001C1F12"/>
    <w:rsid w:val="001C2840"/>
    <w:rsid w:val="001C28F1"/>
    <w:rsid w:val="001C346A"/>
    <w:rsid w:val="001C63FD"/>
    <w:rsid w:val="001C7024"/>
    <w:rsid w:val="001D124E"/>
    <w:rsid w:val="001D1391"/>
    <w:rsid w:val="001D2754"/>
    <w:rsid w:val="001D2D59"/>
    <w:rsid w:val="001D399A"/>
    <w:rsid w:val="001D4D54"/>
    <w:rsid w:val="001D5353"/>
    <w:rsid w:val="001D54DC"/>
    <w:rsid w:val="001D737F"/>
    <w:rsid w:val="001D7BC9"/>
    <w:rsid w:val="001D7D00"/>
    <w:rsid w:val="001E0D4F"/>
    <w:rsid w:val="001E0FC9"/>
    <w:rsid w:val="001E15C5"/>
    <w:rsid w:val="001E1C65"/>
    <w:rsid w:val="001E2A41"/>
    <w:rsid w:val="001E31B3"/>
    <w:rsid w:val="001E35A9"/>
    <w:rsid w:val="001E5134"/>
    <w:rsid w:val="001E7B32"/>
    <w:rsid w:val="001F0949"/>
    <w:rsid w:val="001F22D3"/>
    <w:rsid w:val="001F23B8"/>
    <w:rsid w:val="001F27AF"/>
    <w:rsid w:val="001F3697"/>
    <w:rsid w:val="001F3CF4"/>
    <w:rsid w:val="001F76AF"/>
    <w:rsid w:val="001F7D1E"/>
    <w:rsid w:val="00200013"/>
    <w:rsid w:val="0020191D"/>
    <w:rsid w:val="00204BA1"/>
    <w:rsid w:val="002068BE"/>
    <w:rsid w:val="002069EA"/>
    <w:rsid w:val="002071A4"/>
    <w:rsid w:val="0020730A"/>
    <w:rsid w:val="0020740E"/>
    <w:rsid w:val="00207E1D"/>
    <w:rsid w:val="00210148"/>
    <w:rsid w:val="00210CC1"/>
    <w:rsid w:val="0021390E"/>
    <w:rsid w:val="002153CD"/>
    <w:rsid w:val="00215847"/>
    <w:rsid w:val="00215B9D"/>
    <w:rsid w:val="002160D8"/>
    <w:rsid w:val="002166B4"/>
    <w:rsid w:val="002174E8"/>
    <w:rsid w:val="00217936"/>
    <w:rsid w:val="00220C1D"/>
    <w:rsid w:val="0022134F"/>
    <w:rsid w:val="00221FB4"/>
    <w:rsid w:val="002232CF"/>
    <w:rsid w:val="00224342"/>
    <w:rsid w:val="00224A70"/>
    <w:rsid w:val="00224C96"/>
    <w:rsid w:val="00224D7A"/>
    <w:rsid w:val="0022606E"/>
    <w:rsid w:val="00226890"/>
    <w:rsid w:val="00226C8B"/>
    <w:rsid w:val="002306DA"/>
    <w:rsid w:val="00230E3F"/>
    <w:rsid w:val="002314AF"/>
    <w:rsid w:val="00231DD8"/>
    <w:rsid w:val="00232374"/>
    <w:rsid w:val="002324D5"/>
    <w:rsid w:val="002344B9"/>
    <w:rsid w:val="002348D5"/>
    <w:rsid w:val="00234FA9"/>
    <w:rsid w:val="002352C9"/>
    <w:rsid w:val="00236120"/>
    <w:rsid w:val="002378F2"/>
    <w:rsid w:val="00240586"/>
    <w:rsid w:val="00240A2D"/>
    <w:rsid w:val="00242C62"/>
    <w:rsid w:val="00244650"/>
    <w:rsid w:val="00244A1E"/>
    <w:rsid w:val="0024635F"/>
    <w:rsid w:val="00246DA6"/>
    <w:rsid w:val="002472DF"/>
    <w:rsid w:val="00247887"/>
    <w:rsid w:val="00247D28"/>
    <w:rsid w:val="002506D9"/>
    <w:rsid w:val="00250F59"/>
    <w:rsid w:val="0025333D"/>
    <w:rsid w:val="002534F3"/>
    <w:rsid w:val="002537FA"/>
    <w:rsid w:val="00256946"/>
    <w:rsid w:val="002576E7"/>
    <w:rsid w:val="00257B56"/>
    <w:rsid w:val="00257C60"/>
    <w:rsid w:val="0026074F"/>
    <w:rsid w:val="00260914"/>
    <w:rsid w:val="00260BDA"/>
    <w:rsid w:val="00262913"/>
    <w:rsid w:val="00262E14"/>
    <w:rsid w:val="0026378E"/>
    <w:rsid w:val="00265DD5"/>
    <w:rsid w:val="00265F5C"/>
    <w:rsid w:val="0026638F"/>
    <w:rsid w:val="0026665F"/>
    <w:rsid w:val="00271BA5"/>
    <w:rsid w:val="00271C93"/>
    <w:rsid w:val="00271E0B"/>
    <w:rsid w:val="00272CB3"/>
    <w:rsid w:val="00273552"/>
    <w:rsid w:val="00273669"/>
    <w:rsid w:val="00273FE9"/>
    <w:rsid w:val="00274312"/>
    <w:rsid w:val="0027682B"/>
    <w:rsid w:val="00277310"/>
    <w:rsid w:val="00277AB2"/>
    <w:rsid w:val="00277F9C"/>
    <w:rsid w:val="00280171"/>
    <w:rsid w:val="00280C66"/>
    <w:rsid w:val="00280C6E"/>
    <w:rsid w:val="0028118F"/>
    <w:rsid w:val="00282274"/>
    <w:rsid w:val="00284732"/>
    <w:rsid w:val="002847CF"/>
    <w:rsid w:val="00284C23"/>
    <w:rsid w:val="00284CCB"/>
    <w:rsid w:val="0028561B"/>
    <w:rsid w:val="0028578C"/>
    <w:rsid w:val="00285F14"/>
    <w:rsid w:val="00290CDC"/>
    <w:rsid w:val="002918DB"/>
    <w:rsid w:val="00292A24"/>
    <w:rsid w:val="00292D57"/>
    <w:rsid w:val="00292E53"/>
    <w:rsid w:val="002944D2"/>
    <w:rsid w:val="00294B94"/>
    <w:rsid w:val="002950F6"/>
    <w:rsid w:val="00295EBD"/>
    <w:rsid w:val="00296773"/>
    <w:rsid w:val="00296EA5"/>
    <w:rsid w:val="00296F16"/>
    <w:rsid w:val="0029771C"/>
    <w:rsid w:val="00297E35"/>
    <w:rsid w:val="002A04A7"/>
    <w:rsid w:val="002A07E4"/>
    <w:rsid w:val="002A0A2C"/>
    <w:rsid w:val="002A19D7"/>
    <w:rsid w:val="002A4532"/>
    <w:rsid w:val="002A6585"/>
    <w:rsid w:val="002A79E5"/>
    <w:rsid w:val="002B2735"/>
    <w:rsid w:val="002B2970"/>
    <w:rsid w:val="002B5F55"/>
    <w:rsid w:val="002C069C"/>
    <w:rsid w:val="002C0FFB"/>
    <w:rsid w:val="002C2A0D"/>
    <w:rsid w:val="002C2B58"/>
    <w:rsid w:val="002C439B"/>
    <w:rsid w:val="002C475F"/>
    <w:rsid w:val="002C49A3"/>
    <w:rsid w:val="002C5061"/>
    <w:rsid w:val="002C672A"/>
    <w:rsid w:val="002C69A3"/>
    <w:rsid w:val="002C7EE3"/>
    <w:rsid w:val="002D07A2"/>
    <w:rsid w:val="002D0809"/>
    <w:rsid w:val="002D10F0"/>
    <w:rsid w:val="002D14D2"/>
    <w:rsid w:val="002D15F0"/>
    <w:rsid w:val="002D1E8E"/>
    <w:rsid w:val="002D2661"/>
    <w:rsid w:val="002D34FA"/>
    <w:rsid w:val="002D419B"/>
    <w:rsid w:val="002D4E32"/>
    <w:rsid w:val="002D5EB1"/>
    <w:rsid w:val="002D7255"/>
    <w:rsid w:val="002E06FE"/>
    <w:rsid w:val="002E0E27"/>
    <w:rsid w:val="002E1088"/>
    <w:rsid w:val="002E2340"/>
    <w:rsid w:val="002E3B13"/>
    <w:rsid w:val="002E3D0F"/>
    <w:rsid w:val="002E435E"/>
    <w:rsid w:val="002F025D"/>
    <w:rsid w:val="002F0953"/>
    <w:rsid w:val="002F1A44"/>
    <w:rsid w:val="002F1B43"/>
    <w:rsid w:val="002F1D27"/>
    <w:rsid w:val="002F2344"/>
    <w:rsid w:val="002F27CC"/>
    <w:rsid w:val="002F32A5"/>
    <w:rsid w:val="002F56B7"/>
    <w:rsid w:val="003006B5"/>
    <w:rsid w:val="003015AC"/>
    <w:rsid w:val="00301EF8"/>
    <w:rsid w:val="00303FCD"/>
    <w:rsid w:val="0030430F"/>
    <w:rsid w:val="00304E58"/>
    <w:rsid w:val="00305A1F"/>
    <w:rsid w:val="003065D8"/>
    <w:rsid w:val="0030746F"/>
    <w:rsid w:val="003101F3"/>
    <w:rsid w:val="0031126E"/>
    <w:rsid w:val="00311422"/>
    <w:rsid w:val="00311F59"/>
    <w:rsid w:val="00311FF0"/>
    <w:rsid w:val="00312FD3"/>
    <w:rsid w:val="0031480C"/>
    <w:rsid w:val="00314D32"/>
    <w:rsid w:val="00315CAF"/>
    <w:rsid w:val="00315DC0"/>
    <w:rsid w:val="00316BF9"/>
    <w:rsid w:val="00324189"/>
    <w:rsid w:val="003243FA"/>
    <w:rsid w:val="00324E02"/>
    <w:rsid w:val="003250C8"/>
    <w:rsid w:val="0032548E"/>
    <w:rsid w:val="00327360"/>
    <w:rsid w:val="00331A1C"/>
    <w:rsid w:val="0033274C"/>
    <w:rsid w:val="00333A5E"/>
    <w:rsid w:val="00333F2C"/>
    <w:rsid w:val="0033441D"/>
    <w:rsid w:val="003347E1"/>
    <w:rsid w:val="00334F19"/>
    <w:rsid w:val="0033559F"/>
    <w:rsid w:val="0033586D"/>
    <w:rsid w:val="00335BB9"/>
    <w:rsid w:val="00335F21"/>
    <w:rsid w:val="00335F91"/>
    <w:rsid w:val="00336603"/>
    <w:rsid w:val="00336EB3"/>
    <w:rsid w:val="0033752D"/>
    <w:rsid w:val="00337E2E"/>
    <w:rsid w:val="003407B1"/>
    <w:rsid w:val="00340808"/>
    <w:rsid w:val="00341C76"/>
    <w:rsid w:val="00341E9C"/>
    <w:rsid w:val="00342EAD"/>
    <w:rsid w:val="0034593F"/>
    <w:rsid w:val="00346CC4"/>
    <w:rsid w:val="0034769C"/>
    <w:rsid w:val="00350DF9"/>
    <w:rsid w:val="0035261B"/>
    <w:rsid w:val="00353C6C"/>
    <w:rsid w:val="003544D7"/>
    <w:rsid w:val="003547E0"/>
    <w:rsid w:val="0035493C"/>
    <w:rsid w:val="0035511A"/>
    <w:rsid w:val="00355177"/>
    <w:rsid w:val="00355785"/>
    <w:rsid w:val="0035710F"/>
    <w:rsid w:val="00357480"/>
    <w:rsid w:val="00360851"/>
    <w:rsid w:val="00360E97"/>
    <w:rsid w:val="00360F2F"/>
    <w:rsid w:val="00361938"/>
    <w:rsid w:val="0036316D"/>
    <w:rsid w:val="00363811"/>
    <w:rsid w:val="00363F5B"/>
    <w:rsid w:val="003648E6"/>
    <w:rsid w:val="0036790F"/>
    <w:rsid w:val="00367BED"/>
    <w:rsid w:val="003702AF"/>
    <w:rsid w:val="00370BAD"/>
    <w:rsid w:val="0037108E"/>
    <w:rsid w:val="0037178F"/>
    <w:rsid w:val="003737A6"/>
    <w:rsid w:val="0037535F"/>
    <w:rsid w:val="00375D26"/>
    <w:rsid w:val="00376683"/>
    <w:rsid w:val="0038089C"/>
    <w:rsid w:val="00382D7E"/>
    <w:rsid w:val="003834A0"/>
    <w:rsid w:val="003844A2"/>
    <w:rsid w:val="003859F4"/>
    <w:rsid w:val="00386F49"/>
    <w:rsid w:val="003874FA"/>
    <w:rsid w:val="0038754B"/>
    <w:rsid w:val="0039171D"/>
    <w:rsid w:val="00391943"/>
    <w:rsid w:val="00393E91"/>
    <w:rsid w:val="003978FF"/>
    <w:rsid w:val="003A200F"/>
    <w:rsid w:val="003A3A75"/>
    <w:rsid w:val="003A4836"/>
    <w:rsid w:val="003A4F03"/>
    <w:rsid w:val="003A50A2"/>
    <w:rsid w:val="003A56C9"/>
    <w:rsid w:val="003A642C"/>
    <w:rsid w:val="003A6A2B"/>
    <w:rsid w:val="003A7080"/>
    <w:rsid w:val="003A7615"/>
    <w:rsid w:val="003B02AA"/>
    <w:rsid w:val="003B0B8F"/>
    <w:rsid w:val="003B129D"/>
    <w:rsid w:val="003B17D1"/>
    <w:rsid w:val="003B4BDB"/>
    <w:rsid w:val="003B569B"/>
    <w:rsid w:val="003B5EC2"/>
    <w:rsid w:val="003B6B8F"/>
    <w:rsid w:val="003C0EC9"/>
    <w:rsid w:val="003C0FCD"/>
    <w:rsid w:val="003C192F"/>
    <w:rsid w:val="003C1BD2"/>
    <w:rsid w:val="003C1DA4"/>
    <w:rsid w:val="003C2C36"/>
    <w:rsid w:val="003C30B9"/>
    <w:rsid w:val="003C367D"/>
    <w:rsid w:val="003C3FC2"/>
    <w:rsid w:val="003C3FD7"/>
    <w:rsid w:val="003C4E8A"/>
    <w:rsid w:val="003C5177"/>
    <w:rsid w:val="003C5698"/>
    <w:rsid w:val="003C6582"/>
    <w:rsid w:val="003C681E"/>
    <w:rsid w:val="003C68C5"/>
    <w:rsid w:val="003C7E56"/>
    <w:rsid w:val="003D0612"/>
    <w:rsid w:val="003D24EE"/>
    <w:rsid w:val="003D25F5"/>
    <w:rsid w:val="003D26EB"/>
    <w:rsid w:val="003D2D63"/>
    <w:rsid w:val="003D3054"/>
    <w:rsid w:val="003D4108"/>
    <w:rsid w:val="003D42D9"/>
    <w:rsid w:val="003D5EBA"/>
    <w:rsid w:val="003D649B"/>
    <w:rsid w:val="003D7B3C"/>
    <w:rsid w:val="003E03EC"/>
    <w:rsid w:val="003E0D7C"/>
    <w:rsid w:val="003E2F59"/>
    <w:rsid w:val="003E5177"/>
    <w:rsid w:val="003E5E57"/>
    <w:rsid w:val="003E6622"/>
    <w:rsid w:val="003E7A62"/>
    <w:rsid w:val="003E7E2A"/>
    <w:rsid w:val="003F080B"/>
    <w:rsid w:val="003F1771"/>
    <w:rsid w:val="003F1C08"/>
    <w:rsid w:val="003F3C7E"/>
    <w:rsid w:val="003F45F0"/>
    <w:rsid w:val="003F4C0E"/>
    <w:rsid w:val="003F4CFB"/>
    <w:rsid w:val="003F5C46"/>
    <w:rsid w:val="003F611D"/>
    <w:rsid w:val="003F7370"/>
    <w:rsid w:val="0040223A"/>
    <w:rsid w:val="0040226B"/>
    <w:rsid w:val="00402AA3"/>
    <w:rsid w:val="00404DD0"/>
    <w:rsid w:val="00404DF5"/>
    <w:rsid w:val="00407CF4"/>
    <w:rsid w:val="00410F23"/>
    <w:rsid w:val="004112E5"/>
    <w:rsid w:val="00411329"/>
    <w:rsid w:val="00412C8B"/>
    <w:rsid w:val="004131B4"/>
    <w:rsid w:val="00414ADF"/>
    <w:rsid w:val="00415D58"/>
    <w:rsid w:val="00417575"/>
    <w:rsid w:val="0042041D"/>
    <w:rsid w:val="00420E39"/>
    <w:rsid w:val="004215DA"/>
    <w:rsid w:val="00423325"/>
    <w:rsid w:val="004236E4"/>
    <w:rsid w:val="004252CB"/>
    <w:rsid w:val="00426AA7"/>
    <w:rsid w:val="00427F88"/>
    <w:rsid w:val="00430F2A"/>
    <w:rsid w:val="00431158"/>
    <w:rsid w:val="00432474"/>
    <w:rsid w:val="004324A4"/>
    <w:rsid w:val="00433690"/>
    <w:rsid w:val="0043381F"/>
    <w:rsid w:val="00433C3B"/>
    <w:rsid w:val="00434104"/>
    <w:rsid w:val="004342B6"/>
    <w:rsid w:val="0043449C"/>
    <w:rsid w:val="004365E0"/>
    <w:rsid w:val="00437B4D"/>
    <w:rsid w:val="00440367"/>
    <w:rsid w:val="004403DA"/>
    <w:rsid w:val="00440ED4"/>
    <w:rsid w:val="004412D3"/>
    <w:rsid w:val="00441348"/>
    <w:rsid w:val="004426AC"/>
    <w:rsid w:val="00443A3A"/>
    <w:rsid w:val="004443B2"/>
    <w:rsid w:val="00445865"/>
    <w:rsid w:val="004458AA"/>
    <w:rsid w:val="00445C5C"/>
    <w:rsid w:val="00447179"/>
    <w:rsid w:val="00451D11"/>
    <w:rsid w:val="00453C5C"/>
    <w:rsid w:val="004540F3"/>
    <w:rsid w:val="00456822"/>
    <w:rsid w:val="00456F18"/>
    <w:rsid w:val="00456FFA"/>
    <w:rsid w:val="004606D3"/>
    <w:rsid w:val="00463497"/>
    <w:rsid w:val="00463CA4"/>
    <w:rsid w:val="00465FA7"/>
    <w:rsid w:val="0046634E"/>
    <w:rsid w:val="004701B5"/>
    <w:rsid w:val="004708BD"/>
    <w:rsid w:val="00470926"/>
    <w:rsid w:val="00470B8E"/>
    <w:rsid w:val="0047588F"/>
    <w:rsid w:val="004774D3"/>
    <w:rsid w:val="004806A4"/>
    <w:rsid w:val="00480891"/>
    <w:rsid w:val="00481764"/>
    <w:rsid w:val="00481AAE"/>
    <w:rsid w:val="00482B4E"/>
    <w:rsid w:val="00482D0A"/>
    <w:rsid w:val="00482F86"/>
    <w:rsid w:val="00483232"/>
    <w:rsid w:val="00483313"/>
    <w:rsid w:val="00483DC0"/>
    <w:rsid w:val="0048583B"/>
    <w:rsid w:val="00485A4A"/>
    <w:rsid w:val="00486AE8"/>
    <w:rsid w:val="00486CB5"/>
    <w:rsid w:val="00486DBD"/>
    <w:rsid w:val="004876B5"/>
    <w:rsid w:val="004903BC"/>
    <w:rsid w:val="004915CA"/>
    <w:rsid w:val="00491820"/>
    <w:rsid w:val="004919F6"/>
    <w:rsid w:val="0049299B"/>
    <w:rsid w:val="00494F26"/>
    <w:rsid w:val="004959E8"/>
    <w:rsid w:val="00495CF9"/>
    <w:rsid w:val="00496511"/>
    <w:rsid w:val="004967CA"/>
    <w:rsid w:val="00496C8A"/>
    <w:rsid w:val="00496C99"/>
    <w:rsid w:val="0049759F"/>
    <w:rsid w:val="004A06D9"/>
    <w:rsid w:val="004A14E1"/>
    <w:rsid w:val="004A2AD1"/>
    <w:rsid w:val="004A3411"/>
    <w:rsid w:val="004A6DA2"/>
    <w:rsid w:val="004A6E34"/>
    <w:rsid w:val="004B2AF0"/>
    <w:rsid w:val="004B51B0"/>
    <w:rsid w:val="004B5288"/>
    <w:rsid w:val="004B5FFC"/>
    <w:rsid w:val="004B7037"/>
    <w:rsid w:val="004C12A0"/>
    <w:rsid w:val="004C1304"/>
    <w:rsid w:val="004C1AE7"/>
    <w:rsid w:val="004C1D6A"/>
    <w:rsid w:val="004C5DF0"/>
    <w:rsid w:val="004C5FC1"/>
    <w:rsid w:val="004C7CB4"/>
    <w:rsid w:val="004C7F93"/>
    <w:rsid w:val="004D0B54"/>
    <w:rsid w:val="004D1914"/>
    <w:rsid w:val="004D1F17"/>
    <w:rsid w:val="004D2632"/>
    <w:rsid w:val="004D3691"/>
    <w:rsid w:val="004D3BF7"/>
    <w:rsid w:val="004D5D92"/>
    <w:rsid w:val="004D6083"/>
    <w:rsid w:val="004E1F24"/>
    <w:rsid w:val="004E1F78"/>
    <w:rsid w:val="004E221D"/>
    <w:rsid w:val="004E2456"/>
    <w:rsid w:val="004E2BE3"/>
    <w:rsid w:val="004E3E10"/>
    <w:rsid w:val="004E42D3"/>
    <w:rsid w:val="004E445B"/>
    <w:rsid w:val="004E4E04"/>
    <w:rsid w:val="004E6367"/>
    <w:rsid w:val="004E71BB"/>
    <w:rsid w:val="004E7F80"/>
    <w:rsid w:val="004F1681"/>
    <w:rsid w:val="004F44A6"/>
    <w:rsid w:val="004F587F"/>
    <w:rsid w:val="004F60A2"/>
    <w:rsid w:val="004F6559"/>
    <w:rsid w:val="004F6F69"/>
    <w:rsid w:val="00500773"/>
    <w:rsid w:val="0050098D"/>
    <w:rsid w:val="00502AA1"/>
    <w:rsid w:val="00502BAA"/>
    <w:rsid w:val="0050429E"/>
    <w:rsid w:val="00504C22"/>
    <w:rsid w:val="00505E10"/>
    <w:rsid w:val="0050666F"/>
    <w:rsid w:val="0050705B"/>
    <w:rsid w:val="005075A4"/>
    <w:rsid w:val="00507C15"/>
    <w:rsid w:val="00510196"/>
    <w:rsid w:val="00510FC6"/>
    <w:rsid w:val="00511F6B"/>
    <w:rsid w:val="0051202F"/>
    <w:rsid w:val="0051215C"/>
    <w:rsid w:val="00512643"/>
    <w:rsid w:val="0051291A"/>
    <w:rsid w:val="005138AE"/>
    <w:rsid w:val="0051390C"/>
    <w:rsid w:val="00514686"/>
    <w:rsid w:val="00514EB3"/>
    <w:rsid w:val="005158CD"/>
    <w:rsid w:val="00517BB9"/>
    <w:rsid w:val="00520F3B"/>
    <w:rsid w:val="00521818"/>
    <w:rsid w:val="005220CC"/>
    <w:rsid w:val="00525193"/>
    <w:rsid w:val="00525A46"/>
    <w:rsid w:val="005278B7"/>
    <w:rsid w:val="00530F63"/>
    <w:rsid w:val="0053162F"/>
    <w:rsid w:val="00531BB7"/>
    <w:rsid w:val="005337FF"/>
    <w:rsid w:val="00536925"/>
    <w:rsid w:val="00536BD2"/>
    <w:rsid w:val="005402F1"/>
    <w:rsid w:val="00540EB5"/>
    <w:rsid w:val="00541526"/>
    <w:rsid w:val="005421CD"/>
    <w:rsid w:val="00542201"/>
    <w:rsid w:val="005434CB"/>
    <w:rsid w:val="00544472"/>
    <w:rsid w:val="005460AA"/>
    <w:rsid w:val="005473A1"/>
    <w:rsid w:val="00547CBB"/>
    <w:rsid w:val="00550185"/>
    <w:rsid w:val="00552AA3"/>
    <w:rsid w:val="00552B9E"/>
    <w:rsid w:val="00552E7D"/>
    <w:rsid w:val="005531DA"/>
    <w:rsid w:val="00554BEA"/>
    <w:rsid w:val="00554ED4"/>
    <w:rsid w:val="0055631E"/>
    <w:rsid w:val="00557492"/>
    <w:rsid w:val="00560DAE"/>
    <w:rsid w:val="00561074"/>
    <w:rsid w:val="00563368"/>
    <w:rsid w:val="005641CF"/>
    <w:rsid w:val="00564678"/>
    <w:rsid w:val="00570FE3"/>
    <w:rsid w:val="0057175D"/>
    <w:rsid w:val="00571DE1"/>
    <w:rsid w:val="00572589"/>
    <w:rsid w:val="00573159"/>
    <w:rsid w:val="005752B4"/>
    <w:rsid w:val="00575E19"/>
    <w:rsid w:val="005761C3"/>
    <w:rsid w:val="005776BC"/>
    <w:rsid w:val="00577809"/>
    <w:rsid w:val="00577818"/>
    <w:rsid w:val="00577A1D"/>
    <w:rsid w:val="00580696"/>
    <w:rsid w:val="005816E6"/>
    <w:rsid w:val="00581A58"/>
    <w:rsid w:val="00585AAC"/>
    <w:rsid w:val="00585CDC"/>
    <w:rsid w:val="005910A7"/>
    <w:rsid w:val="00591BEE"/>
    <w:rsid w:val="00592DCF"/>
    <w:rsid w:val="00593462"/>
    <w:rsid w:val="00593D98"/>
    <w:rsid w:val="0059436C"/>
    <w:rsid w:val="005949F0"/>
    <w:rsid w:val="005966F9"/>
    <w:rsid w:val="00596B39"/>
    <w:rsid w:val="00597324"/>
    <w:rsid w:val="00597600"/>
    <w:rsid w:val="005979D5"/>
    <w:rsid w:val="00597AE0"/>
    <w:rsid w:val="005A015E"/>
    <w:rsid w:val="005A14F6"/>
    <w:rsid w:val="005A1F6E"/>
    <w:rsid w:val="005A2FAF"/>
    <w:rsid w:val="005A4491"/>
    <w:rsid w:val="005A482E"/>
    <w:rsid w:val="005A51DE"/>
    <w:rsid w:val="005B0486"/>
    <w:rsid w:val="005B0C4A"/>
    <w:rsid w:val="005B23C3"/>
    <w:rsid w:val="005B27EE"/>
    <w:rsid w:val="005B29B0"/>
    <w:rsid w:val="005B36D6"/>
    <w:rsid w:val="005B3970"/>
    <w:rsid w:val="005B3F50"/>
    <w:rsid w:val="005B4C50"/>
    <w:rsid w:val="005B5834"/>
    <w:rsid w:val="005B5933"/>
    <w:rsid w:val="005B6D82"/>
    <w:rsid w:val="005C0E22"/>
    <w:rsid w:val="005C1A35"/>
    <w:rsid w:val="005C2EC1"/>
    <w:rsid w:val="005C3CD7"/>
    <w:rsid w:val="005C3F9C"/>
    <w:rsid w:val="005C5314"/>
    <w:rsid w:val="005C6082"/>
    <w:rsid w:val="005C6DA4"/>
    <w:rsid w:val="005C75E7"/>
    <w:rsid w:val="005C79B5"/>
    <w:rsid w:val="005C7E9D"/>
    <w:rsid w:val="005D0151"/>
    <w:rsid w:val="005D0B40"/>
    <w:rsid w:val="005D0D8F"/>
    <w:rsid w:val="005D0E60"/>
    <w:rsid w:val="005D1563"/>
    <w:rsid w:val="005D2257"/>
    <w:rsid w:val="005D37DB"/>
    <w:rsid w:val="005D3F01"/>
    <w:rsid w:val="005D3FE1"/>
    <w:rsid w:val="005D4814"/>
    <w:rsid w:val="005D54A0"/>
    <w:rsid w:val="005D5510"/>
    <w:rsid w:val="005D58AE"/>
    <w:rsid w:val="005D5A4E"/>
    <w:rsid w:val="005D76A8"/>
    <w:rsid w:val="005D7948"/>
    <w:rsid w:val="005D7FFB"/>
    <w:rsid w:val="005E03D3"/>
    <w:rsid w:val="005E22B1"/>
    <w:rsid w:val="005E3691"/>
    <w:rsid w:val="005E6169"/>
    <w:rsid w:val="005F156F"/>
    <w:rsid w:val="005F254E"/>
    <w:rsid w:val="005F67FB"/>
    <w:rsid w:val="005F766E"/>
    <w:rsid w:val="005F7844"/>
    <w:rsid w:val="006000A9"/>
    <w:rsid w:val="006003B8"/>
    <w:rsid w:val="00601844"/>
    <w:rsid w:val="0060199E"/>
    <w:rsid w:val="006026D2"/>
    <w:rsid w:val="006039F2"/>
    <w:rsid w:val="00604E23"/>
    <w:rsid w:val="006057E1"/>
    <w:rsid w:val="00607297"/>
    <w:rsid w:val="00611E1D"/>
    <w:rsid w:val="006127C8"/>
    <w:rsid w:val="00612C85"/>
    <w:rsid w:val="00613168"/>
    <w:rsid w:val="00613452"/>
    <w:rsid w:val="006141E3"/>
    <w:rsid w:val="00614990"/>
    <w:rsid w:val="0061539C"/>
    <w:rsid w:val="006157A3"/>
    <w:rsid w:val="006167E4"/>
    <w:rsid w:val="006171A2"/>
    <w:rsid w:val="006209E2"/>
    <w:rsid w:val="0062248D"/>
    <w:rsid w:val="006236A3"/>
    <w:rsid w:val="00624D34"/>
    <w:rsid w:val="00625A47"/>
    <w:rsid w:val="00625DF0"/>
    <w:rsid w:val="00625E1B"/>
    <w:rsid w:val="00626395"/>
    <w:rsid w:val="0062779E"/>
    <w:rsid w:val="0062785E"/>
    <w:rsid w:val="00627CBB"/>
    <w:rsid w:val="006301B4"/>
    <w:rsid w:val="00631FB8"/>
    <w:rsid w:val="00632A3F"/>
    <w:rsid w:val="006332F4"/>
    <w:rsid w:val="00634316"/>
    <w:rsid w:val="00634523"/>
    <w:rsid w:val="0063454F"/>
    <w:rsid w:val="00634D99"/>
    <w:rsid w:val="0063519F"/>
    <w:rsid w:val="00636E55"/>
    <w:rsid w:val="00636EFE"/>
    <w:rsid w:val="0064084B"/>
    <w:rsid w:val="006419DD"/>
    <w:rsid w:val="00641B33"/>
    <w:rsid w:val="006422CB"/>
    <w:rsid w:val="00643808"/>
    <w:rsid w:val="0064447B"/>
    <w:rsid w:val="006539B8"/>
    <w:rsid w:val="006539E9"/>
    <w:rsid w:val="00654041"/>
    <w:rsid w:val="0065482A"/>
    <w:rsid w:val="00654DF7"/>
    <w:rsid w:val="006558EF"/>
    <w:rsid w:val="00656667"/>
    <w:rsid w:val="00656F91"/>
    <w:rsid w:val="00657FDF"/>
    <w:rsid w:val="00660E72"/>
    <w:rsid w:val="00661A59"/>
    <w:rsid w:val="00662C32"/>
    <w:rsid w:val="0066433A"/>
    <w:rsid w:val="00664591"/>
    <w:rsid w:val="0066578F"/>
    <w:rsid w:val="00665EFA"/>
    <w:rsid w:val="006668C6"/>
    <w:rsid w:val="00671CE0"/>
    <w:rsid w:val="00672942"/>
    <w:rsid w:val="00672CF7"/>
    <w:rsid w:val="00673942"/>
    <w:rsid w:val="0067478E"/>
    <w:rsid w:val="00674C9C"/>
    <w:rsid w:val="00675FD7"/>
    <w:rsid w:val="00676F24"/>
    <w:rsid w:val="0067780A"/>
    <w:rsid w:val="006801E5"/>
    <w:rsid w:val="0068160F"/>
    <w:rsid w:val="00681C3D"/>
    <w:rsid w:val="00681CA4"/>
    <w:rsid w:val="0068338F"/>
    <w:rsid w:val="00685993"/>
    <w:rsid w:val="00687135"/>
    <w:rsid w:val="006874B2"/>
    <w:rsid w:val="00687F24"/>
    <w:rsid w:val="00690DA5"/>
    <w:rsid w:val="00690FD3"/>
    <w:rsid w:val="00693328"/>
    <w:rsid w:val="00693EC9"/>
    <w:rsid w:val="0069538B"/>
    <w:rsid w:val="00696DB3"/>
    <w:rsid w:val="006A051F"/>
    <w:rsid w:val="006A19C6"/>
    <w:rsid w:val="006A1ABA"/>
    <w:rsid w:val="006A2DC0"/>
    <w:rsid w:val="006A3730"/>
    <w:rsid w:val="006A38A3"/>
    <w:rsid w:val="006A5A6B"/>
    <w:rsid w:val="006B02AA"/>
    <w:rsid w:val="006B076F"/>
    <w:rsid w:val="006B1088"/>
    <w:rsid w:val="006B34B4"/>
    <w:rsid w:val="006B3E81"/>
    <w:rsid w:val="006B47D1"/>
    <w:rsid w:val="006B4E45"/>
    <w:rsid w:val="006B5889"/>
    <w:rsid w:val="006B5CB5"/>
    <w:rsid w:val="006B6CE2"/>
    <w:rsid w:val="006B783A"/>
    <w:rsid w:val="006C017C"/>
    <w:rsid w:val="006C0D1E"/>
    <w:rsid w:val="006C15A7"/>
    <w:rsid w:val="006C260B"/>
    <w:rsid w:val="006C2A25"/>
    <w:rsid w:val="006C483E"/>
    <w:rsid w:val="006C4BFB"/>
    <w:rsid w:val="006C661B"/>
    <w:rsid w:val="006C6CBA"/>
    <w:rsid w:val="006C7BEA"/>
    <w:rsid w:val="006D0B5F"/>
    <w:rsid w:val="006D12B9"/>
    <w:rsid w:val="006D3613"/>
    <w:rsid w:val="006D3BF8"/>
    <w:rsid w:val="006D43CA"/>
    <w:rsid w:val="006D503E"/>
    <w:rsid w:val="006D603F"/>
    <w:rsid w:val="006D65D1"/>
    <w:rsid w:val="006D6C01"/>
    <w:rsid w:val="006D6EEA"/>
    <w:rsid w:val="006E04E4"/>
    <w:rsid w:val="006E1ACD"/>
    <w:rsid w:val="006E248C"/>
    <w:rsid w:val="006E2C6A"/>
    <w:rsid w:val="006E2D26"/>
    <w:rsid w:val="006E38DE"/>
    <w:rsid w:val="006E3C2D"/>
    <w:rsid w:val="006E5C0D"/>
    <w:rsid w:val="006E7F32"/>
    <w:rsid w:val="006F2603"/>
    <w:rsid w:val="006F2B87"/>
    <w:rsid w:val="006F3331"/>
    <w:rsid w:val="006F411A"/>
    <w:rsid w:val="006F560F"/>
    <w:rsid w:val="006F6D25"/>
    <w:rsid w:val="006F71E2"/>
    <w:rsid w:val="006F731F"/>
    <w:rsid w:val="006F7AAB"/>
    <w:rsid w:val="00700CF5"/>
    <w:rsid w:val="0070123B"/>
    <w:rsid w:val="00701422"/>
    <w:rsid w:val="0070150A"/>
    <w:rsid w:val="007026B1"/>
    <w:rsid w:val="00702716"/>
    <w:rsid w:val="00703651"/>
    <w:rsid w:val="00703E66"/>
    <w:rsid w:val="00704AFB"/>
    <w:rsid w:val="00705DA9"/>
    <w:rsid w:val="00705EBE"/>
    <w:rsid w:val="00706D41"/>
    <w:rsid w:val="007072D3"/>
    <w:rsid w:val="00707BE1"/>
    <w:rsid w:val="00710BD4"/>
    <w:rsid w:val="00710FB0"/>
    <w:rsid w:val="007121DE"/>
    <w:rsid w:val="00712290"/>
    <w:rsid w:val="00712F0C"/>
    <w:rsid w:val="0071451A"/>
    <w:rsid w:val="00714F59"/>
    <w:rsid w:val="0071672E"/>
    <w:rsid w:val="0071793D"/>
    <w:rsid w:val="00717A7F"/>
    <w:rsid w:val="00717F7F"/>
    <w:rsid w:val="007209F5"/>
    <w:rsid w:val="00720F3A"/>
    <w:rsid w:val="0072148D"/>
    <w:rsid w:val="00721A0C"/>
    <w:rsid w:val="007232B6"/>
    <w:rsid w:val="007236C8"/>
    <w:rsid w:val="007255F9"/>
    <w:rsid w:val="00725E21"/>
    <w:rsid w:val="00730EBE"/>
    <w:rsid w:val="007326CE"/>
    <w:rsid w:val="00732D11"/>
    <w:rsid w:val="00734075"/>
    <w:rsid w:val="00734D44"/>
    <w:rsid w:val="00735F98"/>
    <w:rsid w:val="007407A2"/>
    <w:rsid w:val="00741237"/>
    <w:rsid w:val="00742BF1"/>
    <w:rsid w:val="00743691"/>
    <w:rsid w:val="00744D96"/>
    <w:rsid w:val="00745F07"/>
    <w:rsid w:val="007465B8"/>
    <w:rsid w:val="00746788"/>
    <w:rsid w:val="007476B3"/>
    <w:rsid w:val="00747C3F"/>
    <w:rsid w:val="007501D3"/>
    <w:rsid w:val="00750B96"/>
    <w:rsid w:val="0075354E"/>
    <w:rsid w:val="00753A74"/>
    <w:rsid w:val="00753DCB"/>
    <w:rsid w:val="00754144"/>
    <w:rsid w:val="00754DE2"/>
    <w:rsid w:val="00756101"/>
    <w:rsid w:val="007570CD"/>
    <w:rsid w:val="007572CE"/>
    <w:rsid w:val="007575B5"/>
    <w:rsid w:val="00757BFE"/>
    <w:rsid w:val="00757DCF"/>
    <w:rsid w:val="00760523"/>
    <w:rsid w:val="007617BD"/>
    <w:rsid w:val="00764C36"/>
    <w:rsid w:val="00764EEB"/>
    <w:rsid w:val="00764FFB"/>
    <w:rsid w:val="00765C92"/>
    <w:rsid w:val="00766829"/>
    <w:rsid w:val="007670E9"/>
    <w:rsid w:val="00767A3D"/>
    <w:rsid w:val="0077099A"/>
    <w:rsid w:val="00770EAE"/>
    <w:rsid w:val="007719FB"/>
    <w:rsid w:val="00771A8F"/>
    <w:rsid w:val="00772216"/>
    <w:rsid w:val="00773BC0"/>
    <w:rsid w:val="00773DF4"/>
    <w:rsid w:val="0077476A"/>
    <w:rsid w:val="00775CD5"/>
    <w:rsid w:val="007763D9"/>
    <w:rsid w:val="00776FD1"/>
    <w:rsid w:val="00777EBB"/>
    <w:rsid w:val="00780A9C"/>
    <w:rsid w:val="00780C8E"/>
    <w:rsid w:val="0078224A"/>
    <w:rsid w:val="00782C53"/>
    <w:rsid w:val="00782E1D"/>
    <w:rsid w:val="0078316E"/>
    <w:rsid w:val="00783CE4"/>
    <w:rsid w:val="007859CD"/>
    <w:rsid w:val="0079126E"/>
    <w:rsid w:val="007918BA"/>
    <w:rsid w:val="00792291"/>
    <w:rsid w:val="00792AFB"/>
    <w:rsid w:val="007930F2"/>
    <w:rsid w:val="00793DE8"/>
    <w:rsid w:val="0079560C"/>
    <w:rsid w:val="0079592B"/>
    <w:rsid w:val="007A03FB"/>
    <w:rsid w:val="007A1114"/>
    <w:rsid w:val="007A201E"/>
    <w:rsid w:val="007A2CAA"/>
    <w:rsid w:val="007A36C7"/>
    <w:rsid w:val="007A3F3F"/>
    <w:rsid w:val="007A5AF5"/>
    <w:rsid w:val="007A5F13"/>
    <w:rsid w:val="007A610B"/>
    <w:rsid w:val="007A6BE1"/>
    <w:rsid w:val="007A75F5"/>
    <w:rsid w:val="007A7743"/>
    <w:rsid w:val="007B2222"/>
    <w:rsid w:val="007B271A"/>
    <w:rsid w:val="007B2C4B"/>
    <w:rsid w:val="007B2FF6"/>
    <w:rsid w:val="007B56F9"/>
    <w:rsid w:val="007B5E60"/>
    <w:rsid w:val="007B66AF"/>
    <w:rsid w:val="007B69F4"/>
    <w:rsid w:val="007B76DC"/>
    <w:rsid w:val="007C18B1"/>
    <w:rsid w:val="007C1EE0"/>
    <w:rsid w:val="007C1EE9"/>
    <w:rsid w:val="007C2339"/>
    <w:rsid w:val="007C32D4"/>
    <w:rsid w:val="007C4055"/>
    <w:rsid w:val="007C49F3"/>
    <w:rsid w:val="007C55AA"/>
    <w:rsid w:val="007C656D"/>
    <w:rsid w:val="007C70A8"/>
    <w:rsid w:val="007C7567"/>
    <w:rsid w:val="007C7EAD"/>
    <w:rsid w:val="007D0846"/>
    <w:rsid w:val="007D12B7"/>
    <w:rsid w:val="007D2393"/>
    <w:rsid w:val="007D25E3"/>
    <w:rsid w:val="007D2A33"/>
    <w:rsid w:val="007D4A65"/>
    <w:rsid w:val="007D62A2"/>
    <w:rsid w:val="007D64EA"/>
    <w:rsid w:val="007E0243"/>
    <w:rsid w:val="007E054E"/>
    <w:rsid w:val="007E155E"/>
    <w:rsid w:val="007E3F54"/>
    <w:rsid w:val="007E482F"/>
    <w:rsid w:val="007E49E3"/>
    <w:rsid w:val="007E587B"/>
    <w:rsid w:val="007E5A04"/>
    <w:rsid w:val="007E5AE1"/>
    <w:rsid w:val="007E6A97"/>
    <w:rsid w:val="007E6C9E"/>
    <w:rsid w:val="007E6D38"/>
    <w:rsid w:val="007E7096"/>
    <w:rsid w:val="007F0804"/>
    <w:rsid w:val="007F2C72"/>
    <w:rsid w:val="007F3608"/>
    <w:rsid w:val="007F44AA"/>
    <w:rsid w:val="007F5EEF"/>
    <w:rsid w:val="00801E82"/>
    <w:rsid w:val="008022BF"/>
    <w:rsid w:val="008029AD"/>
    <w:rsid w:val="00802F49"/>
    <w:rsid w:val="00803583"/>
    <w:rsid w:val="008037E5"/>
    <w:rsid w:val="008048CB"/>
    <w:rsid w:val="00805401"/>
    <w:rsid w:val="00805B54"/>
    <w:rsid w:val="00805E05"/>
    <w:rsid w:val="00806014"/>
    <w:rsid w:val="008062E6"/>
    <w:rsid w:val="00806820"/>
    <w:rsid w:val="008074FC"/>
    <w:rsid w:val="00810C70"/>
    <w:rsid w:val="008116F0"/>
    <w:rsid w:val="008136B5"/>
    <w:rsid w:val="00813CC6"/>
    <w:rsid w:val="0081451B"/>
    <w:rsid w:val="00815876"/>
    <w:rsid w:val="00815DF6"/>
    <w:rsid w:val="00816AA4"/>
    <w:rsid w:val="00816D25"/>
    <w:rsid w:val="00817B5D"/>
    <w:rsid w:val="00817EE8"/>
    <w:rsid w:val="00820598"/>
    <w:rsid w:val="0082302C"/>
    <w:rsid w:val="008237DF"/>
    <w:rsid w:val="00823DB9"/>
    <w:rsid w:val="00824C27"/>
    <w:rsid w:val="00825028"/>
    <w:rsid w:val="008250E7"/>
    <w:rsid w:val="008262CE"/>
    <w:rsid w:val="00826444"/>
    <w:rsid w:val="008268A6"/>
    <w:rsid w:val="00827878"/>
    <w:rsid w:val="0083034C"/>
    <w:rsid w:val="008305AF"/>
    <w:rsid w:val="008305F2"/>
    <w:rsid w:val="00831662"/>
    <w:rsid w:val="00832FAD"/>
    <w:rsid w:val="008334FE"/>
    <w:rsid w:val="00833640"/>
    <w:rsid w:val="00833867"/>
    <w:rsid w:val="008341D3"/>
    <w:rsid w:val="008353CB"/>
    <w:rsid w:val="0083599D"/>
    <w:rsid w:val="00835D89"/>
    <w:rsid w:val="0083606A"/>
    <w:rsid w:val="008368D1"/>
    <w:rsid w:val="00836A84"/>
    <w:rsid w:val="00837BBB"/>
    <w:rsid w:val="0084097A"/>
    <w:rsid w:val="00840C2D"/>
    <w:rsid w:val="008413BC"/>
    <w:rsid w:val="008434F0"/>
    <w:rsid w:val="008437ED"/>
    <w:rsid w:val="00845425"/>
    <w:rsid w:val="008472A3"/>
    <w:rsid w:val="008479F6"/>
    <w:rsid w:val="008501B4"/>
    <w:rsid w:val="00850D28"/>
    <w:rsid w:val="00854474"/>
    <w:rsid w:val="00854A57"/>
    <w:rsid w:val="00854CB0"/>
    <w:rsid w:val="00854F54"/>
    <w:rsid w:val="0085538E"/>
    <w:rsid w:val="0085731E"/>
    <w:rsid w:val="00860BA2"/>
    <w:rsid w:val="00860C4C"/>
    <w:rsid w:val="008613B8"/>
    <w:rsid w:val="00861A40"/>
    <w:rsid w:val="008629B7"/>
    <w:rsid w:val="00863D2F"/>
    <w:rsid w:val="008643BD"/>
    <w:rsid w:val="008654D8"/>
    <w:rsid w:val="00865CD9"/>
    <w:rsid w:val="008662A9"/>
    <w:rsid w:val="008665D8"/>
    <w:rsid w:val="00867217"/>
    <w:rsid w:val="00867BFA"/>
    <w:rsid w:val="008708F2"/>
    <w:rsid w:val="008721FC"/>
    <w:rsid w:val="008736DF"/>
    <w:rsid w:val="0087624C"/>
    <w:rsid w:val="008806C0"/>
    <w:rsid w:val="008814F5"/>
    <w:rsid w:val="00881EDD"/>
    <w:rsid w:val="008827A3"/>
    <w:rsid w:val="00883961"/>
    <w:rsid w:val="0088485B"/>
    <w:rsid w:val="008877E1"/>
    <w:rsid w:val="00890391"/>
    <w:rsid w:val="00890CF0"/>
    <w:rsid w:val="008912AE"/>
    <w:rsid w:val="008921CB"/>
    <w:rsid w:val="00893ACC"/>
    <w:rsid w:val="0089413C"/>
    <w:rsid w:val="0089444C"/>
    <w:rsid w:val="00894AF3"/>
    <w:rsid w:val="00894D87"/>
    <w:rsid w:val="0089567B"/>
    <w:rsid w:val="00896986"/>
    <w:rsid w:val="0089764B"/>
    <w:rsid w:val="00897F77"/>
    <w:rsid w:val="008A08E3"/>
    <w:rsid w:val="008A21B2"/>
    <w:rsid w:val="008A23FF"/>
    <w:rsid w:val="008A3CB8"/>
    <w:rsid w:val="008A3FC6"/>
    <w:rsid w:val="008A488B"/>
    <w:rsid w:val="008B05A1"/>
    <w:rsid w:val="008B4246"/>
    <w:rsid w:val="008B45BC"/>
    <w:rsid w:val="008B5BD3"/>
    <w:rsid w:val="008B5C82"/>
    <w:rsid w:val="008B6B25"/>
    <w:rsid w:val="008B6E06"/>
    <w:rsid w:val="008B7DBD"/>
    <w:rsid w:val="008C5050"/>
    <w:rsid w:val="008C6768"/>
    <w:rsid w:val="008D01C8"/>
    <w:rsid w:val="008D063D"/>
    <w:rsid w:val="008D0D99"/>
    <w:rsid w:val="008D2498"/>
    <w:rsid w:val="008D2596"/>
    <w:rsid w:val="008D4093"/>
    <w:rsid w:val="008D4CF4"/>
    <w:rsid w:val="008D4DB5"/>
    <w:rsid w:val="008D4F37"/>
    <w:rsid w:val="008D6078"/>
    <w:rsid w:val="008E04CD"/>
    <w:rsid w:val="008E150E"/>
    <w:rsid w:val="008E1762"/>
    <w:rsid w:val="008E1A77"/>
    <w:rsid w:val="008E22CC"/>
    <w:rsid w:val="008E3116"/>
    <w:rsid w:val="008E31D2"/>
    <w:rsid w:val="008E3D4C"/>
    <w:rsid w:val="008E3F29"/>
    <w:rsid w:val="008E55BE"/>
    <w:rsid w:val="008E5694"/>
    <w:rsid w:val="008E5748"/>
    <w:rsid w:val="008E62E3"/>
    <w:rsid w:val="008E6A63"/>
    <w:rsid w:val="008E7D96"/>
    <w:rsid w:val="008F028F"/>
    <w:rsid w:val="008F288A"/>
    <w:rsid w:val="008F2AD1"/>
    <w:rsid w:val="008F2B16"/>
    <w:rsid w:val="008F4C7F"/>
    <w:rsid w:val="008F5C44"/>
    <w:rsid w:val="008F66FA"/>
    <w:rsid w:val="008F70CD"/>
    <w:rsid w:val="009023C1"/>
    <w:rsid w:val="009023D1"/>
    <w:rsid w:val="0090453F"/>
    <w:rsid w:val="00904F50"/>
    <w:rsid w:val="00905701"/>
    <w:rsid w:val="009061F0"/>
    <w:rsid w:val="00907F1A"/>
    <w:rsid w:val="009100C4"/>
    <w:rsid w:val="0091046F"/>
    <w:rsid w:val="00912C1E"/>
    <w:rsid w:val="009151DC"/>
    <w:rsid w:val="00916A03"/>
    <w:rsid w:val="00917A6F"/>
    <w:rsid w:val="00917C4A"/>
    <w:rsid w:val="00920219"/>
    <w:rsid w:val="009212B0"/>
    <w:rsid w:val="00921903"/>
    <w:rsid w:val="00921920"/>
    <w:rsid w:val="009228EE"/>
    <w:rsid w:val="00923206"/>
    <w:rsid w:val="00923771"/>
    <w:rsid w:val="009246B9"/>
    <w:rsid w:val="0092499D"/>
    <w:rsid w:val="0092514D"/>
    <w:rsid w:val="00925D11"/>
    <w:rsid w:val="00925E16"/>
    <w:rsid w:val="00926060"/>
    <w:rsid w:val="00926B2A"/>
    <w:rsid w:val="0092733E"/>
    <w:rsid w:val="00930506"/>
    <w:rsid w:val="0093128A"/>
    <w:rsid w:val="00931A31"/>
    <w:rsid w:val="0093246F"/>
    <w:rsid w:val="00933302"/>
    <w:rsid w:val="0093347C"/>
    <w:rsid w:val="00933E87"/>
    <w:rsid w:val="009341B6"/>
    <w:rsid w:val="00934ABF"/>
    <w:rsid w:val="009354CD"/>
    <w:rsid w:val="009364E5"/>
    <w:rsid w:val="00936C51"/>
    <w:rsid w:val="00936D79"/>
    <w:rsid w:val="00942277"/>
    <w:rsid w:val="00943A1E"/>
    <w:rsid w:val="00943C17"/>
    <w:rsid w:val="00944230"/>
    <w:rsid w:val="00944C86"/>
    <w:rsid w:val="0094526F"/>
    <w:rsid w:val="00945649"/>
    <w:rsid w:val="00945D04"/>
    <w:rsid w:val="00947011"/>
    <w:rsid w:val="009512CB"/>
    <w:rsid w:val="009516AB"/>
    <w:rsid w:val="009522E8"/>
    <w:rsid w:val="00952812"/>
    <w:rsid w:val="00952D60"/>
    <w:rsid w:val="0095475C"/>
    <w:rsid w:val="00954B8E"/>
    <w:rsid w:val="009559B8"/>
    <w:rsid w:val="00955C8F"/>
    <w:rsid w:val="00956000"/>
    <w:rsid w:val="009561B2"/>
    <w:rsid w:val="00960A00"/>
    <w:rsid w:val="00962949"/>
    <w:rsid w:val="00962BFA"/>
    <w:rsid w:val="009632E8"/>
    <w:rsid w:val="00964DDB"/>
    <w:rsid w:val="0096538D"/>
    <w:rsid w:val="00967444"/>
    <w:rsid w:val="009677D7"/>
    <w:rsid w:val="00967BAA"/>
    <w:rsid w:val="00970473"/>
    <w:rsid w:val="00971681"/>
    <w:rsid w:val="009724FD"/>
    <w:rsid w:val="00974356"/>
    <w:rsid w:val="00975C2C"/>
    <w:rsid w:val="009772A7"/>
    <w:rsid w:val="00977C4C"/>
    <w:rsid w:val="0098087D"/>
    <w:rsid w:val="009809DC"/>
    <w:rsid w:val="00981781"/>
    <w:rsid w:val="00982332"/>
    <w:rsid w:val="00982403"/>
    <w:rsid w:val="0098290C"/>
    <w:rsid w:val="009829E8"/>
    <w:rsid w:val="00982B48"/>
    <w:rsid w:val="00982D2B"/>
    <w:rsid w:val="00982F05"/>
    <w:rsid w:val="00984B3E"/>
    <w:rsid w:val="00984F3A"/>
    <w:rsid w:val="00985848"/>
    <w:rsid w:val="00986DF8"/>
    <w:rsid w:val="00990B06"/>
    <w:rsid w:val="00990C0C"/>
    <w:rsid w:val="00990CB6"/>
    <w:rsid w:val="00990FA3"/>
    <w:rsid w:val="00991325"/>
    <w:rsid w:val="009915CA"/>
    <w:rsid w:val="00991E44"/>
    <w:rsid w:val="009921C2"/>
    <w:rsid w:val="009923E2"/>
    <w:rsid w:val="00992C7F"/>
    <w:rsid w:val="00992D8D"/>
    <w:rsid w:val="0099365D"/>
    <w:rsid w:val="00993B61"/>
    <w:rsid w:val="00994429"/>
    <w:rsid w:val="00995FA6"/>
    <w:rsid w:val="0099688B"/>
    <w:rsid w:val="009A0C5A"/>
    <w:rsid w:val="009A1A06"/>
    <w:rsid w:val="009A1E83"/>
    <w:rsid w:val="009A2118"/>
    <w:rsid w:val="009A2425"/>
    <w:rsid w:val="009A34D0"/>
    <w:rsid w:val="009A45A8"/>
    <w:rsid w:val="009A5D8F"/>
    <w:rsid w:val="009A6255"/>
    <w:rsid w:val="009A6B5E"/>
    <w:rsid w:val="009A6FB9"/>
    <w:rsid w:val="009A7D7D"/>
    <w:rsid w:val="009B136D"/>
    <w:rsid w:val="009B2AFA"/>
    <w:rsid w:val="009B3571"/>
    <w:rsid w:val="009B35DB"/>
    <w:rsid w:val="009B36A4"/>
    <w:rsid w:val="009B386B"/>
    <w:rsid w:val="009B4C09"/>
    <w:rsid w:val="009B5E0D"/>
    <w:rsid w:val="009B6B58"/>
    <w:rsid w:val="009C0A6C"/>
    <w:rsid w:val="009C0DB5"/>
    <w:rsid w:val="009C10C4"/>
    <w:rsid w:val="009C2598"/>
    <w:rsid w:val="009C2A94"/>
    <w:rsid w:val="009C3966"/>
    <w:rsid w:val="009C4566"/>
    <w:rsid w:val="009C6B49"/>
    <w:rsid w:val="009C76C7"/>
    <w:rsid w:val="009D2194"/>
    <w:rsid w:val="009D2580"/>
    <w:rsid w:val="009D261A"/>
    <w:rsid w:val="009D2741"/>
    <w:rsid w:val="009D34CC"/>
    <w:rsid w:val="009D35DC"/>
    <w:rsid w:val="009D4F23"/>
    <w:rsid w:val="009D5927"/>
    <w:rsid w:val="009D5E32"/>
    <w:rsid w:val="009D63AB"/>
    <w:rsid w:val="009D65AD"/>
    <w:rsid w:val="009D6B10"/>
    <w:rsid w:val="009D7784"/>
    <w:rsid w:val="009D7FF5"/>
    <w:rsid w:val="009E027A"/>
    <w:rsid w:val="009E06B8"/>
    <w:rsid w:val="009E17AB"/>
    <w:rsid w:val="009E17E2"/>
    <w:rsid w:val="009E2D94"/>
    <w:rsid w:val="009E3B9C"/>
    <w:rsid w:val="009E4D00"/>
    <w:rsid w:val="009E6BAD"/>
    <w:rsid w:val="009E7287"/>
    <w:rsid w:val="009F04CB"/>
    <w:rsid w:val="009F0944"/>
    <w:rsid w:val="009F0B31"/>
    <w:rsid w:val="009F1D5F"/>
    <w:rsid w:val="009F2638"/>
    <w:rsid w:val="009F3B81"/>
    <w:rsid w:val="009F3D1E"/>
    <w:rsid w:val="009F564D"/>
    <w:rsid w:val="009F5653"/>
    <w:rsid w:val="009F59B4"/>
    <w:rsid w:val="009F7599"/>
    <w:rsid w:val="00A0241C"/>
    <w:rsid w:val="00A0290E"/>
    <w:rsid w:val="00A02974"/>
    <w:rsid w:val="00A02DA8"/>
    <w:rsid w:val="00A0394E"/>
    <w:rsid w:val="00A04AFD"/>
    <w:rsid w:val="00A05027"/>
    <w:rsid w:val="00A0672F"/>
    <w:rsid w:val="00A0738E"/>
    <w:rsid w:val="00A075D6"/>
    <w:rsid w:val="00A10950"/>
    <w:rsid w:val="00A1118A"/>
    <w:rsid w:val="00A115B9"/>
    <w:rsid w:val="00A13635"/>
    <w:rsid w:val="00A13694"/>
    <w:rsid w:val="00A13DB6"/>
    <w:rsid w:val="00A14FAD"/>
    <w:rsid w:val="00A15AAC"/>
    <w:rsid w:val="00A16405"/>
    <w:rsid w:val="00A174F0"/>
    <w:rsid w:val="00A17898"/>
    <w:rsid w:val="00A21E78"/>
    <w:rsid w:val="00A22AC1"/>
    <w:rsid w:val="00A22B78"/>
    <w:rsid w:val="00A23C79"/>
    <w:rsid w:val="00A24535"/>
    <w:rsid w:val="00A2453B"/>
    <w:rsid w:val="00A2493F"/>
    <w:rsid w:val="00A25D32"/>
    <w:rsid w:val="00A277D3"/>
    <w:rsid w:val="00A3118B"/>
    <w:rsid w:val="00A31F5A"/>
    <w:rsid w:val="00A32595"/>
    <w:rsid w:val="00A32623"/>
    <w:rsid w:val="00A32704"/>
    <w:rsid w:val="00A33E83"/>
    <w:rsid w:val="00A3498A"/>
    <w:rsid w:val="00A352D2"/>
    <w:rsid w:val="00A3540E"/>
    <w:rsid w:val="00A373A6"/>
    <w:rsid w:val="00A4039E"/>
    <w:rsid w:val="00A403AF"/>
    <w:rsid w:val="00A420F6"/>
    <w:rsid w:val="00A42E56"/>
    <w:rsid w:val="00A43739"/>
    <w:rsid w:val="00A44F39"/>
    <w:rsid w:val="00A450B4"/>
    <w:rsid w:val="00A45764"/>
    <w:rsid w:val="00A50054"/>
    <w:rsid w:val="00A5082A"/>
    <w:rsid w:val="00A50C33"/>
    <w:rsid w:val="00A50EC3"/>
    <w:rsid w:val="00A511BE"/>
    <w:rsid w:val="00A51E2C"/>
    <w:rsid w:val="00A52078"/>
    <w:rsid w:val="00A52811"/>
    <w:rsid w:val="00A530BF"/>
    <w:rsid w:val="00A54127"/>
    <w:rsid w:val="00A54624"/>
    <w:rsid w:val="00A552D7"/>
    <w:rsid w:val="00A6203D"/>
    <w:rsid w:val="00A62354"/>
    <w:rsid w:val="00A63CB8"/>
    <w:rsid w:val="00A65140"/>
    <w:rsid w:val="00A65191"/>
    <w:rsid w:val="00A65E79"/>
    <w:rsid w:val="00A66001"/>
    <w:rsid w:val="00A66787"/>
    <w:rsid w:val="00A70101"/>
    <w:rsid w:val="00A715BC"/>
    <w:rsid w:val="00A719B8"/>
    <w:rsid w:val="00A72184"/>
    <w:rsid w:val="00A72643"/>
    <w:rsid w:val="00A73A72"/>
    <w:rsid w:val="00A74316"/>
    <w:rsid w:val="00A758FA"/>
    <w:rsid w:val="00A75DC7"/>
    <w:rsid w:val="00A772F3"/>
    <w:rsid w:val="00A77DC7"/>
    <w:rsid w:val="00A81E8E"/>
    <w:rsid w:val="00A85664"/>
    <w:rsid w:val="00A86D7A"/>
    <w:rsid w:val="00A879C9"/>
    <w:rsid w:val="00A87A29"/>
    <w:rsid w:val="00A907AA"/>
    <w:rsid w:val="00A90D2F"/>
    <w:rsid w:val="00A91260"/>
    <w:rsid w:val="00A92843"/>
    <w:rsid w:val="00A946A5"/>
    <w:rsid w:val="00A94F0D"/>
    <w:rsid w:val="00A960D4"/>
    <w:rsid w:val="00A975D2"/>
    <w:rsid w:val="00A9773C"/>
    <w:rsid w:val="00AA0ECD"/>
    <w:rsid w:val="00AA103D"/>
    <w:rsid w:val="00AA1C61"/>
    <w:rsid w:val="00AA3FCC"/>
    <w:rsid w:val="00AA4395"/>
    <w:rsid w:val="00AA45AC"/>
    <w:rsid w:val="00AA62D6"/>
    <w:rsid w:val="00AA748D"/>
    <w:rsid w:val="00AA7BF3"/>
    <w:rsid w:val="00AB17D0"/>
    <w:rsid w:val="00AB23EB"/>
    <w:rsid w:val="00AB2DC6"/>
    <w:rsid w:val="00AB32C9"/>
    <w:rsid w:val="00AB567D"/>
    <w:rsid w:val="00AB652A"/>
    <w:rsid w:val="00AC1051"/>
    <w:rsid w:val="00AC3718"/>
    <w:rsid w:val="00AC3C0D"/>
    <w:rsid w:val="00AC4518"/>
    <w:rsid w:val="00AC49C3"/>
    <w:rsid w:val="00AC510C"/>
    <w:rsid w:val="00AC62A2"/>
    <w:rsid w:val="00AC6884"/>
    <w:rsid w:val="00AD343C"/>
    <w:rsid w:val="00AD39D4"/>
    <w:rsid w:val="00AD4357"/>
    <w:rsid w:val="00AD4462"/>
    <w:rsid w:val="00AD542E"/>
    <w:rsid w:val="00AD54A5"/>
    <w:rsid w:val="00AD5EA7"/>
    <w:rsid w:val="00AD6DEC"/>
    <w:rsid w:val="00AE015C"/>
    <w:rsid w:val="00AE12ED"/>
    <w:rsid w:val="00AE2163"/>
    <w:rsid w:val="00AE437A"/>
    <w:rsid w:val="00AE4720"/>
    <w:rsid w:val="00AE58CF"/>
    <w:rsid w:val="00AE64DD"/>
    <w:rsid w:val="00AF24A2"/>
    <w:rsid w:val="00AF4D23"/>
    <w:rsid w:val="00AF635C"/>
    <w:rsid w:val="00AF74CE"/>
    <w:rsid w:val="00AF767F"/>
    <w:rsid w:val="00AF78B4"/>
    <w:rsid w:val="00B00D19"/>
    <w:rsid w:val="00B01291"/>
    <w:rsid w:val="00B0176C"/>
    <w:rsid w:val="00B01A89"/>
    <w:rsid w:val="00B01F09"/>
    <w:rsid w:val="00B0262B"/>
    <w:rsid w:val="00B02816"/>
    <w:rsid w:val="00B0352D"/>
    <w:rsid w:val="00B03EC8"/>
    <w:rsid w:val="00B03F71"/>
    <w:rsid w:val="00B04939"/>
    <w:rsid w:val="00B049CA"/>
    <w:rsid w:val="00B04CA6"/>
    <w:rsid w:val="00B0521B"/>
    <w:rsid w:val="00B05AE8"/>
    <w:rsid w:val="00B0651F"/>
    <w:rsid w:val="00B10D18"/>
    <w:rsid w:val="00B12CC0"/>
    <w:rsid w:val="00B161E6"/>
    <w:rsid w:val="00B1689A"/>
    <w:rsid w:val="00B16BB1"/>
    <w:rsid w:val="00B17700"/>
    <w:rsid w:val="00B17C75"/>
    <w:rsid w:val="00B22704"/>
    <w:rsid w:val="00B237E5"/>
    <w:rsid w:val="00B250F6"/>
    <w:rsid w:val="00B26220"/>
    <w:rsid w:val="00B269DC"/>
    <w:rsid w:val="00B31220"/>
    <w:rsid w:val="00B31A9B"/>
    <w:rsid w:val="00B326BE"/>
    <w:rsid w:val="00B34FEB"/>
    <w:rsid w:val="00B35449"/>
    <w:rsid w:val="00B35A91"/>
    <w:rsid w:val="00B35B6D"/>
    <w:rsid w:val="00B362E8"/>
    <w:rsid w:val="00B377F9"/>
    <w:rsid w:val="00B4035B"/>
    <w:rsid w:val="00B40573"/>
    <w:rsid w:val="00B419BB"/>
    <w:rsid w:val="00B41B7C"/>
    <w:rsid w:val="00B4289E"/>
    <w:rsid w:val="00B42B70"/>
    <w:rsid w:val="00B42F69"/>
    <w:rsid w:val="00B43553"/>
    <w:rsid w:val="00B438CA"/>
    <w:rsid w:val="00B43987"/>
    <w:rsid w:val="00B44BF2"/>
    <w:rsid w:val="00B4592A"/>
    <w:rsid w:val="00B476A9"/>
    <w:rsid w:val="00B50C98"/>
    <w:rsid w:val="00B52F61"/>
    <w:rsid w:val="00B53FF2"/>
    <w:rsid w:val="00B54C84"/>
    <w:rsid w:val="00B54CB4"/>
    <w:rsid w:val="00B556EE"/>
    <w:rsid w:val="00B5604C"/>
    <w:rsid w:val="00B60DC8"/>
    <w:rsid w:val="00B640BD"/>
    <w:rsid w:val="00B643ED"/>
    <w:rsid w:val="00B64AA0"/>
    <w:rsid w:val="00B64B39"/>
    <w:rsid w:val="00B64BA3"/>
    <w:rsid w:val="00B65769"/>
    <w:rsid w:val="00B6636A"/>
    <w:rsid w:val="00B666ED"/>
    <w:rsid w:val="00B66C06"/>
    <w:rsid w:val="00B67521"/>
    <w:rsid w:val="00B706DC"/>
    <w:rsid w:val="00B70BB7"/>
    <w:rsid w:val="00B743C0"/>
    <w:rsid w:val="00B753D0"/>
    <w:rsid w:val="00B760DA"/>
    <w:rsid w:val="00B762E9"/>
    <w:rsid w:val="00B763BC"/>
    <w:rsid w:val="00B76560"/>
    <w:rsid w:val="00B77545"/>
    <w:rsid w:val="00B77903"/>
    <w:rsid w:val="00B779A2"/>
    <w:rsid w:val="00B77E73"/>
    <w:rsid w:val="00B77FBC"/>
    <w:rsid w:val="00B805F8"/>
    <w:rsid w:val="00B80D3D"/>
    <w:rsid w:val="00B80FCA"/>
    <w:rsid w:val="00B819EF"/>
    <w:rsid w:val="00B82090"/>
    <w:rsid w:val="00B82E74"/>
    <w:rsid w:val="00B833EE"/>
    <w:rsid w:val="00B8500A"/>
    <w:rsid w:val="00B85305"/>
    <w:rsid w:val="00B85B49"/>
    <w:rsid w:val="00B87085"/>
    <w:rsid w:val="00B87704"/>
    <w:rsid w:val="00B906B9"/>
    <w:rsid w:val="00B90C45"/>
    <w:rsid w:val="00B914DE"/>
    <w:rsid w:val="00B91796"/>
    <w:rsid w:val="00B9183B"/>
    <w:rsid w:val="00B93DFF"/>
    <w:rsid w:val="00B94D3E"/>
    <w:rsid w:val="00B97610"/>
    <w:rsid w:val="00B97B43"/>
    <w:rsid w:val="00BA0B98"/>
    <w:rsid w:val="00BA0E26"/>
    <w:rsid w:val="00BA10BB"/>
    <w:rsid w:val="00BA2955"/>
    <w:rsid w:val="00BA478F"/>
    <w:rsid w:val="00BA50EB"/>
    <w:rsid w:val="00BA5321"/>
    <w:rsid w:val="00BA5556"/>
    <w:rsid w:val="00BA7476"/>
    <w:rsid w:val="00BB02E5"/>
    <w:rsid w:val="00BB0957"/>
    <w:rsid w:val="00BB17BA"/>
    <w:rsid w:val="00BB2184"/>
    <w:rsid w:val="00BB22BE"/>
    <w:rsid w:val="00BB2DF6"/>
    <w:rsid w:val="00BB35E8"/>
    <w:rsid w:val="00BB3843"/>
    <w:rsid w:val="00BB3F95"/>
    <w:rsid w:val="00BB5002"/>
    <w:rsid w:val="00BB517A"/>
    <w:rsid w:val="00BB52BC"/>
    <w:rsid w:val="00BB792D"/>
    <w:rsid w:val="00BB7A0C"/>
    <w:rsid w:val="00BB7F8F"/>
    <w:rsid w:val="00BC1FA0"/>
    <w:rsid w:val="00BC2617"/>
    <w:rsid w:val="00BC2DF2"/>
    <w:rsid w:val="00BC3CE7"/>
    <w:rsid w:val="00BC46AA"/>
    <w:rsid w:val="00BC4A00"/>
    <w:rsid w:val="00BC4DA6"/>
    <w:rsid w:val="00BC6132"/>
    <w:rsid w:val="00BC6751"/>
    <w:rsid w:val="00BD0B9E"/>
    <w:rsid w:val="00BD1318"/>
    <w:rsid w:val="00BD1BF5"/>
    <w:rsid w:val="00BD1CD1"/>
    <w:rsid w:val="00BD36E5"/>
    <w:rsid w:val="00BD4145"/>
    <w:rsid w:val="00BD5016"/>
    <w:rsid w:val="00BD75EB"/>
    <w:rsid w:val="00BE19BA"/>
    <w:rsid w:val="00BE34C0"/>
    <w:rsid w:val="00BE3630"/>
    <w:rsid w:val="00BE4A4C"/>
    <w:rsid w:val="00BE5C26"/>
    <w:rsid w:val="00BE6114"/>
    <w:rsid w:val="00BE67C4"/>
    <w:rsid w:val="00BE7211"/>
    <w:rsid w:val="00BF02FC"/>
    <w:rsid w:val="00BF05EE"/>
    <w:rsid w:val="00BF07D2"/>
    <w:rsid w:val="00BF0C64"/>
    <w:rsid w:val="00BF19B6"/>
    <w:rsid w:val="00BF1D45"/>
    <w:rsid w:val="00BF2CA5"/>
    <w:rsid w:val="00BF6801"/>
    <w:rsid w:val="00BF7504"/>
    <w:rsid w:val="00C003B5"/>
    <w:rsid w:val="00C019FD"/>
    <w:rsid w:val="00C03859"/>
    <w:rsid w:val="00C04287"/>
    <w:rsid w:val="00C05A7F"/>
    <w:rsid w:val="00C0733F"/>
    <w:rsid w:val="00C1130E"/>
    <w:rsid w:val="00C1265B"/>
    <w:rsid w:val="00C12F16"/>
    <w:rsid w:val="00C1338D"/>
    <w:rsid w:val="00C13659"/>
    <w:rsid w:val="00C147A0"/>
    <w:rsid w:val="00C147BE"/>
    <w:rsid w:val="00C14BFA"/>
    <w:rsid w:val="00C15FF8"/>
    <w:rsid w:val="00C1646A"/>
    <w:rsid w:val="00C174F4"/>
    <w:rsid w:val="00C219B3"/>
    <w:rsid w:val="00C2200D"/>
    <w:rsid w:val="00C231C4"/>
    <w:rsid w:val="00C24A8C"/>
    <w:rsid w:val="00C2540E"/>
    <w:rsid w:val="00C264A3"/>
    <w:rsid w:val="00C271A9"/>
    <w:rsid w:val="00C27C84"/>
    <w:rsid w:val="00C30CD5"/>
    <w:rsid w:val="00C31171"/>
    <w:rsid w:val="00C31477"/>
    <w:rsid w:val="00C317DA"/>
    <w:rsid w:val="00C353EE"/>
    <w:rsid w:val="00C35708"/>
    <w:rsid w:val="00C35DC5"/>
    <w:rsid w:val="00C35F90"/>
    <w:rsid w:val="00C404B9"/>
    <w:rsid w:val="00C412BB"/>
    <w:rsid w:val="00C412CC"/>
    <w:rsid w:val="00C415A7"/>
    <w:rsid w:val="00C41828"/>
    <w:rsid w:val="00C42383"/>
    <w:rsid w:val="00C43AC2"/>
    <w:rsid w:val="00C44E16"/>
    <w:rsid w:val="00C452B1"/>
    <w:rsid w:val="00C456D6"/>
    <w:rsid w:val="00C457D9"/>
    <w:rsid w:val="00C46E4B"/>
    <w:rsid w:val="00C47B2D"/>
    <w:rsid w:val="00C516A8"/>
    <w:rsid w:val="00C5249F"/>
    <w:rsid w:val="00C55150"/>
    <w:rsid w:val="00C55468"/>
    <w:rsid w:val="00C55770"/>
    <w:rsid w:val="00C5668D"/>
    <w:rsid w:val="00C5708E"/>
    <w:rsid w:val="00C57CB2"/>
    <w:rsid w:val="00C60271"/>
    <w:rsid w:val="00C6098E"/>
    <w:rsid w:val="00C610C6"/>
    <w:rsid w:val="00C61834"/>
    <w:rsid w:val="00C61BBF"/>
    <w:rsid w:val="00C63100"/>
    <w:rsid w:val="00C6332F"/>
    <w:rsid w:val="00C652B8"/>
    <w:rsid w:val="00C65B1A"/>
    <w:rsid w:val="00C700DC"/>
    <w:rsid w:val="00C72744"/>
    <w:rsid w:val="00C72DEE"/>
    <w:rsid w:val="00C73948"/>
    <w:rsid w:val="00C73BB2"/>
    <w:rsid w:val="00C73EED"/>
    <w:rsid w:val="00C7448C"/>
    <w:rsid w:val="00C747BE"/>
    <w:rsid w:val="00C75F47"/>
    <w:rsid w:val="00C76AAE"/>
    <w:rsid w:val="00C775C8"/>
    <w:rsid w:val="00C7782C"/>
    <w:rsid w:val="00C77AFF"/>
    <w:rsid w:val="00C80145"/>
    <w:rsid w:val="00C80C03"/>
    <w:rsid w:val="00C80D7D"/>
    <w:rsid w:val="00C81502"/>
    <w:rsid w:val="00C82BA2"/>
    <w:rsid w:val="00C8381E"/>
    <w:rsid w:val="00C838EF"/>
    <w:rsid w:val="00C8415C"/>
    <w:rsid w:val="00C84BFF"/>
    <w:rsid w:val="00C8689D"/>
    <w:rsid w:val="00C86BF1"/>
    <w:rsid w:val="00C876D6"/>
    <w:rsid w:val="00C878A5"/>
    <w:rsid w:val="00C87A9B"/>
    <w:rsid w:val="00C90CF8"/>
    <w:rsid w:val="00C93CCA"/>
    <w:rsid w:val="00C94272"/>
    <w:rsid w:val="00C949A8"/>
    <w:rsid w:val="00C959CE"/>
    <w:rsid w:val="00C960C7"/>
    <w:rsid w:val="00C9712A"/>
    <w:rsid w:val="00C97160"/>
    <w:rsid w:val="00C97609"/>
    <w:rsid w:val="00CA0D6A"/>
    <w:rsid w:val="00CA104F"/>
    <w:rsid w:val="00CA1A4B"/>
    <w:rsid w:val="00CA233E"/>
    <w:rsid w:val="00CA3354"/>
    <w:rsid w:val="00CA3E49"/>
    <w:rsid w:val="00CA4405"/>
    <w:rsid w:val="00CA44D8"/>
    <w:rsid w:val="00CA51F6"/>
    <w:rsid w:val="00CA532D"/>
    <w:rsid w:val="00CA671A"/>
    <w:rsid w:val="00CA7BA1"/>
    <w:rsid w:val="00CB135C"/>
    <w:rsid w:val="00CB2340"/>
    <w:rsid w:val="00CB2EFE"/>
    <w:rsid w:val="00CB4B97"/>
    <w:rsid w:val="00CB6628"/>
    <w:rsid w:val="00CB6B54"/>
    <w:rsid w:val="00CB6F0F"/>
    <w:rsid w:val="00CB7BF7"/>
    <w:rsid w:val="00CB7EAD"/>
    <w:rsid w:val="00CC12FF"/>
    <w:rsid w:val="00CC1AFD"/>
    <w:rsid w:val="00CC59A7"/>
    <w:rsid w:val="00CC5B5D"/>
    <w:rsid w:val="00CC68AA"/>
    <w:rsid w:val="00CC6C29"/>
    <w:rsid w:val="00CC7B8F"/>
    <w:rsid w:val="00CC7D80"/>
    <w:rsid w:val="00CD02B1"/>
    <w:rsid w:val="00CD0721"/>
    <w:rsid w:val="00CD1188"/>
    <w:rsid w:val="00CD139B"/>
    <w:rsid w:val="00CD1403"/>
    <w:rsid w:val="00CD1535"/>
    <w:rsid w:val="00CD169C"/>
    <w:rsid w:val="00CD285C"/>
    <w:rsid w:val="00CD3852"/>
    <w:rsid w:val="00CD3BFB"/>
    <w:rsid w:val="00CD3DFB"/>
    <w:rsid w:val="00CD4CBF"/>
    <w:rsid w:val="00CD662F"/>
    <w:rsid w:val="00CD6CC0"/>
    <w:rsid w:val="00CD78E5"/>
    <w:rsid w:val="00CE05F3"/>
    <w:rsid w:val="00CE09B9"/>
    <w:rsid w:val="00CE1A20"/>
    <w:rsid w:val="00CE2749"/>
    <w:rsid w:val="00CE47FD"/>
    <w:rsid w:val="00CE6A61"/>
    <w:rsid w:val="00CE6C79"/>
    <w:rsid w:val="00CF05A1"/>
    <w:rsid w:val="00CF0FED"/>
    <w:rsid w:val="00CF1FAE"/>
    <w:rsid w:val="00CF24D5"/>
    <w:rsid w:val="00CF2A48"/>
    <w:rsid w:val="00CF5220"/>
    <w:rsid w:val="00CF5331"/>
    <w:rsid w:val="00CF57E2"/>
    <w:rsid w:val="00CF707B"/>
    <w:rsid w:val="00CF7EF4"/>
    <w:rsid w:val="00D00771"/>
    <w:rsid w:val="00D01476"/>
    <w:rsid w:val="00D019A0"/>
    <w:rsid w:val="00D022FC"/>
    <w:rsid w:val="00D02CCB"/>
    <w:rsid w:val="00D05655"/>
    <w:rsid w:val="00D05887"/>
    <w:rsid w:val="00D11824"/>
    <w:rsid w:val="00D11B64"/>
    <w:rsid w:val="00D12316"/>
    <w:rsid w:val="00D154BC"/>
    <w:rsid w:val="00D16791"/>
    <w:rsid w:val="00D175A6"/>
    <w:rsid w:val="00D2057F"/>
    <w:rsid w:val="00D21C9C"/>
    <w:rsid w:val="00D21E9B"/>
    <w:rsid w:val="00D237C9"/>
    <w:rsid w:val="00D244E8"/>
    <w:rsid w:val="00D2645B"/>
    <w:rsid w:val="00D27766"/>
    <w:rsid w:val="00D27AA7"/>
    <w:rsid w:val="00D32A13"/>
    <w:rsid w:val="00D330B6"/>
    <w:rsid w:val="00D3428F"/>
    <w:rsid w:val="00D34F1A"/>
    <w:rsid w:val="00D34FFB"/>
    <w:rsid w:val="00D35FE9"/>
    <w:rsid w:val="00D3662C"/>
    <w:rsid w:val="00D3718E"/>
    <w:rsid w:val="00D37867"/>
    <w:rsid w:val="00D37B7A"/>
    <w:rsid w:val="00D4033A"/>
    <w:rsid w:val="00D405D3"/>
    <w:rsid w:val="00D419E0"/>
    <w:rsid w:val="00D422D8"/>
    <w:rsid w:val="00D449DB"/>
    <w:rsid w:val="00D46012"/>
    <w:rsid w:val="00D468E5"/>
    <w:rsid w:val="00D46A03"/>
    <w:rsid w:val="00D473B1"/>
    <w:rsid w:val="00D473BC"/>
    <w:rsid w:val="00D50B9B"/>
    <w:rsid w:val="00D51085"/>
    <w:rsid w:val="00D54327"/>
    <w:rsid w:val="00D54B91"/>
    <w:rsid w:val="00D5555A"/>
    <w:rsid w:val="00D56D9D"/>
    <w:rsid w:val="00D602D9"/>
    <w:rsid w:val="00D60621"/>
    <w:rsid w:val="00D60685"/>
    <w:rsid w:val="00D607E1"/>
    <w:rsid w:val="00D60D15"/>
    <w:rsid w:val="00D60D8B"/>
    <w:rsid w:val="00D62CC2"/>
    <w:rsid w:val="00D632B3"/>
    <w:rsid w:val="00D63BC3"/>
    <w:rsid w:val="00D655C5"/>
    <w:rsid w:val="00D65EB1"/>
    <w:rsid w:val="00D67371"/>
    <w:rsid w:val="00D7241E"/>
    <w:rsid w:val="00D7301E"/>
    <w:rsid w:val="00D736DD"/>
    <w:rsid w:val="00D75A79"/>
    <w:rsid w:val="00D75F62"/>
    <w:rsid w:val="00D769F6"/>
    <w:rsid w:val="00D76F5C"/>
    <w:rsid w:val="00D76FE3"/>
    <w:rsid w:val="00D772C4"/>
    <w:rsid w:val="00D77AA0"/>
    <w:rsid w:val="00D80B9F"/>
    <w:rsid w:val="00D814A9"/>
    <w:rsid w:val="00D81699"/>
    <w:rsid w:val="00D81E52"/>
    <w:rsid w:val="00D81EB3"/>
    <w:rsid w:val="00D821BD"/>
    <w:rsid w:val="00D82228"/>
    <w:rsid w:val="00D825DA"/>
    <w:rsid w:val="00D82610"/>
    <w:rsid w:val="00D8261C"/>
    <w:rsid w:val="00D829B0"/>
    <w:rsid w:val="00D82A08"/>
    <w:rsid w:val="00D82B8D"/>
    <w:rsid w:val="00D8408E"/>
    <w:rsid w:val="00D8458D"/>
    <w:rsid w:val="00D845CD"/>
    <w:rsid w:val="00D84715"/>
    <w:rsid w:val="00D847C9"/>
    <w:rsid w:val="00D849A4"/>
    <w:rsid w:val="00D8661F"/>
    <w:rsid w:val="00D8692B"/>
    <w:rsid w:val="00D8696A"/>
    <w:rsid w:val="00D87651"/>
    <w:rsid w:val="00D90C77"/>
    <w:rsid w:val="00D92836"/>
    <w:rsid w:val="00D929D8"/>
    <w:rsid w:val="00D93BE8"/>
    <w:rsid w:val="00D945B9"/>
    <w:rsid w:val="00D95076"/>
    <w:rsid w:val="00D95752"/>
    <w:rsid w:val="00D964EA"/>
    <w:rsid w:val="00D978D9"/>
    <w:rsid w:val="00DA1908"/>
    <w:rsid w:val="00DA1BAA"/>
    <w:rsid w:val="00DA320E"/>
    <w:rsid w:val="00DA489C"/>
    <w:rsid w:val="00DA798B"/>
    <w:rsid w:val="00DB034F"/>
    <w:rsid w:val="00DB1923"/>
    <w:rsid w:val="00DB266D"/>
    <w:rsid w:val="00DB2A80"/>
    <w:rsid w:val="00DB4743"/>
    <w:rsid w:val="00DB4E56"/>
    <w:rsid w:val="00DB524A"/>
    <w:rsid w:val="00DB6B96"/>
    <w:rsid w:val="00DB72E7"/>
    <w:rsid w:val="00DB7867"/>
    <w:rsid w:val="00DB7D66"/>
    <w:rsid w:val="00DC0E25"/>
    <w:rsid w:val="00DC1D61"/>
    <w:rsid w:val="00DC2163"/>
    <w:rsid w:val="00DC3DBE"/>
    <w:rsid w:val="00DC4E44"/>
    <w:rsid w:val="00DC72BB"/>
    <w:rsid w:val="00DD20EB"/>
    <w:rsid w:val="00DD30FE"/>
    <w:rsid w:val="00DD3C5A"/>
    <w:rsid w:val="00DD3E0C"/>
    <w:rsid w:val="00DD45A9"/>
    <w:rsid w:val="00DD4DB1"/>
    <w:rsid w:val="00DD5363"/>
    <w:rsid w:val="00DD53CE"/>
    <w:rsid w:val="00DD54C8"/>
    <w:rsid w:val="00DD5F6C"/>
    <w:rsid w:val="00DD6310"/>
    <w:rsid w:val="00DD790A"/>
    <w:rsid w:val="00DE049D"/>
    <w:rsid w:val="00DE06AE"/>
    <w:rsid w:val="00DE0AD6"/>
    <w:rsid w:val="00DE140B"/>
    <w:rsid w:val="00DE2B54"/>
    <w:rsid w:val="00DE3272"/>
    <w:rsid w:val="00DE38FA"/>
    <w:rsid w:val="00DE46DC"/>
    <w:rsid w:val="00DE47B2"/>
    <w:rsid w:val="00DE518A"/>
    <w:rsid w:val="00DE5BEA"/>
    <w:rsid w:val="00DE607F"/>
    <w:rsid w:val="00DE6A5C"/>
    <w:rsid w:val="00DE7A03"/>
    <w:rsid w:val="00DF140F"/>
    <w:rsid w:val="00DF2014"/>
    <w:rsid w:val="00DF42FE"/>
    <w:rsid w:val="00DF43B5"/>
    <w:rsid w:val="00DF50B5"/>
    <w:rsid w:val="00DF52E9"/>
    <w:rsid w:val="00DF5C43"/>
    <w:rsid w:val="00E0035B"/>
    <w:rsid w:val="00E015D8"/>
    <w:rsid w:val="00E016F2"/>
    <w:rsid w:val="00E0243B"/>
    <w:rsid w:val="00E032B2"/>
    <w:rsid w:val="00E03EB9"/>
    <w:rsid w:val="00E04742"/>
    <w:rsid w:val="00E04B29"/>
    <w:rsid w:val="00E05538"/>
    <w:rsid w:val="00E05736"/>
    <w:rsid w:val="00E0671E"/>
    <w:rsid w:val="00E06C3A"/>
    <w:rsid w:val="00E06D93"/>
    <w:rsid w:val="00E06D9D"/>
    <w:rsid w:val="00E06DFE"/>
    <w:rsid w:val="00E07260"/>
    <w:rsid w:val="00E07371"/>
    <w:rsid w:val="00E0760A"/>
    <w:rsid w:val="00E108D7"/>
    <w:rsid w:val="00E13449"/>
    <w:rsid w:val="00E136B1"/>
    <w:rsid w:val="00E13DB0"/>
    <w:rsid w:val="00E15BF7"/>
    <w:rsid w:val="00E15CFE"/>
    <w:rsid w:val="00E15EB9"/>
    <w:rsid w:val="00E1790B"/>
    <w:rsid w:val="00E20213"/>
    <w:rsid w:val="00E20D33"/>
    <w:rsid w:val="00E2149E"/>
    <w:rsid w:val="00E216CE"/>
    <w:rsid w:val="00E218F8"/>
    <w:rsid w:val="00E21BAD"/>
    <w:rsid w:val="00E21F7C"/>
    <w:rsid w:val="00E22891"/>
    <w:rsid w:val="00E22B1D"/>
    <w:rsid w:val="00E22F3E"/>
    <w:rsid w:val="00E23902"/>
    <w:rsid w:val="00E24AC0"/>
    <w:rsid w:val="00E24E2A"/>
    <w:rsid w:val="00E25BEE"/>
    <w:rsid w:val="00E261EE"/>
    <w:rsid w:val="00E27AD8"/>
    <w:rsid w:val="00E27D6B"/>
    <w:rsid w:val="00E30789"/>
    <w:rsid w:val="00E307AF"/>
    <w:rsid w:val="00E30965"/>
    <w:rsid w:val="00E30F9A"/>
    <w:rsid w:val="00E3151E"/>
    <w:rsid w:val="00E321BF"/>
    <w:rsid w:val="00E32358"/>
    <w:rsid w:val="00E328E0"/>
    <w:rsid w:val="00E32C27"/>
    <w:rsid w:val="00E32EAC"/>
    <w:rsid w:val="00E33717"/>
    <w:rsid w:val="00E340BC"/>
    <w:rsid w:val="00E349E6"/>
    <w:rsid w:val="00E34BAE"/>
    <w:rsid w:val="00E35F3A"/>
    <w:rsid w:val="00E40801"/>
    <w:rsid w:val="00E4081F"/>
    <w:rsid w:val="00E4150D"/>
    <w:rsid w:val="00E41CD5"/>
    <w:rsid w:val="00E42020"/>
    <w:rsid w:val="00E425CC"/>
    <w:rsid w:val="00E42F9B"/>
    <w:rsid w:val="00E43285"/>
    <w:rsid w:val="00E43367"/>
    <w:rsid w:val="00E435C7"/>
    <w:rsid w:val="00E45C7D"/>
    <w:rsid w:val="00E46D46"/>
    <w:rsid w:val="00E50426"/>
    <w:rsid w:val="00E51619"/>
    <w:rsid w:val="00E51D06"/>
    <w:rsid w:val="00E526D8"/>
    <w:rsid w:val="00E52CB4"/>
    <w:rsid w:val="00E5475A"/>
    <w:rsid w:val="00E55AB6"/>
    <w:rsid w:val="00E55C44"/>
    <w:rsid w:val="00E55D89"/>
    <w:rsid w:val="00E579A2"/>
    <w:rsid w:val="00E57BC7"/>
    <w:rsid w:val="00E609D5"/>
    <w:rsid w:val="00E641F1"/>
    <w:rsid w:val="00E65C01"/>
    <w:rsid w:val="00E65E41"/>
    <w:rsid w:val="00E66B05"/>
    <w:rsid w:val="00E67152"/>
    <w:rsid w:val="00E707BF"/>
    <w:rsid w:val="00E7145E"/>
    <w:rsid w:val="00E7271F"/>
    <w:rsid w:val="00E72C4D"/>
    <w:rsid w:val="00E73003"/>
    <w:rsid w:val="00E73ED4"/>
    <w:rsid w:val="00E73F3C"/>
    <w:rsid w:val="00E7682A"/>
    <w:rsid w:val="00E81352"/>
    <w:rsid w:val="00E81E24"/>
    <w:rsid w:val="00E824B8"/>
    <w:rsid w:val="00E82545"/>
    <w:rsid w:val="00E829E7"/>
    <w:rsid w:val="00E842C6"/>
    <w:rsid w:val="00E8597A"/>
    <w:rsid w:val="00E8701F"/>
    <w:rsid w:val="00E91A37"/>
    <w:rsid w:val="00E927AB"/>
    <w:rsid w:val="00E93099"/>
    <w:rsid w:val="00E93F86"/>
    <w:rsid w:val="00E95629"/>
    <w:rsid w:val="00E963C9"/>
    <w:rsid w:val="00E96D32"/>
    <w:rsid w:val="00E96E0C"/>
    <w:rsid w:val="00EA3208"/>
    <w:rsid w:val="00EA5EC6"/>
    <w:rsid w:val="00EA6F3C"/>
    <w:rsid w:val="00EB1D4B"/>
    <w:rsid w:val="00EB2BE4"/>
    <w:rsid w:val="00EB2BF5"/>
    <w:rsid w:val="00EB57A6"/>
    <w:rsid w:val="00EB5F93"/>
    <w:rsid w:val="00EB5FDE"/>
    <w:rsid w:val="00EB6E33"/>
    <w:rsid w:val="00EB7474"/>
    <w:rsid w:val="00EB7A7E"/>
    <w:rsid w:val="00EC0448"/>
    <w:rsid w:val="00EC34E1"/>
    <w:rsid w:val="00EC58CA"/>
    <w:rsid w:val="00EC7644"/>
    <w:rsid w:val="00EC7765"/>
    <w:rsid w:val="00ED0779"/>
    <w:rsid w:val="00ED0C45"/>
    <w:rsid w:val="00ED313D"/>
    <w:rsid w:val="00ED3C54"/>
    <w:rsid w:val="00ED3CFB"/>
    <w:rsid w:val="00ED4ED7"/>
    <w:rsid w:val="00ED533F"/>
    <w:rsid w:val="00ED5826"/>
    <w:rsid w:val="00ED6129"/>
    <w:rsid w:val="00ED650F"/>
    <w:rsid w:val="00ED6D09"/>
    <w:rsid w:val="00ED7EBC"/>
    <w:rsid w:val="00EE0812"/>
    <w:rsid w:val="00EE1B2C"/>
    <w:rsid w:val="00EE25DB"/>
    <w:rsid w:val="00EE34B3"/>
    <w:rsid w:val="00EE40C1"/>
    <w:rsid w:val="00EE4600"/>
    <w:rsid w:val="00EE46C1"/>
    <w:rsid w:val="00EE565D"/>
    <w:rsid w:val="00EE69E6"/>
    <w:rsid w:val="00EE73D6"/>
    <w:rsid w:val="00EE7D99"/>
    <w:rsid w:val="00EE7FBF"/>
    <w:rsid w:val="00EF1695"/>
    <w:rsid w:val="00EF194F"/>
    <w:rsid w:val="00EF4CDE"/>
    <w:rsid w:val="00EF514D"/>
    <w:rsid w:val="00EF5ACD"/>
    <w:rsid w:val="00EF64EA"/>
    <w:rsid w:val="00EF6745"/>
    <w:rsid w:val="00EF729A"/>
    <w:rsid w:val="00EF730C"/>
    <w:rsid w:val="00EF75B5"/>
    <w:rsid w:val="00EF78EC"/>
    <w:rsid w:val="00F00B4B"/>
    <w:rsid w:val="00F00BC6"/>
    <w:rsid w:val="00F03665"/>
    <w:rsid w:val="00F03C9E"/>
    <w:rsid w:val="00F044AF"/>
    <w:rsid w:val="00F047F2"/>
    <w:rsid w:val="00F058C4"/>
    <w:rsid w:val="00F05D2D"/>
    <w:rsid w:val="00F0654E"/>
    <w:rsid w:val="00F06562"/>
    <w:rsid w:val="00F1070A"/>
    <w:rsid w:val="00F10947"/>
    <w:rsid w:val="00F11A88"/>
    <w:rsid w:val="00F11C2B"/>
    <w:rsid w:val="00F11D65"/>
    <w:rsid w:val="00F12BC3"/>
    <w:rsid w:val="00F1349A"/>
    <w:rsid w:val="00F13806"/>
    <w:rsid w:val="00F14412"/>
    <w:rsid w:val="00F15F53"/>
    <w:rsid w:val="00F16A87"/>
    <w:rsid w:val="00F177A8"/>
    <w:rsid w:val="00F22FA6"/>
    <w:rsid w:val="00F23E07"/>
    <w:rsid w:val="00F23F3C"/>
    <w:rsid w:val="00F24DBF"/>
    <w:rsid w:val="00F26222"/>
    <w:rsid w:val="00F266C9"/>
    <w:rsid w:val="00F26921"/>
    <w:rsid w:val="00F307DB"/>
    <w:rsid w:val="00F30CDD"/>
    <w:rsid w:val="00F31339"/>
    <w:rsid w:val="00F32AA2"/>
    <w:rsid w:val="00F32BD4"/>
    <w:rsid w:val="00F32F34"/>
    <w:rsid w:val="00F33A3B"/>
    <w:rsid w:val="00F33EE4"/>
    <w:rsid w:val="00F34218"/>
    <w:rsid w:val="00F34E57"/>
    <w:rsid w:val="00F35690"/>
    <w:rsid w:val="00F35C2C"/>
    <w:rsid w:val="00F36224"/>
    <w:rsid w:val="00F374F5"/>
    <w:rsid w:val="00F37591"/>
    <w:rsid w:val="00F40D96"/>
    <w:rsid w:val="00F41FC9"/>
    <w:rsid w:val="00F4267A"/>
    <w:rsid w:val="00F429F7"/>
    <w:rsid w:val="00F449E8"/>
    <w:rsid w:val="00F458B9"/>
    <w:rsid w:val="00F45A4F"/>
    <w:rsid w:val="00F46B15"/>
    <w:rsid w:val="00F46CF8"/>
    <w:rsid w:val="00F47566"/>
    <w:rsid w:val="00F47B8C"/>
    <w:rsid w:val="00F5029A"/>
    <w:rsid w:val="00F503C8"/>
    <w:rsid w:val="00F506FB"/>
    <w:rsid w:val="00F5093E"/>
    <w:rsid w:val="00F50E39"/>
    <w:rsid w:val="00F54432"/>
    <w:rsid w:val="00F55274"/>
    <w:rsid w:val="00F559E9"/>
    <w:rsid w:val="00F560A9"/>
    <w:rsid w:val="00F56970"/>
    <w:rsid w:val="00F56E1D"/>
    <w:rsid w:val="00F56EB5"/>
    <w:rsid w:val="00F61074"/>
    <w:rsid w:val="00F653B2"/>
    <w:rsid w:val="00F6592C"/>
    <w:rsid w:val="00F659AC"/>
    <w:rsid w:val="00F661CA"/>
    <w:rsid w:val="00F66216"/>
    <w:rsid w:val="00F6641B"/>
    <w:rsid w:val="00F6655D"/>
    <w:rsid w:val="00F66D61"/>
    <w:rsid w:val="00F67735"/>
    <w:rsid w:val="00F70445"/>
    <w:rsid w:val="00F713ED"/>
    <w:rsid w:val="00F71981"/>
    <w:rsid w:val="00F71DAA"/>
    <w:rsid w:val="00F721F8"/>
    <w:rsid w:val="00F72DDD"/>
    <w:rsid w:val="00F72F24"/>
    <w:rsid w:val="00F74716"/>
    <w:rsid w:val="00F76787"/>
    <w:rsid w:val="00F76942"/>
    <w:rsid w:val="00F775A4"/>
    <w:rsid w:val="00F80222"/>
    <w:rsid w:val="00F80C6D"/>
    <w:rsid w:val="00F80F6A"/>
    <w:rsid w:val="00F8179C"/>
    <w:rsid w:val="00F8276A"/>
    <w:rsid w:val="00F827ED"/>
    <w:rsid w:val="00F8307F"/>
    <w:rsid w:val="00F8383E"/>
    <w:rsid w:val="00F90AE8"/>
    <w:rsid w:val="00F90B43"/>
    <w:rsid w:val="00F91AC7"/>
    <w:rsid w:val="00F91D81"/>
    <w:rsid w:val="00F93063"/>
    <w:rsid w:val="00F96428"/>
    <w:rsid w:val="00F97CA1"/>
    <w:rsid w:val="00FA0697"/>
    <w:rsid w:val="00FA096A"/>
    <w:rsid w:val="00FA1031"/>
    <w:rsid w:val="00FA36FF"/>
    <w:rsid w:val="00FA3ABA"/>
    <w:rsid w:val="00FA45E1"/>
    <w:rsid w:val="00FA4A62"/>
    <w:rsid w:val="00FA54C1"/>
    <w:rsid w:val="00FA677C"/>
    <w:rsid w:val="00FA6948"/>
    <w:rsid w:val="00FA70D1"/>
    <w:rsid w:val="00FA7E86"/>
    <w:rsid w:val="00FB0AA2"/>
    <w:rsid w:val="00FB123D"/>
    <w:rsid w:val="00FB28E7"/>
    <w:rsid w:val="00FB3940"/>
    <w:rsid w:val="00FB3CAD"/>
    <w:rsid w:val="00FB493A"/>
    <w:rsid w:val="00FB4E66"/>
    <w:rsid w:val="00FB59FD"/>
    <w:rsid w:val="00FB696E"/>
    <w:rsid w:val="00FB7030"/>
    <w:rsid w:val="00FC0E50"/>
    <w:rsid w:val="00FC26A7"/>
    <w:rsid w:val="00FC35E0"/>
    <w:rsid w:val="00FC36CF"/>
    <w:rsid w:val="00FC418F"/>
    <w:rsid w:val="00FC5BEF"/>
    <w:rsid w:val="00FC6213"/>
    <w:rsid w:val="00FC6A76"/>
    <w:rsid w:val="00FC6D8D"/>
    <w:rsid w:val="00FC7B3C"/>
    <w:rsid w:val="00FD0F41"/>
    <w:rsid w:val="00FD1D96"/>
    <w:rsid w:val="00FD2869"/>
    <w:rsid w:val="00FD4205"/>
    <w:rsid w:val="00FD4D33"/>
    <w:rsid w:val="00FD4DCF"/>
    <w:rsid w:val="00FD5062"/>
    <w:rsid w:val="00FD56C1"/>
    <w:rsid w:val="00FD595E"/>
    <w:rsid w:val="00FD6386"/>
    <w:rsid w:val="00FD65D1"/>
    <w:rsid w:val="00FD67AA"/>
    <w:rsid w:val="00FD74AE"/>
    <w:rsid w:val="00FE0249"/>
    <w:rsid w:val="00FE0945"/>
    <w:rsid w:val="00FE0A3F"/>
    <w:rsid w:val="00FE15DE"/>
    <w:rsid w:val="00FE20CE"/>
    <w:rsid w:val="00FE21A2"/>
    <w:rsid w:val="00FE22A5"/>
    <w:rsid w:val="00FE2E3F"/>
    <w:rsid w:val="00FE3555"/>
    <w:rsid w:val="00FE613F"/>
    <w:rsid w:val="00FE6AE8"/>
    <w:rsid w:val="00FF0078"/>
    <w:rsid w:val="00FF04E6"/>
    <w:rsid w:val="00FF2839"/>
    <w:rsid w:val="00FF2CBC"/>
    <w:rsid w:val="00FF5670"/>
    <w:rsid w:val="00FF61CD"/>
    <w:rsid w:val="00FF7DCE"/>
    <w:rsid w:val="00FF7F07"/>
    <w:rsid w:val="53FF6C15"/>
    <w:rsid w:val="6BEE5393"/>
    <w:rsid w:val="6D3B73AD"/>
    <w:rsid w:val="6FEED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716A4857"/>
  <w14:defaultImageDpi w14:val="32767"/>
  <w15:docId w15:val="{3A1AE429-2512-49A0-8F9F-694E9D28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99" w:unhideWhenUsed="1" w:qFormat="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uiPriority="99" w:unhideWhenUsed="1" w:qFormat="1"/>
    <w:lsdException w:name="line number" w:semiHidden="1" w:unhideWhenUsed="1"/>
    <w:lsdException w:name="page number" w:uiPriority="9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uiPriority="20" w:qFormat="1"/>
    <w:lsdException w:name="Document Map" w:uiPriority="99" w:unhideWhenUsed="1" w:qFormat="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exact"/>
    </w:pPr>
    <w:rPr>
      <w:rFonts w:ascii="Arial" w:eastAsia="微软雅黑" w:hAnsi="Arial" w:cs="宋体"/>
      <w:sz w:val="21"/>
      <w:szCs w:val="24"/>
    </w:rPr>
  </w:style>
  <w:style w:type="paragraph" w:styleId="1">
    <w:name w:val="heading 1"/>
    <w:basedOn w:val="a"/>
    <w:next w:val="a"/>
    <w:link w:val="10"/>
    <w:uiPriority w:val="9"/>
    <w:qFormat/>
    <w:pPr>
      <w:keepNext/>
      <w:keepLines/>
      <w:spacing w:before="340" w:after="330" w:line="500" w:lineRule="exact"/>
      <w:jc w:val="center"/>
      <w:outlineLvl w:val="0"/>
    </w:pPr>
    <w:rPr>
      <w:rFonts w:ascii="楷体" w:eastAsia="楷体" w:hAnsi="楷体" w:cs="Times New Roman (正文 CS 字体)"/>
      <w:b/>
      <w:bCs/>
      <w:kern w:val="44"/>
      <w:sz w:val="32"/>
      <w:szCs w:val="44"/>
    </w:rPr>
  </w:style>
  <w:style w:type="paragraph" w:styleId="2">
    <w:name w:val="heading 2"/>
    <w:basedOn w:val="a"/>
    <w:next w:val="a"/>
    <w:link w:val="20"/>
    <w:uiPriority w:val="9"/>
    <w:unhideWhenUsed/>
    <w:qFormat/>
    <w:pPr>
      <w:keepNext/>
      <w:keepLines/>
      <w:spacing w:before="260" w:after="260" w:line="480" w:lineRule="exact"/>
      <w:jc w:val="center"/>
      <w:outlineLvl w:val="1"/>
    </w:pPr>
    <w:rPr>
      <w:rFonts w:ascii="楷体" w:eastAsia="楷体" w:hAnsi="楷体" w:cs="Times New Roman (标题 CS)"/>
      <w:b/>
      <w:bCs/>
      <w:color w:val="000000"/>
      <w:sz w:val="30"/>
      <w:szCs w:val="20"/>
    </w:rPr>
  </w:style>
  <w:style w:type="paragraph" w:styleId="3">
    <w:name w:val="heading 3"/>
    <w:basedOn w:val="a"/>
    <w:next w:val="a"/>
    <w:link w:val="30"/>
    <w:uiPriority w:val="9"/>
    <w:unhideWhenUsed/>
    <w:qFormat/>
    <w:pPr>
      <w:keepNext/>
      <w:keepLines/>
      <w:spacing w:before="160" w:after="160" w:line="240" w:lineRule="auto"/>
      <w:jc w:val="center"/>
      <w:outlineLvl w:val="2"/>
    </w:pPr>
    <w:rPr>
      <w:rFonts w:ascii="楷体" w:eastAsia="楷体" w:hAnsi="楷体"/>
      <w:b/>
      <w:bCs/>
      <w:sz w:val="24"/>
      <w:szCs w:val="32"/>
    </w:rPr>
  </w:style>
  <w:style w:type="paragraph" w:styleId="4">
    <w:name w:val="heading 4"/>
    <w:basedOn w:val="a"/>
    <w:next w:val="a"/>
    <w:link w:val="40"/>
    <w:uiPriority w:val="9"/>
    <w:unhideWhenUsed/>
    <w:qFormat/>
    <w:pPr>
      <w:keepNext/>
      <w:keepLines/>
      <w:spacing w:before="280" w:after="290" w:line="376" w:lineRule="atLeast"/>
      <w:jc w:val="center"/>
      <w:outlineLvl w:val="3"/>
    </w:pPr>
    <w:rPr>
      <w:rFonts w:ascii="楷体" w:eastAsia="楷体" w:hAnsi="楷体" w:cs="Times New Roman (标题 CS)"/>
      <w:b/>
      <w:bCs/>
      <w:sz w:val="24"/>
      <w:szCs w:val="28"/>
    </w:rPr>
  </w:style>
  <w:style w:type="paragraph" w:styleId="5">
    <w:name w:val="heading 5"/>
    <w:basedOn w:val="a"/>
    <w:next w:val="a"/>
    <w:link w:val="50"/>
    <w:uiPriority w:val="9"/>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tLeast"/>
      <w:outlineLvl w:val="5"/>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TOC7">
    <w:name w:val="toc 7"/>
    <w:basedOn w:val="a"/>
    <w:next w:val="a"/>
    <w:uiPriority w:val="39"/>
    <w:unhideWhenUsed/>
    <w:qFormat/>
    <w:pPr>
      <w:ind w:left="1440"/>
    </w:pPr>
    <w:rPr>
      <w:sz w:val="20"/>
      <w:szCs w:val="20"/>
    </w:rPr>
  </w:style>
  <w:style w:type="paragraph" w:styleId="a7">
    <w:name w:val="Document Map"/>
    <w:basedOn w:val="a"/>
    <w:link w:val="a8"/>
    <w:uiPriority w:val="99"/>
    <w:unhideWhenUsed/>
    <w:qFormat/>
    <w:rPr>
      <w:rFonts w:ascii="宋体" w:eastAsia="宋体"/>
      <w:sz w:val="24"/>
    </w:rPr>
  </w:style>
  <w:style w:type="paragraph" w:styleId="TOC5">
    <w:name w:val="toc 5"/>
    <w:basedOn w:val="a"/>
    <w:next w:val="a"/>
    <w:uiPriority w:val="39"/>
    <w:unhideWhenUsed/>
    <w:qFormat/>
    <w:pPr>
      <w:ind w:left="960"/>
    </w:pPr>
    <w:rPr>
      <w:sz w:val="20"/>
      <w:szCs w:val="20"/>
    </w:rPr>
  </w:style>
  <w:style w:type="paragraph" w:styleId="TOC3">
    <w:name w:val="toc 3"/>
    <w:basedOn w:val="a"/>
    <w:next w:val="a"/>
    <w:uiPriority w:val="39"/>
    <w:unhideWhenUsed/>
    <w:qFormat/>
    <w:pPr>
      <w:ind w:left="480"/>
    </w:pPr>
    <w:rPr>
      <w:rFonts w:ascii="楷体" w:eastAsia="楷体" w:hAnsi="楷体"/>
      <w:sz w:val="22"/>
      <w:szCs w:val="22"/>
    </w:rPr>
  </w:style>
  <w:style w:type="paragraph" w:styleId="a9">
    <w:name w:val="Plain Text"/>
    <w:basedOn w:val="a"/>
    <w:link w:val="aa"/>
    <w:uiPriority w:val="99"/>
    <w:unhideWhenUsed/>
    <w:pPr>
      <w:spacing w:before="100" w:beforeAutospacing="1" w:after="100" w:afterAutospacing="1" w:line="240" w:lineRule="auto"/>
    </w:pPr>
    <w:rPr>
      <w:rFonts w:ascii="宋体" w:eastAsia="宋体" w:hAnsi="宋体"/>
      <w:sz w:val="24"/>
    </w:rPr>
  </w:style>
  <w:style w:type="paragraph" w:styleId="TOC8">
    <w:name w:val="toc 8"/>
    <w:basedOn w:val="a"/>
    <w:next w:val="a"/>
    <w:uiPriority w:val="39"/>
    <w:unhideWhenUsed/>
    <w:qFormat/>
    <w:pPr>
      <w:ind w:left="1680"/>
    </w:pPr>
    <w:rPr>
      <w:sz w:val="20"/>
      <w:szCs w:val="20"/>
    </w:rPr>
  </w:style>
  <w:style w:type="paragraph" w:styleId="ab">
    <w:name w:val="Date"/>
    <w:basedOn w:val="a"/>
    <w:next w:val="a"/>
    <w:link w:val="ac"/>
    <w:uiPriority w:val="99"/>
    <w:unhideWhenUsed/>
    <w:qFormat/>
    <w:pPr>
      <w:ind w:leftChars="2500" w:left="100"/>
    </w:pPr>
  </w:style>
  <w:style w:type="paragraph" w:styleId="ad">
    <w:name w:val="Balloon Text"/>
    <w:basedOn w:val="a"/>
    <w:link w:val="ae"/>
    <w:uiPriority w:val="99"/>
    <w:unhideWhenUsed/>
    <w:qFormat/>
    <w:rPr>
      <w:rFonts w:ascii="宋体" w:eastAsia="宋体"/>
      <w:sz w:val="18"/>
      <w:szCs w:val="18"/>
    </w:rPr>
  </w:style>
  <w:style w:type="paragraph" w:styleId="af">
    <w:name w:val="footer"/>
    <w:basedOn w:val="a"/>
    <w:link w:val="af0"/>
    <w:uiPriority w:val="99"/>
    <w:unhideWhenUsed/>
    <w:qFormat/>
    <w:pPr>
      <w:tabs>
        <w:tab w:val="center" w:pos="4153"/>
        <w:tab w:val="right" w:pos="8306"/>
      </w:tabs>
      <w:snapToGrid w:val="0"/>
    </w:pPr>
    <w:rPr>
      <w:sz w:val="18"/>
      <w:szCs w:val="18"/>
    </w:rPr>
  </w:style>
  <w:style w:type="paragraph" w:styleId="af1">
    <w:name w:val="header"/>
    <w:basedOn w:val="a"/>
    <w:link w:val="af2"/>
    <w:uiPriority w:val="99"/>
    <w:unhideWhenUsed/>
    <w:qFormat/>
    <w:pP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778"/>
      </w:tabs>
    </w:pPr>
    <w:rPr>
      <w:rFonts w:ascii="楷体" w:eastAsia="楷体" w:hAnsi="楷体"/>
      <w:b/>
      <w:bCs/>
      <w:sz w:val="24"/>
    </w:rPr>
  </w:style>
  <w:style w:type="paragraph" w:styleId="TOC4">
    <w:name w:val="toc 4"/>
    <w:basedOn w:val="a"/>
    <w:next w:val="a"/>
    <w:uiPriority w:val="39"/>
    <w:unhideWhenUsed/>
    <w:qFormat/>
    <w:pPr>
      <w:ind w:left="720"/>
    </w:pPr>
    <w:rPr>
      <w:rFonts w:ascii="楷体" w:eastAsia="楷体" w:hAnsi="楷体"/>
      <w:sz w:val="20"/>
      <w:szCs w:val="20"/>
    </w:rPr>
  </w:style>
  <w:style w:type="paragraph" w:styleId="af3">
    <w:name w:val="footnote text"/>
    <w:basedOn w:val="a"/>
    <w:link w:val="af4"/>
    <w:uiPriority w:val="99"/>
    <w:unhideWhenUsed/>
    <w:qFormat/>
    <w:pPr>
      <w:snapToGrid w:val="0"/>
    </w:pPr>
    <w:rPr>
      <w:sz w:val="18"/>
      <w:szCs w:val="18"/>
    </w:rPr>
  </w:style>
  <w:style w:type="paragraph" w:styleId="TOC6">
    <w:name w:val="toc 6"/>
    <w:basedOn w:val="a"/>
    <w:next w:val="a"/>
    <w:uiPriority w:val="39"/>
    <w:unhideWhenUsed/>
    <w:qFormat/>
    <w:pPr>
      <w:ind w:left="1200"/>
    </w:pPr>
    <w:rPr>
      <w:sz w:val="20"/>
      <w:szCs w:val="20"/>
    </w:rPr>
  </w:style>
  <w:style w:type="paragraph" w:styleId="TOC2">
    <w:name w:val="toc 2"/>
    <w:basedOn w:val="a"/>
    <w:next w:val="a"/>
    <w:uiPriority w:val="39"/>
    <w:unhideWhenUsed/>
    <w:qFormat/>
    <w:pPr>
      <w:tabs>
        <w:tab w:val="right" w:leader="dot" w:pos="8778"/>
      </w:tabs>
      <w:ind w:left="240"/>
    </w:pPr>
    <w:rPr>
      <w:rFonts w:ascii="楷体" w:eastAsia="楷体" w:hAnsi="楷体"/>
      <w:bCs/>
      <w:sz w:val="24"/>
      <w:szCs w:val="22"/>
    </w:rPr>
  </w:style>
  <w:style w:type="paragraph" w:styleId="TOC9">
    <w:name w:val="toc 9"/>
    <w:basedOn w:val="a"/>
    <w:next w:val="a"/>
    <w:uiPriority w:val="39"/>
    <w:unhideWhenUsed/>
    <w:qFormat/>
    <w:pPr>
      <w:ind w:left="1920"/>
    </w:pPr>
    <w:rPr>
      <w:sz w:val="20"/>
      <w:szCs w:val="20"/>
    </w:rPr>
  </w:style>
  <w:style w:type="paragraph" w:styleId="af5">
    <w:name w:val="Normal (Web)"/>
    <w:basedOn w:val="a"/>
    <w:link w:val="af6"/>
    <w:uiPriority w:val="99"/>
    <w:unhideWhenUsed/>
    <w:qFormat/>
    <w:pPr>
      <w:spacing w:before="100" w:beforeAutospacing="1" w:after="100" w:afterAutospacing="1"/>
    </w:pPr>
    <w:rPr>
      <w:rFonts w:cs="Times New Roman"/>
    </w:rPr>
  </w:style>
  <w:style w:type="character" w:styleId="af7">
    <w:name w:val="Strong"/>
    <w:basedOn w:val="a0"/>
    <w:uiPriority w:val="22"/>
    <w:qFormat/>
    <w:rPr>
      <w:b/>
      <w:bCs/>
    </w:rPr>
  </w:style>
  <w:style w:type="character" w:styleId="af8">
    <w:name w:val="page number"/>
    <w:basedOn w:val="a0"/>
    <w:uiPriority w:val="99"/>
    <w:unhideWhenUsed/>
    <w:qFormat/>
  </w:style>
  <w:style w:type="character" w:styleId="af9">
    <w:name w:val="FollowedHyperlink"/>
    <w:basedOn w:val="a0"/>
    <w:uiPriority w:val="99"/>
    <w:unhideWhenUsed/>
    <w:qFormat/>
    <w:rPr>
      <w:color w:val="954F72"/>
      <w:u w:val="single"/>
    </w:rPr>
  </w:style>
  <w:style w:type="character" w:styleId="afa">
    <w:name w:val="Emphasis"/>
    <w:basedOn w:val="a0"/>
    <w:uiPriority w:val="20"/>
    <w:qFormat/>
    <w:rPr>
      <w:i/>
      <w:iCs/>
    </w:rPr>
  </w:style>
  <w:style w:type="character" w:styleId="afb">
    <w:name w:val="Hyperlink"/>
    <w:basedOn w:val="a0"/>
    <w:uiPriority w:val="99"/>
    <w:unhideWhenUsed/>
    <w:qFormat/>
    <w:rPr>
      <w:color w:val="0563C1"/>
      <w:u w:val="single"/>
    </w:rPr>
  </w:style>
  <w:style w:type="character" w:styleId="afc">
    <w:name w:val="annotation reference"/>
    <w:basedOn w:val="a0"/>
    <w:uiPriority w:val="99"/>
    <w:unhideWhenUsed/>
    <w:qFormat/>
    <w:rPr>
      <w:sz w:val="21"/>
      <w:szCs w:val="21"/>
    </w:rPr>
  </w:style>
  <w:style w:type="character" w:styleId="afd">
    <w:name w:val="footnote reference"/>
    <w:basedOn w:val="a0"/>
    <w:uiPriority w:val="99"/>
    <w:unhideWhenUsed/>
    <w:qFormat/>
    <w:rPr>
      <w:vertAlign w:val="superscript"/>
    </w:rPr>
  </w:style>
  <w:style w:type="paragraph" w:customStyle="1" w:styleId="TOC10">
    <w:name w:val="TOC 标题1"/>
    <w:basedOn w:val="1"/>
    <w:next w:val="a"/>
    <w:uiPriority w:val="39"/>
    <w:unhideWhenUsed/>
    <w:qFormat/>
    <w:pPr>
      <w:spacing w:before="480" w:after="0" w:line="276" w:lineRule="auto"/>
      <w:jc w:val="left"/>
      <w:outlineLvl w:val="9"/>
    </w:pPr>
    <w:rPr>
      <w:color w:val="2D73B3"/>
      <w:kern w:val="0"/>
      <w:sz w:val="28"/>
      <w:szCs w:val="28"/>
    </w:rPr>
  </w:style>
  <w:style w:type="paragraph" w:customStyle="1" w:styleId="customunionstyle">
    <w:name w:val="custom_unionstyle"/>
    <w:basedOn w:val="a"/>
    <w:qFormat/>
    <w:pPr>
      <w:spacing w:before="100" w:beforeAutospacing="1" w:after="100" w:afterAutospacing="1"/>
    </w:pPr>
    <w:rPr>
      <w:rFonts w:cs="Times New Roman"/>
    </w:rPr>
  </w:style>
  <w:style w:type="paragraph" w:customStyle="1" w:styleId="contentheader">
    <w:name w:val="contentheader"/>
    <w:basedOn w:val="a"/>
    <w:qFormat/>
    <w:pPr>
      <w:spacing w:before="100" w:beforeAutospacing="1" w:after="100" w:afterAutospacing="1"/>
    </w:pPr>
    <w:rPr>
      <w:rFonts w:ascii="宋体" w:eastAsia="宋体" w:hAnsi="宋体"/>
      <w:sz w:val="24"/>
    </w:rPr>
  </w:style>
  <w:style w:type="paragraph" w:customStyle="1" w:styleId="promulgatetitle">
    <w:name w:val="promulgatetitle"/>
    <w:basedOn w:val="a"/>
    <w:qFormat/>
    <w:pPr>
      <w:spacing w:before="100" w:beforeAutospacing="1" w:after="100" w:afterAutospacing="1" w:line="360" w:lineRule="auto"/>
      <w:jc w:val="center"/>
    </w:pPr>
    <w:rPr>
      <w:rFonts w:ascii="微软雅黑" w:hAnsi="微软雅黑" w:cs="Times New Roman"/>
      <w:b/>
      <w:bCs/>
      <w:vanish/>
      <w:sz w:val="24"/>
      <w:szCs w:val="21"/>
    </w:rPr>
  </w:style>
  <w:style w:type="paragraph" w:customStyle="1" w:styleId="promulgatesubtitle">
    <w:name w:val="promulgatesubtitle"/>
    <w:basedOn w:val="a"/>
    <w:qFormat/>
    <w:pPr>
      <w:spacing w:before="150" w:after="150" w:line="360" w:lineRule="auto"/>
      <w:ind w:left="150" w:right="150"/>
      <w:jc w:val="center"/>
    </w:pPr>
    <w:rPr>
      <w:rFonts w:ascii="微软雅黑" w:hAnsi="微软雅黑" w:cs="Times New Roman"/>
      <w:sz w:val="23"/>
      <w:szCs w:val="23"/>
    </w:rPr>
  </w:style>
  <w:style w:type="paragraph" w:customStyle="1" w:styleId="doc-a">
    <w:name w:val="doc-a"/>
    <w:basedOn w:val="a"/>
    <w:qFormat/>
    <w:pPr>
      <w:spacing w:before="100" w:beforeAutospacing="1" w:after="100" w:afterAutospacing="1" w:line="360" w:lineRule="auto"/>
      <w:ind w:firstLine="480"/>
    </w:pPr>
    <w:rPr>
      <w:rFonts w:ascii="微软雅黑" w:hAnsi="微软雅黑" w:cs="Times New Roman"/>
      <w:szCs w:val="21"/>
    </w:rPr>
  </w:style>
  <w:style w:type="paragraph" w:customStyle="1" w:styleId="promulgatesignatory">
    <w:name w:val="promulgatesignatory"/>
    <w:basedOn w:val="a"/>
    <w:qFormat/>
    <w:pPr>
      <w:spacing w:line="360" w:lineRule="auto"/>
      <w:jc w:val="right"/>
    </w:pPr>
    <w:rPr>
      <w:rFonts w:eastAsia="宋体" w:cs="Times New Roman"/>
      <w:szCs w:val="21"/>
    </w:rPr>
  </w:style>
  <w:style w:type="paragraph" w:customStyle="1" w:styleId="promulgatedate">
    <w:name w:val="promulgatedate"/>
    <w:basedOn w:val="a"/>
    <w:qFormat/>
    <w:pPr>
      <w:spacing w:line="360" w:lineRule="auto"/>
      <w:jc w:val="right"/>
    </w:pPr>
    <w:rPr>
      <w:rFonts w:eastAsia="宋体" w:cs="Times New Roman"/>
      <w:szCs w:val="21"/>
    </w:rPr>
  </w:style>
  <w:style w:type="paragraph" w:customStyle="1" w:styleId="cntitle">
    <w:name w:val="cntitle"/>
    <w:basedOn w:val="a"/>
    <w:qFormat/>
    <w:pPr>
      <w:spacing w:before="150" w:after="150" w:line="360" w:lineRule="auto"/>
      <w:ind w:left="150" w:right="150"/>
      <w:jc w:val="center"/>
    </w:pPr>
    <w:rPr>
      <w:rFonts w:ascii="微软雅黑" w:hAnsi="微软雅黑" w:cs="Times New Roman"/>
      <w:b/>
      <w:bCs/>
      <w:vanish/>
      <w:sz w:val="24"/>
      <w:szCs w:val="21"/>
    </w:rPr>
  </w:style>
  <w:style w:type="paragraph" w:customStyle="1" w:styleId="promulgatepopulation">
    <w:name w:val="promulgatepopulation"/>
    <w:basedOn w:val="a"/>
    <w:qFormat/>
    <w:pPr>
      <w:spacing w:line="360" w:lineRule="auto"/>
    </w:pPr>
    <w:rPr>
      <w:rFonts w:eastAsia="宋体" w:cs="Times New Roman"/>
      <w:szCs w:val="21"/>
    </w:rPr>
  </w:style>
  <w:style w:type="paragraph" w:customStyle="1" w:styleId="11">
    <w:name w:val="列表段落1"/>
    <w:basedOn w:val="a"/>
    <w:uiPriority w:val="34"/>
    <w:qFormat/>
    <w:pPr>
      <w:ind w:firstLineChars="200" w:firstLine="420"/>
    </w:pPr>
  </w:style>
  <w:style w:type="paragraph" w:customStyle="1" w:styleId="12">
    <w:name w:val="修订1"/>
    <w:hidden/>
    <w:uiPriority w:val="99"/>
    <w:semiHidden/>
    <w:qFormat/>
    <w:rPr>
      <w:rFonts w:eastAsia="SimSun-ExtB"/>
      <w:kern w:val="2"/>
      <w:sz w:val="21"/>
      <w:szCs w:val="24"/>
    </w:rPr>
  </w:style>
  <w:style w:type="paragraph" w:customStyle="1" w:styleId="s4">
    <w:name w:val="s4"/>
    <w:basedOn w:val="a"/>
    <w:qFormat/>
    <w:pPr>
      <w:spacing w:before="100" w:beforeAutospacing="1" w:after="100" w:afterAutospacing="1" w:line="240" w:lineRule="auto"/>
    </w:pPr>
    <w:rPr>
      <w:rFonts w:ascii="宋体" w:eastAsia="宋体" w:hAnsi="宋体"/>
      <w:sz w:val="24"/>
    </w:rPr>
  </w:style>
  <w:style w:type="paragraph" w:customStyle="1" w:styleId="s21">
    <w:name w:val="s21"/>
    <w:basedOn w:val="a"/>
    <w:qFormat/>
    <w:pPr>
      <w:spacing w:before="100" w:beforeAutospacing="1" w:after="100" w:afterAutospacing="1" w:line="240" w:lineRule="auto"/>
    </w:pPr>
    <w:rPr>
      <w:rFonts w:ascii="宋体" w:eastAsia="宋体" w:hAnsi="宋体"/>
      <w:sz w:val="24"/>
    </w:rPr>
  </w:style>
  <w:style w:type="paragraph" w:customStyle="1" w:styleId="TOC20">
    <w:name w:val="TOC 标题2"/>
    <w:basedOn w:val="1"/>
    <w:next w:val="a"/>
    <w:uiPriority w:val="39"/>
    <w:unhideWhenUsed/>
    <w:qFormat/>
    <w:pPr>
      <w:spacing w:before="480" w:after="0" w:line="276" w:lineRule="auto"/>
      <w:jc w:val="left"/>
      <w:outlineLvl w:val="9"/>
    </w:pPr>
    <w:rPr>
      <w:color w:val="2D73B3"/>
      <w:kern w:val="0"/>
      <w:sz w:val="28"/>
      <w:szCs w:val="28"/>
    </w:rPr>
  </w:style>
  <w:style w:type="paragraph" w:customStyle="1" w:styleId="21">
    <w:name w:val="列表段落2"/>
    <w:basedOn w:val="a"/>
    <w:uiPriority w:val="34"/>
    <w:qFormat/>
    <w:pPr>
      <w:ind w:firstLineChars="200" w:firstLine="420"/>
    </w:pPr>
  </w:style>
  <w:style w:type="paragraph" w:customStyle="1" w:styleId="22">
    <w:name w:val="修订2"/>
    <w:hidden/>
    <w:uiPriority w:val="99"/>
    <w:semiHidden/>
    <w:qFormat/>
    <w:rPr>
      <w:rFonts w:eastAsia="SimSun-ExtB"/>
      <w:kern w:val="2"/>
      <w:sz w:val="21"/>
      <w:szCs w:val="24"/>
    </w:rPr>
  </w:style>
  <w:style w:type="paragraph" w:customStyle="1" w:styleId="Default">
    <w:name w:val="Default"/>
    <w:uiPriority w:val="99"/>
    <w:qFormat/>
    <w:pPr>
      <w:widowControl w:val="0"/>
      <w:autoSpaceDE w:val="0"/>
      <w:autoSpaceDN w:val="0"/>
      <w:adjustRightInd w:val="0"/>
    </w:pPr>
    <w:rPr>
      <w:rFonts w:ascii="FZFangSong-Z02" w:eastAsia="FZFangSong-Z02" w:hAnsi="FZFangSong-Z02"/>
      <w:color w:val="000000"/>
      <w:sz w:val="24"/>
      <w:szCs w:val="22"/>
    </w:rPr>
  </w:style>
  <w:style w:type="paragraph" w:customStyle="1" w:styleId="promulgatetitle1">
    <w:name w:val="promulgatetitle1"/>
    <w:basedOn w:val="a"/>
    <w:pPr>
      <w:spacing w:before="100" w:beforeAutospacing="1" w:after="100" w:afterAutospacing="1" w:line="240" w:lineRule="auto"/>
      <w:ind w:firstLine="480"/>
      <w:jc w:val="center"/>
    </w:pPr>
    <w:rPr>
      <w:rFonts w:ascii="微软雅黑" w:hAnsi="微软雅黑"/>
      <w:b/>
      <w:bCs/>
      <w:vanish/>
      <w:sz w:val="16"/>
      <w:szCs w:val="16"/>
    </w:rPr>
  </w:style>
  <w:style w:type="paragraph" w:customStyle="1" w:styleId="promulgatesubtitle1">
    <w:name w:val="promulgatesubtitle1"/>
    <w:basedOn w:val="a"/>
    <w:pPr>
      <w:spacing w:before="100" w:after="100" w:line="240" w:lineRule="auto"/>
      <w:ind w:left="100" w:right="100" w:firstLine="480"/>
      <w:jc w:val="center"/>
    </w:pPr>
    <w:rPr>
      <w:rFonts w:ascii="微软雅黑" w:hAnsi="微软雅黑"/>
      <w:sz w:val="24"/>
    </w:rPr>
  </w:style>
  <w:style w:type="paragraph" w:customStyle="1" w:styleId="doc-a1">
    <w:name w:val="doc-a1"/>
    <w:basedOn w:val="a"/>
    <w:pPr>
      <w:spacing w:before="100" w:beforeAutospacing="1" w:after="100" w:afterAutospacing="1" w:line="240" w:lineRule="auto"/>
      <w:ind w:firstLine="480"/>
    </w:pPr>
    <w:rPr>
      <w:rFonts w:ascii="微软雅黑" w:hAnsi="微软雅黑"/>
      <w:sz w:val="24"/>
    </w:rPr>
  </w:style>
  <w:style w:type="paragraph" w:customStyle="1" w:styleId="promulgatesignatory1">
    <w:name w:val="promulgatesignatory1"/>
    <w:basedOn w:val="a"/>
    <w:pPr>
      <w:spacing w:line="240" w:lineRule="auto"/>
      <w:ind w:firstLine="480"/>
      <w:jc w:val="right"/>
    </w:pPr>
    <w:rPr>
      <w:rFonts w:ascii="微软雅黑" w:hAnsi="微软雅黑"/>
      <w:sz w:val="24"/>
    </w:rPr>
  </w:style>
  <w:style w:type="paragraph" w:customStyle="1" w:styleId="promulgatedate1">
    <w:name w:val="promulgatedate1"/>
    <w:basedOn w:val="a"/>
    <w:pPr>
      <w:spacing w:line="240" w:lineRule="auto"/>
      <w:ind w:firstLine="480"/>
      <w:jc w:val="right"/>
    </w:pPr>
    <w:rPr>
      <w:rFonts w:ascii="微软雅黑" w:hAnsi="微软雅黑"/>
      <w:sz w:val="24"/>
    </w:rPr>
  </w:style>
  <w:style w:type="paragraph" w:customStyle="1" w:styleId="cntitle1">
    <w:name w:val="cntitle1"/>
    <w:basedOn w:val="a"/>
    <w:pPr>
      <w:spacing w:before="100" w:after="100" w:line="240" w:lineRule="auto"/>
      <w:ind w:left="100" w:right="100" w:firstLine="480"/>
      <w:jc w:val="center"/>
    </w:pPr>
    <w:rPr>
      <w:rFonts w:ascii="微软雅黑" w:hAnsi="微软雅黑"/>
      <w:b/>
      <w:bCs/>
      <w:vanish/>
      <w:sz w:val="16"/>
      <w:szCs w:val="16"/>
    </w:rPr>
  </w:style>
  <w:style w:type="paragraph" w:customStyle="1" w:styleId="title1">
    <w:name w:val="title1"/>
    <w:basedOn w:val="a"/>
    <w:pPr>
      <w:spacing w:before="100" w:beforeAutospacing="1" w:after="100" w:afterAutospacing="1" w:line="240" w:lineRule="auto"/>
      <w:ind w:firstLine="480"/>
    </w:pPr>
    <w:rPr>
      <w:rFonts w:ascii="微软雅黑" w:hAnsi="微软雅黑"/>
      <w:sz w:val="24"/>
    </w:rPr>
  </w:style>
  <w:style w:type="paragraph" w:customStyle="1" w:styleId="promulgatepopulation1">
    <w:name w:val="promulgatepopulation1"/>
    <w:basedOn w:val="a"/>
    <w:pPr>
      <w:spacing w:line="240" w:lineRule="auto"/>
      <w:ind w:firstLine="480"/>
    </w:pPr>
    <w:rPr>
      <w:rFonts w:ascii="微软雅黑" w:hAnsi="微软雅黑"/>
      <w:sz w:val="14"/>
      <w:szCs w:val="14"/>
    </w:rPr>
  </w:style>
  <w:style w:type="paragraph" w:customStyle="1" w:styleId="div">
    <w:name w:val="div"/>
    <w:basedOn w:val="a"/>
    <w:pPr>
      <w:spacing w:line="240" w:lineRule="auto"/>
    </w:pPr>
    <w:rPr>
      <w:rFonts w:ascii="Times New Roman" w:hAnsi="Times New Roman" w:cs="Times New Roman"/>
      <w:sz w:val="24"/>
    </w:rPr>
  </w:style>
  <w:style w:type="paragraph" w:customStyle="1" w:styleId="faguiconp">
    <w:name w:val="faguicon_p"/>
    <w:basedOn w:val="a"/>
    <w:pPr>
      <w:spacing w:line="240" w:lineRule="auto"/>
      <w:ind w:firstLine="480"/>
    </w:pPr>
    <w:rPr>
      <w:rFonts w:ascii="微软雅黑" w:hAnsi="微软雅黑" w:cs="微软雅黑"/>
      <w:sz w:val="24"/>
    </w:rPr>
  </w:style>
  <w:style w:type="paragraph" w:customStyle="1" w:styleId="pdoc-A">
    <w:name w:val="p_doc-A"/>
    <w:basedOn w:val="p"/>
    <w:pPr>
      <w:ind w:firstLine="520"/>
    </w:pPr>
    <w:rPr>
      <w:rFonts w:ascii="微软雅黑" w:hAnsi="微软雅黑" w:cs="微软雅黑"/>
      <w:sz w:val="26"/>
      <w:szCs w:val="26"/>
    </w:rPr>
  </w:style>
  <w:style w:type="paragraph" w:customStyle="1" w:styleId="p">
    <w:name w:val="p"/>
    <w:basedOn w:val="a"/>
    <w:pPr>
      <w:spacing w:line="240" w:lineRule="auto"/>
    </w:pPr>
    <w:rPr>
      <w:rFonts w:ascii="Times New Roman" w:hAnsi="Times New Roman" w:cs="Times New Roman"/>
      <w:sz w:val="24"/>
    </w:rPr>
  </w:style>
  <w:style w:type="paragraph" w:customStyle="1" w:styleId="pcnsubtitle">
    <w:name w:val="p_cnsubtitle"/>
    <w:basedOn w:val="p"/>
    <w:pPr>
      <w:spacing w:line="520" w:lineRule="atLeast"/>
    </w:pPr>
    <w:rPr>
      <w:rFonts w:ascii="微软雅黑" w:hAnsi="微软雅黑" w:cs="微软雅黑"/>
      <w:sz w:val="26"/>
      <w:szCs w:val="26"/>
    </w:rPr>
  </w:style>
  <w:style w:type="paragraph" w:customStyle="1" w:styleId="fl">
    <w:name w:val="fl"/>
    <w:basedOn w:val="a"/>
    <w:pPr>
      <w:spacing w:before="100" w:beforeAutospacing="1" w:after="100" w:afterAutospacing="1" w:line="240" w:lineRule="auto"/>
    </w:pPr>
    <w:rPr>
      <w:rFonts w:ascii="宋体" w:eastAsia="宋体" w:hAnsi="宋体"/>
      <w:sz w:val="24"/>
    </w:rPr>
  </w:style>
  <w:style w:type="paragraph" w:customStyle="1" w:styleId="31">
    <w:name w:val="列表段落3"/>
    <w:basedOn w:val="a"/>
    <w:uiPriority w:val="99"/>
    <w:pPr>
      <w:ind w:firstLineChars="200" w:firstLine="420"/>
    </w:pPr>
  </w:style>
  <w:style w:type="character" w:customStyle="1" w:styleId="10">
    <w:name w:val="标题 1 字符"/>
    <w:basedOn w:val="a0"/>
    <w:link w:val="1"/>
    <w:uiPriority w:val="9"/>
    <w:qFormat/>
    <w:rPr>
      <w:rFonts w:ascii="楷体" w:eastAsia="楷体" w:hAnsi="楷体" w:cs="Times New Roman (正文 CS 字体)"/>
      <w:b/>
      <w:bCs/>
      <w:kern w:val="44"/>
      <w:sz w:val="32"/>
      <w:szCs w:val="44"/>
    </w:rPr>
  </w:style>
  <w:style w:type="character" w:customStyle="1" w:styleId="20">
    <w:name w:val="标题 2 字符"/>
    <w:basedOn w:val="a0"/>
    <w:link w:val="2"/>
    <w:uiPriority w:val="9"/>
    <w:qFormat/>
    <w:rPr>
      <w:rFonts w:ascii="楷体" w:eastAsia="楷体" w:hAnsi="楷体" w:cs="Times New Roman (标题 CS)"/>
      <w:b/>
      <w:bCs/>
      <w:color w:val="000000"/>
      <w:sz w:val="30"/>
    </w:rPr>
  </w:style>
  <w:style w:type="character" w:customStyle="1" w:styleId="30">
    <w:name w:val="标题 3 字符"/>
    <w:basedOn w:val="a0"/>
    <w:link w:val="3"/>
    <w:uiPriority w:val="9"/>
    <w:qFormat/>
    <w:rPr>
      <w:rFonts w:ascii="楷体" w:eastAsia="楷体" w:hAnsi="楷体" w:cs="宋体"/>
      <w:b/>
      <w:bCs/>
      <w:sz w:val="24"/>
      <w:szCs w:val="32"/>
    </w:rPr>
  </w:style>
  <w:style w:type="character" w:customStyle="1" w:styleId="af6">
    <w:name w:val="普通(网站) 字符"/>
    <w:link w:val="af5"/>
    <w:qFormat/>
    <w:locked/>
    <w:rPr>
      <w:rFonts w:ascii="Times New Roman" w:eastAsia="SimSun-ExtB" w:hAnsi="Times New Roman" w:cs="Times New Roman"/>
      <w:kern w:val="0"/>
      <w:sz w:val="21"/>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e">
    <w:name w:val="批注框文本 字符"/>
    <w:basedOn w:val="a0"/>
    <w:link w:val="ad"/>
    <w:uiPriority w:val="99"/>
    <w:semiHidden/>
    <w:qFormat/>
    <w:rPr>
      <w:rFonts w:ascii="宋体" w:eastAsia="宋体"/>
      <w:sz w:val="18"/>
      <w:szCs w:val="18"/>
    </w:rPr>
  </w:style>
  <w:style w:type="character" w:customStyle="1" w:styleId="af2">
    <w:name w:val="页眉 字符"/>
    <w:basedOn w:val="a0"/>
    <w:link w:val="af1"/>
    <w:uiPriority w:val="99"/>
    <w:qFormat/>
    <w:rPr>
      <w:sz w:val="18"/>
      <w:szCs w:val="18"/>
    </w:rPr>
  </w:style>
  <w:style w:type="character" w:customStyle="1" w:styleId="af0">
    <w:name w:val="页脚 字符"/>
    <w:basedOn w:val="a0"/>
    <w:link w:val="af"/>
    <w:uiPriority w:val="99"/>
    <w:qFormat/>
    <w:rPr>
      <w:sz w:val="18"/>
      <w:szCs w:val="18"/>
    </w:rPr>
  </w:style>
  <w:style w:type="character" w:customStyle="1" w:styleId="af4">
    <w:name w:val="脚注文本 字符"/>
    <w:basedOn w:val="a0"/>
    <w:link w:val="af3"/>
    <w:uiPriority w:val="99"/>
    <w:qFormat/>
    <w:rPr>
      <w:rFonts w:ascii="Times New Roman" w:eastAsia="SimSun-ExtB" w:hAnsi="Times New Roman"/>
      <w:sz w:val="18"/>
      <w:szCs w:val="18"/>
    </w:rPr>
  </w:style>
  <w:style w:type="character" w:customStyle="1" w:styleId="ac">
    <w:name w:val="日期 字符"/>
    <w:basedOn w:val="a0"/>
    <w:link w:val="ab"/>
    <w:uiPriority w:val="99"/>
    <w:semiHidden/>
    <w:qFormat/>
    <w:rPr>
      <w:rFonts w:ascii="Times New Roman" w:eastAsia="SimSun-ExtB" w:hAnsi="Times New Roman"/>
      <w:sz w:val="21"/>
    </w:rPr>
  </w:style>
  <w:style w:type="character" w:customStyle="1" w:styleId="13">
    <w:name w:val="未处理的提及1"/>
    <w:basedOn w:val="a0"/>
    <w:uiPriority w:val="99"/>
    <w:qFormat/>
    <w:rPr>
      <w:color w:val="605E5C"/>
      <w:shd w:val="clear" w:color="auto" w:fill="E1DFDD"/>
    </w:rPr>
  </w:style>
  <w:style w:type="character" w:customStyle="1" w:styleId="60">
    <w:name w:val="标题 6 字符"/>
    <w:basedOn w:val="a0"/>
    <w:link w:val="6"/>
    <w:uiPriority w:val="9"/>
    <w:qFormat/>
    <w:rPr>
      <w:b/>
      <w:bCs/>
    </w:rPr>
  </w:style>
  <w:style w:type="character" w:customStyle="1" w:styleId="entry-date">
    <w:name w:val="entry-date"/>
    <w:basedOn w:val="a0"/>
    <w:qFormat/>
  </w:style>
  <w:style w:type="character" w:customStyle="1" w:styleId="author">
    <w:name w:val="author"/>
    <w:basedOn w:val="a0"/>
    <w:qFormat/>
  </w:style>
  <w:style w:type="character" w:customStyle="1" w:styleId="comments-link">
    <w:name w:val="comments-link"/>
    <w:basedOn w:val="a0"/>
    <w:qFormat/>
  </w:style>
  <w:style w:type="character" w:customStyle="1" w:styleId="info-detail">
    <w:name w:val="info-detail"/>
    <w:basedOn w:val="a0"/>
    <w:qFormat/>
  </w:style>
  <w:style w:type="character" w:customStyle="1" w:styleId="s3">
    <w:name w:val="s3"/>
    <w:basedOn w:val="a0"/>
    <w:qFormat/>
  </w:style>
  <w:style w:type="character" w:customStyle="1" w:styleId="s7">
    <w:name w:val="s7"/>
    <w:basedOn w:val="a0"/>
    <w:qFormat/>
  </w:style>
  <w:style w:type="character" w:customStyle="1" w:styleId="s11">
    <w:name w:val="s11"/>
    <w:basedOn w:val="a0"/>
    <w:qFormat/>
  </w:style>
  <w:style w:type="character" w:customStyle="1" w:styleId="apple-style-span">
    <w:name w:val="apple-style-span"/>
    <w:basedOn w:val="a0"/>
    <w:qFormat/>
  </w:style>
  <w:style w:type="character" w:customStyle="1" w:styleId="apple-converted-space">
    <w:name w:val="apple-converted-space"/>
    <w:basedOn w:val="a0"/>
    <w:qFormat/>
  </w:style>
  <w:style w:type="character" w:customStyle="1" w:styleId="richmediameta">
    <w:name w:val="rich_media_meta"/>
    <w:basedOn w:val="a0"/>
    <w:qFormat/>
  </w:style>
  <w:style w:type="character" w:customStyle="1" w:styleId="a8">
    <w:name w:val="文档结构图 字符"/>
    <w:basedOn w:val="a0"/>
    <w:link w:val="a7"/>
    <w:uiPriority w:val="99"/>
    <w:semiHidden/>
    <w:qFormat/>
    <w:rPr>
      <w:rFonts w:ascii="宋体" w:eastAsia="宋体" w:hAnsi="Arial" w:cs="宋体"/>
      <w:kern w:val="0"/>
    </w:rPr>
  </w:style>
  <w:style w:type="character" w:customStyle="1" w:styleId="23">
    <w:name w:val="未处理的提及2"/>
    <w:basedOn w:val="a0"/>
    <w:uiPriority w:val="99"/>
    <w:qFormat/>
    <w:rPr>
      <w:color w:val="605E5C"/>
      <w:shd w:val="clear" w:color="auto" w:fill="E1DFDD"/>
    </w:rPr>
  </w:style>
  <w:style w:type="character" w:customStyle="1" w:styleId="32">
    <w:name w:val="未处理的提及3"/>
    <w:basedOn w:val="a0"/>
    <w:uiPriority w:val="99"/>
    <w:unhideWhenUsed/>
    <w:rPr>
      <w:color w:val="605E5C"/>
      <w:shd w:val="clear" w:color="auto" w:fill="E1DFDD"/>
    </w:rPr>
  </w:style>
  <w:style w:type="character" w:customStyle="1" w:styleId="stitle">
    <w:name w:val="stitle"/>
    <w:basedOn w:val="a0"/>
  </w:style>
  <w:style w:type="character" w:customStyle="1" w:styleId="aa">
    <w:name w:val="纯文本 字符"/>
    <w:basedOn w:val="a0"/>
    <w:link w:val="a9"/>
    <w:uiPriority w:val="99"/>
    <w:semiHidden/>
    <w:rPr>
      <w:rFonts w:ascii="宋体" w:eastAsia="宋体" w:hAnsi="宋体" w:cs="宋体"/>
      <w:sz w:val="24"/>
      <w:szCs w:val="24"/>
    </w:rPr>
  </w:style>
  <w:style w:type="character" w:customStyle="1" w:styleId="time">
    <w:name w:val="time"/>
    <w:basedOn w:val="a0"/>
  </w:style>
  <w:style w:type="character" w:customStyle="1" w:styleId="source">
    <w:name w:val="source"/>
    <w:basedOn w:val="a0"/>
  </w:style>
  <w:style w:type="character" w:customStyle="1" w:styleId="41">
    <w:name w:val="未处理的提及4"/>
    <w:basedOn w:val="a0"/>
    <w:uiPriority w:val="99"/>
    <w:rPr>
      <w:color w:val="605E5C"/>
      <w:shd w:val="clear" w:color="auto" w:fill="E1DFDD"/>
    </w:rPr>
  </w:style>
  <w:style w:type="character" w:customStyle="1" w:styleId="chaptertitle">
    <w:name w:val="chaptertitle"/>
    <w:rPr>
      <w:rFonts w:ascii="微软雅黑" w:eastAsia="微软雅黑" w:hAnsi="微软雅黑" w:hint="eastAsia"/>
      <w:b/>
      <w:bCs/>
      <w:sz w:val="24"/>
      <w:szCs w:val="24"/>
    </w:rPr>
  </w:style>
  <w:style w:type="character" w:customStyle="1" w:styleId="metaname1">
    <w:name w:val="metaname1"/>
    <w:rPr>
      <w:rFonts w:ascii="微软雅黑" w:eastAsia="微软雅黑" w:hAnsi="微软雅黑" w:hint="eastAsia"/>
      <w:b/>
      <w:bCs/>
      <w:sz w:val="24"/>
      <w:szCs w:val="24"/>
    </w:rPr>
  </w:style>
  <w:style w:type="character" w:customStyle="1" w:styleId="sect2title1">
    <w:name w:val="sect2title1"/>
    <w:rPr>
      <w:rFonts w:ascii="微软雅黑" w:eastAsia="微软雅黑" w:hAnsi="微软雅黑" w:hint="eastAsia"/>
      <w:b/>
      <w:bCs/>
      <w:sz w:val="24"/>
      <w:szCs w:val="24"/>
    </w:rPr>
  </w:style>
  <w:style w:type="character" w:customStyle="1" w:styleId="title2">
    <w:name w:val="title2"/>
    <w:rPr>
      <w:rFonts w:ascii="微软雅黑" w:eastAsia="微软雅黑" w:hAnsi="微软雅黑" w:hint="eastAsia"/>
      <w:sz w:val="24"/>
      <w:szCs w:val="24"/>
    </w:rPr>
  </w:style>
  <w:style w:type="character" w:customStyle="1" w:styleId="40">
    <w:name w:val="标题 4 字符"/>
    <w:basedOn w:val="a0"/>
    <w:link w:val="4"/>
    <w:uiPriority w:val="9"/>
    <w:rPr>
      <w:rFonts w:ascii="楷体" w:eastAsia="楷体" w:hAnsi="楷体" w:cs="Times New Roman (标题 CS)"/>
      <w:b/>
      <w:bCs/>
      <w:sz w:val="24"/>
      <w:szCs w:val="28"/>
    </w:rPr>
  </w:style>
  <w:style w:type="character" w:customStyle="1" w:styleId="50">
    <w:name w:val="标题 5 字符"/>
    <w:basedOn w:val="a0"/>
    <w:link w:val="5"/>
    <w:uiPriority w:val="9"/>
    <w:rPr>
      <w:rFonts w:ascii="Arial" w:eastAsia="微软雅黑" w:hAnsi="Arial" w:cs="宋体"/>
      <w:b/>
      <w:bCs/>
      <w:sz w:val="28"/>
      <w:szCs w:val="28"/>
    </w:rPr>
  </w:style>
  <w:style w:type="character" w:customStyle="1" w:styleId="51">
    <w:name w:val="未处理的提及5"/>
    <w:basedOn w:val="a0"/>
    <w:uiPriority w:val="99"/>
    <w:unhideWhenUsed/>
    <w:rPr>
      <w:color w:val="605E5C"/>
      <w:shd w:val="clear" w:color="auto" w:fill="E1DFDD"/>
    </w:rPr>
  </w:style>
  <w:style w:type="character" w:customStyle="1" w:styleId="metaname">
    <w:name w:val="metaname"/>
    <w:basedOn w:val="a0"/>
    <w:rPr>
      <w:rFonts w:ascii="微软雅黑" w:eastAsia="微软雅黑" w:hAnsi="微软雅黑" w:cs="微软雅黑"/>
      <w:b/>
      <w:bCs/>
      <w:sz w:val="26"/>
      <w:szCs w:val="26"/>
    </w:rPr>
  </w:style>
  <w:style w:type="character" w:customStyle="1" w:styleId="any">
    <w:name w:val="any"/>
    <w:basedOn w:val="a0"/>
  </w:style>
  <w:style w:type="character" w:customStyle="1" w:styleId="acontentlinklink">
    <w:name w:val="a_contentlink_link"/>
    <w:basedOn w:val="a0"/>
    <w:rPr>
      <w:rFonts w:ascii="微软雅黑" w:eastAsia="微软雅黑" w:hAnsi="微软雅黑" w:cs="微软雅黑"/>
      <w:color w:val="0000FF"/>
      <w:sz w:val="24"/>
      <w:szCs w:val="24"/>
    </w:rPr>
  </w:style>
  <w:style w:type="table" w:customStyle="1" w:styleId="metabl">
    <w:name w:val="metabl"/>
    <w:basedOn w:val="a1"/>
    <w:tblPr/>
  </w:style>
  <w:style w:type="table" w:customStyle="1" w:styleId="anyTable">
    <w:name w:val="any Table"/>
    <w:basedOn w:val="a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wkinfo.com.cn/document/show?collection=legislation&amp;aid=MTAxMDAxMDk2MzQ%3D&amp;language=&#20013;&#25991;" TargetMode="External"/><Relationship Id="rId18" Type="http://schemas.openxmlformats.org/officeDocument/2006/relationships/hyperlink" Target="https://law.wkinfo.com.cn/document/show?collection=legislation&amp;aid=MTAwMDAwOTIzNTQ%3D&amp;language=&#20013;&#25991;" TargetMode="External"/><Relationship Id="rId26" Type="http://schemas.openxmlformats.org/officeDocument/2006/relationships/hyperlink" Target="https://law.wkinfo.com.cn/document/show?collection=legislation&amp;aid=MTAwMDAxODIyNDk%3D&amp;language=&#20013;&#25991;" TargetMode="External"/><Relationship Id="rId39" Type="http://schemas.openxmlformats.org/officeDocument/2006/relationships/fontTable" Target="fontTable.xml"/><Relationship Id="rId21" Type="http://schemas.openxmlformats.org/officeDocument/2006/relationships/hyperlink" Target="https://law.wkinfo.com.cn/document/show?collection=legislation&amp;aid=MTAwMDAwOTY4ODU%3D&amp;language=&#20013;&#25991;" TargetMode="External"/><Relationship Id="rId34" Type="http://schemas.openxmlformats.org/officeDocument/2006/relationships/hyperlink" Target="https://law.wkinfo.com.cn/document/show?collection=legislation&amp;aid=MTAxMDAxMjUwNDg%3D&amp;language=&#20013;&#25991;" TargetMode="External"/><Relationship Id="rId7" Type="http://schemas.openxmlformats.org/officeDocument/2006/relationships/footer" Target="footer1.xml"/><Relationship Id="rId12" Type="http://schemas.openxmlformats.org/officeDocument/2006/relationships/hyperlink" Target="https://law.wkinfo.com.cn/document/show?collection=legislation&amp;aid=MTAxMDAxMjMxODQ%3D&amp;language=&#20013;&#25991;" TargetMode="External"/><Relationship Id="rId17" Type="http://schemas.openxmlformats.org/officeDocument/2006/relationships/hyperlink" Target="https://law.wkinfo.com.cn/document/show?collection=legislation&amp;aid=MTAwMDAwOTIzNTQ%3D&amp;language=&#20013;&#25991;" TargetMode="External"/><Relationship Id="rId25" Type="http://schemas.openxmlformats.org/officeDocument/2006/relationships/hyperlink" Target="https://law.wkinfo.com.cn/document/show?collection=legislation&amp;aid=MTAwMDAxODIyNDk%3D&amp;language=&#20013;&#25991;" TargetMode="External"/><Relationship Id="rId33" Type="http://schemas.openxmlformats.org/officeDocument/2006/relationships/hyperlink" Target="https://law.wkinfo.com.cn/document/show?collection=legislation&amp;aid=MTAxMDAxMjQyNjg%3D&amp;language=&#20013;&#25991;" TargetMode="External"/><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law.wkinfo.com.cn/document/show?collection=legislation&amp;aid=MTAwMDAxNDE5MTY%3D&amp;language=&#20013;&#25991;" TargetMode="External"/><Relationship Id="rId20" Type="http://schemas.openxmlformats.org/officeDocument/2006/relationships/hyperlink" Target="https://law.wkinfo.com.cn/document/show?collection=legislation&amp;aid=MTAwMDAwOTMzMTA%3D&amp;language=&#20013;&#25991;" TargetMode="External"/><Relationship Id="rId29" Type="http://schemas.openxmlformats.org/officeDocument/2006/relationships/hyperlink" Target="https://law.wkinfo.com.cn/document/show?collection=legislation&amp;aid=MTAwMDAwOTIzMjU%3D&amp;language=&#20013;&#2599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aw.wkinfo.com.cn/document/show?collection=legislation&amp;aid=MTAxMDAxMzQwMjc%3D&amp;language=&#20013;&#25991;" TargetMode="External"/><Relationship Id="rId24" Type="http://schemas.openxmlformats.org/officeDocument/2006/relationships/hyperlink" Target="https://law.wkinfo.com.cn/document/show?collection=legislation&amp;aid=MTAwMDAxOTQ1MTc%3D&amp;language=&#20013;&#25991;" TargetMode="External"/><Relationship Id="rId32" Type="http://schemas.openxmlformats.org/officeDocument/2006/relationships/hyperlink" Target="https://law.wkinfo.com.cn/document/show?collection=legislation&amp;aid=MTAxMDAxMDk2MzQ%3D&amp;language=&#20013;&#25991;"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aw.wkinfo.com.cn/document/show?collection=legislation&amp;aid=MTAwMDAwNzI3NTk%3D&amp;language=&#20013;&#25991;" TargetMode="External"/><Relationship Id="rId23" Type="http://schemas.openxmlformats.org/officeDocument/2006/relationships/hyperlink" Target="https://law.wkinfo.com.cn/document/show?collection=legislation&amp;aid=MTAwMDAxOTQ1MTc%3D&amp;language=&#20013;&#25991;" TargetMode="External"/><Relationship Id="rId28" Type="http://schemas.openxmlformats.org/officeDocument/2006/relationships/hyperlink" Target="https://law.wkinfo.com.cn/document/show?collection=legislation&amp;aid=MTAwMDAxODIyNDk%3D&amp;language=&#20013;&#25991;" TargetMode="External"/><Relationship Id="rId36" Type="http://schemas.openxmlformats.org/officeDocument/2006/relationships/header" Target="header1.xml"/><Relationship Id="rId10" Type="http://schemas.openxmlformats.org/officeDocument/2006/relationships/hyperlink" Target="https://law.wkinfo.com.cn/document/show?collection=legislation&amp;aid=MTAxMDAxMjg3NzA%3D&amp;language=&#20013;&#25991;" TargetMode="External"/><Relationship Id="rId19" Type="http://schemas.openxmlformats.org/officeDocument/2006/relationships/hyperlink" Target="https://law.wkinfo.com.cn/document/show?collection=legislation&amp;aid=MTAwMDAwOTMzMTA%3D&amp;language=&#20013;&#25991;" TargetMode="External"/><Relationship Id="rId31" Type="http://schemas.openxmlformats.org/officeDocument/2006/relationships/hyperlink" Target="https://law.wkinfo.com.cn/document/show?collection=legislation&amp;aid=MTAxMDAxMDk2MzQ%3D&amp;language=&#20013;&#25991;" TargetMode="External"/><Relationship Id="rId4" Type="http://schemas.openxmlformats.org/officeDocument/2006/relationships/webSettings" Target="webSettings.xml"/><Relationship Id="rId9" Type="http://schemas.openxmlformats.org/officeDocument/2006/relationships/hyperlink" Target="https://law.wkinfo.com.cn/document/show?collection=legislation&amp;aid=MTAxMDAxNDA4NzE%3D&amp;showType=0" TargetMode="External"/><Relationship Id="rId14" Type="http://schemas.openxmlformats.org/officeDocument/2006/relationships/hyperlink" Target="https://law.wkinfo.com.cn/document/show?collection=legislation&amp;aid=MTAxMDAxMDk2MzQ%3D&amp;language=&#20013;&#25991;" TargetMode="External"/><Relationship Id="rId22" Type="http://schemas.openxmlformats.org/officeDocument/2006/relationships/hyperlink" Target="https://law.wkinfo.com.cn/document/show?collection=legislation&amp;aid=MTAwMDAwOTY4ODU%3D&amp;language=&#20013;&#25991;" TargetMode="External"/><Relationship Id="rId27" Type="http://schemas.openxmlformats.org/officeDocument/2006/relationships/hyperlink" Target="https://law.wkinfo.com.cn/document/show?collection=legislation&amp;aid=MTAwMDAxODIyNDk%3D&amp;language=&#20013;&#25991;" TargetMode="External"/><Relationship Id="rId30" Type="http://schemas.openxmlformats.org/officeDocument/2006/relationships/hyperlink" Target="https://law.wkinfo.com.cn/document/show?collection=legislation&amp;aid=MTAwMDAwOTIzMjU%3D&amp;language=&#20013;&#25991;" TargetMode="External"/><Relationship Id="rId35" Type="http://schemas.openxmlformats.org/officeDocument/2006/relationships/hyperlink" Target="https://law.wkinfo.com.cn/document/show?collection=legislation&amp;aid=MTAxMDAxMjQyNjg%3D&amp;language=&#20013;&#25991;"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106057</Words>
  <Characters>604527</Characters>
  <Application>Microsoft Office Word</Application>
  <DocSecurity>0</DocSecurity>
  <Lines>5037</Lines>
  <Paragraphs>1418</Paragraphs>
  <ScaleCrop>false</ScaleCrop>
  <Company/>
  <LinksUpToDate>false</LinksUpToDate>
  <CharactersWithSpaces>709166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中华人民共和国民法典</dc:title>
  <dc:creator>姚琳</dc:creator>
  <cp:lastModifiedBy>府 翀</cp:lastModifiedBy>
  <cp:revision>3</cp:revision>
  <cp:lastPrinted>2019-10-28T17:33:00Z</cp:lastPrinted>
  <dcterms:created xsi:type="dcterms:W3CDTF">2020-12-31T22:37:00Z</dcterms:created>
  <dcterms:modified xsi:type="dcterms:W3CDTF">2023-03-16T04:33:00Z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2052-9.1.0.5016</vt:lpwstr>
  </property>
</Properties>
</file>