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Facebook Posts to Hackworks Facebook about CIX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02020"/>
          <w:sz w:val="21"/>
          <w:szCs w:val="21"/>
          <w:highlight w:val="white"/>
          <w:u w:val="none"/>
        </w:rPr>
      </w:pPr>
      <w:r w:rsidDel="00000000" w:rsidR="00000000" w:rsidRPr="00000000">
        <w:rPr>
          <w:color w:val="202020"/>
          <w:sz w:val="21"/>
          <w:szCs w:val="21"/>
          <w:highlight w:val="white"/>
          <w:rtl w:val="0"/>
        </w:rPr>
        <w:t xml:space="preserve">Hackworks is an official Community partner of the Canadian Innovation Exchange happening in Toronto on November 17th, 2015. The Canadian Innovation Exchange (CIX) is a leading technology innovation destination where investors, innovative companies, entrepreneurs and facilitators converge to drive economic growth and accelerate the development and implementation of new ideas. Register as a Hackworks member &amp; save over 50%: {LINK}</w:t>
      </w:r>
    </w:p>
    <w:p w:rsidR="00000000" w:rsidDel="00000000" w:rsidP="00000000" w:rsidRDefault="00000000" w:rsidRPr="00000000">
      <w:pPr>
        <w:numPr>
          <w:ilvl w:val="0"/>
          <w:numId w:val="1"/>
        </w:numPr>
        <w:ind w:left="720" w:hanging="360"/>
        <w:contextualSpacing w:val="1"/>
        <w:rPr>
          <w:color w:val="202020"/>
          <w:sz w:val="21"/>
          <w:szCs w:val="21"/>
          <w:highlight w:val="white"/>
          <w:u w:val="none"/>
        </w:rPr>
      </w:pPr>
      <w:r w:rsidDel="00000000" w:rsidR="00000000" w:rsidRPr="00000000">
        <w:rPr>
          <w:color w:val="202020"/>
          <w:sz w:val="21"/>
          <w:szCs w:val="21"/>
          <w:highlight w:val="white"/>
          <w:rtl w:val="0"/>
        </w:rPr>
        <w:t xml:space="preserve">Join us at the Canadian Innovation Exchange in Toronto on November 17th where investors, companies, entrepreneurs and facilitators will converge to drive economic growth and accelerate the development and implementation of new ideas. Register as a Hackworks member &amp; save over 50% on your ticket! {LINK}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Hackworks Twitter about CIX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Join us at the Canadian Innovation Exchange in Toronto on November 17th, 2015 for a special %50 off rate. LINK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Register as a Hackworks member &amp; save over 50% on your ticket to the Canadian Innovation Exchange. LINK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Want to attend #CIX2015? Register as a Hackworks member &amp; save over 50%. Register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2 Tweets about hackworks for CIX to post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92f33"/>
          <w:sz w:val="20"/>
          <w:szCs w:val="20"/>
          <w:highlight w:val="white"/>
          <w:rtl w:val="0"/>
        </w:rPr>
        <w:t xml:space="preserve">Plan a unique# hackathon event that drives innovation and creates solutions with </w:t>
      </w:r>
      <w:hyperlink r:id="rId5">
        <w:r w:rsidDel="00000000" w:rsidR="00000000" w:rsidRPr="00000000">
          <w:rPr>
            <w:color w:val="6d93eb"/>
            <w:sz w:val="20"/>
            <w:szCs w:val="20"/>
            <w:highlight w:val="white"/>
            <w:u w:val="single"/>
            <w:rtl w:val="0"/>
          </w:rPr>
          <w:t xml:space="preserve">@</w:t>
        </w:r>
      </w:hyperlink>
      <w:hyperlink r:id="rId6">
        <w:r w:rsidDel="00000000" w:rsidR="00000000" w:rsidRPr="00000000">
          <w:rPr>
            <w:color w:val="0c4bdf"/>
            <w:sz w:val="20"/>
            <w:szCs w:val="20"/>
            <w:highlight w:val="white"/>
            <w:u w:val="single"/>
            <w:rtl w:val="0"/>
          </w:rPr>
          <w:t xml:space="preserve">hackworksinc</w:t>
        </w:r>
      </w:hyperlink>
      <w:r w:rsidDel="00000000" w:rsidR="00000000" w:rsidRPr="00000000">
        <w:rPr>
          <w:color w:val="292f33"/>
          <w:sz w:val="20"/>
          <w:szCs w:val="20"/>
          <w:highlight w:val="white"/>
          <w:rtl w:val="0"/>
        </w:rPr>
        <w:t xml:space="preserve">. Learn more at </w:t>
      </w:r>
      <w:hyperlink r:id="rId7">
        <w:r w:rsidDel="00000000" w:rsidR="00000000" w:rsidRPr="00000000">
          <w:rPr>
            <w:color w:val="0c4bdf"/>
            <w:sz w:val="20"/>
            <w:szCs w:val="20"/>
            <w:highlight w:val="white"/>
            <w:u w:val="single"/>
            <w:rtl w:val="0"/>
          </w:rPr>
          <w:t xml:space="preserve">www.hackworks.com</w:t>
        </w:r>
      </w:hyperlink>
      <w:r w:rsidDel="00000000" w:rsidR="00000000" w:rsidRPr="00000000">
        <w:rPr>
          <w:color w:val="292f33"/>
          <w:sz w:val="20"/>
          <w:szCs w:val="20"/>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41823"/>
          <w:sz w:val="21"/>
          <w:szCs w:val="21"/>
          <w:highlight w:val="white"/>
          <w:rtl w:val="0"/>
        </w:rPr>
        <w:t xml:space="preserve">Interested in the power of hackathons? </w:t>
      </w:r>
      <w:hyperlink r:id="rId8">
        <w:r w:rsidDel="00000000" w:rsidR="00000000" w:rsidRPr="00000000">
          <w:rPr>
            <w:color w:val="6d93eb"/>
            <w:sz w:val="20"/>
            <w:szCs w:val="20"/>
            <w:highlight w:val="white"/>
            <w:u w:val="single"/>
            <w:rtl w:val="0"/>
          </w:rPr>
          <w:t xml:space="preserve">@</w:t>
        </w:r>
      </w:hyperlink>
      <w:hyperlink r:id="rId9">
        <w:r w:rsidDel="00000000" w:rsidR="00000000" w:rsidRPr="00000000">
          <w:rPr>
            <w:color w:val="0c4bdf"/>
            <w:sz w:val="20"/>
            <w:szCs w:val="20"/>
            <w:highlight w:val="white"/>
            <w:u w:val="single"/>
            <w:rtl w:val="0"/>
          </w:rPr>
          <w:t xml:space="preserve">Hackworks</w:t>
        </w:r>
      </w:hyperlink>
      <w:r w:rsidDel="00000000" w:rsidR="00000000" w:rsidRPr="00000000">
        <w:rPr>
          <w:color w:val="141823"/>
          <w:sz w:val="21"/>
          <w:szCs w:val="21"/>
          <w:highlight w:val="white"/>
          <w:rtl w:val="0"/>
        </w:rPr>
        <w:t xml:space="preserve"> specializes in planning, organizing and executing world class #hackathon events tailored specifically to your unique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6d93eb"/>
            <w:sz w:val="20"/>
            <w:szCs w:val="20"/>
            <w:highlight w:val="white"/>
            <w:u w:val="single"/>
            <w:rtl w:val="0"/>
          </w:rPr>
          <w:t xml:space="preserve">@</w:t>
        </w:r>
      </w:hyperlink>
      <w:hyperlink r:id="rId11">
        <w:r w:rsidDel="00000000" w:rsidR="00000000" w:rsidRPr="00000000">
          <w:rPr>
            <w:color w:val="0c4bdf"/>
            <w:sz w:val="20"/>
            <w:szCs w:val="20"/>
            <w:highlight w:val="white"/>
            <w:u w:val="single"/>
            <w:rtl w:val="0"/>
          </w:rPr>
          <w:t xml:space="preserve">Hackworks</w:t>
        </w:r>
      </w:hyperlink>
      <w:r w:rsidDel="00000000" w:rsidR="00000000" w:rsidRPr="00000000">
        <w:rPr>
          <w:color w:val="292f33"/>
          <w:sz w:val="20"/>
          <w:szCs w:val="20"/>
          <w:highlight w:val="white"/>
          <w:rtl w:val="0"/>
        </w:rPr>
        <w:t xml:space="preserve"> specializes in executing hackathon events that drive innovation and encourage entrepreneurship. Learn more at </w:t>
      </w:r>
      <w:hyperlink r:id="rId12">
        <w:r w:rsidDel="00000000" w:rsidR="00000000" w:rsidRPr="00000000">
          <w:rPr>
            <w:color w:val="0c4bdf"/>
            <w:sz w:val="20"/>
            <w:szCs w:val="20"/>
            <w:highlight w:val="white"/>
            <w:u w:val="single"/>
            <w:rtl w:val="0"/>
          </w:rPr>
          <w:t xml:space="preserve">www.hackworks</w:t>
        </w:r>
      </w:hyperlink>
      <w:hyperlink r:id="rId13">
        <w:r w:rsidDel="00000000" w:rsidR="00000000" w:rsidRPr="00000000">
          <w:rPr>
            <w:color w:val="0c4bdf"/>
            <w:sz w:val="20"/>
            <w:szCs w:val="20"/>
            <w:u w:val="single"/>
            <w:shd w:fill="ffcccc" w:val="clear"/>
            <w:rtl w:val="0"/>
          </w:rPr>
          <w:t xml:space="preserve">.com</w:t>
        </w:r>
      </w:hyperlink>
      <w:r w:rsidDel="00000000" w:rsidR="00000000" w:rsidRPr="00000000">
        <w:rPr>
          <w:color w:val="202020"/>
          <w:sz w:val="20"/>
          <w:szCs w:val="20"/>
          <w:highlight w:val="white"/>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41823"/>
          <w:sz w:val="21"/>
          <w:szCs w:val="21"/>
          <w:highlight w:val="white"/>
          <w:rtl w:val="0"/>
        </w:rPr>
        <w:t xml:space="preserve">Hackworks specializes in planning, organizing and executing world class #hackathon events tailored specifically to your unique needs. Plan a hackthon or learn more at www.hackworks.com</w:t>
      </w:r>
      <w:r w:rsidDel="00000000" w:rsidR="00000000" w:rsidRPr="00000000">
        <w:rPr>
          <w:color w:val="202020"/>
          <w:sz w:val="20"/>
          <w:szCs w:val="20"/>
          <w:highlight w:val="white"/>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02020"/>
          <w:sz w:val="21"/>
          <w:szCs w:val="21"/>
          <w:highlight w:val="white"/>
          <w:rtl w:val="0"/>
        </w:rPr>
        <w:t xml:space="preserve">1 Facebook post about hackworks for CIX to post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line="331.20000000000005" w:lineRule="auto"/>
        <w:contextualSpacing w:val="0"/>
      </w:pPr>
      <w:r w:rsidDel="00000000" w:rsidR="00000000" w:rsidRPr="00000000">
        <w:rPr>
          <w:color w:val="141823"/>
          <w:sz w:val="21"/>
          <w:szCs w:val="21"/>
          <w:highlight w:val="white"/>
          <w:rtl w:val="0"/>
        </w:rPr>
        <w:t xml:space="preserve">Interested in the power of hackathons? Hackworks specializes in planning, organizing and executing world class hackathon events tailored specifically to your unique needs. Hackworks can handle everything from the hackathon conception phase, into the planning phase, right through to the execution phase and will be there to ensure success every step of the way. If you are interested in planning a hackathon or learning more about the power of hackathons please visit the website for more info at www.hackworks.com.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0"/>
          <w:szCs w:val="20"/>
          <w:highlight w:val="white"/>
          <w:rtl w:val="0"/>
        </w:rPr>
        <w:t xml:space="preserve">Hackworks specializes in executing #hackathon events that drive innovation and create solutions. </w:t>
      </w:r>
      <w:r w:rsidDel="00000000" w:rsidR="00000000" w:rsidRPr="00000000">
        <w:rPr>
          <w:color w:val="141823"/>
          <w:sz w:val="21"/>
          <w:szCs w:val="21"/>
          <w:highlight w:val="white"/>
          <w:rtl w:val="0"/>
        </w:rPr>
        <w:t xml:space="preserve">Learn more at </w:t>
      </w:r>
      <w:hyperlink r:id="rId14">
        <w:r w:rsidDel="00000000" w:rsidR="00000000" w:rsidRPr="00000000">
          <w:rPr>
            <w:color w:val="1155cc"/>
            <w:sz w:val="21"/>
            <w:szCs w:val="21"/>
            <w:highlight w:val="white"/>
            <w:u w:val="single"/>
            <w:rtl w:val="0"/>
          </w:rPr>
          <w:t xml:space="preserve">www.hackworks.com</w:t>
        </w:r>
      </w:hyperlink>
      <w:r w:rsidDel="00000000" w:rsidR="00000000" w:rsidRPr="00000000">
        <w:rPr>
          <w:color w:val="141823"/>
          <w:sz w:val="21"/>
          <w:szCs w:val="21"/>
          <w:highlight w:val="white"/>
          <w:rtl w:val="0"/>
        </w:rPr>
        <w:t xml:space="preserve"> &amp; follow </w:t>
      </w:r>
      <w:r w:rsidDel="00000000" w:rsidR="00000000" w:rsidRPr="00000000">
        <w:rPr>
          <w:color w:val="292f33"/>
          <w:sz w:val="20"/>
          <w:szCs w:val="20"/>
          <w:highlight w:val="white"/>
          <w:rtl w:val="0"/>
        </w:rPr>
        <w:t xml:space="preserve"> </w:t>
      </w:r>
      <w:hyperlink r:id="rId15">
        <w:r w:rsidDel="00000000" w:rsidR="00000000" w:rsidRPr="00000000">
          <w:rPr>
            <w:color w:val="6d93eb"/>
            <w:sz w:val="20"/>
            <w:szCs w:val="20"/>
            <w:highlight w:val="white"/>
            <w:u w:val="single"/>
            <w:rtl w:val="0"/>
          </w:rPr>
          <w:t xml:space="preserve">@</w:t>
        </w:r>
      </w:hyperlink>
      <w:hyperlink r:id="rId16">
        <w:r w:rsidDel="00000000" w:rsidR="00000000" w:rsidRPr="00000000">
          <w:rPr>
            <w:color w:val="0c4bdf"/>
            <w:sz w:val="20"/>
            <w:szCs w:val="20"/>
            <w:highlight w:val="white"/>
            <w:u w:val="single"/>
            <w:rtl w:val="0"/>
          </w:rPr>
          <w:t xml:space="preserve">HackworksIn</w:t>
        </w:r>
      </w:hyperlink>
      <w:r w:rsidDel="00000000" w:rsidR="00000000" w:rsidRPr="00000000">
        <w:rPr>
          <w:color w:val="141823"/>
          <w:sz w:val="21"/>
          <w:szCs w:val="21"/>
          <w:highlight w:val="white"/>
          <w:rtl w:val="0"/>
        </w:rPr>
        <w:t xml:space="preserv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92f33"/>
          <w:sz w:val="20"/>
          <w:szCs w:val="20"/>
          <w:highlight w:val="white"/>
          <w:rtl w:val="0"/>
        </w:rPr>
        <w:t xml:space="preserve">Interested in planning a </w:t>
      </w:r>
      <w:hyperlink r:id="rId17">
        <w:r w:rsidDel="00000000" w:rsidR="00000000" w:rsidRPr="00000000">
          <w:rPr>
            <w:color w:val="6d93eb"/>
            <w:sz w:val="20"/>
            <w:szCs w:val="20"/>
            <w:highlight w:val="white"/>
            <w:u w:val="single"/>
            <w:rtl w:val="0"/>
          </w:rPr>
          <w:t xml:space="preserve">#</w:t>
        </w:r>
      </w:hyperlink>
      <w:hyperlink r:id="rId18">
        <w:r w:rsidDel="00000000" w:rsidR="00000000" w:rsidRPr="00000000">
          <w:rPr>
            <w:color w:val="0c4bdf"/>
            <w:sz w:val="20"/>
            <w:szCs w:val="20"/>
            <w:highlight w:val="white"/>
            <w:u w:val="single"/>
            <w:rtl w:val="0"/>
          </w:rPr>
          <w:t xml:space="preserve">hackathon</w:t>
        </w:r>
      </w:hyperlink>
      <w:r w:rsidDel="00000000" w:rsidR="00000000" w:rsidRPr="00000000">
        <w:rPr>
          <w:color w:val="292f33"/>
          <w:sz w:val="20"/>
          <w:szCs w:val="20"/>
          <w:highlight w:val="white"/>
          <w:rtl w:val="0"/>
        </w:rPr>
        <w:t xml:space="preserve">? </w:t>
      </w:r>
      <w:hyperlink r:id="rId19">
        <w:r w:rsidDel="00000000" w:rsidR="00000000" w:rsidRPr="00000000">
          <w:rPr>
            <w:color w:val="6d93eb"/>
            <w:sz w:val="20"/>
            <w:szCs w:val="20"/>
            <w:highlight w:val="white"/>
            <w:u w:val="single"/>
            <w:rtl w:val="0"/>
          </w:rPr>
          <w:t xml:space="preserve">@</w:t>
        </w:r>
      </w:hyperlink>
      <w:hyperlink r:id="rId20">
        <w:r w:rsidDel="00000000" w:rsidR="00000000" w:rsidRPr="00000000">
          <w:rPr>
            <w:color w:val="0c4bdf"/>
            <w:sz w:val="20"/>
            <w:szCs w:val="20"/>
            <w:highlight w:val="white"/>
            <w:u w:val="single"/>
            <w:rtl w:val="0"/>
          </w:rPr>
          <w:t xml:space="preserve">HackworksInc</w:t>
        </w:r>
      </w:hyperlink>
      <w:r w:rsidDel="00000000" w:rsidR="00000000" w:rsidRPr="00000000">
        <w:rPr>
          <w:color w:val="292f33"/>
          <w:sz w:val="20"/>
          <w:szCs w:val="20"/>
          <w:highlight w:val="white"/>
          <w:rtl w:val="0"/>
        </w:rPr>
        <w:t xml:space="preserve"> specializes in planning, organizing and executing world class hackathon events!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02020"/>
          <w:sz w:val="21"/>
          <w:szCs w:val="21"/>
          <w:highlight w:val="white"/>
          <w:rtl w:val="0"/>
        </w:rPr>
        <w:t xml:space="preserve">Facebook Posts to Hackworks Facebook about CIX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Image 1:</w:t>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Mars photo - lots of people walking around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Message:  Register as a Hackworks member &amp; save over 50%. Register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Image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Hackworks Twitter about CIX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0"/>
          <w:sz w:val="21"/>
          <w:szCs w:val="21"/>
          <w:highlight w:val="white"/>
          <w:rtl w:val="0"/>
        </w:rPr>
        <w:t xml:space="preserve">about hackworks for CIX to post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witter.com/HackworksInc" TargetMode="External"/><Relationship Id="rId11" Type="http://schemas.openxmlformats.org/officeDocument/2006/relationships/hyperlink" Target="https://twitter.com/Hackworks" TargetMode="External"/><Relationship Id="rId10" Type="http://schemas.openxmlformats.org/officeDocument/2006/relationships/hyperlink" Target="https://twitter.com/Hackworks" TargetMode="External"/><Relationship Id="rId13" Type="http://schemas.openxmlformats.org/officeDocument/2006/relationships/hyperlink" Target="http://www.hackworks.com/" TargetMode="External"/><Relationship Id="rId12" Type="http://schemas.openxmlformats.org/officeDocument/2006/relationships/hyperlink" Target="http://www.hackwork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witter.com/Hackworks" TargetMode="External"/><Relationship Id="rId15" Type="http://schemas.openxmlformats.org/officeDocument/2006/relationships/hyperlink" Target="https://twitter.com/HackworksInc" TargetMode="External"/><Relationship Id="rId14" Type="http://schemas.openxmlformats.org/officeDocument/2006/relationships/hyperlink" Target="http://www.hackworks.com" TargetMode="External"/><Relationship Id="rId17" Type="http://schemas.openxmlformats.org/officeDocument/2006/relationships/hyperlink" Target="https://twitter.com/search?q=%23hackathon" TargetMode="External"/><Relationship Id="rId16" Type="http://schemas.openxmlformats.org/officeDocument/2006/relationships/hyperlink" Target="https://twitter.com/HackworksInc" TargetMode="External"/><Relationship Id="rId5" Type="http://schemas.openxmlformats.org/officeDocument/2006/relationships/hyperlink" Target="https://twitter.com/hackworksinc" TargetMode="External"/><Relationship Id="rId19" Type="http://schemas.openxmlformats.org/officeDocument/2006/relationships/hyperlink" Target="https://twitter.com/HackworksInc" TargetMode="External"/><Relationship Id="rId6" Type="http://schemas.openxmlformats.org/officeDocument/2006/relationships/hyperlink" Target="https://twitter.com/hackworksinc" TargetMode="External"/><Relationship Id="rId18" Type="http://schemas.openxmlformats.org/officeDocument/2006/relationships/hyperlink" Target="https://twitter.com/search?q=%23hackathon" TargetMode="External"/><Relationship Id="rId7" Type="http://schemas.openxmlformats.org/officeDocument/2006/relationships/hyperlink" Target="http://www.hackworks.com/" TargetMode="External"/><Relationship Id="rId8" Type="http://schemas.openxmlformats.org/officeDocument/2006/relationships/hyperlink" Target="https://twitter.com/Hackworks" TargetMode="External"/></Relationships>
</file>