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color w:val="222222"/>
          <w:highlight w:val="white"/>
          <w:rtl w:val="0"/>
        </w:rPr>
        <w:t xml:space="preserve">Hi Andrew,</w:t>
      </w:r>
    </w:p>
    <w:p w:rsidR="00000000" w:rsidDel="00000000" w:rsidP="00000000" w:rsidRDefault="00000000" w:rsidRPr="00000000">
      <w:pPr>
        <w:contextualSpacing w:val="0"/>
      </w:pPr>
      <w:r w:rsidDel="00000000" w:rsidR="00000000" w:rsidRPr="00000000">
        <w:rPr>
          <w:rFonts w:ascii="Calibri" w:cs="Calibri" w:eastAsia="Calibri" w:hAnsi="Calibri"/>
          <w:color w:val="222222"/>
          <w:highlight w:val="white"/>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color w:val="222222"/>
          <w:highlight w:val="white"/>
          <w:rtl w:val="0"/>
        </w:rPr>
        <w:t xml:space="preserve">I hope everything is going well for you in Toronto.  When we met in Montreal, at the CODE event, you were managing the social media accounts for CODE.  I am getting in touch with you today as I am currently gathering all the data I can regarding the users.  As one of our big group of users are the CODE users and one of the best sources of data one can find comes from social media, I am turning to you as you are the holder of this data.  It is very hard to gather demographics internally, therefore I would like to go through you to get some as you are managing the accounts.</w:t>
      </w:r>
    </w:p>
    <w:p w:rsidR="00000000" w:rsidDel="00000000" w:rsidP="00000000" w:rsidRDefault="00000000" w:rsidRPr="00000000">
      <w:pPr>
        <w:contextualSpacing w:val="0"/>
      </w:pPr>
      <w:r w:rsidDel="00000000" w:rsidR="00000000" w:rsidRPr="00000000">
        <w:rPr>
          <w:rFonts w:ascii="Calibri" w:cs="Calibri" w:eastAsia="Calibri" w:hAnsi="Calibri"/>
          <w:color w:val="222222"/>
          <w:highlight w:val="white"/>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color w:val="222222"/>
          <w:highlight w:val="white"/>
          <w:rtl w:val="0"/>
        </w:rPr>
        <w:t xml:space="preserve">Therefore, would you be able to provide me with:</w:t>
      </w:r>
    </w:p>
    <w:p w:rsidR="00000000" w:rsidDel="00000000" w:rsidP="00000000" w:rsidRDefault="00000000" w:rsidRPr="00000000">
      <w:pPr>
        <w:contextualSpacing w:val="0"/>
      </w:pPr>
      <w:r w:rsidDel="00000000" w:rsidR="00000000" w:rsidRPr="00000000">
        <w:rPr>
          <w:rFonts w:ascii="Calibri" w:cs="Calibri" w:eastAsia="Calibri" w:hAnsi="Calibri"/>
          <w:color w:val="222222"/>
          <w:highlight w:val="white"/>
          <w:rtl w:val="0"/>
        </w:rPr>
        <w:t xml:space="preserve"> </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w:t>
      </w:r>
      <w:r w:rsidDel="00000000" w:rsidR="00000000" w:rsidRPr="00000000">
        <w:rPr>
          <w:rFonts w:ascii="Times New Roman" w:cs="Times New Roman" w:eastAsia="Times New Roman" w:hAnsi="Times New Roman"/>
          <w:color w:val="222222"/>
          <w:sz w:val="14"/>
          <w:szCs w:val="14"/>
          <w:highlight w:val="white"/>
          <w:rtl w:val="0"/>
        </w:rPr>
        <w:t xml:space="preserve">        </w:t>
      </w:r>
      <w:r w:rsidDel="00000000" w:rsidR="00000000" w:rsidRPr="00000000">
        <w:rPr>
          <w:b w:val="1"/>
          <w:color w:val="222222"/>
          <w:sz w:val="20"/>
          <w:szCs w:val="20"/>
          <w:highlight w:val="white"/>
          <w:rtl w:val="0"/>
        </w:rPr>
        <w:t xml:space="preserve">Twitter</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color w:val="222222"/>
          <w:sz w:val="20"/>
          <w:szCs w:val="20"/>
          <w:highlight w:val="white"/>
          <w:rtl w:val="0"/>
        </w:rPr>
        <w:t xml:space="preserve">o</w:t>
      </w:r>
      <w:r w:rsidDel="00000000" w:rsidR="00000000" w:rsidRPr="00000000">
        <w:rPr>
          <w:rFonts w:ascii="Times New Roman" w:cs="Times New Roman" w:eastAsia="Times New Roman" w:hAnsi="Times New Roman"/>
          <w:color w:val="222222"/>
          <w:sz w:val="14"/>
          <w:szCs w:val="14"/>
          <w:highlight w:val="white"/>
          <w:rtl w:val="0"/>
        </w:rPr>
        <w:t xml:space="preserve">   </w:t>
      </w:r>
      <w:r w:rsidDel="00000000" w:rsidR="00000000" w:rsidRPr="00000000">
        <w:rPr>
          <w:color w:val="222222"/>
          <w:sz w:val="20"/>
          <w:szCs w:val="20"/>
          <w:highlight w:val="white"/>
          <w:rtl w:val="0"/>
        </w:rPr>
        <w:t xml:space="preserve">A printscreen of the follower tab in the analytics from twitter (</w:t>
      </w:r>
      <w:hyperlink r:id="rId5">
        <w:r w:rsidDel="00000000" w:rsidR="00000000" w:rsidRPr="00000000">
          <w:rPr>
            <w:color w:val="1155cc"/>
            <w:sz w:val="20"/>
            <w:szCs w:val="20"/>
            <w:highlight w:val="white"/>
            <w:u w:val="single"/>
            <w:rtl w:val="0"/>
          </w:rPr>
          <w:t xml:space="preserve">analytics.twitter.com</w:t>
        </w:r>
      </w:hyperlink>
      <w:r w:rsidDel="00000000" w:rsidR="00000000" w:rsidRPr="00000000">
        <w:rPr>
          <w:color w:val="222222"/>
          <w:sz w:val="20"/>
          <w:szCs w:val="20"/>
          <w:highlight w:val="white"/>
          <w:rtl w:val="0"/>
        </w:rPr>
        <w:t xml:space="preserve">).</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w:t>
      </w:r>
      <w:r w:rsidDel="00000000" w:rsidR="00000000" w:rsidRPr="00000000">
        <w:rPr>
          <w:rFonts w:ascii="Times New Roman" w:cs="Times New Roman" w:eastAsia="Times New Roman" w:hAnsi="Times New Roman"/>
          <w:color w:val="222222"/>
          <w:sz w:val="14"/>
          <w:szCs w:val="14"/>
          <w:highlight w:val="white"/>
          <w:rtl w:val="0"/>
        </w:rPr>
        <w:t xml:space="preserve">        </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color w:val="222222"/>
          <w:sz w:val="20"/>
          <w:szCs w:val="20"/>
          <w:highlight w:val="white"/>
          <w:rtl w:val="0"/>
        </w:rPr>
        <w:t xml:space="preserve">o</w:t>
      </w:r>
      <w:r w:rsidDel="00000000" w:rsidR="00000000" w:rsidRPr="00000000">
        <w:rPr>
          <w:rFonts w:ascii="Times New Roman" w:cs="Times New Roman" w:eastAsia="Times New Roman" w:hAnsi="Times New Roman"/>
          <w:color w:val="222222"/>
          <w:sz w:val="14"/>
          <w:szCs w:val="14"/>
          <w:highlight w:val="white"/>
          <w:rtl w:val="0"/>
        </w:rPr>
        <w:t xml:space="preserve">   </w:t>
      </w:r>
      <w:r w:rsidDel="00000000" w:rsidR="00000000" w:rsidRPr="00000000">
        <w:rPr>
          <w:color w:val="222222"/>
          <w:sz w:val="20"/>
          <w:szCs w:val="20"/>
          <w:highlight w:val="white"/>
          <w:rtl w:val="0"/>
        </w:rPr>
        <w:t xml:space="preserve">An export from the tweets in the analytics for the code event. (I am curious to understand what works or not with the followers.)</w:t>
      </w:r>
    </w:p>
    <w:p w:rsidR="00000000" w:rsidDel="00000000" w:rsidP="00000000" w:rsidRDefault="00000000" w:rsidRPr="00000000">
      <w:pPr>
        <w:ind w:left="1440" w:firstLine="0"/>
        <w:contextualSpacing w:val="0"/>
      </w:pPr>
      <w:r w:rsidDel="00000000" w:rsidR="00000000" w:rsidRPr="00000000">
        <w:rPr>
          <w:color w:val="222222"/>
          <w:sz w:val="20"/>
          <w:szCs w:val="20"/>
          <w:highlight w:val="white"/>
          <w:rtl w:val="0"/>
        </w:rPr>
        <w:t xml:space="preserve"> </w:t>
      </w:r>
    </w:p>
    <w:p w:rsidR="00000000" w:rsidDel="00000000" w:rsidP="00000000" w:rsidRDefault="00000000" w:rsidRPr="00000000">
      <w:pPr>
        <w:ind w:left="1440" w:firstLine="0"/>
        <w:contextualSpacing w:val="0"/>
      </w:pPr>
      <w:r w:rsidDel="00000000" w:rsidR="00000000" w:rsidRPr="00000000">
        <w:rPr>
          <w:color w:val="222222"/>
          <w:sz w:val="20"/>
          <w:szCs w:val="20"/>
          <w:highlight w:val="white"/>
          <w:rtl w:val="0"/>
        </w:rPr>
        <w:t xml:space="preserve"> </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w:t>
      </w:r>
      <w:r w:rsidDel="00000000" w:rsidR="00000000" w:rsidRPr="00000000">
        <w:rPr>
          <w:rFonts w:ascii="Times New Roman" w:cs="Times New Roman" w:eastAsia="Times New Roman" w:hAnsi="Times New Roman"/>
          <w:color w:val="222222"/>
          <w:sz w:val="14"/>
          <w:szCs w:val="14"/>
          <w:highlight w:val="white"/>
          <w:rtl w:val="0"/>
        </w:rPr>
        <w:t xml:space="preserve">        </w:t>
      </w:r>
      <w:r w:rsidDel="00000000" w:rsidR="00000000" w:rsidRPr="00000000">
        <w:rPr>
          <w:b w:val="1"/>
          <w:color w:val="222222"/>
          <w:sz w:val="20"/>
          <w:szCs w:val="20"/>
          <w:highlight w:val="white"/>
          <w:rtl w:val="0"/>
        </w:rPr>
        <w:t xml:space="preserve">Facebook</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color w:val="222222"/>
          <w:sz w:val="20"/>
          <w:szCs w:val="20"/>
          <w:highlight w:val="white"/>
          <w:rtl w:val="0"/>
        </w:rPr>
        <w:t xml:space="preserve">o</w:t>
      </w:r>
      <w:r w:rsidDel="00000000" w:rsidR="00000000" w:rsidRPr="00000000">
        <w:rPr>
          <w:rFonts w:ascii="Times New Roman" w:cs="Times New Roman" w:eastAsia="Times New Roman" w:hAnsi="Times New Roman"/>
          <w:color w:val="222222"/>
          <w:sz w:val="14"/>
          <w:szCs w:val="14"/>
          <w:highlight w:val="white"/>
          <w:rtl w:val="0"/>
        </w:rPr>
        <w:t xml:space="preserve">   </w:t>
      </w:r>
      <w:r w:rsidDel="00000000" w:rsidR="00000000" w:rsidRPr="00000000">
        <w:rPr>
          <w:color w:val="222222"/>
          <w:sz w:val="20"/>
          <w:szCs w:val="20"/>
          <w:highlight w:val="white"/>
          <w:rtl w:val="0"/>
        </w:rPr>
        <w:t xml:space="preserve">A copy of the demographics of fans /reached / engaged in the People part of the insights</w:t>
      </w:r>
    </w:p>
    <w:p w:rsidR="00000000" w:rsidDel="00000000" w:rsidP="00000000" w:rsidRDefault="00000000" w:rsidRPr="00000000">
      <w:pPr>
        <w:ind w:left="2160" w:firstLine="0"/>
        <w:contextualSpacing w:val="0"/>
      </w:pPr>
      <w:r w:rsidDel="00000000" w:rsidR="00000000" w:rsidRPr="00000000">
        <w:rPr>
          <w:color w:val="222222"/>
          <w:sz w:val="20"/>
          <w:szCs w:val="20"/>
          <w:highlight w:val="white"/>
          <w:rtl w:val="0"/>
        </w:rPr>
        <w:t xml:space="preserve">§</w:t>
      </w:r>
      <w:r w:rsidDel="00000000" w:rsidR="00000000" w:rsidRPr="00000000">
        <w:rPr>
          <w:rFonts w:ascii="Times New Roman" w:cs="Times New Roman" w:eastAsia="Times New Roman" w:hAnsi="Times New Roman"/>
          <w:color w:val="222222"/>
          <w:sz w:val="14"/>
          <w:szCs w:val="14"/>
          <w:highlight w:val="white"/>
          <w:rtl w:val="0"/>
        </w:rPr>
        <w:t xml:space="preserve">  </w:t>
      </w:r>
    </w:p>
    <w:p w:rsidR="00000000" w:rsidDel="00000000" w:rsidP="00000000" w:rsidRDefault="00000000" w:rsidRPr="00000000">
      <w:pPr>
        <w:ind w:left="2160" w:firstLine="0"/>
        <w:contextualSpacing w:val="0"/>
      </w:pPr>
      <w:r w:rsidDel="00000000" w:rsidR="00000000" w:rsidRPr="00000000">
        <w:rPr>
          <w:color w:val="222222"/>
          <w:sz w:val="20"/>
          <w:szCs w:val="20"/>
          <w:highlight w:val="white"/>
          <w:rtl w:val="0"/>
        </w:rPr>
        <w:t xml:space="preserve">§</w:t>
      </w:r>
      <w:r w:rsidDel="00000000" w:rsidR="00000000" w:rsidRPr="00000000">
        <w:rPr>
          <w:rFonts w:ascii="Times New Roman" w:cs="Times New Roman" w:eastAsia="Times New Roman" w:hAnsi="Times New Roman"/>
          <w:color w:val="222222"/>
          <w:sz w:val="14"/>
          <w:szCs w:val="14"/>
          <w:highlight w:val="white"/>
          <w:rtl w:val="0"/>
        </w:rPr>
        <w:t xml:space="preserve">  </w:t>
      </w:r>
      <w:r w:rsidDel="00000000" w:rsidR="00000000" w:rsidRPr="00000000">
        <w:rPr>
          <w:color w:val="222222"/>
          <w:sz w:val="20"/>
          <w:szCs w:val="20"/>
          <w:highlight w:val="white"/>
          <w:rtl w:val="0"/>
        </w:rPr>
        <w:t xml:space="preserve">The engagement rate of messages on the post part of the analytics.  Below is a printscreen on how to where to get the engagement rate.  No worries if it is tricky I can calculate it myself if you have the other stats.</w:t>
      </w:r>
    </w:p>
    <w:p w:rsidR="00000000" w:rsidDel="00000000" w:rsidP="00000000" w:rsidRDefault="00000000" w:rsidRPr="00000000">
      <w:pPr>
        <w:ind w:left="2160" w:firstLine="0"/>
        <w:contextualSpacing w:val="0"/>
      </w:pPr>
      <w:r w:rsidDel="00000000" w:rsidR="00000000" w:rsidRPr="00000000">
        <w:rPr>
          <w:color w:val="222222"/>
          <w:sz w:val="20"/>
          <w:szCs w:val="20"/>
          <w:highlight w:val="white"/>
          <w:rtl w:val="0"/>
        </w:rPr>
        <w:t xml:space="preserve">§</w:t>
      </w:r>
      <w:r w:rsidDel="00000000" w:rsidR="00000000" w:rsidRPr="00000000">
        <w:rPr>
          <w:rFonts w:ascii="Times New Roman" w:cs="Times New Roman" w:eastAsia="Times New Roman" w:hAnsi="Times New Roman"/>
          <w:color w:val="222222"/>
          <w:sz w:val="14"/>
          <w:szCs w:val="14"/>
          <w:highlight w:val="white"/>
          <w:rtl w:val="0"/>
        </w:rPr>
        <w:t xml:space="preserve">  </w:t>
      </w:r>
      <w:r w:rsidDel="00000000" w:rsidR="00000000" w:rsidRPr="00000000">
        <w:rPr>
          <w:color w:val="222222"/>
          <w:sz w:val="20"/>
          <w:szCs w:val="20"/>
          <w:highlight w:val="white"/>
          <w:rtl w:val="0"/>
        </w:rPr>
        <w:t xml:space="preserve">I am fine with the fb data export if this is easier for you too J.</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analytics.twitter.com/" TargetMode="External"/></Relationships>
</file>