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contextualSpacing w:val="0"/>
        <w:jc w:val="center"/>
      </w:pPr>
      <w:r w:rsidDel="00000000" w:rsidR="00000000" w:rsidRPr="00000000">
        <w:rPr>
          <w:rFonts w:ascii="Montserrat" w:cs="Montserrat" w:eastAsia="Montserrat" w:hAnsi="Montserrat"/>
          <w:b w:val="1"/>
          <w:color w:val="434343"/>
          <w:sz w:val="48"/>
          <w:szCs w:val="48"/>
          <w:rtl w:val="0"/>
        </w:rPr>
        <w:t xml:space="preserve">Great Canadian Appathon</w:t>
      </w:r>
    </w:p>
    <w:p w:rsidR="00000000" w:rsidDel="00000000" w:rsidP="00000000" w:rsidRDefault="00000000" w:rsidRPr="00000000">
      <w:pPr>
        <w:widowControl w:val="0"/>
        <w:spacing w:before="120" w:line="240" w:lineRule="auto"/>
        <w:ind w:firstLine="720"/>
        <w:contextualSpacing w:val="0"/>
        <w:jc w:val="both"/>
      </w:pPr>
      <w:r w:rsidDel="00000000" w:rsidR="00000000" w:rsidRPr="00000000">
        <w:rPr>
          <w:rtl w:val="0"/>
        </w:rPr>
      </w:r>
    </w:p>
    <w:p w:rsidR="00000000" w:rsidDel="00000000" w:rsidP="00000000" w:rsidRDefault="00000000" w:rsidRPr="00000000">
      <w:pPr>
        <w:widowControl w:val="0"/>
        <w:spacing w:before="120" w:line="240" w:lineRule="auto"/>
        <w:ind w:firstLine="720"/>
        <w:contextualSpacing w:val="0"/>
        <w:jc w:val="center"/>
      </w:pPr>
      <w:r w:rsidDel="00000000" w:rsidR="00000000" w:rsidRPr="00000000">
        <w:rPr>
          <w:rFonts w:ascii="Montserrat" w:cs="Montserrat" w:eastAsia="Montserrat" w:hAnsi="Montserrat"/>
          <w:color w:val="b919d1"/>
          <w:sz w:val="36"/>
          <w:szCs w:val="36"/>
          <w:rtl w:val="0"/>
        </w:rPr>
        <w:t xml:space="preserve">The Only National Game Development Hackathon</w:t>
      </w:r>
      <w:r w:rsidDel="00000000" w:rsidR="00000000" w:rsidRPr="00000000">
        <w:rPr>
          <w:rtl w:val="0"/>
        </w:rPr>
      </w:r>
    </w:p>
    <w:p w:rsidR="00000000" w:rsidDel="00000000" w:rsidP="00000000" w:rsidRDefault="00000000" w:rsidRPr="00000000">
      <w:pPr>
        <w:widowControl w:val="0"/>
        <w:spacing w:before="120" w:line="240" w:lineRule="auto"/>
        <w:ind w:firstLine="720"/>
        <w:contextualSpacing w:val="0"/>
        <w:jc w:val="both"/>
      </w:pPr>
      <w:r w:rsidDel="00000000" w:rsidR="00000000" w:rsidRPr="00000000">
        <w:rPr>
          <w:rtl w:val="0"/>
        </w:rPr>
      </w:r>
    </w:p>
    <w:p w:rsidR="00000000" w:rsidDel="00000000" w:rsidP="00000000" w:rsidRDefault="00000000" w:rsidRPr="00000000">
      <w:pPr>
        <w:widowControl w:val="0"/>
        <w:spacing w:before="120" w:line="240" w:lineRule="auto"/>
        <w:ind w:left="0" w:firstLine="0"/>
        <w:contextualSpacing w:val="0"/>
        <w:jc w:val="both"/>
      </w:pPr>
      <w:r w:rsidDel="00000000" w:rsidR="00000000" w:rsidRPr="00000000">
        <w:rPr>
          <w:rFonts w:ascii="Montserrat" w:cs="Montserrat" w:eastAsia="Montserrat" w:hAnsi="Montserrat"/>
          <w:color w:val="434343"/>
          <w:sz w:val="24"/>
          <w:szCs w:val="24"/>
          <w:rtl w:val="0"/>
        </w:rPr>
        <w:t xml:space="preserve">The Great Canadian Appathon (GCA) was created in 2011 as a way of engaging with and giving back to the student game developer community.</w:t>
      </w:r>
    </w:p>
    <w:p w:rsidR="00000000" w:rsidDel="00000000" w:rsidP="00000000" w:rsidRDefault="00000000" w:rsidRPr="00000000">
      <w:pPr>
        <w:widowControl w:val="0"/>
        <w:spacing w:before="120" w:line="240" w:lineRule="auto"/>
        <w:ind w:left="0" w:firstLine="0"/>
        <w:contextualSpacing w:val="0"/>
        <w:jc w:val="both"/>
      </w:pPr>
      <w:r w:rsidDel="00000000" w:rsidR="00000000" w:rsidRPr="00000000">
        <w:rPr>
          <w:rtl w:val="0"/>
        </w:rPr>
      </w:r>
    </w:p>
    <w:p w:rsidR="00000000" w:rsidDel="00000000" w:rsidP="00000000" w:rsidRDefault="00000000" w:rsidRPr="00000000">
      <w:pPr>
        <w:widowControl w:val="0"/>
        <w:spacing w:before="120" w:line="240" w:lineRule="auto"/>
        <w:ind w:left="0" w:firstLine="0"/>
        <w:contextualSpacing w:val="0"/>
        <w:jc w:val="both"/>
      </w:pPr>
      <w:r w:rsidDel="00000000" w:rsidR="00000000" w:rsidRPr="00000000">
        <w:rPr>
          <w:rFonts w:ascii="Montserrat" w:cs="Montserrat" w:eastAsia="Montserrat" w:hAnsi="Montserrat"/>
          <w:color w:val="434343"/>
          <w:sz w:val="24"/>
          <w:szCs w:val="24"/>
          <w:rtl w:val="0"/>
        </w:rPr>
        <w:t xml:space="preserve">The Great Canadian Appathon (GCA) is a 48-hour national competition open to Canadian college and university students from coast-to-coast. Aspiring game developers race against the clock to design the next hit mobile game.</w:t>
      </w:r>
    </w:p>
    <w:p w:rsidR="00000000" w:rsidDel="00000000" w:rsidP="00000000" w:rsidRDefault="00000000" w:rsidRPr="00000000">
      <w:pPr>
        <w:widowControl w:val="0"/>
        <w:spacing w:before="120" w:line="240" w:lineRule="auto"/>
        <w:contextualSpacing w:val="0"/>
        <w:jc w:val="both"/>
      </w:pPr>
      <w:r w:rsidDel="00000000" w:rsidR="00000000" w:rsidRPr="00000000">
        <w:rPr>
          <w:rtl w:val="0"/>
        </w:rPr>
      </w:r>
    </w:p>
    <w:p w:rsidR="00000000" w:rsidDel="00000000" w:rsidP="00000000" w:rsidRDefault="00000000" w:rsidRPr="00000000">
      <w:pPr>
        <w:widowControl w:val="0"/>
        <w:spacing w:before="120" w:line="240" w:lineRule="auto"/>
        <w:contextualSpacing w:val="0"/>
        <w:jc w:val="both"/>
      </w:pPr>
      <w:r w:rsidDel="00000000" w:rsidR="00000000" w:rsidRPr="00000000">
        <w:rPr>
          <w:rFonts w:ascii="Montserrat" w:cs="Montserrat" w:eastAsia="Montserrat" w:hAnsi="Montserrat"/>
          <w:color w:val="434343"/>
          <w:rtl w:val="0"/>
        </w:rPr>
        <w:t xml:space="preserve">Since it’s inception, the GCA quickly grew to become an constant in students’ calendars, an annual event where the best computer engineers and game developers test their skills in the field, and at many school an accredited extracurricular activity. </w:t>
      </w:r>
    </w:p>
    <w:p w:rsidR="00000000" w:rsidDel="00000000" w:rsidP="00000000" w:rsidRDefault="00000000" w:rsidRPr="00000000">
      <w:pPr>
        <w:widowControl w:val="0"/>
        <w:spacing w:before="120" w:line="240" w:lineRule="auto"/>
        <w:contextualSpacing w:val="0"/>
        <w:jc w:val="both"/>
      </w:pPr>
      <w:r w:rsidDel="00000000" w:rsidR="00000000" w:rsidRPr="00000000">
        <w:rPr>
          <w:rtl w:val="0"/>
        </w:rPr>
      </w:r>
    </w:p>
    <w:p w:rsidR="00000000" w:rsidDel="00000000" w:rsidP="00000000" w:rsidRDefault="00000000" w:rsidRPr="00000000">
      <w:pPr>
        <w:widowControl w:val="0"/>
        <w:spacing w:before="120" w:line="240" w:lineRule="auto"/>
        <w:contextualSpacing w:val="0"/>
        <w:jc w:val="both"/>
      </w:pPr>
      <w:r w:rsidDel="00000000" w:rsidR="00000000" w:rsidRPr="00000000">
        <w:rPr>
          <w:rFonts w:ascii="Montserrat" w:cs="Montserrat" w:eastAsia="Montserrat" w:hAnsi="Montserrat"/>
          <w:color w:val="b919d1"/>
          <w:sz w:val="28"/>
          <w:szCs w:val="28"/>
          <w:rtl w:val="0"/>
        </w:rPr>
        <w:t xml:space="preserve">Largest competitive hackathon in Canada for 4 times running!</w:t>
      </w:r>
    </w:p>
    <w:p w:rsidR="00000000" w:rsidDel="00000000" w:rsidP="00000000" w:rsidRDefault="00000000" w:rsidRPr="00000000">
      <w:pPr>
        <w:widowControl w:val="0"/>
        <w:spacing w:before="120"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Montserrat" w:cs="Montserrat" w:eastAsia="Montserrat" w:hAnsi="Montserrat"/>
          <w:b w:val="1"/>
          <w:color w:val="434343"/>
          <w:sz w:val="48"/>
          <w:szCs w:val="48"/>
          <w:rtl w:val="0"/>
        </w:rPr>
        <w:t xml:space="preserve">Canadian Open Data Experience</w:t>
      </w:r>
    </w:p>
    <w:p w:rsidR="00000000" w:rsidDel="00000000" w:rsidP="00000000" w:rsidRDefault="00000000" w:rsidRPr="00000000">
      <w:pPr>
        <w:widowControl w:val="0"/>
        <w:spacing w:before="120" w:line="240" w:lineRule="auto"/>
        <w:contextualSpacing w:val="0"/>
        <w:jc w:val="center"/>
      </w:pPr>
      <w:r w:rsidDel="00000000" w:rsidR="00000000" w:rsidRPr="00000000">
        <w:rPr>
          <w:rFonts w:ascii="Montserrat" w:cs="Montserrat" w:eastAsia="Montserrat" w:hAnsi="Montserrat"/>
          <w:color w:val="b919d1"/>
          <w:sz w:val="36"/>
          <w:szCs w:val="36"/>
          <w:rtl w:val="0"/>
        </w:rPr>
        <w:t xml:space="preserve">First Hackathon Hosted in Partnership with the Federal Government</w:t>
      </w:r>
    </w:p>
    <w:p w:rsidR="00000000" w:rsidDel="00000000" w:rsidP="00000000" w:rsidRDefault="00000000" w:rsidRPr="00000000">
      <w:pPr>
        <w:widowControl w:val="0"/>
        <w:spacing w:before="120" w:line="240" w:lineRule="auto"/>
        <w:ind w:left="0" w:firstLine="0"/>
        <w:contextualSpacing w:val="0"/>
      </w:pPr>
      <w:r w:rsidDel="00000000" w:rsidR="00000000" w:rsidRPr="00000000">
        <w:rPr>
          <w:rFonts w:ascii="Montserrat" w:cs="Montserrat" w:eastAsia="Montserrat" w:hAnsi="Montserrat"/>
          <w:color w:val="434343"/>
          <w:sz w:val="24"/>
          <w:szCs w:val="24"/>
          <w:rtl w:val="0"/>
        </w:rPr>
        <w:t xml:space="preserve">T</w:t>
      </w:r>
      <w:r w:rsidDel="00000000" w:rsidR="00000000" w:rsidRPr="00000000">
        <w:rPr>
          <w:rFonts w:ascii="Montserrat" w:cs="Montserrat" w:eastAsia="Montserrat" w:hAnsi="Montserrat"/>
          <w:color w:val="434343"/>
          <w:sz w:val="24"/>
          <w:szCs w:val="24"/>
          <w:rtl w:val="0"/>
        </w:rPr>
        <w:t xml:space="preserve">he Canadian Open Data Experience (CODE) is a national hackathon focused on the use of Canada’s Open Data resources and produced in cooperation with the Canadian Government. CODE 2014 was the Government's’ first forray into hosting a hackathon.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Fonts w:ascii="Montserrat" w:cs="Montserrat" w:eastAsia="Montserrat" w:hAnsi="Montserrat"/>
          <w:color w:val="434343"/>
          <w:sz w:val="24"/>
          <w:szCs w:val="24"/>
          <w:rtl w:val="0"/>
        </w:rPr>
        <w:t xml:space="preserve">CODE challenged innovators across the country to use the data available on</w:t>
      </w:r>
      <w:hyperlink r:id="rId5">
        <w:r w:rsidDel="00000000" w:rsidR="00000000" w:rsidRPr="00000000">
          <w:rPr>
            <w:rFonts w:ascii="Montserrat" w:cs="Montserrat" w:eastAsia="Montserrat" w:hAnsi="Montserrat"/>
            <w:color w:val="434343"/>
            <w:sz w:val="24"/>
            <w:szCs w:val="24"/>
            <w:rtl w:val="0"/>
          </w:rPr>
          <w:t xml:space="preserve"> </w:t>
        </w:r>
      </w:hyperlink>
      <w:r w:rsidDel="00000000" w:rsidR="00000000" w:rsidRPr="00000000">
        <w:rPr>
          <w:rFonts w:ascii="Montserrat" w:cs="Montserrat" w:eastAsia="Montserrat" w:hAnsi="Montserrat"/>
          <w:color w:val="434343"/>
          <w:sz w:val="24"/>
          <w:szCs w:val="24"/>
          <w:rtl w:val="0"/>
        </w:rPr>
        <w:t xml:space="preserve">Canada’s Open Government portal to create open data applications that help Canadians.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Montserrat" w:cs="Montserrat" w:eastAsia="Montserrat" w:hAnsi="Montserrat"/>
          <w:color w:val="434343"/>
          <w:sz w:val="24"/>
          <w:szCs w:val="24"/>
          <w:rtl w:val="0"/>
        </w:rPr>
        <w:t xml:space="preserve">CODE 2014 took the title of largest competitive hackathon from the GCA</w:t>
      </w:r>
      <w:r w:rsidDel="00000000" w:rsidR="00000000" w:rsidRPr="00000000">
        <w:rPr>
          <w:rFonts w:ascii="Montserrat" w:cs="Montserrat" w:eastAsia="Montserrat" w:hAnsi="Montserrat"/>
          <w:vertAlign w:val="superscript"/>
          <w:rtl w:val="0"/>
        </w:rPr>
        <w:t xml:space="preserve">4</w:t>
      </w:r>
      <w:r w:rsidDel="00000000" w:rsidR="00000000" w:rsidRPr="00000000">
        <w:rPr>
          <w:rFonts w:ascii="Montserrat" w:cs="Montserrat" w:eastAsia="Montserrat" w:hAnsi="Montserrat"/>
          <w:color w:val="434343"/>
          <w:sz w:val="24"/>
          <w:szCs w:val="24"/>
          <w:rtl w:val="0"/>
        </w:rPr>
        <w:t xml:space="preserve"> . CODE 2015 again set a new record for the largest hackathon in Canadian History.</w:t>
      </w:r>
    </w:p>
    <w:p w:rsidR="00000000" w:rsidDel="00000000" w:rsidP="00000000" w:rsidRDefault="00000000" w:rsidRPr="00000000">
      <w:pPr>
        <w:widowControl w:val="0"/>
        <w:spacing w:before="120" w:line="240" w:lineRule="auto"/>
        <w:contextualSpacing w:val="0"/>
        <w:jc w:val="both"/>
      </w:pPr>
      <w:r w:rsidDel="00000000" w:rsidR="00000000" w:rsidRPr="00000000">
        <w:rPr>
          <w:rtl w:val="0"/>
        </w:rPr>
      </w:r>
    </w:p>
    <w:p w:rsidR="00000000" w:rsidDel="00000000" w:rsidP="00000000" w:rsidRDefault="00000000" w:rsidRPr="00000000">
      <w:pPr>
        <w:widowControl w:val="0"/>
        <w:spacing w:before="120" w:line="240" w:lineRule="auto"/>
        <w:contextualSpacing w:val="0"/>
        <w:jc w:val="center"/>
      </w:pPr>
      <w:r w:rsidDel="00000000" w:rsidR="00000000" w:rsidRPr="00000000">
        <w:rPr>
          <w:rFonts w:ascii="Montserrat" w:cs="Montserrat" w:eastAsia="Montserrat" w:hAnsi="Montserrat"/>
          <w:color w:val="b919d1"/>
          <w:sz w:val="28"/>
          <w:szCs w:val="28"/>
          <w:rtl w:val="0"/>
        </w:rPr>
        <w:t xml:space="preserve">Over 200 Open Data Apps Created!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Montserrat">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ata.gc.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s>
</file>