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00" w:lineRule="auto"/>
        <w:contextualSpacing w:val="0"/>
        <w:jc w:val="center"/>
      </w:pPr>
      <w:bookmarkStart w:colFirst="0" w:colLast="0" w:name="h.jober72kn21" w:id="0"/>
      <w:bookmarkEnd w:id="0"/>
      <w:r w:rsidDel="00000000" w:rsidR="00000000" w:rsidRPr="00000000">
        <w:rPr>
          <w:b w:val="1"/>
          <w:sz w:val="60"/>
          <w:szCs w:val="60"/>
          <w:highlight w:val="white"/>
          <w:rtl w:val="0"/>
        </w:rPr>
        <w:t xml:space="preserve">Data Detective TrafficJam Tickets Are Now Available to the Waitlist 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  <w:jc w:val="center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</w:pPr>
      <w:r w:rsidDel="00000000" w:rsidR="00000000" w:rsidRPr="00000000">
        <w:rPr>
          <w:b w:val="1"/>
          <w:color w:val="606060"/>
          <w:sz w:val="23"/>
          <w:szCs w:val="23"/>
          <w:highlight w:val="white"/>
          <w:rtl w:val="0"/>
        </w:rPr>
        <w:t xml:space="preserve">Great news for Data Detectives!</w:t>
      </w: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Multiple Data Detective tickets have opened up for the TrafficJam hackathon aimed at solving Toronto’s traffic troubles from October 2nd - 4th.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If you are interested in participating as a Data Detective in the TrafficJam hackathon then </w:t>
      </w:r>
      <w:r w:rsidDel="00000000" w:rsidR="00000000" w:rsidRPr="00000000">
        <w:rPr>
          <w:b w:val="1"/>
          <w:color w:val="606060"/>
          <w:sz w:val="23"/>
          <w:szCs w:val="23"/>
          <w:highlight w:val="white"/>
          <w:rtl w:val="0"/>
        </w:rPr>
        <w:t xml:space="preserve">please reply to this email and let me know. I will be giving out the tickets on a first come first serve basis. </w:t>
      </w:r>
    </w:p>
    <w:p w:rsidR="00000000" w:rsidDel="00000000" w:rsidP="00000000" w:rsidRDefault="00000000" w:rsidRPr="00000000">
      <w:pPr>
        <w:spacing w:after="220" w:before="220"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00" w:lineRule="auto"/>
        <w:contextualSpacing w:val="0"/>
        <w:jc w:val="center"/>
      </w:pPr>
      <w:bookmarkStart w:colFirst="0" w:colLast="0" w:name="h.hopphn8akg3t" w:id="1"/>
      <w:bookmarkEnd w:id="1"/>
      <w:r w:rsidDel="00000000" w:rsidR="00000000" w:rsidRPr="00000000">
        <w:rPr>
          <w:b w:val="1"/>
          <w:color w:val="606060"/>
          <w:sz w:val="60"/>
          <w:szCs w:val="60"/>
          <w:highlight w:val="white"/>
          <w:rtl w:val="0"/>
        </w:rPr>
        <w:t xml:space="preserve">Digitial Artist TrafficJam Tickets Are Now Available to the Waitlist 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  <w:jc w:val="center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  <w:jc w:val="center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</w:pPr>
      <w:r w:rsidDel="00000000" w:rsidR="00000000" w:rsidRPr="00000000">
        <w:rPr>
          <w:b w:val="1"/>
          <w:color w:val="606060"/>
          <w:sz w:val="23"/>
          <w:szCs w:val="23"/>
          <w:highlight w:val="white"/>
          <w:rtl w:val="0"/>
        </w:rPr>
        <w:t xml:space="preserve">Great news for Digital Artists!</w:t>
      </w: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Multiple Digital Artist tickets have opened up for the TrafficJam hackathon aimed at solving Toronto’s traffic troubles from October 2nd - 4th.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</w:pPr>
      <w:r w:rsidDel="00000000" w:rsidR="00000000" w:rsidRPr="00000000">
        <w:rPr>
          <w:color w:val="606060"/>
          <w:sz w:val="23"/>
          <w:szCs w:val="23"/>
          <w:highlight w:val="white"/>
          <w:rtl w:val="0"/>
        </w:rPr>
        <w:t xml:space="preserve"> If you are interested in participating as a Digital Artist in the TrafficJam hackathon then </w:t>
      </w:r>
      <w:r w:rsidDel="00000000" w:rsidR="00000000" w:rsidRPr="00000000">
        <w:rPr>
          <w:b w:val="1"/>
          <w:color w:val="606060"/>
          <w:sz w:val="23"/>
          <w:szCs w:val="23"/>
          <w:highlight w:val="white"/>
          <w:rtl w:val="0"/>
        </w:rPr>
        <w:t xml:space="preserve">please reply to this email and let me know. I will be giving out the tickets on a first come first serve basis. </w:t>
      </w:r>
    </w:p>
    <w:p w:rsidR="00000000" w:rsidDel="00000000" w:rsidP="00000000" w:rsidRDefault="00000000" w:rsidRPr="00000000">
      <w:pPr>
        <w:spacing w:after="220" w:before="220"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