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Challenge Set #1</w:t>
      </w:r>
    </w:p>
    <w:p w:rsidR="00000000" w:rsidDel="00000000" w:rsidP="00000000" w:rsidRDefault="00000000" w:rsidRPr="00000000">
      <w:pPr>
        <w:contextualSpacing w:val="0"/>
        <w:jc w:val="center"/>
      </w:pPr>
      <w:r w:rsidDel="00000000" w:rsidR="00000000" w:rsidRPr="00000000">
        <w:rPr>
          <w:b w:val="1"/>
          <w:i w:val="1"/>
          <w:rtl w:val="0"/>
        </w:rPr>
        <w:t xml:space="preserve"> Understanding Congestion: Who, What, When, Where &amp;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Traffic</w:t>
      </w:r>
      <w:r w:rsidDel="00000000" w:rsidR="00000000" w:rsidRPr="00000000">
        <w:rPr>
          <w:color w:val="1fa15d"/>
          <w:rtl w:val="0"/>
        </w:rPr>
        <w:t xml:space="preserve">J</w:t>
      </w:r>
      <w:r w:rsidDel="00000000" w:rsidR="00000000" w:rsidRPr="00000000">
        <w:rPr>
          <w:strike w:val="1"/>
          <w:color w:val="1fa15d"/>
          <w:rtl w:val="0"/>
        </w:rPr>
        <w:t xml:space="preserve">j</w:t>
      </w:r>
      <w:r w:rsidDel="00000000" w:rsidR="00000000" w:rsidRPr="00000000">
        <w:rPr>
          <w:rtl w:val="0"/>
        </w:rPr>
        <w:t xml:space="preserve">am projects based on Challenge Set #1 should </w:t>
      </w:r>
      <w:r w:rsidDel="00000000" w:rsidR="00000000" w:rsidRPr="00000000">
        <w:rPr>
          <w:color w:val="1fa15d"/>
          <w:rtl w:val="0"/>
        </w:rPr>
        <w:t xml:space="preserve">aim to </w:t>
      </w:r>
      <w:r w:rsidDel="00000000" w:rsidR="00000000" w:rsidRPr="00000000">
        <w:rPr>
          <w:rtl w:val="0"/>
        </w:rPr>
        <w:t xml:space="preserve">help create a better understanding of the primary causes of traffic </w:t>
      </w:r>
      <w:r w:rsidDel="00000000" w:rsidR="00000000" w:rsidRPr="00000000">
        <w:rPr>
          <w:color w:val="1fa15d"/>
          <w:rtl w:val="0"/>
        </w:rPr>
        <w:t xml:space="preserve">congestion </w:t>
      </w:r>
      <w:r w:rsidDel="00000000" w:rsidR="00000000" w:rsidRPr="00000000">
        <w:rPr>
          <w:rtl w:val="0"/>
        </w:rPr>
        <w:t xml:space="preserve">in </w:t>
      </w:r>
      <w:r w:rsidDel="00000000" w:rsidR="00000000" w:rsidRPr="00000000">
        <w:rPr>
          <w:color w:val="1fa15d"/>
          <w:rtl w:val="0"/>
        </w:rPr>
        <w:t xml:space="preserve">T</w:t>
      </w:r>
      <w:r w:rsidDel="00000000" w:rsidR="00000000" w:rsidRPr="00000000">
        <w:rPr>
          <w:strike w:val="1"/>
          <w:color w:val="1fa15d"/>
          <w:rtl w:val="0"/>
        </w:rPr>
        <w:t xml:space="preserve">t</w:t>
      </w:r>
      <w:r w:rsidDel="00000000" w:rsidR="00000000" w:rsidRPr="00000000">
        <w:rPr>
          <w:rtl w:val="0"/>
        </w:rPr>
        <w:t xml:space="preserve">oronto, </w:t>
      </w:r>
      <w:r w:rsidDel="00000000" w:rsidR="00000000" w:rsidRPr="00000000">
        <w:rPr>
          <w:color w:val="1fa15d"/>
          <w:rtl w:val="0"/>
        </w:rPr>
        <w:t xml:space="preserve">provide analysis or suggestions on </w:t>
      </w:r>
      <w:r w:rsidDel="00000000" w:rsidR="00000000" w:rsidRPr="00000000">
        <w:rPr>
          <w:rtl w:val="0"/>
        </w:rPr>
        <w:t xml:space="preserve">how to fix these causes</w:t>
      </w:r>
      <w:r w:rsidDel="00000000" w:rsidR="00000000" w:rsidRPr="00000000">
        <w:rPr>
          <w:color w:val="1fa15d"/>
          <w:rtl w:val="0"/>
        </w:rPr>
        <w:t xml:space="preserve">, as well as propose what could be done to </w:t>
      </w:r>
      <w:r w:rsidDel="00000000" w:rsidR="00000000" w:rsidRPr="00000000">
        <w:rPr>
          <w:strike w:val="1"/>
          <w:color w:val="1fa15d"/>
          <w:rtl w:val="0"/>
        </w:rPr>
        <w:t xml:space="preserve"> and to </w:t>
      </w:r>
      <w:r w:rsidDel="00000000" w:rsidR="00000000" w:rsidRPr="00000000">
        <w:rPr>
          <w:rtl w:val="0"/>
        </w:rPr>
        <w:t xml:space="preserve">encourage better transportation around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Questions to consider: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What are some of the primary causes of congestion in Toronto and how does congestion impact our road network?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What are the trends and changes in the last generation regarding how we move around the City?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How can we better encourage active transportation (i.e. walking and cycling)?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Challenge Set #2</w:t>
      </w:r>
    </w:p>
    <w:p w:rsidR="00000000" w:rsidDel="00000000" w:rsidP="00000000" w:rsidRDefault="00000000" w:rsidRPr="00000000">
      <w:pPr>
        <w:contextualSpacing w:val="0"/>
        <w:jc w:val="center"/>
      </w:pPr>
      <w:r w:rsidDel="00000000" w:rsidR="00000000" w:rsidRPr="00000000">
        <w:rPr>
          <w:b w:val="1"/>
          <w:rtl w:val="0"/>
        </w:rPr>
        <w:t xml:space="preserve"> </w:t>
      </w:r>
      <w:r w:rsidDel="00000000" w:rsidR="00000000" w:rsidRPr="00000000">
        <w:rPr>
          <w:b w:val="1"/>
          <w:i w:val="1"/>
          <w:rtl w:val="0"/>
        </w:rPr>
        <w:t xml:space="preserve">Road Management Effectiveness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Traffic</w:t>
      </w:r>
      <w:r w:rsidDel="00000000" w:rsidR="00000000" w:rsidRPr="00000000">
        <w:rPr>
          <w:color w:val="1fa15d"/>
          <w:rtl w:val="0"/>
        </w:rPr>
        <w:t xml:space="preserve">J</w:t>
      </w:r>
      <w:r w:rsidDel="00000000" w:rsidR="00000000" w:rsidRPr="00000000">
        <w:rPr>
          <w:strike w:val="1"/>
          <w:color w:val="1fa15d"/>
          <w:rtl w:val="0"/>
        </w:rPr>
        <w:t xml:space="preserve">j</w:t>
      </w:r>
      <w:r w:rsidDel="00000000" w:rsidR="00000000" w:rsidRPr="00000000">
        <w:rPr>
          <w:rtl w:val="0"/>
        </w:rPr>
        <w:t xml:space="preserve">am projects based on Challenge Set #2 should aim to improve the processes used to manage the roads in Toronto and how current road management strategies can be made more effective.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Question</w:t>
      </w:r>
      <w:r w:rsidDel="00000000" w:rsidR="00000000" w:rsidRPr="00000000">
        <w:rPr>
          <w:i w:val="1"/>
          <w:strike w:val="1"/>
          <w:color w:val="1fa15d"/>
          <w:rtl w:val="0"/>
        </w:rPr>
        <w:t xml:space="preserve">s</w:t>
      </w:r>
      <w:r w:rsidDel="00000000" w:rsidR="00000000" w:rsidRPr="00000000">
        <w:rPr>
          <w:i w:val="1"/>
          <w:rtl w:val="0"/>
        </w:rPr>
        <w:t xml:space="preserve"> to consider: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How can we tell if policy changes that we make are effective (i.e. before and after analysis)?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What type of process can the City of Toronto created to evaluate road management policies better?</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color w:val="1fa15d"/>
          <w:rtl w:val="0"/>
        </w:rPr>
        <w:t xml:space="preserve">Examples to focus on</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i w:val="1"/>
          <w:strike w:val="1"/>
          <w:color w:val="1fa15d"/>
          <w:rtl w:val="0"/>
        </w:rPr>
        <w:t xml:space="preserve">Examples to possibly consider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How have the Richmond/Adelaide/Simcoe bike lanes impacted the speed at which people move through these corridors?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What is the impact on the surrounding network when we close the Gardiner or DVP for maintenance?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Has upgrading timing signals on ‘X’ street been effective?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What is the impact of the increase in Green P parking fees on the road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Challenge Set #3</w:t>
      </w:r>
    </w:p>
    <w:p w:rsidR="00000000" w:rsidDel="00000000" w:rsidP="00000000" w:rsidRDefault="00000000" w:rsidRPr="00000000">
      <w:pPr>
        <w:contextualSpacing w:val="0"/>
        <w:jc w:val="center"/>
      </w:pPr>
      <w:r w:rsidDel="00000000" w:rsidR="00000000" w:rsidRPr="00000000">
        <w:rPr>
          <w:b w:val="1"/>
          <w:i w:val="1"/>
          <w:rtl w:val="0"/>
        </w:rPr>
        <w:t xml:space="preserve"> Immediate Impact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Trafficjam projects based on Challenge Set #3 should aim to have an immediate impact on Toronto traffic by improving communications with the public about traffic conditions and improving mobility in congested areas of Toronto.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Questions to consider:</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How can the City of Toronto better inform the public of current and future road conditions?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How can we improve traffic and mobility on Toronto's most congested intersections and road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any questions about the Challenge Sets we will be going over them in detail at the Toronto Workshop for confirmed participants and mentors on September 15th or please feel free to</w:t>
      </w:r>
      <w:hyperlink r:id="rId5">
        <w:r w:rsidDel="00000000" w:rsidR="00000000" w:rsidRPr="00000000">
          <w:rPr>
            <w:color w:val="1155cc"/>
            <w:u w:val="single"/>
            <w:rtl w:val="0"/>
          </w:rPr>
          <w:t xml:space="preserve"> email 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rFonts w:ascii="Arial" w:cs="Arial" w:eastAsia="Arial" w:hAnsi="Arial"/>
        <w:color w:val="212121"/>
        <w:sz w:val="19"/>
        <w:szCs w:val="19"/>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rFonts w:ascii="Arial" w:cs="Arial" w:eastAsia="Arial" w:hAnsi="Arial"/>
        <w:color w:val="222222"/>
        <w:sz w:val="19"/>
        <w:szCs w:val="19"/>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ontact@hackworks.com" TargetMode="External"/></Relationships>
</file>