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Evergreen CityWorks and the City of Toronto are teaming up with engaged citizens, digital creatives and data detectives to fix Toronto’s traffic troubles. During the 48-hour TrafficJam, 150 Torontonians will form teams and collaborate with local traffic analysts, government officials and data collectors to brainstorm new ideas, analyze data and build tools that will kickstart the development of real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Sunday October 4th, after the hackathon finishes, we are hosting an the TrafficJam EXPO where TrafficJam teams will present demos of their solutions, insights and visualizations to peers, members of the public, and a panel of judges science fair style. Cash prizes, honours and recognition will be awarded to the top three teams by TrafficJam ambassador Mayor John Tory and guests at the TrafficJam Award Ceremony starting at 5:30pm.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EXPO is open to the public so please invite your family and friends to come out and see all the amazing solutions and insights created at the TrafficJam. </w:t>
      </w:r>
      <w:hyperlink r:id="rId5">
        <w:r w:rsidDel="00000000" w:rsidR="00000000" w:rsidRPr="00000000">
          <w:rPr>
            <w:color w:val="1155cc"/>
            <w:u w:val="single"/>
            <w:rtl w:val="0"/>
          </w:rPr>
          <w:t xml:space="preserve">Get your ticket today! </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WHEN: October 4th from 3:00pm - 7:00pm </w:t>
      </w:r>
    </w:p>
    <w:p w:rsidR="00000000" w:rsidDel="00000000" w:rsidP="00000000" w:rsidRDefault="00000000" w:rsidRPr="00000000">
      <w:pPr>
        <w:contextualSpacing w:val="0"/>
      </w:pPr>
      <w:r w:rsidDel="00000000" w:rsidR="00000000" w:rsidRPr="00000000">
        <w:rPr>
          <w:rtl w:val="0"/>
        </w:rPr>
        <w:t xml:space="preserve">WHERE: Evergreen Brick Works, 550 Bayview Ave, M4W 3X8, Toronto</w:t>
      </w:r>
    </w:p>
    <w:p w:rsidR="00000000" w:rsidDel="00000000" w:rsidP="00000000" w:rsidRDefault="00000000" w:rsidRPr="00000000">
      <w:pPr>
        <w:contextualSpacing w:val="0"/>
      </w:pPr>
      <w:r w:rsidDel="00000000" w:rsidR="00000000" w:rsidRPr="00000000">
        <w:rPr>
          <w:rtl w:val="0"/>
        </w:rPr>
        <w:t xml:space="preserve">SHAREABLE LINK: </w:t>
      </w:r>
      <w:hyperlink r:id="rId7">
        <w:r w:rsidDel="00000000" w:rsidR="00000000" w:rsidRPr="00000000">
          <w:rPr>
            <w:color w:val="1155cc"/>
            <w:u w:val="single"/>
            <w:rtl w:val="0"/>
          </w:rPr>
          <w:t xml:space="preserve">https://www.picatic.com/TrafficJamExpo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On October 2nd - 4th, at the 48-hour TrafficJam hackathon, 150 Torontonians will collaborate with local traffic analysts, government officials and data collectors to brainstorm new ideas, analyze data and build tools that will kickstart the development of real solutions for Toronto’s traffic troubles.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33333"/>
          <w:sz w:val="20"/>
          <w:szCs w:val="20"/>
          <w:highlight w:val="white"/>
          <w:rtl w:val="0"/>
        </w:rPr>
        <w:t xml:space="preserve">On October 2nd - 4th engaged citizens, digital creatives and data detectives are teaming up to fix Toronto’s traffic troubles with a hackathon. During the 48-hour TrafficJam, 150 Torontonians will collaborate with local traffic analysts, government officials and data collectors to brainstorm new ideas, analyze data and build tools that will kickstart the development of real solutions.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picatic.com/TrafficJamExpo" TargetMode="External"/><Relationship Id="rId6" Type="http://schemas.openxmlformats.org/officeDocument/2006/relationships/hyperlink" Target="https://www.picatic.com/TrafficJamExpo" TargetMode="External"/><Relationship Id="rId7" Type="http://schemas.openxmlformats.org/officeDocument/2006/relationships/hyperlink" Target="https://www.picatic.com/TrafficJamExpo" TargetMode="External"/></Relationships>
</file>