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Power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Nicole</w:t>
      </w:r>
    </w:p>
    <w:p>
      <w:pPr>
        <w:pStyle w:val="Date"/>
      </w:pPr>
      <w:r>
        <w:t xml:space="preserve">4/8/2019</w:t>
      </w:r>
    </w:p>
    <w:p>
      <w:pPr>
        <w:pStyle w:val="Heading2"/>
      </w:pPr>
      <w:bookmarkStart w:id="21" w:name="power-analysis-in-r"/>
      <w:bookmarkEnd w:id="21"/>
      <w:r>
        <w:t xml:space="preserve">Power Analysis in R</w:t>
      </w:r>
    </w:p>
    <w:p>
      <w:pPr>
        <w:pStyle w:val="FirstParagraph"/>
      </w:pPr>
      <w:r>
        <w:t xml:space="preserve">This goes through how to use the package</w:t>
      </w:r>
      <w:r>
        <w:t xml:space="preserve"> </w:t>
      </w:r>
      <w:r>
        <w:t xml:space="preserve">“</w:t>
      </w:r>
      <w:r>
        <w:t xml:space="preserve">pwr</w:t>
      </w:r>
      <w:r>
        <w:t xml:space="preserve">”</w:t>
      </w:r>
      <w:r>
        <w:t xml:space="preserve"> </w:t>
      </w:r>
      <w:r>
        <w:t xml:space="preserve">in R. This is by no means exhautive of how the package works, but this is what Nicole has done with it.</w:t>
      </w:r>
    </w:p>
    <w:p>
      <w:pPr>
        <w:pStyle w:val="Heading3"/>
      </w:pPr>
      <w:bookmarkStart w:id="22" w:name="set-up"/>
      <w:bookmarkEnd w:id="22"/>
      <w:r>
        <w:t xml:space="preserve">Set-up</w:t>
      </w:r>
    </w:p>
    <w:p>
      <w:pPr>
        <w:pStyle w:val="FirstParagraph"/>
      </w:pPr>
      <w:r>
        <w:t xml:space="preserve">First, install and load the package:</w:t>
      </w:r>
    </w:p>
    <w:p>
      <w:pPr>
        <w:pStyle w:val="SourceCode"/>
      </w:pPr>
      <w:r>
        <w:rPr>
          <w:rStyle w:val="CommentTok"/>
        </w:rPr>
        <w:t xml:space="preserve"># install </w:t>
      </w:r>
      <w:r>
        <w:br w:type="textWrapping"/>
      </w:r>
      <w:r>
        <w:rPr>
          <w:rStyle w:val="CommentTok"/>
        </w:rPr>
        <w:t xml:space="preserve"># install.packages("pwr") - get rid of the '#' to run this line</w:t>
      </w:r>
      <w:r>
        <w:br w:type="textWrapping"/>
      </w:r>
      <w:r>
        <w:br w:type="textWrapping"/>
      </w:r>
      <w:r>
        <w:rPr>
          <w:rStyle w:val="CommentTok"/>
        </w:rPr>
        <w:t xml:space="preserve"># load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(pwr)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functions"/>
      <w:bookmarkEnd w:id="23"/>
      <w:r>
        <w:t xml:space="preserve">Functions</w:t>
      </w:r>
    </w:p>
    <w:p>
      <w:pPr>
        <w:pStyle w:val="FirstParagraph"/>
      </w:pPr>
      <w:r>
        <w:t xml:space="preserve">Here is a list of the different functions in the</w:t>
      </w:r>
      <w:r>
        <w:t xml:space="preserve"> </w:t>
      </w:r>
      <w:r>
        <w:t xml:space="preserve">“</w:t>
      </w:r>
      <w:r>
        <w:t xml:space="preserve">pwr</w:t>
      </w:r>
      <w:r>
        <w:t xml:space="preserve">”</w:t>
      </w:r>
      <w:r>
        <w:t xml:space="preserve"> </w:t>
      </w:r>
      <w:r>
        <w:t xml:space="preserve">package. You can compute any power analysis or effect size calculation using the functions below.</w:t>
      </w:r>
    </w:p>
    <w:p>
      <w:pPr>
        <w:pStyle w:val="BodyText"/>
      </w:pPr>
      <w:r>
        <w:drawing>
          <wp:inline>
            <wp:extent cx="5334000" cy="3465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nctions%20in%20pwr%20pack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an-example"/>
      <w:bookmarkEnd w:id="25"/>
      <w:r>
        <w:t xml:space="preserve">An example</w:t>
      </w:r>
    </w:p>
    <w:p>
      <w:pPr>
        <w:pStyle w:val="FirstParagraph"/>
      </w:pPr>
      <w:r>
        <w:t xml:space="preserve">Below is an example of running a Power Analysis for a general linear model that Nicole used for a Variable of Interest (ie., Network Size) and Perspective Taking. This function has 5 defintions; if you fill in 4 of them, it spits out the other one you want.</w:t>
      </w:r>
    </w:p>
    <w:p>
      <w:pPr>
        <w:pStyle w:val="BodyText"/>
      </w:pPr>
      <w:r>
        <w:t xml:space="preserve">In this example, I wanted to know how many subjects I would have to test given my design and desired effect size. I didn’t know my effect size, so I tested a range of small, medium and large effect sizes.</w:t>
      </w:r>
    </w:p>
    <w:p>
      <w:pPr>
        <w:pStyle w:val="SourceCode"/>
      </w:pPr>
      <w:r>
        <w:rPr>
          <w:rStyle w:val="NormalTok"/>
        </w:rPr>
        <w:t xml:space="preserve">## [VARIABLE OF INTEREST] and PT </w:t>
      </w:r>
      <w:r>
        <w:br w:type="textWrapping"/>
      </w:r>
      <w:r>
        <w:rPr>
          <w:rStyle w:val="CommentTok"/>
        </w:rPr>
        <w:t xml:space="preserve"># u - numerator df (p - 1; NetworkLD, PPVT, Intercept, 3-1 = 2)</w:t>
      </w:r>
      <w:r>
        <w:br w:type="textWrapping"/>
      </w:r>
      <w:r>
        <w:rPr>
          <w:rStyle w:val="CommentTok"/>
        </w:rPr>
        <w:t xml:space="preserve"># v - demoniator df (n - p; ? - 3)</w:t>
      </w:r>
      <w:r>
        <w:br w:type="textWrapping"/>
      </w:r>
      <w:r>
        <w:rPr>
          <w:rStyle w:val="CommentTok"/>
        </w:rPr>
        <w:t xml:space="preserve"># f2 - Cohens f2; small 0.02, medium 0.15, large 0.35 for linear regression</w:t>
      </w:r>
      <w:r>
        <w:br w:type="textWrapping"/>
      </w:r>
      <w:r>
        <w:rPr>
          <w:rStyle w:val="CommentTok"/>
        </w:rPr>
        <w:t xml:space="preserve"># ^ we don't know the effect size - we'll test all 3 to get a range</w:t>
      </w:r>
      <w:r>
        <w:br w:type="textWrapping"/>
      </w:r>
      <w:r>
        <w:br w:type="textWrapping"/>
      </w:r>
      <w:r>
        <w:rPr>
          <w:rStyle w:val="CommentTok"/>
        </w:rPr>
        <w:t xml:space="preserve"># Testing for Small Effect Size = 0.02</w:t>
      </w:r>
      <w:r>
        <w:br w:type="textWrapping"/>
      </w:r>
      <w:r>
        <w:rPr>
          <w:rStyle w:val="Keyword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Multiple regression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u = 2</w:t>
      </w:r>
      <w:r>
        <w:br w:type="textWrapping"/>
      </w:r>
      <w:r>
        <w:rPr>
          <w:rStyle w:val="VerbatimChar"/>
        </w:rPr>
        <w:t xml:space="preserve">##               v = 481.7428</w:t>
      </w:r>
      <w:r>
        <w:br w:type="textWrapping"/>
      </w:r>
      <w:r>
        <w:rPr>
          <w:rStyle w:val="VerbatimChar"/>
        </w:rPr>
        <w:t xml:space="preserve">##              f2 = 0.02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</w:p>
    <w:p>
      <w:pPr>
        <w:pStyle w:val="SourceCode"/>
      </w:pPr>
      <w:r>
        <w:rPr>
          <w:rStyle w:val="CommentTok"/>
        </w:rPr>
        <w:t xml:space="preserve"># v = 482, which means 485 subjects</w:t>
      </w:r>
      <w:r>
        <w:br w:type="textWrapping"/>
      </w:r>
      <w:r>
        <w:br w:type="textWrapping"/>
      </w:r>
      <w:r>
        <w:rPr>
          <w:rStyle w:val="CommentTok"/>
        </w:rPr>
        <w:t xml:space="preserve"># Testing for Medium Effect Size = 0.15</w:t>
      </w:r>
      <w:r>
        <w:br w:type="textWrapping"/>
      </w:r>
      <w:r>
        <w:rPr>
          <w:rStyle w:val="Keyword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Multiple regression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u = 2</w:t>
      </w:r>
      <w:r>
        <w:br w:type="textWrapping"/>
      </w:r>
      <w:r>
        <w:rPr>
          <w:rStyle w:val="VerbatimChar"/>
        </w:rPr>
        <w:t xml:space="preserve">##               v = 64.31932</w:t>
      </w:r>
      <w:r>
        <w:br w:type="textWrapping"/>
      </w:r>
      <w:r>
        <w:rPr>
          <w:rStyle w:val="VerbatimChar"/>
        </w:rPr>
        <w:t xml:space="preserve">##              f2 = 0.15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</w:p>
    <w:p>
      <w:pPr>
        <w:pStyle w:val="SourceCode"/>
      </w:pPr>
      <w:r>
        <w:rPr>
          <w:rStyle w:val="CommentTok"/>
        </w:rPr>
        <w:t xml:space="preserve"># v = 64.3, which means 68 subjects </w:t>
      </w:r>
      <w:r>
        <w:br w:type="textWrapping"/>
      </w:r>
      <w:r>
        <w:br w:type="textWrapping"/>
      </w:r>
      <w:r>
        <w:rPr>
          <w:rStyle w:val="CommentTok"/>
        </w:rPr>
        <w:t xml:space="preserve"># Testing for Large Effect Size = 0.35</w:t>
      </w:r>
      <w:r>
        <w:br w:type="textWrapping"/>
      </w:r>
      <w:r>
        <w:rPr>
          <w:rStyle w:val="Keyword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Multiple regression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u = 2</w:t>
      </w:r>
      <w:r>
        <w:br w:type="textWrapping"/>
      </w:r>
      <w:r>
        <w:rPr>
          <w:rStyle w:val="VerbatimChar"/>
        </w:rPr>
        <w:t xml:space="preserve">##               v = 27.73096</w:t>
      </w:r>
      <w:r>
        <w:br w:type="textWrapping"/>
      </w:r>
      <w:r>
        <w:rPr>
          <w:rStyle w:val="VerbatimChar"/>
        </w:rPr>
        <w:t xml:space="preserve">##              f2 = 0.35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</w:p>
    <w:p>
      <w:pPr>
        <w:pStyle w:val="SourceCode"/>
      </w:pPr>
      <w:r>
        <w:rPr>
          <w:rStyle w:val="CommentTok"/>
        </w:rPr>
        <w:t xml:space="preserve"># v = 28, which means 31 subjects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48a7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Analysis in R</dc:title>
  <dc:creator>Nicole</dc:creator>
  <dcterms:created xsi:type="dcterms:W3CDTF">2019-04-09T00:11:57Z</dcterms:created>
  <dcterms:modified xsi:type="dcterms:W3CDTF">2019-04-09T00:11:57Z</dcterms:modified>
</cp:coreProperties>
</file>