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ACTUALIZADO A DC v4.2 COMPACT (fix_final) — Referencias de archivos alineadas a la estructura actual.</w:t>
      </w:r>
    </w:p>
    <w:p>
      <w:pPr>
        <w:jc w:val="center"/>
      </w:pPr>
      <w:r>
        <w:rPr>
          <w:b/>
          <w:sz w:val="40"/>
        </w:rPr>
        <w:t>Dynamic Climate</w:t>
      </w:r>
    </w:p>
    <w:p>
      <w:pPr>
        <w:jc w:val="center"/>
      </w:pPr>
      <w:r>
        <w:rPr>
          <w:sz w:val="24"/>
        </w:rPr>
        <w:t>Manual principal (v4.2)</w:t>
      </w:r>
    </w:p>
    <w:p>
      <w:pPr>
        <w:jc w:val="center"/>
      </w:pPr>
      <w:r>
        <w:rPr>
          <w:i/>
        </w:rPr>
        <w:t>Versión: v4.2  ·  Fecha: 2026-02-13</w:t>
      </w:r>
    </w:p>
    <w:p/>
    <w:p>
      <w:pPr>
        <w:pStyle w:val="Heading1"/>
      </w:pPr>
      <w:r>
        <w:t>Alcance</w:t>
      </w:r>
    </w:p>
    <w:p>
      <w:r>
        <w:t>Descripción general del sistema Dynamic Climate: arquitectura, pipeline de control, HW_MAP, seguridades, observabilidad, tests y simulador (si aplica). Quickstart se mantiene como documento aparte.</w:t>
      </w:r>
    </w:p>
    <w:p>
      <w:r>
        <w:t>Versión: v4.2  |  Alcance: Salón (dc_zone01_*) + comunes (dc_common_*)</w:t>
      </w:r>
    </w:p>
    <w:p/>
    <w:p>
      <w:pPr>
        <w:pStyle w:val="Heading1"/>
      </w:pPr>
      <w:r>
        <w:t>Índice</w:t>
      </w:r>
    </w:p>
    <w:p>
      <w:r>
        <w:t>1. Introducción</w:t>
      </w:r>
    </w:p>
    <w:p>
      <w:r>
        <w:t>2. Arquitectura general del sistema</w:t>
      </w:r>
    </w:p>
    <w:p>
      <w:r>
        <w:t>3. Estructura del proyecto y archivos (packages)</w:t>
      </w:r>
    </w:p>
    <w:p>
      <w:r>
        <w:t>4. Pipeline térmico: Base → Mods → Targets</w:t>
      </w:r>
    </w:p>
    <w:p>
      <w:r>
        <w:t>5. Bias (modificadores) disponibles</w:t>
      </w:r>
    </w:p>
    <w:p>
      <w:r>
        <w:t>6. Bias Forecast (previsión) – diseño e integración</w:t>
      </w:r>
    </w:p>
    <w:p>
      <w:r>
        <w:t>7. Anticipación y aprendizaje: Lead final + Adaptive/Overshoot</w:t>
      </w:r>
    </w:p>
    <w:p>
      <w:r>
        <w:t>8. HW Map (capa de portabilidad) y requisitos de entidades</w:t>
      </w:r>
    </w:p>
    <w:p>
      <w:r>
        <w:t>9. Seguridad: ventanas, rocío, sensores duros/blandos</w:t>
      </w:r>
    </w:p>
    <w:p>
      <w:r>
        <w:t>10. Automatizaciones y runtime (qué hace cada una)</w:t>
      </w:r>
    </w:p>
    <w:p>
      <w:r>
        <w:t>11. Scripts: backup/restore y resets</w:t>
      </w:r>
    </w:p>
    <w:p>
      <w:r>
        <w:rPr>
          <w:b/>
        </w:rPr>
        <w:t>11.1 Backup/Restore (AppDaemon)</w:t>
      </w:r>
    </w:p>
    <w:p>
      <w:r>
        <w:t>DC usa AppDaemon para guardar y restaurar la configuración (helpers) en ficheros JSON dentro de /config. Esto evita limitaciones del entorno AppDaemons y es el método soportado para v4.2.</w:t>
      </w:r>
    </w:p>
    <w:p>
      <w:r>
        <w:t>Servicios (Home Assistant → Herramientas de desarrollador → Servicios):</w:t>
      </w:r>
    </w:p>
    <w:p>
      <w:r>
        <w:t>• appdaemon.dynamic_suite_backup/save</w:t>
      </w:r>
    </w:p>
    <w:p>
      <w:r>
        <w:t>• appdaemon.dynamic_suite_backup/restore</w:t>
      </w:r>
    </w:p>
    <w:p>
      <w:r>
        <w:t>Rutas de ficheros (HAOS):</w:t>
      </w:r>
    </w:p>
    <w:p>
      <w:r>
        <w:t>• /config/dynamic_suite/dc/common/dc_common_backup.json</w:t>
      </w:r>
    </w:p>
    <w:p>
      <w:r>
        <w:t>• /config/dynamic_suite/dc/zone01/dc_zone01_backup.json</w:t>
      </w:r>
    </w:p>
    <w:p>
      <w:r>
        <w:t>Nota: las rutas exactas y la instalación de AppDaemon (apps + apps.yaml) se describen en la guía de instalación de la suite (suite_dynamic_home_install_v4_2_appdaemon.docx).</w:t>
      </w:r>
    </w:p>
    <w:p>
      <w:r>
        <w:rPr>
          <w:b/>
        </w:rPr>
        <w:t>11.2 Golden test (AppDaemon)</w:t>
      </w:r>
    </w:p>
    <w:p>
      <w:r>
        <w:t>El golden file-backed se ejecuta con AppDaemon y guarda el baseline en:</w:t>
      </w:r>
    </w:p>
    <w:p>
      <w:r>
        <w:t>• /config/dynamic_suite/dc/zone01/dc_zone01_golden.json</w:t>
      </w:r>
    </w:p>
    <w:p>
      <w:r>
        <w:t>Servicios:</w:t>
      </w:r>
    </w:p>
    <w:p>
      <w:r>
        <w:t>• appdaemon.dynamic_suite_golden/record</w:t>
      </w:r>
    </w:p>
    <w:p>
      <w:r>
        <w:t>• appdaemon.dynamic_suite_golden/verify</w:t>
      </w:r>
    </w:p>
    <w:p>
      <w:r>
        <w:t>12. Fuentes meteo: Open‑Meteo (recomendado) y parámetros (lat/lon)</w:t>
      </w:r>
    </w:p>
    <w:p>
      <w:r>
        <w:t>13. Ajuste fino (tuning) y reglas prácticas</w:t>
      </w:r>
    </w:p>
    <w:p>
      <w:r>
        <w:t>14. Auditoría y diagnóstico (sensores debug)</w:t>
      </w:r>
    </w:p>
    <w:p>
      <w:r>
        <w:t>15. UI (popups y paneles) – convenciones</w:t>
      </w:r>
    </w:p>
    <w:p>
      <w:r>
        <w:t>16. Changelog resumido</w:t>
      </w:r>
    </w:p>
    <w:p/>
    <w:p>
      <w:pPr>
        <w:pStyle w:val="Heading1"/>
      </w:pPr>
      <w:r>
        <w:t>1. Introducción</w:t>
      </w:r>
    </w:p>
    <w:p>
      <w:r>
        <w:t>Dynamic Climate (DC) es un motor de consigna dinámica para Home Assistant orientado a sistemas con alta inercia (suelo radiante/refrescante). Calcula una consigna objetivo (Target) en función de temperatura interior, exterior, tendencia, aportes solares/ventilación y reglas de seguridad, y la aplica periódicamente al termostato de la zona.</w:t>
      </w:r>
    </w:p>
    <w:p>
      <w:r>
        <w:t>Objetivo: reducir sobreimpulsos por inercia, mejorar confort y evitar oscilaciones.</w:t>
      </w:r>
    </w:p>
    <w:p>
      <w:r>
        <w:t>Filosofía: portabilidad mediante HW Map (no hardcodes de entidades físicas).</w:t>
      </w:r>
    </w:p>
    <w:p>
      <w:r>
        <w:t>Modelo mental: Base activa + Bias (mods) → Target RAW → Target limitado → Target final (clamp + step).</w:t>
      </w:r>
    </w:p>
    <w:p>
      <w:pPr/>
    </w:p>
    <w:p>
      <w:pPr>
        <w:pStyle w:val="Heading1"/>
      </w:pPr>
      <w:r>
        <w:t>2. Arquitectura general del sistema</w:t>
      </w:r>
    </w:p>
    <w:p>
      <w:r>
        <w:t>DC se organiza en packages YAML de Home Assistant. Hay dos grupos:</w:t>
      </w:r>
    </w:p>
    <w:p>
      <w:r>
        <w:t>Comunes: dc_common_climate_* y dc_common_stats_* (helpers y utilidades compartidas).</w:t>
      </w:r>
    </w:p>
    <w:p>
      <w:r>
        <w:t>Zona Salón: dc_zone01_inputs_*, dc_zone01_core_*, dc_zone01_runtime_*, dc_zone01_automations_*, dc_zone01_scripts_*, dc_zone01_audit_*.</w:t>
      </w:r>
    </w:p>
    <w:p>
      <w:r>
        <w:t>La capa HW Map expone las entidades reales (sensores/actuadores) mediante atributos para evitar acoplamientos.</w:t>
      </w:r>
    </w:p>
    <w:p>
      <w:pPr/>
    </w:p>
    <w:p>
      <w:pPr>
        <w:pStyle w:val="Heading1"/>
      </w:pPr>
      <w:r>
        <w:t>3. Estructura del proyecto y archivos (packages)</w:t>
      </w:r>
    </w:p>
    <w:p>
      <w:r>
        <w:t>Nota: los nombres de archivo son la “fuente de verdad” del proyecto; la UI puede vivir aparte (dashboards).</w:t>
      </w:r>
    </w:p>
    <w:p>
      <w:pPr/>
    </w:p>
    <w:p>
      <w:pPr>
        <w:pStyle w:val="Heading1"/>
      </w:pPr>
      <w:r>
        <w:t>4. Pipeline térmico: Base → Mods → Targets</w:t>
      </w:r>
    </w:p>
    <w:p>
      <w:pPr>
        <w:pStyle w:val="Heading2"/>
      </w:pPr>
      <w:r>
        <w:t>4.1 Base activa</w:t>
      </w:r>
    </w:p>
    <w:p>
      <w:r>
        <w:t>La Base activa define la consigna “de partida” según contexto (día/noche/vacaciones).</w:t>
      </w:r>
    </w:p>
    <w:p>
      <w:pPr>
        <w:pStyle w:val="Heading2"/>
      </w:pPr>
      <w:r>
        <w:t>4.2 Modificadores (mods_total_raw)</w:t>
      </w:r>
    </w:p>
    <w:p>
      <w:r>
        <w:t>Los bias se suman en una bolsa de modificadores crudos. Regla de robustez: cada bias debe devolver número o 0; en la suma final se usa float(0).</w:t>
      </w:r>
    </w:p>
    <w:p>
      <w:pPr>
        <w:pStyle w:val="Heading2"/>
      </w:pPr>
      <w:r>
        <w:t>4.3 Target RAW, limitado y final</w:t>
      </w:r>
    </w:p>
    <w:p>
      <w:r>
        <w:t>Target RAW = base_activa + mods_total_raw.</w:t>
      </w:r>
    </w:p>
    <w:p>
      <w:r>
        <w:t>Target limitado = base_activa + clamp(mods_total_raw, ±max_mods_total_(heat/cool)).</w:t>
      </w:r>
    </w:p>
    <w:p>
      <w:r>
        <w:t>Target final = clamp(target_limitado, min/max por modo y vacaciones) y redondeo al step.</w:t>
      </w:r>
    </w:p>
    <w:p>
      <w:pPr/>
    </w:p>
    <w:p>
      <w:pPr>
        <w:pStyle w:val="Heading1"/>
      </w:pPr>
      <w:r>
        <w:t>5. Bias (modificadores) disponibles</w:t>
      </w:r>
    </w:p>
    <w:p>
      <w:r>
        <w:t>En v4.2, el Target RAW puede incorporar:</w:t>
      </w:r>
    </w:p>
    <w:p>
      <w:r>
        <w:t>Bias exterior: influencia de temperatura exterior (y/o condiciones env).</w:t>
      </w:r>
    </w:p>
    <w:p>
      <w:r>
        <w:t>Bias fachadas: contribución por envolvente/persianas/iluminancia (según tu implementación).</w:t>
      </w:r>
    </w:p>
    <w:p>
      <w:r>
        <w:t>Bias VMC: efecto de ventilación mecánica/renovación.</w:t>
      </w:r>
    </w:p>
    <w:p>
      <w:r>
        <w:t>Bias tendencia: respuesta a la tendencia interior (CPH) y su freno asociado.</w:t>
      </w:r>
    </w:p>
    <w:p>
      <w:r>
        <w:t>Freno tendencia: limitación extra cuando la tendencia es alta o anómala.</w:t>
      </w:r>
    </w:p>
    <w:p>
      <w:r>
        <w:t>Lead final (h): anticipación temporal (no es un bias de °C, pero influye en el comportamiento del target).</w:t>
      </w:r>
    </w:p>
    <w:p>
      <w:r>
        <w:t>Bias Forecast (°C): freno anticipativo por previsión meteorológica (RAW + EMA).</w:t>
      </w:r>
    </w:p>
    <w:p>
      <w:r>
        <w:t>Overshoot adaptativo: corrección basada en aprendizaje de inercia (complementa al lead fijo).</w:t>
      </w:r>
    </w:p>
    <w:p>
      <w:pPr/>
    </w:p>
    <w:p>
      <w:pPr>
        <w:pStyle w:val="Heading1"/>
      </w:pPr>
      <w:r>
        <w:t>6. Bias Forecast (previsión) – diseño e integración</w:t>
      </w:r>
    </w:p>
    <w:p>
      <w:r>
        <w:t>Bias Forecast es un freno adicional que reduce la consigna cuando la previsión indica un cambio exterior relevante dentro de una ventana temporal. Se calcula como RAW y se filtra por EMA para evitar oscilaciones.</w:t>
      </w:r>
    </w:p>
    <w:p>
      <w:pPr>
        <w:pStyle w:val="Heading2"/>
      </w:pPr>
      <w:r>
        <w:t>6.1 Lógica por modo</w:t>
      </w:r>
    </w:p>
    <w:p>
      <w:r>
        <w:t>Heat: si la previsión sube respecto a T_ext actual, se recorta la consigna (bias negativo).</w:t>
      </w:r>
    </w:p>
    <w:p>
      <w:r>
        <w:t>Cool: si la previsión baja respecto a T_ext actual, se recorta la consigna (bias positivo en la lógica interna de freno, según tu signo; en v4.2 se implementa como “freno” coherente: solo actúa si favorece dejar de empujar).</w:t>
      </w:r>
    </w:p>
    <w:p>
      <w:pPr>
        <w:pStyle w:val="Heading2"/>
      </w:pPr>
      <w:r>
        <w:t>6.2 Fuente de previsión y estructura esperada</w:t>
      </w:r>
    </w:p>
    <w:p>
      <w:r>
        <w:t>La entidad de previsión se obtiene desde HW Map: atributo forecast_entity.</w:t>
      </w:r>
    </w:p>
    <w:p>
      <w:r>
        <w:t>Estructura esperada (Open‑Meteo REST recomendado):</w:t>
      </w:r>
    </w:p>
    <w:p/>
    <w:p>
      <w:pPr>
        <w:pStyle w:val="Heading2"/>
      </w:pPr>
      <w:r>
        <w:t>6.3 Parámetros de control</w:t>
      </w:r>
    </w:p>
    <w:p>
      <w:r>
        <w:t>dc_zone01_forecast_enabled: habilita/deshabilita (si OFF → 0).</w:t>
      </w:r>
    </w:p>
    <w:p>
      <w:r>
        <w:t>dc_zone01_bias_forecast_gain: ganancia (°C/ΔT).</w:t>
      </w:r>
    </w:p>
    <w:p>
      <w:r>
        <w:t>dc_zone01_bias_forecast_cap: techo absoluto del recorte (°C).</w:t>
      </w:r>
    </w:p>
    <w:p>
      <w:r>
        <w:t>dc_zone01_bias_forecast_ema_alpha: suavizado del bias (alpha EMA).</w:t>
      </w:r>
    </w:p>
    <w:p>
      <w:r>
        <w:t>dc_zone01_forecast_window_h: fallback manual (si no se usa ventana dinámica).</w:t>
      </w:r>
    </w:p>
    <w:p>
      <w:pPr>
        <w:pStyle w:val="Heading2"/>
      </w:pPr>
      <w:r>
        <w:t>6.4 Ventana dinámica por inercia aprendida (Thermal Lag)</w:t>
      </w:r>
    </w:p>
    <w:p>
      <w:r>
        <w:t>Si está activado el aprendizaje de inercia, la ventana de forecast puede vincularse al thermal lag aprendido (tiempo OFF→Peak), para que el freno “mire” el horizonte físico relevante del suelo.</w:t>
      </w:r>
    </w:p>
    <w:p>
      <w:pPr/>
    </w:p>
    <w:p>
      <w:pPr>
        <w:pStyle w:val="Heading1"/>
      </w:pPr>
      <w:r>
        <w:t>7. Anticipación y aprendizaje: Lead final + Adaptive/Overshoot</w:t>
      </w:r>
    </w:p>
    <w:p>
      <w:pPr>
        <w:pStyle w:val="Heading2"/>
      </w:pPr>
      <w:r>
        <w:t>7.1 Lead final</w:t>
      </w:r>
    </w:p>
    <w:p>
      <w:r>
        <w:t>Lead final es una anticipación temporal que modula el comportamiento de control en sistemas con inercia. Se calcula como lead_base + lead_bias (TR + SOLAR + ENV + WIND) y se limita por min/max.</w:t>
      </w:r>
    </w:p>
    <w:p>
      <w:pPr>
        <w:pStyle w:val="Heading2"/>
      </w:pPr>
      <w:r>
        <w:t>7.2 Overshoot adaptativo (aprendizaje)</w:t>
      </w:r>
    </w:p>
    <w:p>
      <w:r>
        <w:t>El módulo adaptativo aprende de la respuesta real del sistema: mide picos tras cortes (OFF→Peak) y estima si existe exceso de inercia (overshoot). Ese aprendizaje se aplica como corrección adicional (no sustituye al lead fijo; lo complementa).</w:t>
      </w:r>
    </w:p>
    <w:p>
      <w:r>
        <w:t>Si el adaptativo está OFF, el sistema funciona como antes con tus valores base fijos.</w:t>
      </w:r>
    </w:p>
    <w:p>
      <w:r>
        <w:t>El aprendizaje se cancela/descarta si hay condiciones inválidas (ventanas abiertas, override activo, etc.).</w:t>
      </w:r>
    </w:p>
    <w:p>
      <w:r>
        <w:t>Hay timeout: si no se observa pico en la ventana configurada, no se actualiza (y se registra aviso si está habilitado).</w:t>
      </w:r>
    </w:p>
    <w:p>
      <w:pPr/>
    </w:p>
    <w:p>
      <w:pPr>
        <w:pStyle w:val="Heading1"/>
      </w:pPr>
      <w:r>
        <w:t>8. HW Map y requisitos de entidades</w:t>
      </w:r>
    </w:p>
    <w:p>
      <w:r>
        <w:t>HW Map es el punto único donde se definen las entidades físicas del salón: termostato, sensor interior, sensor exterior, relé de válvula, grupo de ventanas, forecast_entity, y cualquier proxy.</w:t>
      </w:r>
    </w:p>
    <w:p>
      <w:r>
        <w:t>Regla: core/automations no deben hardcodear entidades físicas (salvo helpers dc_*).</w:t>
      </w:r>
    </w:p>
    <w:p>
      <w:r>
        <w:t>Ejemplo: valve_open debe venir del HW Map o existir un sensor de salud que avise si no está definido.</w:t>
      </w:r>
    </w:p>
    <w:p>
      <w:pPr/>
    </w:p>
    <w:p>
      <w:pPr>
        <w:pStyle w:val="Heading1"/>
      </w:pPr>
      <w:r>
        <w:t>9. Seguridad y Hard-Stops</w:t>
      </w:r>
    </w:p>
    <w:p>
      <w:r>
        <w:t>Ventanas: si el grupo existe y hay alguna abierta, puede forzar OFF (según booleans de enable/hard stop).</w:t>
      </w:r>
    </w:p>
    <w:p>
      <w:r>
        <w:t>Rocío: protección para evitar condensación (paro y rearme).</w:t>
      </w:r>
    </w:p>
    <w:p>
      <w:r>
        <w:t>Sensores duros/blandos: watchdogs para fallos de sensórica y recuperación segura.</w:t>
      </w:r>
    </w:p>
    <w:p>
      <w:pPr/>
    </w:p>
    <w:p>
      <w:pPr>
        <w:pStyle w:val="Heading1"/>
      </w:pPr>
      <w:r>
        <w:t>10. Automatizaciones y runtime</w:t>
      </w:r>
    </w:p>
    <w:p>
      <w:r>
        <w:t>En v4.2 las automatizaciones se agrupan en:</w:t>
      </w:r>
    </w:p>
    <w:p>
      <w:r>
        <w:t>Aplicación periódica de consigna (cada 5 min).</w:t>
      </w:r>
    </w:p>
    <w:p>
      <w:r>
        <w:t>Seguridad: paro por rocío/ventanas + rearme.</w:t>
      </w:r>
    </w:p>
    <w:p>
      <w:r>
        <w:t>Aprendizaje overshoot/adaptive: tracking de OFF→Peak y métricas.</w:t>
      </w:r>
    </w:p>
    <w:p>
      <w:r>
        <w:t>Auditoría/avisos: configuración incompleta, sensores faltantes.</w:t>
      </w:r>
    </w:p>
    <w:p>
      <w:r>
        <w:t>Runtime almacena estados temporales (timestamps, setpoints y picos). No es configuración del usuario.</w:t>
      </w:r>
    </w:p>
    <w:p>
      <w:pPr/>
    </w:p>
    <w:p>
      <w:pPr>
        <w:pStyle w:val="Heading1"/>
      </w:pPr>
      <w:r>
        <w:t>11. Scripts: backup/restore y resets</w:t>
      </w:r>
    </w:p>
    <w:p>
      <w:r>
        <w:t>Backup: guarda inputs configurables para preservar tuning.</w:t>
      </w:r>
    </w:p>
    <w:p>
      <w:r>
        <w:t>Restore: restaura inputs desde el backup.</w:t>
      </w:r>
    </w:p>
    <w:p>
      <w:r>
        <w:t>Reset de fábrica: vuelve a valores “de referencia” solo de configuración (no borra aprendizaje si lo has separado).</w:t>
      </w:r>
    </w:p>
    <w:p>
      <w:r>
        <w:t>Reset de aprendizaje: borra runtime/learned métricas para reentrenar sin tocar tuning.</w:t>
      </w:r>
    </w:p>
    <w:p>
      <w:pPr/>
    </w:p>
    <w:p>
      <w:pPr>
        <w:pStyle w:val="Heading1"/>
      </w:pPr>
      <w:r>
        <w:t>12. Fuentes meteo: Open‑Meteo (recomendado) y parámetros (lat/lon)</w:t>
      </w:r>
    </w:p>
    <w:p>
      <w:r>
        <w:t>Recomendación: un único sensor REST Open‑Meteo que exponga hourly y daily como atributos.</w:t>
      </w:r>
    </w:p>
    <w:p>
      <w:r>
        <w:t>Latitud/Longitud deben ser inputs editables desde UI (meteo_sources.yaml).</w:t>
      </w:r>
    </w:p>
    <w:p>
      <w:r>
        <w:t>Si usas OWM, la API key debe ir en secrets.yaml (no en el package).</w:t>
      </w:r>
    </w:p>
    <w:p>
      <w:r>
        <w:t>Para Bias Forecast solo necesitas hourly.temperature_2m + hourly.time.</w:t>
      </w:r>
    </w:p>
    <w:p>
      <w:pPr/>
    </w:p>
    <w:p>
      <w:pPr>
        <w:pStyle w:val="Heading1"/>
      </w:pPr>
      <w:r>
        <w:t>13. Ajuste fino (tuning) y reglas prácticas</w:t>
      </w:r>
    </w:p>
    <w:p>
      <w:r>
        <w:t>Empieza por base y límites (min/max/step) antes de tocar bias.</w:t>
      </w:r>
    </w:p>
    <w:p>
      <w:r>
        <w:t>Forecast: sube gain hasta notar efecto, luego ajusta cap para no pasarte.</w:t>
      </w:r>
    </w:p>
    <w:p>
      <w:r>
        <w:t>Lead: cambia una cosa cada 1–2 días (inercia manda).</w:t>
      </w:r>
    </w:p>
    <w:p>
      <w:r>
        <w:t>Adaptive/Overshoot: déjalo aprender varios ciclos completos; evita evaluar con ventanas abiertas o cambios bruscos de uso.</w:t>
      </w:r>
    </w:p>
    <w:p>
      <w:pPr/>
    </w:p>
    <w:p>
      <w:pPr>
        <w:pStyle w:val="Heading1"/>
      </w:pPr>
      <w:r>
        <w:t>14. Auditoría y diagnóstico (sensores debug)</w:t>
      </w:r>
    </w:p>
    <w:p>
      <w:r>
        <w:t>Los sensores debug deben permitir ver:</w:t>
      </w:r>
    </w:p>
    <w:p>
      <w:r>
        <w:t>Base, cada bias (raw y filtrado donde aplique), y suma mods.</w:t>
      </w:r>
    </w:p>
    <w:p>
      <w:r>
        <w:t>Targets (raw/limitado/final) y consigna aplicada real.</w:t>
      </w:r>
    </w:p>
    <w:p>
      <w:r>
        <w:t>Estados de seguridad (ventana/rocío/override) y por qué se forzó OFF.</w:t>
      </w:r>
    </w:p>
    <w:p>
      <w:r>
        <w:t>Métricas de aprendizaje (picos, lags, EMAs).</w:t>
      </w:r>
    </w:p>
    <w:p>
      <w:pPr/>
    </w:p>
    <w:p>
      <w:pPr>
        <w:pStyle w:val="Heading1"/>
      </w:pPr>
      <w:r>
        <w:t>15. UI (popups y paneles) – convenciones</w:t>
      </w:r>
    </w:p>
    <w:p>
      <w:r>
        <w:t>Popups por bloque: Target RAW (índice) + sub-popups por bias (exterior/fachadas/vmc/tendencia/freno/lead/forecast/adaptive).</w:t>
      </w:r>
    </w:p>
    <w:p>
      <w:r>
        <w:t>El proveedor forecast se muestra como nombre (solo lectura), definido en HW Map.</w:t>
      </w:r>
    </w:p>
    <w:p>
      <w:r>
        <w:t>Lat/Lon se exponen en popup forecast para ajustar meteo sin editar YAML.</w:t>
      </w:r>
    </w:p>
    <w:p>
      <w:pPr/>
    </w:p>
    <w:p>
      <w:pPr>
        <w:pStyle w:val="Heading1"/>
      </w:pPr>
      <w:r>
        <w:t>16. Changelog resumido</w:t>
      </w:r>
    </w:p>
    <w:p>
      <w:r>
        <w:t>v4.2: Bias Forecast con validación Open‑Meteo + EMA; integración en mods_total_raw.</w:t>
      </w:r>
    </w:p>
    <w:p>
      <w:r>
        <w:t>v4.2: Correcciones de portabilidad (HW Map) y cancelación segura en loops de aprendizaje.</w:t>
      </w:r>
    </w:p>
    <w:p>
      <w:r>
        <w:t>v4.2: Base para aprendizaje de inercia (OFF→Peak) y enlace opcional forecast_window ↔ thermal_lag aprendido.</w:t>
      </w:r>
    </w:p>
    <w:p>
      <w:r>
        <w:t>v4.2: Scripts de reset separados (fábrica vs aprendizaje) y robustez anti-none en sumas.</w:t>
      </w:r>
    </w:p>
    <w:p>
      <w:pPr/>
    </w:p>
    <w:p>
      <w:pPr>
        <w:pStyle w:val="Heading1"/>
      </w:pPr>
      <w:r>
        <w:t>Novedades v4.2 (resumen)</w:t>
      </w:r>
    </w:p>
    <w:p>
      <w:r>
        <w:t>- Onboarding/checklist de portabilidad (addon onboarding).</w:t>
      </w:r>
    </w:p>
    <w:p>
      <w:r>
        <w:t>- Production guard y alertas con deduplicación/cooldown (observability).</w:t>
      </w:r>
    </w:p>
    <w:p>
      <w:r>
        <w:t>- Interlocks del simulador (ARM + TTL + bloqueo por override).</w:t>
      </w:r>
    </w:p>
    <w:p>
      <w:r>
        <w:t>- Tabla viva de parámetros (addon params_table).</w:t>
      </w:r>
    </w:p>
    <w:p>
      <w:r>
        <w:t>- Tests de regresión y degradación (addon test).</w:t>
      </w:r>
    </w:p>
    <w:p>
      <w:r>
        <w:t>- Contratos/robustez: clamps anti div/0, dt&lt;=0, filtro spikes (según configuración).</w:t>
      </w:r>
    </w:p>
    <w:p>
      <w:r>
        <w:br w:type="page"/>
      </w:r>
    </w:p>
    <w:p>
      <w:pPr>
        <w:pStyle w:val="Heading1"/>
      </w:pPr>
      <w:r>
        <w:t>Documentación gráfica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060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esqu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Pipeline - esquema general.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676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comple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Pipeline - vista completa (referencia).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060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r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Target Raw - composición (base + modificadores).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060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as_exteri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Bias Exterior - esquema.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060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as_fachada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5. Bias Fachadas/Solar - esquema.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0609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as_tendenci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6. Bias Tendencia - esquema.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0609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_h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7. Lead (anticipación) - esquema.</w:t>
      </w:r>
    </w:p>
    <w:p/>
    <w:p>
      <w:r>
        <w:br w:type="page"/>
      </w:r>
    </w:p>
    <w:p>
      <w:pPr>
        <w:pStyle w:val="Heading1"/>
      </w:pPr>
      <w:r>
        <w:t>Mapa de archivos v4.2 compact</w:t>
      </w:r>
    </w:p>
    <w:p>
      <w:pPr>
        <w:pStyle w:val="ListBullet"/>
      </w:pPr>
      <w:r>
        <w:rPr>
          <w:b/>
        </w:rPr>
        <w:t xml:space="preserve">dc_common_inputs.yaml: </w:t>
      </w:r>
      <w:r>
        <w:t>Helpers globales (dc_zones_total, labels, toggles).</w:t>
      </w:r>
    </w:p>
    <w:p>
      <w:pPr>
        <w:pStyle w:val="ListBullet"/>
      </w:pPr>
      <w:r>
        <w:rPr>
          <w:b/>
        </w:rPr>
        <w:t xml:space="preserve">dc_common_logic.yaml: </w:t>
      </w:r>
      <w:r>
        <w:t>Contratos/checks comunes (onboarding, hw_map/startup).</w:t>
      </w:r>
    </w:p>
    <w:p>
      <w:pPr>
        <w:pStyle w:val="ListBullet"/>
      </w:pPr>
      <w:r>
        <w:rPr>
          <w:b/>
        </w:rPr>
        <w:t xml:space="preserve">dc_common_scripts.yaml: </w:t>
      </w:r>
      <w:r>
        <w:t>Factory/backup common + master (all).</w:t>
      </w:r>
    </w:p>
    <w:p>
      <w:pPr>
        <w:pStyle w:val="ListBullet"/>
      </w:pPr>
      <w:r>
        <w:rPr>
          <w:b/>
        </w:rPr>
        <w:t xml:space="preserve">dc_zone01_inputs.yaml: </w:t>
      </w:r>
      <w:r>
        <w:t>Inputs y defaults por zona.</w:t>
      </w:r>
    </w:p>
    <w:p>
      <w:pPr>
        <w:pStyle w:val="ListBullet"/>
      </w:pPr>
      <w:r>
        <w:rPr>
          <w:b/>
        </w:rPr>
        <w:t xml:space="preserve">dc_zone01_core.yaml: </w:t>
      </w:r>
      <w:r>
        <w:t>Pipeline principal de cálculo target.</w:t>
      </w:r>
    </w:p>
    <w:p>
      <w:pPr>
        <w:pStyle w:val="ListBullet"/>
      </w:pPr>
      <w:r>
        <w:rPr>
          <w:b/>
        </w:rPr>
        <w:t xml:space="preserve">dc_zone01_automations.yaml: </w:t>
      </w:r>
      <w:r>
        <w:t>Loop/automatizaciones y scripts de aplicación.</w:t>
      </w:r>
    </w:p>
    <w:p>
      <w:pPr>
        <w:pStyle w:val="ListBullet"/>
      </w:pPr>
      <w:r>
        <w:rPr>
          <w:b/>
        </w:rPr>
        <w:t xml:space="preserve">dc_zone01_sdhb.yaml: </w:t>
      </w:r>
      <w:r>
        <w:t>Integración BUS/SDHB (publish/consume/bias).</w:t>
      </w:r>
    </w:p>
    <w:p>
      <w:pPr>
        <w:pStyle w:val="ListBullet"/>
      </w:pPr>
      <w:r>
        <w:rPr>
          <w:b/>
        </w:rPr>
        <w:t xml:space="preserve">dc_zone01_observability.yaml: </w:t>
      </w:r>
      <w:r>
        <w:t>Sensores de diagnóstico/salud/audit.</w:t>
      </w:r>
    </w:p>
    <w:p>
      <w:pPr>
        <w:pStyle w:val="ListBullet"/>
      </w:pPr>
      <w:r>
        <w:rPr>
          <w:b/>
        </w:rPr>
        <w:t xml:space="preserve">dc_testing_optional.yaml: </w:t>
      </w:r>
      <w:r>
        <w:t>Simulador/tests (opcional).</w:t>
      </w:r>
    </w:p>
    <w:p>
      <w:r>
        <w:br w:type="page"/>
      </w:r>
    </w:p>
    <w:p>
      <w:pPr>
        <w:pStyle w:val="Heading1"/>
      </w:pPr>
      <w:r>
        <w:t>Estructura real de archivos (DC v4.2 compact)</w:t>
      </w:r>
    </w:p>
    <w:p>
      <w:pPr>
        <w:pStyle w:val="ListBullet"/>
      </w:pPr>
      <w:r>
        <w:rPr>
          <w:b/>
        </w:rPr>
        <w:t xml:space="preserve">dc_common_inputs.yaml: </w:t>
      </w:r>
      <w:r>
        <w:t>Helpers globales (dc_zones_total, dc_zoneXX_label, etc.).</w:t>
      </w:r>
    </w:p>
    <w:p>
      <w:pPr>
        <w:pStyle w:val="ListBullet"/>
      </w:pPr>
      <w:r>
        <w:rPr>
          <w:b/>
        </w:rPr>
        <w:t xml:space="preserve">dc_common_logic.yaml: </w:t>
      </w:r>
      <w:r>
        <w:t>Contratos/checks comunes (onboarding/startup).</w:t>
      </w:r>
    </w:p>
    <w:p>
      <w:pPr>
        <w:pStyle w:val="ListBullet"/>
      </w:pPr>
      <w:r>
        <w:rPr>
          <w:b/>
        </w:rPr>
        <w:t xml:space="preserve">dc_common_scripts.yaml: </w:t>
      </w:r>
      <w:r>
        <w:t>Factory/backup common + master scripts (all).</w:t>
      </w:r>
    </w:p>
    <w:p>
      <w:pPr>
        <w:pStyle w:val="ListBullet"/>
      </w:pPr>
      <w:r>
        <w:rPr>
          <w:b/>
        </w:rPr>
        <w:t xml:space="preserve">dc_zone01_inputs.yaml: </w:t>
      </w:r>
      <w:r>
        <w:t>Inputs y defaults por zona.</w:t>
      </w:r>
    </w:p>
    <w:p>
      <w:pPr>
        <w:pStyle w:val="ListBullet"/>
      </w:pPr>
      <w:r>
        <w:rPr>
          <w:b/>
        </w:rPr>
        <w:t xml:space="preserve">dc_zone01_core.yaml: </w:t>
      </w:r>
      <w:r>
        <w:t>Pipeline principal de cálculo del target.</w:t>
      </w:r>
    </w:p>
    <w:p>
      <w:pPr>
        <w:pStyle w:val="ListBullet"/>
      </w:pPr>
      <w:r>
        <w:rPr>
          <w:b/>
        </w:rPr>
        <w:t xml:space="preserve">dc_zone01_automations.yaml: </w:t>
      </w:r>
      <w:r>
        <w:t>Automations/scripts de aplicación.</w:t>
      </w:r>
    </w:p>
    <w:p>
      <w:pPr>
        <w:pStyle w:val="ListBullet"/>
      </w:pPr>
      <w:r>
        <w:rPr>
          <w:b/>
        </w:rPr>
        <w:t xml:space="preserve">dc_zone01_sdhb.yaml: </w:t>
      </w:r>
      <w:r>
        <w:t>Integración SDHB (publish/consume/bias).</w:t>
      </w:r>
    </w:p>
    <w:p>
      <w:pPr>
        <w:pStyle w:val="ListBullet"/>
      </w:pPr>
      <w:r>
        <w:rPr>
          <w:b/>
        </w:rPr>
        <w:t xml:space="preserve">dc_zone01_observability.yaml: </w:t>
      </w:r>
      <w:r>
        <w:t>Observabilidad/health/audit.</w:t>
      </w:r>
    </w:p>
    <w:p>
      <w:pPr>
        <w:pStyle w:val="ListBullet"/>
      </w:pPr>
      <w:r>
        <w:rPr>
          <w:b/>
        </w:rPr>
        <w:t xml:space="preserve">dc_testing_optional.yaml: </w:t>
      </w:r>
      <w:r>
        <w:t>Tests/sim (opcional).</w:t>
      </w:r>
    </w:p>
    <w:p>
      <w:r>
        <w:t>Regla: si dc_zones_total = N, deben existir zone01..zoneN (los scripts master llaman a esas zonas).</w:t>
      </w:r>
    </w:p>
    <w:p>
      <w:r>
        <w:br w:type="page"/>
      </w:r>
    </w:p>
    <w:p>
      <w:pPr>
        <w:pStyle w:val="Heading1"/>
      </w:pPr>
      <w:r>
        <w:t>Integración con SDHB/DS/DV (suite)</w:t>
      </w:r>
    </w:p>
    <w:p>
      <w:r>
        <w:t>Esta sección resume cómo DC interactúa con el bus (SDHB) y con módulos hermanos (DS/DV) en la práctica. No sustituye al contrato del bus; sirve como guía operativa.</w:t>
      </w:r>
    </w:p>
    <w:p>
      <w:pPr>
        <w:pStyle w:val="Heading2"/>
      </w:pPr>
      <w:r>
        <w:t>Qué publica DC al bus</w:t>
      </w:r>
    </w:p>
    <w:p>
      <w:pPr>
        <w:pStyle w:val="ListBullet"/>
      </w:pPr>
      <w:r>
        <w:t>Intents hacia DS (persianas): p.ej. request_solar_shield cuando conviene reducir ganancias/evitar sobrecalentamiento; los targets se controlan con dc_zone01_ds_targets_csv y dc_ds_facade_groups_json.</w:t>
      </w:r>
    </w:p>
    <w:p>
      <w:pPr>
        <w:pStyle w:val="ListBullet"/>
      </w:pPr>
      <w:r>
        <w:t>Intents hacia DV (ventilación): (si se habilita en el futuro) DC podría solicitar freecool/quiet según estado térmico; actualmente se recomienda mantener DV autónomo salvo casos definidos.</w:t>
      </w:r>
    </w:p>
    <w:p>
      <w:pPr>
        <w:pStyle w:val="ListBullet"/>
      </w:pPr>
      <w:r>
        <w:t>Broadcast vs targets específicos: en instalaciones multi-zona conviene target por fachada/ventana para evitar conflictos.</w:t>
      </w:r>
    </w:p>
    <w:p>
      <w:pPr>
        <w:pStyle w:val="Heading2"/>
      </w:pPr>
      <w:r>
        <w:t>Qué consume DC del bus</w:t>
      </w:r>
    </w:p>
    <w:p>
      <w:pPr>
        <w:pStyle w:val="ListBullet"/>
      </w:pPr>
      <w:r>
        <w:t>Ganador (winner) por target DS si se usa fallback/override: DC puede ajustar bias/clamps si recibe confirmación externa (según estrategia).</w:t>
      </w:r>
    </w:p>
    <w:p>
      <w:pPr>
        <w:pStyle w:val="ListBullet"/>
      </w:pPr>
      <w:r>
        <w:t>ACK/feedback: permite saber si DS/DV aceptaron o ignoraron un intent, útil para diagnósticos.</w:t>
      </w:r>
    </w:p>
    <w:p>
      <w:pPr>
        <w:pStyle w:val="Heading2"/>
      </w:pPr>
      <w:r>
        <w:t>Efecto práctico en el pipeline térmico</w:t>
      </w:r>
    </w:p>
    <w:p>
      <w:r>
        <w:t>Un request_solar_shield aceptado por DS reduce la entrada de energía solar. En el pipeline de DC esto se refleja indirectamente: el sistema observará menor tendencia al alza en T_in y podrá reducir acciones compensatorias (menos clamp por sobrecalentamiento, etc.).</w:t>
      </w:r>
    </w:p>
    <w:p>
      <w:r>
        <w:t>Recomendación: mantener la lógica de DC independiente (data-driven), y usar el bus para coordinación contextual (persianas/ventilación) con targets bien definidos.</w:t>
      </w:r>
    </w:p>
    <w:p>
      <w:r>
        <w:br w:type="page"/>
      </w:r>
    </w:p>
    <w:p>
      <w:pPr>
        <w:pStyle w:val="Heading1"/>
      </w:pPr>
      <w:r>
        <w:t>Anexo A · Testing y Golden (detallado)</w:t>
      </w:r>
    </w:p>
    <w:p>
      <w:pPr>
        <w:pStyle w:val="Heading2"/>
      </w:pPr>
      <w:r>
        <w:t>A.1 Mapa de tests disponibles</w:t>
      </w:r>
    </w:p>
    <w:p>
      <w:pPr>
        <w:pStyle w:val="ListBullet"/>
      </w:pPr>
      <w:r>
        <w:t>Invariantes (T1–T6): validación de límites, step, coherencia y contratos (dc_testing_optional.yaml).</w:t>
      </w:r>
    </w:p>
    <w:p>
      <w:pPr>
        <w:pStyle w:val="ListBullet"/>
      </w:pPr>
      <w:r>
        <w:t>Sim regression: escenarios del simulador + checks generales (dc_testing_optional.yaml).</w:t>
      </w:r>
    </w:p>
    <w:p>
      <w:pPr>
        <w:pStyle w:val="ListBullet"/>
      </w:pPr>
      <w:r>
        <w:t>Degradación: validación fail-safe con sensores/contratos KO (ver dc_manual_degradacion_v4_2.docx).</w:t>
      </w:r>
    </w:p>
    <w:p>
      <w:pPr>
        <w:pStyle w:val="ListBullet"/>
      </w:pPr>
      <w:r>
        <w:t>Golden file-backed (AppDaemon): baseline en /config/dynamic_suite/dc/zone01/dc_zone01_golden.json.</w:t>
      </w:r>
    </w:p>
    <w:p>
      <w:pPr>
        <w:pStyle w:val="ListBullet"/>
      </w:pPr>
      <w:r>
        <w:t>Backup cycle: validación save→change→restore→verify (dc_testing_backup_cycle_optional.yaml).</w:t>
      </w:r>
    </w:p>
    <w:p>
      <w:pPr>
        <w:pStyle w:val="Heading2"/>
      </w:pPr>
      <w:r>
        <w:t>A.2 Orden recomendado antes de un release</w:t>
      </w:r>
    </w:p>
    <w:p>
      <w:pPr>
        <w:pStyle w:val="ListNumber"/>
      </w:pPr>
      <w:r>
        <w:t>1) Invariantes (T1–T6): si falla, casi seguro es bug lógico.</w:t>
      </w:r>
    </w:p>
    <w:p>
      <w:pPr>
        <w:pStyle w:val="ListNumber"/>
      </w:pPr>
      <w:r>
        <w:t>2) Sim regression: valida comportamiento general con escenarios.</w:t>
      </w:r>
    </w:p>
    <w:p>
      <w:pPr>
        <w:pStyle w:val="ListNumber"/>
      </w:pPr>
      <w:r>
        <w:t>3) Degradación: fuerza KO/unknown y confirma fail-safe.</w:t>
      </w:r>
    </w:p>
    <w:p>
      <w:pPr>
        <w:pStyle w:val="ListNumber"/>
      </w:pPr>
      <w:r>
        <w:t>4) Golden verify: detecta regresiones finas en target_*.</w:t>
      </w:r>
    </w:p>
    <w:p>
      <w:pPr>
        <w:pStyle w:val="ListNumber"/>
      </w:pPr>
      <w:r>
        <w:t>5) Backup cycle: asegura que configuración se preserva/restaura.</w:t>
      </w:r>
    </w:p>
    <w:p>
      <w:pPr>
        <w:pStyle w:val="Heading2"/>
      </w:pPr>
      <w:r>
        <w:t>A.3 Interpretación de fallos</w:t>
      </w:r>
    </w:p>
    <w:p>
      <w:pPr>
        <w:pStyle w:val="ListBullet"/>
      </w:pPr>
      <w:r>
        <w:t>Invariantes FAIL → bug: revisar límites, step, clamp, acumuladores.</w:t>
      </w:r>
    </w:p>
    <w:p>
      <w:pPr>
        <w:pStyle w:val="ListBullet"/>
      </w:pPr>
      <w:r>
        <w:t>Sim regression FAIL → bug o cambio intencional; mirar reason codes y diffs.</w:t>
      </w:r>
    </w:p>
    <w:p>
      <w:pPr>
        <w:pStyle w:val="ListBullet"/>
      </w:pPr>
      <w:r>
        <w:t>Degradación FAIL → riesgo de seguridad: revisar availability/contract gating.</w:t>
      </w:r>
    </w:p>
    <w:p>
      <w:pPr>
        <w:pStyle w:val="ListBullet"/>
      </w:pPr>
      <w:r>
        <w:t>Golden FAIL → regresión fina o cambio intencional; decidir si re-grabar baseline.</w:t>
      </w:r>
    </w:p>
    <w:p>
      <w:pPr>
        <w:pStyle w:val="ListBullet"/>
      </w:pPr>
      <w:r>
        <w:t>Backup cycle FAIL → riesgo operativo/migración; revisar servicios AppDaemon y paths.</w:t>
      </w:r>
    </w:p>
    <w:p>
      <w:pPr>
        <w:pStyle w:val="Heading2"/>
      </w:pPr>
      <w:r>
        <w:t>A.4 Golden: uso e interpretación (AppDaemon)</w:t>
      </w:r>
    </w:p>
    <w:p>
      <w:r>
        <w:t>El golden test compara salidas clave del pipeline contra un baseline guardado en JSON. Es ideal para detectar cambios finos e inesperados.</w:t>
      </w:r>
    </w:p>
    <w:p>
      <w:pPr>
        <w:pStyle w:val="ListBullet"/>
      </w:pPr>
      <w:r>
        <w:t>Record: genera/actualiza baseline para un caso (service: appdaemon.dynamic_suite_golden/record).</w:t>
      </w:r>
    </w:p>
    <w:p>
      <w:pPr>
        <w:pStyle w:val="ListBullet"/>
      </w:pPr>
      <w:r>
        <w:t>Verify: compara estado actual con baseline (service: appdaemon.dynamic_suite_golden/verify).</w:t>
      </w:r>
    </w:p>
    <w:p>
      <w:pPr>
        <w:pStyle w:val="ListBullet"/>
      </w:pPr>
      <w:r>
        <w:t>Baseline (zone01): /config/dynamic_suite/dc/zone01/dc_zone01_golden.json.</w:t>
      </w:r>
    </w:p>
    <w:p>
      <w:pPr>
        <w:pStyle w:val="Heading2"/>
      </w:pPr>
      <w:r>
        <w:t>A.5 Actualizar baseline correctamente</w:t>
      </w:r>
    </w:p>
    <w:p>
      <w:pPr>
        <w:pStyle w:val="ListNumber"/>
      </w:pPr>
      <w:r>
        <w:t>Cuando el cambio es intencional, ejecuta record para los casos afectados.</w:t>
      </w:r>
    </w:p>
    <w:p>
      <w:pPr>
        <w:pStyle w:val="ListNumber"/>
      </w:pPr>
      <w:r>
        <w:t>Ejecuta verify y confirma PASS.</w:t>
      </w:r>
    </w:p>
    <w:p>
      <w:pPr>
        <w:pStyle w:val="ListNumber"/>
      </w:pPr>
      <w:r>
        <w:t>Mantén el JSON de baseline como parte de la release/config.</w:t>
      </w:r>
    </w:p>
    <w:p>
      <w:r>
        <w:br w:type="page"/>
      </w:r>
    </w:p>
    <w:p>
      <w:pPr>
        <w:pStyle w:val="Heading1"/>
      </w:pPr>
      <w:r>
        <w:t>Anexo B · Backup/Restore (procedimiento)</w:t>
      </w:r>
    </w:p>
    <w:p>
      <w:r>
        <w:t>Este anexo amplía el capítulo 11.1 y asume AppDaemon instalado (apps dynamic_suite_backup y dynamic_suite_golden).</w:t>
      </w:r>
    </w:p>
    <w:p>
      <w:pPr>
        <w:pStyle w:val="Heading2"/>
      </w:pPr>
      <w:r>
        <w:t>B.1 Backups disponibles (DC)</w:t>
      </w:r>
    </w:p>
    <w:p>
      <w:pPr>
        <w:pStyle w:val="ListBullet"/>
      </w:pPr>
      <w:r>
        <w:t>Common: /config/dynamic_suite/dc/common/dc_common_backup.json</w:t>
      </w:r>
    </w:p>
    <w:p>
      <w:pPr>
        <w:pStyle w:val="ListBullet"/>
      </w:pPr>
      <w:r>
        <w:t>Zone01: /config/dynamic_suite/dc/zone01/dc_zone01_backup.json</w:t>
      </w:r>
    </w:p>
    <w:p>
      <w:pPr>
        <w:pStyle w:val="Heading2"/>
      </w:pPr>
      <w:r>
        <w:t>B.2 Backup</w:t>
      </w:r>
    </w:p>
    <w:p>
      <w:pPr>
        <w:pStyle w:val="ListNumber"/>
      </w:pPr>
      <w:r>
        <w:t>Verifica que existen los servicios AppDaemon: appdaemon.dynamic_suite_backup/save y /restore.</w:t>
      </w:r>
    </w:p>
    <w:p>
      <w:pPr>
        <w:pStyle w:val="ListNumber"/>
      </w:pPr>
      <w:r>
        <w:t>Ejecuta backup (p.ej. DC common o DC zone01) desde el script del módulo.</w:t>
      </w:r>
    </w:p>
    <w:p>
      <w:pPr>
        <w:pStyle w:val="ListNumber"/>
      </w:pPr>
      <w:r>
        <w:t>Comprueba que el JSON se ha creado/actualizado en /config/dynamic_suite/...</w:t>
      </w:r>
    </w:p>
    <w:p>
      <w:pPr>
        <w:pStyle w:val="Heading2"/>
      </w:pPr>
      <w:r>
        <w:t>B.3 Restore</w:t>
      </w:r>
    </w:p>
    <w:p>
      <w:pPr>
        <w:pStyle w:val="ListNumber"/>
      </w:pPr>
      <w:r>
        <w:t>Ejecuta restore (p.ej. DC common o DC zone01) desde el script del módulo.</w:t>
      </w:r>
    </w:p>
    <w:p>
      <w:pPr>
        <w:pStyle w:val="ListNumber"/>
      </w:pPr>
      <w:r>
        <w:t>Verifica que los helpers han vuelto al estado guardado.</w:t>
      </w:r>
    </w:p>
    <w:p>
      <w:pPr>
        <w:pStyle w:val="Heading2"/>
      </w:pPr>
      <w:r>
        <w:t>B.4 Retención</w:t>
      </w:r>
    </w:p>
    <w:p>
      <w:r>
        <w:t>Política recomendada: 1 fichero por tipo (último estado). Si quieres histórico, guarda copias manuales del JSON (por ejemplo renombrando con fecha).</w:t>
      </w:r>
    </w:p>
    <w:p>
      <w:r>
        <w:br w:type="page"/>
      </w:r>
    </w:p>
    <w:p>
      <w:pPr>
        <w:pStyle w:val="Heading1"/>
      </w:pPr>
      <w:r>
        <w:t>Anexo C · Manuales avanzados (referencias)</w:t>
      </w:r>
    </w:p>
    <w:p>
      <w:r>
        <w:t>Estos manuales se mantienen como documentos independientes:</w:t>
      </w:r>
    </w:p>
    <w:p>
      <w:pPr>
        <w:pStyle w:val="ListBullet"/>
      </w:pPr>
      <w:r>
        <w:t>dc_manual_pipeline_tuning_v4_2_final.docx</w:t>
      </w:r>
    </w:p>
    <w:p>
      <w:pPr>
        <w:pStyle w:val="ListBullet"/>
      </w:pPr>
      <w:r>
        <w:t>dc_manual_biases_v4_2_final.docx</w:t>
      </w:r>
    </w:p>
    <w:p>
      <w:pPr>
        <w:pStyle w:val="ListBullet"/>
      </w:pPr>
      <w:r>
        <w:t>dc_manual_anticipacion_aprendizaje_v4_2_final.docx</w:t>
      </w:r>
    </w:p>
    <w:p>
      <w:pPr>
        <w:pStyle w:val="ListBullet"/>
      </w:pPr>
      <w:r>
        <w:t>dc_manual_degradacion_v4_2_final.docx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