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DV · Pipeline summary (v4.2)</w:t>
      </w:r>
    </w:p>
    <w:p>
      <w:r>
        <w:t>Este documento resume la **tubería de decisión** de Dynamic Ventilation (DV) en una instalación típica.</w:t>
      </w:r>
    </w:p>
    <w:p/>
    <w:p>
      <w:pPr>
        <w:pStyle w:val="Heading2"/>
      </w:pPr>
      <w:r>
        <w:t>1) Entradas principales (señales)</w:t>
      </w:r>
    </w:p>
    <w:p>
      <w:pPr>
        <w:pStyle w:val="ListBullet"/>
      </w:pPr>
      <w:r>
        <w:t>**CO₂ interior**: `sensor.dv_vmc_co2_safe` (o `sensor.dv_vmc_co2_ema` si EMA activado).</w:t>
      </w:r>
    </w:p>
    <w:p>
      <w:pPr>
        <w:pStyle w:val="ListBullet"/>
      </w:pPr>
      <w:r>
        <w:t>**PM2.5 interior**: `sensor.dv_vmc_pm25_safe` (o `sensor.dv_vmc_pm25_ema` si EMA activado).</w:t>
      </w:r>
    </w:p>
    <w:p>
      <w:pPr>
        <w:pStyle w:val="ListBullet"/>
      </w:pPr>
      <w:r>
        <w:t>**Humedad / rocío**: señales de dew risk / dry-mode (seguridad).</w:t>
      </w:r>
    </w:p>
    <w:p>
      <w:pPr>
        <w:pStyle w:val="ListBullet"/>
      </w:pPr>
      <w:r>
        <w:t>**Exterior (opcional)**: WAQI AQI global vía `sensor.dv_vmc_outdoor_aqi_safe` (hostile outside).</w:t>
      </w:r>
    </w:p>
    <w:p/>
    <w:p>
      <w:pPr>
        <w:pStyle w:val="Heading2"/>
      </w:pPr>
      <w:r>
        <w:t>2) Fase 0 — Habilitación y contratos</w:t>
      </w:r>
    </w:p>
    <w:p>
      <w:r>
        <w:t>1) `input_boolean.dv_vmc_enabled` debe estar ON.</w:t>
      </w:r>
    </w:p>
    <w:p>
      <w:r>
        <w:t>2) `binary_sensor.dv_vmc_hw_contract_ok` debe estar ON (hw_map completo, sin REPLACE_*).</w:t>
      </w:r>
    </w:p>
    <w:p>
      <w:r>
        <w:t>3) `timer.dv_vmc_startup_grace` suaviza el arranque (si aplica en tu build).</w:t>
      </w:r>
    </w:p>
    <w:p/>
    <w:p>
      <w:pPr>
        <w:pStyle w:val="Heading2"/>
      </w:pPr>
      <w:r>
        <w:t>3) Fase 1 — Normalización (SAFE)</w:t>
      </w:r>
    </w:p>
    <w:p>
      <w:r>
        <w:t>DV nunca usa sensores “crudos” directamente. Usa versiones SAFE (numéricas) y degrada si están KO:</w:t>
      </w:r>
    </w:p>
    <w:p>
      <w:pPr>
        <w:pStyle w:val="ListBullet"/>
      </w:pPr>
      <w:r>
        <w:t>`*_safe` (y/o `availability:` en templates) para evitar romper dashboards o lógica.</w:t>
      </w:r>
    </w:p>
    <w:p/>
    <w:p>
      <w:pPr>
        <w:pStyle w:val="Heading2"/>
      </w:pPr>
      <w:r>
        <w:t>4) Fase 2 — Seguridad (dew risk / dry-mode)</w:t>
      </w:r>
    </w:p>
    <w:p>
      <w:r>
        <w:t>Si hay riesgo de condensación o modo de secado activo, DV puede forzar una estrategia mínima de ventilación.</w:t>
      </w:r>
    </w:p>
    <w:p>
      <w:r>
        <w:t>Nota: en tu política actual, **Exterior Hostil** puede apagar la máquina incluso si hay dew risk (prioridad exterior).</w:t>
      </w:r>
    </w:p>
    <w:p/>
    <w:p>
      <w:pPr>
        <w:pStyle w:val="Heading2"/>
      </w:pPr>
      <w:r>
        <w:t>5) Fase 3 — IAQ (CO₂ + PM2.5)</w:t>
      </w:r>
    </w:p>
    <w:p>
      <w:r>
        <w:t>DV calcula la demanda por IAQ en niveles (V1/V2/V3) aplicando:</w:t>
      </w:r>
    </w:p>
    <w:p>
      <w:pPr>
        <w:pStyle w:val="ListBullet"/>
      </w:pPr>
      <w:r>
        <w:t>umbrales (base y/o adaptativos)</w:t>
      </w:r>
    </w:p>
    <w:p>
      <w:pPr>
        <w:pStyle w:val="ListBullet"/>
      </w:pPr>
      <w:r>
        <w:t>histéresis para evitar oscilación</w:t>
      </w:r>
    </w:p>
    <w:p>
      <w:pPr>
        <w:pStyle w:val="ListBullet"/>
      </w:pPr>
      <w:r>
        <w:t>regla “peor caso manda”:</w:t>
      </w:r>
    </w:p>
    <w:p>
      <w:r>
        <w:t xml:space="preserve">  - V3 si **CO₂** o **PM2.5** piden V3</w:t>
      </w:r>
    </w:p>
    <w:p>
      <w:r>
        <w:t xml:space="preserve">  - V2 si cualquiera pide V2</w:t>
      </w:r>
    </w:p>
    <w:p>
      <w:r>
        <w:t xml:space="preserve">  - baja de nivel solo cuando ambos ya están bajo el umbral de bajada</w:t>
      </w:r>
    </w:p>
    <w:p/>
    <w:p>
      <w:pPr>
        <w:pStyle w:val="Heading2"/>
      </w:pPr>
      <w:r>
        <w:t>6) Fase 4 — Capa “Exterior hostil” (opcional, WAQI)</w:t>
      </w:r>
    </w:p>
    <w:p>
      <w:r>
        <w:t>Activación: `input_boolean.dv_vmc_hostile_outside_enabled`</w:t>
      </w:r>
    </w:p>
    <w:p/>
    <w:p>
      <w:r>
        <w:t>Tramos (configurables):</w:t>
      </w:r>
    </w:p>
    <w:p>
      <w:pPr>
        <w:pStyle w:val="ListBullet"/>
      </w:pPr>
      <w:r>
        <w:t>`&lt; T1` (default 50): sin cap</w:t>
      </w:r>
    </w:p>
    <w:p>
      <w:pPr>
        <w:pStyle w:val="ListBullet"/>
      </w:pPr>
      <w:r>
        <w:t>`T1–T2` (50–100): cap a V2</w:t>
      </w:r>
    </w:p>
    <w:p>
      <w:pPr>
        <w:pStyle w:val="ListBullet"/>
      </w:pPr>
      <w:r>
        <w:t>`T2–T3` (100–150): cap a V1</w:t>
      </w:r>
    </w:p>
    <w:p>
      <w:pPr>
        <w:pStyle w:val="ListBullet"/>
      </w:pPr>
      <w:r>
        <w:t>`&gt;= T3` (&gt;=150): OFF</w:t>
      </w:r>
    </w:p>
    <w:p/>
    <w:p>
      <w:r>
        <w:t>Telemetría:</w:t>
      </w:r>
    </w:p>
    <w:p>
      <w:pPr>
        <w:pStyle w:val="ListBullet"/>
      </w:pPr>
      <w:r>
        <w:t>`sensor.dv_vmc_hostile_outside_cap` → 3/2/1/0</w:t>
      </w:r>
    </w:p>
    <w:p>
      <w:pPr>
        <w:pStyle w:val="ListBullet"/>
      </w:pPr>
      <w:r>
        <w:t>`binary_sensor.dv_vmc_hostile_outside_active`</w:t>
      </w:r>
    </w:p>
    <w:p/>
    <w:p>
      <w:r>
        <w:t>HW map:</w:t>
      </w:r>
    </w:p>
    <w:p>
      <w:pPr>
        <w:pStyle w:val="ListBullet"/>
      </w:pPr>
      <w:r>
        <w:t>`sensor.dv_vmc_hw_map.attributes.outdoor_aqi_entity` (por defecto WOODBOX: `sensor.el_picarral_zaragoza_spain_indice_de_calidad_del_aire`)</w:t>
      </w:r>
    </w:p>
    <w:p>
      <w:pPr>
        <w:pStyle w:val="ListBullet"/>
      </w:pPr>
      <w:r>
        <w:t>Override (tests/avanzado): `input_text.dv_vmc_outdoor_aqi_entity_override`</w:t>
      </w:r>
    </w:p>
    <w:p/>
    <w:p>
      <w:pPr>
        <w:pStyle w:val="Heading2"/>
      </w:pPr>
      <w:r>
        <w:t>7) Fase 5 — Aplicación (driver)</w:t>
      </w:r>
    </w:p>
    <w:p>
      <w:r>
        <w:t>DV aplica el setpoint final al driver (V1/V2/V3 u OFF) respetando:</w:t>
      </w:r>
    </w:p>
    <w:p>
      <w:pPr>
        <w:pStyle w:val="ListBullet"/>
      </w:pPr>
      <w:r>
        <w:t>`dv_vmc_driver_busy` (si existe)</w:t>
      </w:r>
    </w:p>
    <w:p>
      <w:pPr>
        <w:pStyle w:val="ListBullet"/>
      </w:pPr>
      <w:r>
        <w:t>cooldowns / locks (si existen)</w:t>
      </w:r>
    </w:p>
    <w:p/>
    <w:p>
      <w:pPr>
        <w:pStyle w:val="Heading2"/>
      </w:pPr>
      <w:r>
        <w:t>8) Debug rápido (producción)</w:t>
      </w:r>
    </w:p>
    <w:p>
      <w:pPr>
        <w:pStyle w:val="ListBullet"/>
      </w:pPr>
      <w:r>
        <w:t>`sensor.dv_vmc_health_summary` / `sensor.dv_vmc_health_code`</w:t>
      </w:r>
    </w:p>
    <w:p>
      <w:pPr>
        <w:pStyle w:val="ListBullet"/>
      </w:pPr>
      <w:r>
        <w:t>`sensor.dv_vmc_decision_debug` (JSON grande; recomendado excluir del recorder)</w:t>
      </w:r>
    </w:p>
    <w:p/>
    <w:p>
      <w:r>
        <w:br w:type="page"/>
      </w:r>
    </w:p>
    <w:p>
      <w:pPr>
        <w:pStyle w:val="Heading1"/>
      </w:pPr>
      <w:r>
        <w:t>Pipeline summary sensor</w:t>
      </w:r>
    </w:p>
    <w:p>
      <w:r>
        <w:t>sensor.dv_vmc_pipeline_summary ofrece un resumen compacto del estado/decisión (target_final/reason/caps).</w:t>
      </w:r>
    </w:p>
    <w:p>
      <w:pPr>
        <w:pStyle w:val="Heading1"/>
      </w:pPr>
      <w:r>
        <w:t>HW contract: outdoor_aqi_entity (opcional)</w:t>
      </w:r>
    </w:p>
    <w:p>
      <w:r>
        <w:t>El campo sensor.dv_vmc_hw_map.attributes.outdoor_aqi_entity es opcional y solo se usa si activas dv_vmc_hostile_outside_enabled.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