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Политика конфиденциальности и защиты информации.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Оставляя данные на сайте, Вы соглашаетесь с Политикой конфиденциальности и защиты информации.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Защита данных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Администрация сайта </w:t>
      </w:r>
      <w:r>
        <w:rPr>
          <w:rFonts w:ascii="Tahoma" w:hAnsi="Tahoma" w:cs="Tahoma" w:eastAsia="Tahoma"/>
          <w:b/>
          <w:color w:val="2E74B5"/>
          <w:spacing w:val="0"/>
          <w:position w:val="0"/>
          <w:sz w:val="20"/>
          <w:shd w:fill="auto" w:val="clear"/>
        </w:rPr>
        <w:t xml:space="preserve">artika design.com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не может передать или раскрыть информацию, предоставленную пользователем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при регистрации и использовании функций сайта третьим лицам, кроме случаев, описанных законодательством страны, на территории которой пользователь ведет свою деятельность.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Получение персональной информации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Для коммуникации на сайте пользователь обязан внести некоторую персональную информацию. Для проверки предоставленных данных, сайт оставляет за собой право потребовать доказательства идентичности в онлайн или офлайн режимах.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Использование персональной информации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Сайт использует личную информацию Пользователя для обслуживания и для улучшения качества предоставляемых услуг. Часть персональной информации может быть предоставлена банку или платежной системе, в случае, если предоставление этой информации обусловлено процедурой перевода средств платежной системе, услугами которой Пользователь желает воспользоваться. Сайт прилагает все усилия для сбережения в сохранности личных данных Пользователя. Личная информация может быть раскрыта в случаях, описанных законодательством, либо когда администрация сочтет подобные действия необходимыми для соблюдения юридической процедуры, судебного распоряжения или легального процесса необходимого для работы Пользователя с Сайтом. В других случаях, ни при каких условиях, информация, которую Пользователь передает Сайту, не будет раскрыта третьим лицам.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Коммуникация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После того, как Пользователь оставил данные, он получает сообщение, подтверждающее его успешную регистрацию. Пользователь имеет право в любой момент прекратить получение информационных бюллетеней воспользовавшись соответствующим сервисом в Сайте.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Ссылки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На сайте могут содержаться ссылки на другие сайты. Сайт не несет ответственности за содержание, качество и политику безопасности этих сайтов. Данное заявление о конфиденциальности относится только к информации, размещенной непосредственно на сайте.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Безопасность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Сайт обеспечивает безопасность учетной записи Пользователя от несанкционированного доступа.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Уведомления об изменениях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Сайт оставляет за собой право вносить изменения в Политику конфиденциальности без дополнительных уведомлений. Нововведения вступают в силу с момента их опубликования. Пользователи могут отслеживать изменения в Политике конфиденциальности самостоятельно.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