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简单说明"/>
    <w:p>
      <w:pPr>
        <w:pStyle w:val="Heading3"/>
      </w:pPr>
      <w:r>
        <w:t xml:space="preserve">简单说明</w:t>
      </w:r>
    </w:p>
    <w:bookmarkEnd w:id="21"/>
    <w:p>
      <w:r>
        <w:pict>
          <v:rect style="width:0;height:1.5pt" o:hralign="center" o:hrstd="t" o:hr="t"/>
        </w:pict>
      </w:r>
    </w:p>
    <w:p>
      <w:pPr>
        <w:numPr>
          <w:numId w:val="2"/>
          <w:ilvl w:val="0"/>
        </w:numPr>
      </w:pPr>
      <w:r>
        <w:t xml:space="preserve">用于“Mock V2”完成后的测试工作</w:t>
      </w:r>
    </w:p>
    <w:p>
      <w:pPr>
        <w:numPr>
          <w:numId w:val="2"/>
          <w:ilvl w:val="0"/>
        </w:numPr>
      </w:pPr>
      <w:r>
        <w:t xml:space="preserve">目前主要测试: custom encoding, custom header,</w:t>
      </w:r>
    </w:p>
    <w:p>
      <w:pPr>
        <w:numPr>
          <w:numId w:val="2"/>
          <w:ilvl w:val="0"/>
        </w:numPr>
      </w:pPr>
      <w:r>
        <w:t xml:space="preserve">也可用于未来使用Mock V2的参考实现(但需要考虑的是，不需要实现得这么复杂，例如加头信息是很简单的事)</w:t>
      </w:r>
    </w:p>
    <w:bookmarkStart w:id="22" w:name="安装部署"/>
    <w:p>
      <w:pPr>
        <w:pStyle w:val="Heading3"/>
      </w:pPr>
      <w:r>
        <w:t xml:space="preserve">安装部署</w:t>
      </w:r>
    </w:p>
    <w:bookmarkEnd w:id="22"/>
    <w:p>
      <w:r>
        <w:pict>
          <v:rect style="width:0;height:1.5pt" o:hralign="center" o:hrstd="t" o:hr="t"/>
        </w:pict>
      </w:r>
    </w:p>
    <w:bookmarkStart w:id="23" w:name="python的安装"/>
    <w:p>
      <w:pPr>
        <w:pStyle w:val="Heading4"/>
      </w:pPr>
      <w:r>
        <w:t xml:space="preserve">1. Python的安装</w:t>
      </w:r>
    </w:p>
    <w:bookmarkEnd w:id="23"/>
    <w:p>
      <w:pPr>
        <w:numPr>
          <w:numId w:val="3"/>
          <w:ilvl w:val="0"/>
        </w:numPr>
      </w:pPr>
      <w:r>
        <w:t xml:space="preserve">下载并安装Python</w:t>
      </w:r>
    </w:p>
    <w:p>
      <w:pPr>
        <w:numPr>
          <w:numId w:val="4"/>
          <w:ilvl w:val="1"/>
        </w:numPr>
      </w:pPr>
      <w:hyperlink r:id="rId24">
        <w:r>
          <w:rPr>
            <w:rStyle w:val="Link"/>
          </w:rPr>
          <w:t xml:space="preserve">http://10.1.3.252:10000/python/ActivePython-2.7.2.5-win32-x86.msi</w:t>
        </w:r>
      </w:hyperlink>
    </w:p>
    <w:p>
      <w:pPr>
        <w:numPr>
          <w:numId w:val="3"/>
          <w:ilvl w:val="0"/>
        </w:numPr>
      </w:pPr>
      <w:r>
        <w:t xml:space="preserve">设置path变量</w:t>
      </w:r>
    </w:p>
    <w:p>
      <w:pPr>
        <w:numPr>
          <w:numId w:val="5"/>
          <w:ilvl w:val="1"/>
        </w:numPr>
      </w:pPr>
      <w:r>
        <w:t xml:space="preserve">用户变量</w:t>
      </w:r>
      <w:r>
        <w:rPr>
          <w:b/>
        </w:rPr>
        <w:t xml:space="preserve">PYTHON_HOME</w:t>
      </w:r>
      <w:r>
        <w:t xml:space="preserve">设置为Python的安装目录，例如:</w:t>
      </w:r>
      <w:r>
        <w:rPr>
          <w:b/>
        </w:rPr>
        <w:t xml:space="preserve">C:\Python27</w:t>
      </w:r>
    </w:p>
    <w:p>
      <w:pPr>
        <w:numPr>
          <w:numId w:val="5"/>
          <w:ilvl w:val="1"/>
        </w:numPr>
      </w:pPr>
      <w:r>
        <w:t xml:space="preserve">用户变量</w:t>
      </w:r>
      <w:r>
        <w:rPr>
          <w:b/>
        </w:rPr>
        <w:t xml:space="preserve">PATH</w:t>
      </w:r>
      <w:r>
        <w:t xml:space="preserve">的最后加入:　</w:t>
      </w:r>
      <w:r>
        <w:rPr>
          <w:b/>
        </w:rPr>
        <w:t xml:space="preserve">;%PYTHON_HOME%;%PYTHON_HOME%\Scripts</w:t>
      </w:r>
    </w:p>
    <w:p>
      <w:pPr>
        <w:numPr>
          <w:numId w:val="1"/>
          <w:ilvl w:val="1"/>
        </w:numPr>
      </w:pPr>
    </w:p>
    <w:p>
      <w:pPr>
        <w:numPr>
          <w:numId w:val="3"/>
          <w:ilvl w:val="0"/>
        </w:numPr>
      </w:pPr>
      <w:r>
        <w:t xml:space="preserve">下载并安装Jython</w:t>
      </w:r>
    </w:p>
    <w:p>
      <w:pPr>
        <w:numPr>
          <w:numId w:val="6"/>
          <w:ilvl w:val="1"/>
        </w:numPr>
      </w:pPr>
      <w:r>
        <w:t xml:space="preserve">自己在网上下载2.7版本的安装文件，安装后设置JYTHON_HOME，以及PATH即可，环境变量的设置参考上面Python的用户变量设置</w:t>
      </w:r>
    </w:p>
    <w:bookmarkStart w:id="25" w:name="wxpython的安装"/>
    <w:p>
      <w:pPr>
        <w:pStyle w:val="Heading4"/>
      </w:pPr>
      <w:r>
        <w:t xml:space="preserve">2. wxpython的安装</w:t>
      </w:r>
    </w:p>
    <w:bookmarkEnd w:id="25"/>
    <w:p>
      <w:pPr>
        <w:numPr>
          <w:numId w:val="7"/>
          <w:ilvl w:val="0"/>
        </w:numPr>
      </w:pPr>
      <w:r>
        <w:t xml:space="preserve">下载并安装wxpython2.8</w:t>
      </w:r>
    </w:p>
    <w:p>
      <w:pPr>
        <w:numPr>
          <w:numId w:val="8"/>
          <w:ilvl w:val="1"/>
        </w:numPr>
      </w:pPr>
      <w:hyperlink r:id="rId26">
        <w:r>
          <w:rPr>
            <w:rStyle w:val="Link"/>
          </w:rPr>
          <w:t xml:space="preserve">http://10.1.3.252:10000/python/wxPython2.8-win32-unicode-2.8.12.1-py27.exe</w:t>
        </w:r>
      </w:hyperlink>
    </w:p>
    <w:bookmarkStart w:id="27" w:name="第三方库"/>
    <w:p>
      <w:pPr>
        <w:pStyle w:val="Heading4"/>
      </w:pPr>
      <w:r>
        <w:t xml:space="preserve">3. 第三方库</w:t>
      </w:r>
    </w:p>
    <w:bookmarkEnd w:id="27"/>
    <w:bookmarkStart w:id="28" w:name="robotframework"/>
    <w:p>
      <w:pPr>
        <w:pStyle w:val="Heading5"/>
      </w:pPr>
      <w:r>
        <w:t xml:space="preserve">robotframework</w:t>
      </w:r>
    </w:p>
    <w:bookmarkEnd w:id="28"/>
    <w:p>
      <w:pPr>
        <w:numPr>
          <w:numId w:val="9"/>
          <w:ilvl w:val="0"/>
        </w:numPr>
      </w:pPr>
      <w:r>
        <w:t xml:space="preserve">RF测试框架自身,具体参见:</w:t>
      </w:r>
      <w:r>
        <w:t xml:space="preserve"> </w:t>
      </w:r>
      <w:hyperlink r:id="rId29">
        <w:r>
          <w:rPr>
            <w:rStyle w:val="Link"/>
          </w:rPr>
          <w:t xml:space="preserve">http://www.robotframework.org</w:t>
        </w:r>
      </w:hyperlink>
    </w:p>
    <w:p>
      <w:pPr>
        <w:numPr>
          <w:numId w:val="9"/>
          <w:ilvl w:val="0"/>
        </w:numPr>
      </w:pPr>
      <w:r>
        <w:t xml:space="preserve">安装方式:</w:t>
      </w:r>
      <w:r>
        <w:cr/>
      </w:r>
      <w:r>
        <w:t xml:space="preserve"> </w:t>
      </w:r>
      <w:r>
        <w:t xml:space="preserve">命令行模式下</w:t>
      </w:r>
      <w:r>
        <w:t xml:space="preserve"> </w:t>
      </w:r>
      <w:r>
        <w:rPr>
          <w:rStyle w:val="VerbatimChar"/>
        </w:rPr>
        <w:t xml:space="preserve">shell     &gt; pip install robotframework</w:t>
      </w:r>
      <w:r>
        <w:t xml:space="preserve"> </w:t>
      </w:r>
      <w:r>
        <w:rPr>
          <w:b/>
        </w:rPr>
        <w:t xml:space="preserve">注意：</w:t>
      </w:r>
      <w:r>
        <w:t xml:space="preserve">pip命令可以upgrade Python的第三方组件，方式是在命令行后面加入 --upgrade,例如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    &gt; pip install robotframework --upgrade</w:t>
      </w:r>
    </w:p>
    <w:bookmarkStart w:id="30" w:name="ride"/>
    <w:p>
      <w:pPr>
        <w:pStyle w:val="Heading5"/>
      </w:pPr>
      <w:r>
        <w:t xml:space="preserve">ride</w:t>
      </w:r>
    </w:p>
    <w:bookmarkEnd w:id="30"/>
    <w:p>
      <w:pPr>
        <w:numPr>
          <w:numId w:val="10"/>
          <w:ilvl w:val="0"/>
        </w:numPr>
      </w:pPr>
      <w:r>
        <w:t xml:space="preserve">用来编写RF案例以及运行案例的集成开发环境,基于wxpython开发</w:t>
      </w:r>
    </w:p>
    <w:p>
      <w:pPr>
        <w:numPr>
          <w:numId w:val="10"/>
          <w:ilvl w:val="0"/>
        </w:numPr>
      </w:pPr>
      <w:r>
        <w:t xml:space="preserve">安装方式:</w:t>
      </w:r>
      <w:r>
        <w:cr/>
      </w:r>
      <w:r>
        <w:rPr>
          <w:rStyle w:val="VerbatimChar"/>
        </w:rPr>
        <w:t xml:space="preserve">shell     &gt; pip install robotframework-ride</w:t>
      </w:r>
    </w:p>
    <w:p>
      <w:pPr>
        <w:numPr>
          <w:numId w:val="10"/>
          <w:ilvl w:val="0"/>
        </w:numPr>
      </w:pPr>
      <w:r>
        <w:t xml:space="preserve">ride.py经常在控制台中打印报错信息</w:t>
      </w:r>
    </w:p>
    <w:p>
      <w:pPr>
        <w:numPr>
          <w:numId w:val="11"/>
          <w:ilvl w:val="1"/>
        </w:numPr>
      </w:pPr>
      <w:r>
        <w:t xml:space="preserve">手工修改robotide/contrib/testrunner/testrunner.py</w:t>
      </w:r>
    </w:p>
    <w:p>
      <w:pPr>
        <w:numPr>
          <w:numId w:val="1"/>
          <w:ilvl w:val="1"/>
        </w:numPr>
      </w:pPr>
    </w:p>
    <w:bookmarkStart w:id="31" w:name="httplibrary"/>
    <w:p>
      <w:pPr>
        <w:pStyle w:val="Heading5"/>
      </w:pPr>
      <w:r>
        <w:t xml:space="preserve">httplibrary</w:t>
      </w:r>
    </w:p>
    <w:bookmarkEnd w:id="31"/>
    <w:p>
      <w:pPr>
        <w:numPr>
          <w:numId w:val="12"/>
          <w:ilvl w:val="0"/>
        </w:numPr>
      </w:pPr>
      <w:r>
        <w:t xml:space="preserve">用于RobotFramework调用Python内置的httplibrary库</w:t>
      </w:r>
    </w:p>
    <w:p>
      <w:pPr>
        <w:numPr>
          <w:numId w:val="12"/>
          <w:ilvl w:val="0"/>
        </w:numPr>
      </w:pPr>
      <w:r>
        <w:t xml:space="preserve">安装方式:</w:t>
      </w:r>
      <w:r>
        <w:t xml:space="preserve"> </w:t>
      </w:r>
      <w:r>
        <w:rPr>
          <w:rStyle w:val="VerbatimChar"/>
        </w:rPr>
        <w:t xml:space="preserve">shell      &gt; pip install robotframework-httplibrary</w:t>
      </w:r>
    </w:p>
    <w:p>
      <w:pPr>
        <w:numPr>
          <w:numId w:val="12"/>
          <w:ilvl w:val="0"/>
        </w:numPr>
      </w:pPr>
      <w:r>
        <w:t xml:space="preserve">手工修改%PYTHON_HOME%/lib/site-packages/HttpLibrary/</w:t>
      </w:r>
      <w:r>
        <w:rPr>
          <w:b/>
        </w:rPr>
        <w:t xml:space="preserve">init</w:t>
      </w:r>
      <w:r>
        <w:t xml:space="preserve">.py 中的 463行，把encode('utf-8')的编码操作注释掉（这个是httplibrary库的缺陷） ```python def set_request_body(self, body): """ Set the request body for the next HTTP request.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Example:</w:t>
      </w:r>
      <w:r>
        <w:cr/>
      </w:r>
      <w:r>
        <w:rPr>
          <w:rStyle w:val="VerbatimChar"/>
        </w:rPr>
        <w:t xml:space="preserve">| Set Request Body           | user=Aladdin&amp;password=open%20sesame |</w:t>
      </w:r>
      <w:r>
        <w:cr/>
      </w:r>
      <w:r>
        <w:rPr>
          <w:rStyle w:val="VerbatimChar"/>
        </w:rPr>
        <w:t xml:space="preserve">| POST                       | /login                              |</w:t>
      </w:r>
      <w:r>
        <w:cr/>
      </w:r>
      <w:r>
        <w:rPr>
          <w:rStyle w:val="VerbatimChar"/>
        </w:rPr>
        <w:t xml:space="preserve">| Response Should Succeed  |                                     |</w:t>
      </w:r>
      <w:r>
        <w:cr/>
      </w:r>
      <w:r>
        <w:rPr>
          <w:rStyle w:val="VerbatimChar"/>
        </w:rPr>
        <w:t xml:space="preserve">"""</w:t>
      </w:r>
      <w:r>
        <w:cr/>
      </w:r>
      <w:r>
        <w:rPr>
          <w:rStyle w:val="VerbatimChar"/>
        </w:rPr>
        <w:t xml:space="preserve">logger.info('Request body set to "%s".' % body)</w:t>
      </w:r>
      <w:r>
        <w:cr/>
      </w:r>
      <w:r>
        <w:rPr>
          <w:rStyle w:val="VerbatimChar"/>
        </w:rPr>
        <w:t xml:space="preserve">#self.context.request_body = body.encode("utf-8")  #注释掉这一行</w:t>
      </w:r>
      <w:r>
        <w:cr/>
      </w:r>
      <w:r>
        <w:rPr>
          <w:rStyle w:val="VerbatimChar"/>
        </w:rPr>
        <w:t xml:space="preserve">self.context.request_body = body                    #增加这一行</w:t>
      </w:r>
    </w:p>
    <w:p>
      <w:pPr>
        <w:numPr>
          <w:numId w:val="1"/>
          <w:ilvl w:val="0"/>
        </w:numPr>
      </w:pPr>
      <w:r>
        <w:t xml:space="preserve">```</w:t>
      </w:r>
    </w:p>
    <w:p>
      <w:pPr>
        <w:numPr>
          <w:numId w:val="12"/>
          <w:ilvl w:val="0"/>
        </w:numPr>
      </w:pPr>
      <w:r>
        <w:t xml:space="preserve">手工修改%PYTHON_HOME%/lib/site-packages/HttpLibrary/livetest.py 中的 123行，即 def</w:t>
      </w:r>
      <w:r>
        <w:t xml:space="preserve"> </w:t>
      </w:r>
      <w:r>
        <w:rPr>
          <w:i/>
        </w:rPr>
        <w:t xml:space="preserve">do</w:t>
      </w:r>
      <w:r>
        <w:t xml:space="preserve">httplib_request(self, req)</w:t>
      </w:r>
    </w:p>
    <w:p>
      <w:pPr>
        <w:numPr>
          <w:numId w:val="13"/>
          <w:ilvl w:val="1"/>
        </w:numPr>
      </w:pPr>
      <w:r>
        <w:t xml:space="preserve">原因是如果通过RF传值，则头信息中会有unicode的问题，而unicode在http库中，直接采用的msg+=message_body的方式，两者直接加，会报错。所以传到python底层的http库之前，先把头信息中的内容进行str()处理, 变化如下所示：</w:t>
      </w:r>
      <w:r>
        <w:t xml:space="preserve"> </w:t>
      </w:r>
      <w:r>
        <w:rPr>
          <w:rStyle w:val="VerbatimChar"/>
        </w:rPr>
        <w:t xml:space="preserve">python def _do_httplib_request(self, req):     "Convert WebOb Request to httplib request."     #headers = dict((name, val) for name, val in req.headers.iteritems())        #注释掉这一行     headers = dict((str(name), str(val)) for name, val in req.headers.iteritems())  #增加这一行     if req.scheme not in self.conn:         self._load_conn(req.scheme)s</w:t>
      </w:r>
    </w:p>
    <w:bookmarkStart w:id="32" w:name="lxml"/>
    <w:p>
      <w:pPr>
        <w:pStyle w:val="Heading5"/>
      </w:pPr>
      <w:r>
        <w:t xml:space="preserve">lxml</w:t>
      </w:r>
    </w:p>
    <w:bookmarkEnd w:id="32"/>
    <w:p>
      <w:pPr>
        <w:numPr>
          <w:numId w:val="14"/>
          <w:ilvl w:val="0"/>
        </w:numPr>
      </w:pPr>
      <w:r>
        <w:t xml:space="preserve">lxml相对于python自带的xml库的优点在于, GBK编码的支持完美,xpath增加了对namespace的支持,同时,RF库可以配置使用lxml</w:t>
      </w:r>
    </w:p>
    <w:p>
      <w:pPr>
        <w:numPr>
          <w:numId w:val="14"/>
          <w:ilvl w:val="0"/>
        </w:numPr>
      </w:pPr>
      <w:r>
        <w:t xml:space="preserve">安装方式:</w:t>
      </w:r>
      <w:r>
        <w:t xml:space="preserve"> </w:t>
      </w:r>
      <w:r>
        <w:rPr>
          <w:rStyle w:val="VerbatimChar"/>
        </w:rPr>
        <w:t xml:space="preserve">shell     &gt; pip install lxml(或者easy_install lxml)     &gt; pip install xmltodict</w:t>
      </w:r>
    </w:p>
    <w:bookmarkStart w:id="33" w:name="chardet"/>
    <w:p>
      <w:pPr>
        <w:pStyle w:val="Heading5"/>
      </w:pPr>
      <w:r>
        <w:t xml:space="preserve">chardet</w:t>
      </w:r>
    </w:p>
    <w:bookmarkEnd w:id="33"/>
    <w:p>
      <w:pPr>
        <w:numPr>
          <w:numId w:val="15"/>
          <w:ilvl w:val="0"/>
        </w:numPr>
      </w:pPr>
      <w:r>
        <w:t xml:space="preserve">Python中检测字符串的编码的第三方库,这里用来支撑custom encoding的功能</w:t>
      </w:r>
    </w:p>
    <w:p>
      <w:pPr>
        <w:numPr>
          <w:numId w:val="15"/>
          <w:ilvl w:val="0"/>
        </w:numPr>
      </w:pPr>
      <w:r>
        <w:t xml:space="preserve">安装方式:</w:t>
      </w:r>
      <w:r>
        <w:t xml:space="preserve"> </w:t>
      </w:r>
      <w:r>
        <w:rPr>
          <w:rStyle w:val="VerbatimChar"/>
        </w:rPr>
        <w:t xml:space="preserve">shell     &gt; pip install chardet</w:t>
      </w:r>
    </w:p>
    <w:bookmarkStart w:id="34" w:name="twisted"/>
    <w:p>
      <w:pPr>
        <w:pStyle w:val="Heading5"/>
      </w:pPr>
      <w:r>
        <w:t xml:space="preserve">twisted</w:t>
      </w:r>
    </w:p>
    <w:bookmarkEnd w:id="34"/>
    <w:p>
      <w:pPr>
        <w:numPr>
          <w:numId w:val="16"/>
          <w:ilvl w:val="0"/>
        </w:numPr>
      </w:pPr>
      <w:r>
        <w:t xml:space="preserve">SimServer主要是构建在twisted的异步框架上的,这个库在pip安装时会自动安装zope.interface(python对接口的支持)</w:t>
      </w:r>
    </w:p>
    <w:p>
      <w:pPr>
        <w:numPr>
          <w:numId w:val="16"/>
          <w:ilvl w:val="0"/>
        </w:numPr>
      </w:pPr>
      <w:r>
        <w:t xml:space="preserve">安装方式:</w:t>
      </w:r>
      <w:r>
        <w:t xml:space="preserve"> </w:t>
      </w:r>
      <w:r>
        <w:rPr>
          <w:rStyle w:val="VerbatimChar"/>
        </w:rPr>
        <w:t xml:space="preserve">shell         &gt; pip install twisted</w:t>
      </w:r>
    </w:p>
    <w:bookmarkStart w:id="35" w:name="使用说明"/>
    <w:p>
      <w:pPr>
        <w:pStyle w:val="Heading3"/>
      </w:pPr>
      <w:r>
        <w:t xml:space="preserve">使用说明</w:t>
      </w:r>
    </w:p>
    <w:bookmarkEnd w:id="35"/>
    <w:p>
      <w:r>
        <w:pict>
          <v:rect style="width:0;height:1.5pt" o:hralign="center" o:hrstd="t" o:hr="t"/>
        </w:pict>
      </w:r>
    </w:p>
    <w:bookmarkStart w:id="36" w:name="ide方式运行"/>
    <w:p>
      <w:pPr>
        <w:pStyle w:val="Heading4"/>
      </w:pPr>
      <w:r>
        <w:t xml:space="preserve">IDE方式运行</w:t>
      </w:r>
    </w:p>
    <w:bookmarkEnd w:id="36"/>
    <w:p>
      <w:pPr>
        <w:numPr>
          <w:numId w:val="17"/>
          <w:ilvl w:val="0"/>
        </w:numPr>
      </w:pPr>
      <w:r>
        <w:t xml:space="preserve">Ride.py装载Demo目录</w:t>
      </w:r>
    </w:p>
    <w:p>
      <w:pPr>
        <w:numPr>
          <w:numId w:val="17"/>
          <w:ilvl w:val="0"/>
        </w:numPr>
      </w:pPr>
      <w:r>
        <w:t xml:space="preserve">配置Mock Server中的模拟服务器,　然后运行起来</w:t>
      </w:r>
    </w:p>
    <w:p>
      <w:pPr>
        <w:numPr>
          <w:numId w:val="17"/>
          <w:ilvl w:val="0"/>
        </w:numPr>
      </w:pPr>
      <w:r>
        <w:t xml:space="preserve">按需要运行Demo中json和xml两个目录下的，自定义头和自定义编码的案例</w:t>
      </w:r>
    </w:p>
    <w:bookmarkStart w:id="37" w:name="自测式cmd运行"/>
    <w:p>
      <w:pPr>
        <w:pStyle w:val="Heading4"/>
      </w:pPr>
      <w:r>
        <w:t xml:space="preserve">自测式cmd运行</w:t>
      </w:r>
    </w:p>
    <w:bookmarkEnd w:id="37"/>
    <w:p>
      <w:pPr>
        <w:numPr>
          <w:numId w:val="18"/>
          <w:ilvl w:val="0"/>
        </w:numPr>
      </w:pPr>
      <w:r>
        <w:t xml:space="preserve">资源管理器中,双击 SimServer</w:t>
      </w:r>
      <w:r>
        <w:t xml:space="preserve">_test.cmd, 其过程如下:</w:t>
      </w:r>
      <w:r>
        <w:t xml:space="preserve"> </w:t>
      </w:r>
      <w:r>
        <w:rPr>
          <w:rStyle w:val="VerbatimChar"/>
        </w:rPr>
        <w:t xml:space="preserve">shell  &gt; 立即启动SimServer.py  &gt; 5秒后, 通过pybot.cmd运行测试, 报告生成在SimServer\docs\Demo\report目录  &gt; 10秒后, 浏览器打开log.html,可以查看运行报告  &gt; 通过taskkill /IM python.exe 清除所有的python进程</w:t>
      </w:r>
    </w:p>
    <w:bookmarkStart w:id="38" w:name="详细说明"/>
    <w:p>
      <w:pPr>
        <w:pStyle w:val="Heading3"/>
      </w:pPr>
      <w:r>
        <w:t xml:space="preserve">详细说明</w:t>
      </w:r>
    </w:p>
    <w:bookmarkEnd w:id="38"/>
    <w:p>
      <w:r>
        <w:pict>
          <v:rect style="width:0;height:1.5pt" o:hralign="center" o:hrstd="t" o:hr="t"/>
        </w:pict>
      </w:r>
    </w:p>
    <w:bookmarkStart w:id="39" w:name="自定义头"/>
    <w:p>
      <w:pPr>
        <w:pStyle w:val="Heading4"/>
      </w:pPr>
      <w:r>
        <w:t xml:space="preserve">自定义头</w:t>
      </w:r>
    </w:p>
    <w:bookmarkEnd w:id="39"/>
    <w:p>
      <w:pPr>
        <w:numPr>
          <w:numId w:val="19"/>
          <w:ilvl w:val="0"/>
        </w:numPr>
      </w:pPr>
      <w:r>
        <w:t xml:space="preserve">需求概述</w:t>
      </w:r>
    </w:p>
    <w:p>
      <w:pPr>
        <w:numPr>
          <w:numId w:val="20"/>
          <w:ilvl w:val="1"/>
        </w:numPr>
      </w:pPr>
      <w:r>
        <w:t xml:space="preserve">自定义头通常在真实系统中有两种情况:</w:t>
      </w:r>
    </w:p>
    <w:p>
      <w:pPr>
        <w:numPr>
          <w:numId w:val="20"/>
          <w:ilvl w:val="1"/>
        </w:numPr>
      </w:pPr>
      <w:r>
        <w:t xml:space="preserve">Client发起请求中带了custom header, SimServer只需要在返回中带上同样的custom header, 其值与请求包相同</w:t>
      </w:r>
    </w:p>
    <w:p>
      <w:pPr>
        <w:numPr>
          <w:numId w:val="20"/>
          <w:ilvl w:val="1"/>
        </w:numPr>
      </w:pPr>
      <w:r>
        <w:t xml:space="preserve">Client发起请求中没有带头, 但该请求是请求一个新的Custom header, 此时SimServer需要在返回包中给一个随机数</w:t>
      </w:r>
    </w:p>
    <w:p>
      <w:pPr>
        <w:numPr>
          <w:numId w:val="19"/>
          <w:ilvl w:val="0"/>
        </w:numPr>
      </w:pPr>
      <w:r>
        <w:t xml:space="preserve">配置说明</w:t>
      </w:r>
    </w:p>
    <w:p>
      <w:pPr>
        <w:numPr>
          <w:numId w:val="21"/>
          <w:ilvl w:val="1"/>
        </w:numPr>
      </w:pPr>
      <w:r>
        <w:t xml:space="preserve">RF的Resource层关键字中,新增custom_header</w:t>
      </w:r>
    </w:p>
    <w:p>
      <w:pPr>
        <w:numPr>
          <w:numId w:val="21"/>
          <w:ilvl w:val="1"/>
        </w:numPr>
      </w:pPr>
      <w:r>
        <w:t xml:space="preserve">配置为{"key1":"value1","key2":value2"}</w:t>
      </w:r>
    </w:p>
    <w:p>
      <w:pPr>
        <w:numPr>
          <w:numId w:val="21"/>
          <w:ilvl w:val="1"/>
        </w:numPr>
      </w:pPr>
      <w:r>
        <w:t xml:space="preserve">如果value的配置为"REPLY",则按请求包的原值返回</w:t>
      </w:r>
    </w:p>
    <w:p>
      <w:pPr>
        <w:numPr>
          <w:numId w:val="21"/>
          <w:ilvl w:val="1"/>
        </w:numPr>
      </w:pPr>
      <w:r>
        <w:t xml:space="preserve">如果value的配置不是"REPLAY",则按指定值返回 &gt; 也就是说, 随机数可以通过在RF的Client封装中完成指定值; 例如md5或者java加密,分别可以通过RF的python自定义lib和jython+RemoteLibrary来分别实现</w:t>
      </w:r>
    </w:p>
    <w:p>
      <w:pPr>
        <w:numPr>
          <w:numId w:val="21"/>
          <w:ilvl w:val="1"/>
        </w:numPr>
      </w:pPr>
      <w:r>
        <w:t xml:space="preserve">如果不配置custom_header, 则缺省传入的参数值为${EMPTY}, 则保持Mock V1中不带Custom Header时的兼容</w:t>
      </w:r>
    </w:p>
    <w:p>
      <w:pPr>
        <w:numPr>
          <w:numId w:val="1"/>
          <w:ilvl w:val="1"/>
        </w:numPr>
      </w:pPr>
      <w:r>
        <w:t xml:space="preserve">keyword图（ride）:</w:t>
      </w:r>
    </w:p>
    <w:p>
      <w:pPr>
        <w:numPr>
          <w:numId w:val="1"/>
          <w:ilvl w:val="1"/>
        </w:numPr>
      </w:pPr>
    </w:p>
    <w:p>
      <w:pPr>
        <w:numPr>
          <w:numId w:val="1"/>
          <w:ilvl w:val="1"/>
        </w:numPr>
      </w:pPr>
      <w:r>
        <w:t xml:space="preserve">testcase图（ride）:</w:t>
      </w:r>
    </w:p>
    <w:p>
      <w:pPr>
        <w:numPr>
          <w:numId w:val="1"/>
          <w:ilvl w:val="1"/>
        </w:numPr>
      </w:pPr>
    </w:p>
    <w:p>
      <w:pPr>
        <w:numPr>
          <w:numId w:val="19"/>
          <w:ilvl w:val="0"/>
        </w:numPr>
      </w:pPr>
      <w:r>
        <w:t xml:space="preserve">实现详解</w:t>
      </w:r>
    </w:p>
    <w:p>
      <w:pPr>
        <w:numPr>
          <w:numId w:val="22"/>
          <w:ilvl w:val="1"/>
        </w:numPr>
      </w:pPr>
      <w:r>
        <w:t xml:space="preserve">自定义头是通过RF的关键字来实现的</w:t>
      </w:r>
    </w:p>
    <w:p>
      <w:pPr>
        <w:numPr>
          <w:numId w:val="22"/>
          <w:ilvl w:val="1"/>
        </w:numPr>
      </w:pPr>
      <w:r>
        <w:t xml:space="preserve">SimClient.py中新增header</w:t>
      </w:r>
    </w:p>
    <w:p>
      <w:pPr>
        <w:numPr>
          <w:numId w:val="22"/>
          <w:ilvl w:val="1"/>
        </w:numPr>
      </w:pPr>
      <w:r>
        <w:t xml:space="preserve">利用SimClient.py中的dict2xml,如果header不为空,则把header放在simSet接口XML包中去</w:t>
      </w:r>
    </w:p>
    <w:p>
      <w:pPr>
        <w:numPr>
          <w:numId w:val="1"/>
          <w:ilvl w:val="1"/>
        </w:numPr>
      </w:pPr>
    </w:p>
    <w:p>
      <w:pPr>
        <w:numPr>
          <w:numId w:val="22"/>
          <w:ilvl w:val="1"/>
        </w:numPr>
      </w:pPr>
      <w:r>
        <w:t xml:space="preserve">SimServer中对SimSet接口的处理,如果存在header的内容,则把header相关的内容放在expMessage的实体中去</w:t>
      </w:r>
    </w:p>
    <w:p>
      <w:pPr>
        <w:numPr>
          <w:numId w:val="1"/>
          <w:ilvl w:val="1"/>
        </w:numPr>
      </w:pPr>
    </w:p>
    <w:p>
      <w:pPr>
        <w:numPr>
          <w:numId w:val="22"/>
          <w:ilvl w:val="1"/>
        </w:numPr>
      </w:pPr>
      <w:r>
        <w:t xml:space="preserve">SimServer在返回包时判断,如果expMsg中存在header的定义,且value为</w:t>
      </w:r>
      <w:r>
        <w:rPr>
          <w:b/>
        </w:rPr>
        <w:t xml:space="preserve">REPLY</w:t>
      </w:r>
      <w:r>
        <w:t xml:space="preserve">,则取请求包中的值原样返回; 否则按expMsg中的header指定值加头返回</w:t>
      </w:r>
    </w:p>
    <w:p>
      <w:pPr>
        <w:numPr>
          <w:numId w:val="1"/>
          <w:ilvl w:val="1"/>
        </w:numPr>
      </w:pPr>
    </w:p>
    <w:bookmarkStart w:id="40" w:name="自定义编码"/>
    <w:p>
      <w:pPr>
        <w:pStyle w:val="Heading4"/>
      </w:pPr>
      <w:r>
        <w:t xml:space="preserve">自定义编码</w:t>
      </w:r>
    </w:p>
    <w:bookmarkEnd w:id="40"/>
    <w:p>
      <w:pPr>
        <w:numPr>
          <w:numId w:val="23"/>
          <w:ilvl w:val="0"/>
        </w:numPr>
      </w:pPr>
      <w:r>
        <w:t xml:space="preserve">需求概述</w:t>
      </w:r>
    </w:p>
    <w:p>
      <w:pPr>
        <w:numPr>
          <w:numId w:val="24"/>
          <w:ilvl w:val="1"/>
        </w:numPr>
      </w:pPr>
      <w:r>
        <w:t xml:space="preserve">TBD</w:t>
      </w:r>
    </w:p>
    <w:p>
      <w:pPr>
        <w:numPr>
          <w:numId w:val="23"/>
          <w:ilvl w:val="0"/>
        </w:numPr>
      </w:pPr>
      <w:r>
        <w:t xml:space="preserve">配置说明</w:t>
      </w:r>
    </w:p>
    <w:p>
      <w:pPr>
        <w:numPr>
          <w:numId w:val="25"/>
          <w:ilvl w:val="1"/>
        </w:numPr>
      </w:pPr>
      <w:r>
        <w:t xml:space="preserve">通过conf/system.xml中的配置实现</w:t>
      </w:r>
    </w:p>
    <w:p>
      <w:pPr>
        <w:numPr>
          <w:numId w:val="26"/>
          <w:ilvl w:val="2"/>
        </w:numPr>
      </w:pPr>
      <w:r>
        <w:t xml:space="preserve">配置当前只针对http server实现, 也就是说,一个端口的配置是定死的(大部分场景下, 一类接口的编码是一样的)</w:t>
      </w:r>
    </w:p>
    <w:p>
      <w:pPr>
        <w:numPr>
          <w:numId w:val="26"/>
          <w:ilvl w:val="2"/>
        </w:numPr>
      </w:pPr>
      <w:r>
        <w:t xml:space="preserve">如果不配置,缺省的encoding为UTF-8, 保持向Mock V1的兼容</w:t>
      </w:r>
    </w:p>
    <w:p>
      <w:pPr>
        <w:numPr>
          <w:numId w:val="1"/>
          <w:ilvl w:val="2"/>
        </w:numPr>
      </w:pPr>
    </w:p>
    <w:p>
      <w:pPr>
        <w:numPr>
          <w:numId w:val="23"/>
          <w:ilvl w:val="0"/>
        </w:numPr>
      </w:pPr>
      <w:r>
        <w:t xml:space="preserve">实现详解</w:t>
      </w:r>
    </w:p>
    <w:p>
      <w:pPr>
        <w:numPr>
          <w:numId w:val="27"/>
          <w:ilvl w:val="1"/>
        </w:numPr>
      </w:pPr>
      <w:r>
        <w:t xml:space="preserve">自定义编码的实现如下</w:t>
      </w:r>
    </w:p>
    <w:p>
      <w:pPr>
        <w:numPr>
          <w:numId w:val="28"/>
          <w:ilvl w:val="2"/>
        </w:numPr>
      </w:pPr>
      <w:r>
        <w:t xml:space="preserve">system.xml中http server中配置的encoding是最主要的判断因素, 返回包完全按此encoding返回</w:t>
      </w:r>
    </w:p>
    <w:p>
      <w:pPr>
        <w:numPr>
          <w:numId w:val="28"/>
          <w:ilvl w:val="2"/>
        </w:numPr>
      </w:pPr>
      <w:r>
        <w:t xml:space="preserve">保持template中实际的req和rsp模板在磁盘保存的编码,与上述一致</w:t>
      </w:r>
    </w:p>
    <w:p>
      <w:pPr>
        <w:numPr>
          <w:numId w:val="28"/>
          <w:ilvl w:val="2"/>
        </w:numPr>
      </w:pPr>
      <w:r>
        <w:t xml:space="preserve">Http包体的编码检测,使用了第三方库chardet, 大部分情况下可以准确检测出来编码, 少量情况加入了一些判断,见utils/encoding.py文件中的detectEncoding()功能</w:t>
      </w:r>
    </w:p>
    <w:p>
      <w:pPr>
        <w:numPr>
          <w:numId w:val="28"/>
          <w:ilvl w:val="2"/>
        </w:numPr>
      </w:pPr>
      <w:r>
        <w:t xml:space="preserve">实现逻辑如下:</w:t>
      </w:r>
    </w:p>
    <w:p>
      <w:pPr>
        <w:numPr>
          <w:numId w:val="29"/>
          <w:ilvl w:val="3"/>
        </w:numPr>
      </w:pPr>
      <w:r>
        <w:t xml:space="preserve">SimServer收到包, 按system.xml中的指定的编码进行转码, 在消息队列中匹配前面预置的expMsg实例,并根据expMsg实例设置返回包中的参数</w:t>
      </w:r>
    </w:p>
    <w:p>
      <w:pPr>
        <w:numPr>
          <w:numId w:val="29"/>
          <w:ilvl w:val="3"/>
        </w:numPr>
      </w:pPr>
      <w:r>
        <w:t xml:space="preserve">返回包体时,也是先检测包体的encoding</w:t>
      </w:r>
    </w:p>
    <w:p>
      <w:pPr>
        <w:numPr>
          <w:numId w:val="29"/>
          <w:ilvl w:val="3"/>
        </w:numPr>
      </w:pPr>
      <w:r>
        <w:t xml:space="preserve">对于XML包体的处理,通过转为UNICODE之后,再按system.xml中指定的编码转换后发出(注意,此时未显式指定http包头中的charset)</w:t>
      </w:r>
    </w:p>
    <w:p>
      <w:pPr>
        <w:numPr>
          <w:numId w:val="29"/>
          <w:ilvl w:val="3"/>
        </w:numPr>
      </w:pPr>
      <w:r>
        <w:t xml:space="preserve">Json包体的处理和XML的处理还有一点不同,在于json.Loads()时,处理不了UNICODE多字节的情况,所以是Json包转XML时多了一步,即先转UTF-8</w:t>
      </w:r>
    </w:p>
    <w:p>
      <w:pPr>
        <w:numPr>
          <w:numId w:val="29"/>
          <w:ilvl w:val="3"/>
        </w:numPr>
      </w:pPr>
      <w:r>
        <w:t xml:space="preserve">Json包体的处理, 由于是先转XML再处理,所以各种转码的工作需要考虑把第一行去除,否则第一行中的encoding声明会与包体的实际不一致</w:t>
      </w:r>
    </w:p>
    <w:p>
      <w:pPr>
        <w:numPr>
          <w:numId w:val="23"/>
          <w:ilvl w:val="0"/>
        </w:numPr>
      </w:pPr>
      <w:r>
        <w:t xml:space="preserve">其它</w:t>
      </w:r>
    </w:p>
    <w:p>
      <w:pPr>
        <w:numPr>
          <w:numId w:val="30"/>
          <w:ilvl w:val="1"/>
        </w:numPr>
      </w:pPr>
      <w:r>
        <w:t xml:space="preserve">根据http协议, 包头声明的encoding应与包体的encoding一致; 但现实世界中各系统的实现差异度较大, 所以SimServer目前基本上只考虑包体的实际encoding</w:t>
      </w:r>
    </w:p>
    <w:p>
      <w:pPr>
        <w:numPr>
          <w:numId w:val="30"/>
          <w:ilvl w:val="1"/>
        </w:numPr>
      </w:pPr>
      <w:r>
        <w:t xml:space="preserve">由于多编码的输出,都需要写日志,所以日志会打印包体的encoding,但写日志文件时全部转为UTF-8写文件,这一点在查看日志时需要注意.</w:t>
      </w:r>
    </w:p>
    <w:p>
      <w:pPr>
        <w:numPr>
          <w:numId w:val="30"/>
          <w:ilvl w:val="1"/>
        </w:numPr>
      </w:pPr>
      <w:r>
        <w:t xml:space="preserve">所谓的http的encoding支持, 实际上主要还是考虑UTF-8和GBK两种, UTF-8是UNICODE的一种编码实现, UTF-16LE也是UNICODE的一种编码实现,UTF-8占用的网络带宽少,所以UTF-16LE在网络上使用少</w:t>
      </w:r>
    </w:p>
    <w:p>
      <w:pPr>
        <w:numPr>
          <w:numId w:val="30"/>
          <w:ilvl w:val="1"/>
        </w:numPr>
      </w:pPr>
      <w:r>
        <w:t xml:space="preserve">根据RFC4627的定义, JSON的String缺省UTF-8, 也可以使用</w:t>
      </w:r>
      <w:r>
        <w:rPr>
          <w:rStyle w:val="VerbatimChar"/>
        </w:rPr>
        <w:t xml:space="preserve">\uxxxx</w:t>
      </w:r>
      <w:r>
        <w:t xml:space="preserve">, 如果是后者,则有rspMsg.decode("</w:t>
      </w:r>
      <w:r>
        <w:rPr>
          <w:b/>
        </w:rPr>
        <w:t xml:space="preserve">unicode-escape</w:t>
      </w:r>
      <w:r>
        <w:t xml:space="preserve">").encode(encoding)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71965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dcff46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9cba686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2"/>
  </w:num>
  <w:num w:numId="21">
    <w:abstractNumId w:val="2"/>
  </w:num>
  <w:num w:numId="22">
    <w:abstractNumId w:val="2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00ff"/>
    </w:rPr>
  </w:style>
  <w:style w:type="character" w:customStyle="1" w:styleId="DataTypeTok">
    <w:name w:val="DataTypeTok"/>
    <w:basedOn w:val="VerbatimChar"/>
    <w:rPr/>
  </w:style>
  <w:style w:type="character" w:customStyle="1" w:styleId="DecValTok">
    <w:name w:val="DecValTok"/>
    <w:basedOn w:val="VerbatimChar"/>
    <w:rPr/>
  </w:style>
  <w:style w:type="character" w:customStyle="1" w:styleId="BaseNTok">
    <w:name w:val="BaseNTok"/>
    <w:basedOn w:val="VerbatimChar"/>
    <w:rPr/>
  </w:style>
  <w:style w:type="character" w:customStyle="1" w:styleId="FloatTok">
    <w:name w:val="FloatTok"/>
    <w:basedOn w:val="VerbatimChar"/>
    <w:rPr/>
  </w:style>
  <w:style w:type="character" w:customStyle="1" w:styleId="CharTok">
    <w:name w:val="CharTok"/>
    <w:basedOn w:val="VerbatimChar"/>
    <w:rPr>
      <w:color w:val="008080"/>
    </w:rPr>
  </w:style>
  <w:style w:type="character" w:customStyle="1" w:styleId="StringTok">
    <w:name w:val="StringTok"/>
    <w:basedOn w:val="VerbatimChar"/>
    <w:rPr>
      <w:color w:val="008080"/>
    </w:rPr>
  </w:style>
  <w:style w:type="character" w:customStyle="1" w:styleId="CommentTok">
    <w:name w:val="CommentTok"/>
    <w:basedOn w:val="VerbatimChar"/>
    <w:rPr>
      <w:color w:val="008000"/>
    </w:rPr>
  </w:style>
  <w:style w:type="character" w:customStyle="1" w:styleId="OtherTok">
    <w:name w:val="OtherTok"/>
    <w:basedOn w:val="VerbatimChar"/>
    <w:rPr>
      <w:color w:val="ff4000"/>
    </w:rPr>
  </w:style>
  <w:style w:type="character" w:customStyle="1" w:styleId="AlertTok">
    <w:name w:val="AlertTok"/>
    <w:basedOn w:val="VerbatimChar"/>
    <w:rPr>
      <w:color w:val="ff0000"/>
    </w:rPr>
  </w:style>
  <w:style w:type="character" w:customStyle="1" w:styleId="FunctionTok">
    <w:name w:val="FunctionTok"/>
    <w:basedOn w:val="VerbatimChar"/>
    <w:rPr/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10.1.3.252:10000/python/ActivePython-2.7.2.5-win32-x86.msi" TargetMode="External" /><Relationship Type="http://schemas.openxmlformats.org/officeDocument/2006/relationships/hyperlink" Id="rId26" Target="http://10.1.3.252:10000/python/wxPython2.8-win32-unicode-2.8.12.1-py27.exe" TargetMode="External" /><Relationship Type="http://schemas.openxmlformats.org/officeDocument/2006/relationships/hyperlink" Id="rId29" Target="http://www.robotframework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10.1.3.252:10000/python/ActivePython-2.7.2.5-win32-x86.msi" TargetMode="External" /><Relationship Type="http://schemas.openxmlformats.org/officeDocument/2006/relationships/hyperlink" Id="rId26" Target="http://10.1.3.252:10000/python/wxPython2.8-win32-unicode-2.8.12.1-py27.exe" TargetMode="External" /><Relationship Type="http://schemas.openxmlformats.org/officeDocument/2006/relationships/hyperlink" Id="rId29" Target="http://www.robotframework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