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59D2B" w14:textId="2EC842EF" w:rsidR="009A1AAA" w:rsidRPr="009A1AAA" w:rsidRDefault="009A1AAA" w:rsidP="009A1AAA">
      <w:pPr>
        <w:pStyle w:val="Title"/>
      </w:pPr>
      <w:r>
        <w:t xml:space="preserve">ADHD in children can be detected by a machine learning model which measures their pupil response to working memory tasks </w:t>
      </w:r>
    </w:p>
    <w:p w14:paraId="28A5B379" w14:textId="5D4A1C1A" w:rsidR="00B042AA" w:rsidRDefault="00C673AA" w:rsidP="00C673AA">
      <w:pPr>
        <w:spacing w:after="0" w:line="240" w:lineRule="auto"/>
        <w:rPr>
          <w:rFonts w:ascii="Arial" w:eastAsia="Times New Roman" w:hAnsi="Arial" w:cs="Arial"/>
          <w:vertAlign w:val="superscript"/>
          <w:lang w:val="en-US" w:eastAsia="en-GB"/>
        </w:rPr>
      </w:pPr>
      <w:r w:rsidRPr="000B385F">
        <w:rPr>
          <w:rFonts w:ascii="Arial" w:eastAsia="Times New Roman" w:hAnsi="Arial" w:cs="Arial"/>
          <w:bCs/>
          <w:lang w:val="en-US" w:eastAsia="en-GB"/>
        </w:rPr>
        <w:t>WOODBURN, Michael</w:t>
      </w:r>
      <w:r w:rsidRPr="000B385F">
        <w:rPr>
          <w:rFonts w:ascii="Arial" w:eastAsia="Times New Roman" w:hAnsi="Arial" w:cs="Arial"/>
          <w:bCs/>
          <w:vertAlign w:val="superscript"/>
          <w:lang w:val="en-US" w:eastAsia="en-GB"/>
        </w:rPr>
        <w:t>1</w:t>
      </w:r>
      <w:r>
        <w:rPr>
          <w:rFonts w:ascii="Arial" w:eastAsia="Times New Roman" w:hAnsi="Arial" w:cs="Arial"/>
          <w:vertAlign w:val="superscript"/>
          <w:lang w:val="en-US" w:eastAsia="en-GB"/>
        </w:rPr>
        <w:t>,3</w:t>
      </w:r>
      <w:r w:rsidRPr="005D1432">
        <w:rPr>
          <w:rFonts w:ascii="Arial" w:eastAsia="Times New Roman" w:hAnsi="Arial" w:cs="Arial"/>
          <w:lang w:val="en-US" w:eastAsia="en-GB"/>
        </w:rPr>
        <w:t xml:space="preserve">; </w:t>
      </w:r>
      <w:r w:rsidRPr="00433429">
        <w:rPr>
          <w:rFonts w:ascii="Arial" w:eastAsia="Times New Roman" w:hAnsi="Arial" w:cs="Arial"/>
          <w:caps/>
          <w:lang w:val="en-US" w:eastAsia="en-GB"/>
        </w:rPr>
        <w:t>Ossandón</w:t>
      </w:r>
      <w:r>
        <w:rPr>
          <w:rFonts w:ascii="Arial" w:eastAsia="Times New Roman" w:hAnsi="Arial" w:cs="Arial"/>
          <w:lang w:val="en-US" w:eastAsia="en-GB"/>
        </w:rPr>
        <w:t>,</w:t>
      </w:r>
      <w:r w:rsidRPr="00433429">
        <w:rPr>
          <w:rFonts w:ascii="Arial" w:eastAsia="Times New Roman" w:hAnsi="Arial" w:cs="Arial"/>
          <w:lang w:val="en-US" w:eastAsia="en-GB"/>
        </w:rPr>
        <w:t xml:space="preserve"> Tomás</w:t>
      </w:r>
      <w:r>
        <w:rPr>
          <w:rFonts w:ascii="Arial" w:eastAsia="Times New Roman" w:hAnsi="Arial" w:cs="Arial"/>
          <w:vertAlign w:val="superscript"/>
          <w:lang w:val="en-US" w:eastAsia="en-GB"/>
        </w:rPr>
        <w:t>2</w:t>
      </w:r>
      <w:r>
        <w:rPr>
          <w:rFonts w:ascii="Arial" w:eastAsia="Times New Roman" w:hAnsi="Arial" w:cs="Arial"/>
          <w:lang w:val="en-US" w:eastAsia="en-GB"/>
        </w:rPr>
        <w:t xml:space="preserve">; </w:t>
      </w:r>
      <w:r w:rsidRPr="00433429">
        <w:rPr>
          <w:rFonts w:ascii="Arial" w:eastAsia="Times New Roman" w:hAnsi="Arial" w:cs="Arial"/>
          <w:caps/>
          <w:lang w:val="en-US" w:eastAsia="en-GB"/>
        </w:rPr>
        <w:t>Wainstein</w:t>
      </w:r>
      <w:r>
        <w:rPr>
          <w:rFonts w:ascii="Arial" w:eastAsia="Times New Roman" w:hAnsi="Arial" w:cs="Arial"/>
          <w:lang w:val="en-US" w:eastAsia="en-GB"/>
        </w:rPr>
        <w:t>,</w:t>
      </w:r>
      <w:r w:rsidRPr="00433429">
        <w:rPr>
          <w:rFonts w:ascii="Arial" w:eastAsia="Times New Roman" w:hAnsi="Arial" w:cs="Arial"/>
          <w:lang w:val="en-US" w:eastAsia="en-GB"/>
        </w:rPr>
        <w:t xml:space="preserve"> Gabriel</w:t>
      </w:r>
      <w:r>
        <w:rPr>
          <w:rFonts w:ascii="Arial" w:eastAsia="Times New Roman" w:hAnsi="Arial" w:cs="Arial"/>
          <w:vertAlign w:val="superscript"/>
          <w:lang w:val="en-US" w:eastAsia="en-GB"/>
        </w:rPr>
        <w:t>2</w:t>
      </w:r>
      <w:r>
        <w:rPr>
          <w:rFonts w:ascii="Arial" w:eastAsia="Times New Roman" w:hAnsi="Arial" w:cs="Arial"/>
          <w:lang w:val="en-US" w:eastAsia="en-GB"/>
        </w:rPr>
        <w:t>;</w:t>
      </w:r>
      <w:r w:rsidRPr="00433429">
        <w:rPr>
          <w:rFonts w:ascii="Arial" w:eastAsia="Times New Roman" w:hAnsi="Arial" w:cs="Arial"/>
          <w:lang w:val="en-US" w:eastAsia="en-GB"/>
        </w:rPr>
        <w:t xml:space="preserve"> </w:t>
      </w:r>
      <w:r w:rsidRPr="00433429">
        <w:rPr>
          <w:rFonts w:ascii="Arial" w:eastAsia="Times New Roman" w:hAnsi="Arial" w:cs="Arial"/>
          <w:caps/>
          <w:lang w:val="en-US" w:eastAsia="en-GB"/>
        </w:rPr>
        <w:t>Rojas-Líbano</w:t>
      </w:r>
      <w:r>
        <w:rPr>
          <w:rFonts w:ascii="Arial" w:eastAsia="Times New Roman" w:hAnsi="Arial" w:cs="Arial"/>
          <w:lang w:val="en-US" w:eastAsia="en-GB"/>
        </w:rPr>
        <w:t>,</w:t>
      </w:r>
      <w:r w:rsidRPr="00433429">
        <w:rPr>
          <w:rFonts w:ascii="Arial" w:eastAsia="Times New Roman" w:hAnsi="Arial" w:cs="Arial"/>
          <w:lang w:val="en-US" w:eastAsia="en-GB"/>
        </w:rPr>
        <w:t xml:space="preserve"> Daniel</w:t>
      </w:r>
      <w:proofErr w:type="gramStart"/>
      <w:r>
        <w:rPr>
          <w:rFonts w:ascii="Arial" w:eastAsia="Times New Roman" w:hAnsi="Arial" w:cs="Arial"/>
          <w:vertAlign w:val="superscript"/>
          <w:lang w:val="en-US" w:eastAsia="en-GB"/>
        </w:rPr>
        <w:t>2</w:t>
      </w:r>
      <w:r>
        <w:rPr>
          <w:rFonts w:ascii="Arial" w:eastAsia="Times New Roman" w:hAnsi="Arial" w:cs="Arial"/>
          <w:lang w:val="en-US" w:eastAsia="en-GB"/>
        </w:rPr>
        <w:t xml:space="preserve">; </w:t>
      </w:r>
      <w:r w:rsidRPr="00433429">
        <w:rPr>
          <w:rFonts w:ascii="Arial" w:eastAsia="Times New Roman" w:hAnsi="Arial" w:cs="Arial"/>
          <w:lang w:val="en-US" w:eastAsia="en-GB"/>
        </w:rPr>
        <w:t xml:space="preserve"> </w:t>
      </w:r>
      <w:r>
        <w:rPr>
          <w:rFonts w:ascii="Arial" w:eastAsia="Times New Roman" w:hAnsi="Arial" w:cs="Arial"/>
          <w:lang w:val="en-US" w:eastAsia="en-GB"/>
        </w:rPr>
        <w:t>KHANNA</w:t>
      </w:r>
      <w:proofErr w:type="gramEnd"/>
      <w:r w:rsidRPr="005D1432">
        <w:rPr>
          <w:rFonts w:ascii="Arial" w:eastAsia="Times New Roman" w:hAnsi="Arial" w:cs="Arial"/>
          <w:lang w:val="en-US" w:eastAsia="en-GB"/>
        </w:rPr>
        <w:t xml:space="preserve">, </w:t>
      </w:r>
      <w:r>
        <w:rPr>
          <w:rFonts w:ascii="Arial" w:eastAsia="Times New Roman" w:hAnsi="Arial" w:cs="Arial"/>
          <w:lang w:val="en-US" w:eastAsia="en-GB"/>
        </w:rPr>
        <w:t>Rahul</w:t>
      </w:r>
      <w:r>
        <w:rPr>
          <w:rFonts w:ascii="Arial" w:eastAsia="Times New Roman" w:hAnsi="Arial" w:cs="Arial"/>
          <w:vertAlign w:val="superscript"/>
          <w:lang w:val="en-US" w:eastAsia="en-GB"/>
        </w:rPr>
        <w:t>1,3</w:t>
      </w:r>
    </w:p>
    <w:p w14:paraId="4682BFC5" w14:textId="77777777" w:rsidR="000B385F" w:rsidRPr="000B385F" w:rsidRDefault="000B385F" w:rsidP="000B385F">
      <w:pPr>
        <w:spacing w:after="0" w:line="240" w:lineRule="auto"/>
        <w:rPr>
          <w:rFonts w:ascii="Arial" w:eastAsia="Times New Roman" w:hAnsi="Arial" w:cs="Arial"/>
          <w:sz w:val="16"/>
          <w:szCs w:val="16"/>
          <w:lang w:val="en-US" w:eastAsia="en-GB"/>
        </w:rPr>
      </w:pPr>
      <w:r w:rsidRPr="000B385F">
        <w:rPr>
          <w:rFonts w:ascii="Arial" w:eastAsia="Times New Roman" w:hAnsi="Arial" w:cs="Arial"/>
          <w:sz w:val="16"/>
          <w:szCs w:val="16"/>
          <w:vertAlign w:val="superscript"/>
          <w:lang w:val="en-US" w:eastAsia="en-GB"/>
        </w:rPr>
        <w:t>1</w:t>
      </w:r>
      <w:r w:rsidRPr="000B385F">
        <w:rPr>
          <w:rFonts w:ascii="Arial" w:eastAsia="Times New Roman" w:hAnsi="Arial" w:cs="Arial"/>
          <w:sz w:val="16"/>
          <w:szCs w:val="16"/>
          <w:lang w:val="en-US" w:eastAsia="en-GB"/>
        </w:rPr>
        <w:t>Austin Hospital, Victoria, Australia</w:t>
      </w:r>
    </w:p>
    <w:p w14:paraId="2103BB11" w14:textId="77777777" w:rsidR="000B385F" w:rsidRPr="000B385F" w:rsidRDefault="000B385F" w:rsidP="000B385F">
      <w:pPr>
        <w:spacing w:after="0" w:line="240" w:lineRule="auto"/>
        <w:rPr>
          <w:rFonts w:ascii="Arial" w:eastAsia="Times New Roman" w:hAnsi="Arial" w:cs="Arial"/>
          <w:sz w:val="16"/>
          <w:szCs w:val="16"/>
          <w:lang w:val="en-US" w:eastAsia="en-GB"/>
        </w:rPr>
      </w:pPr>
      <w:r w:rsidRPr="000B385F">
        <w:rPr>
          <w:rFonts w:ascii="Arial" w:eastAsia="Times New Roman" w:hAnsi="Arial" w:cs="Arial"/>
          <w:sz w:val="16"/>
          <w:szCs w:val="16"/>
          <w:vertAlign w:val="superscript"/>
          <w:lang w:val="en-US" w:eastAsia="en-GB"/>
        </w:rPr>
        <w:t>2</w:t>
      </w:r>
      <w:r w:rsidRPr="000B385F">
        <w:rPr>
          <w:rFonts w:ascii="Arial" w:eastAsia="Times New Roman" w:hAnsi="Arial" w:cs="Arial"/>
          <w:sz w:val="16"/>
          <w:szCs w:val="16"/>
          <w:lang w:val="en-US" w:eastAsia="en-GB"/>
        </w:rPr>
        <w:t xml:space="preserve">Pontifical Catholic University of Chile, </w:t>
      </w:r>
      <w:proofErr w:type="spellStart"/>
      <w:r w:rsidRPr="000B385F">
        <w:rPr>
          <w:rFonts w:ascii="Arial" w:eastAsia="Times New Roman" w:hAnsi="Arial" w:cs="Arial"/>
          <w:sz w:val="16"/>
          <w:szCs w:val="16"/>
          <w:lang w:val="en-US" w:eastAsia="en-GB"/>
        </w:rPr>
        <w:t>Región</w:t>
      </w:r>
      <w:proofErr w:type="spellEnd"/>
      <w:r w:rsidRPr="000B385F">
        <w:rPr>
          <w:rFonts w:ascii="Arial" w:eastAsia="Times New Roman" w:hAnsi="Arial" w:cs="Arial"/>
          <w:sz w:val="16"/>
          <w:szCs w:val="16"/>
          <w:lang w:val="en-US" w:eastAsia="en-GB"/>
        </w:rPr>
        <w:t xml:space="preserve"> </w:t>
      </w:r>
      <w:proofErr w:type="spellStart"/>
      <w:r w:rsidRPr="000B385F">
        <w:rPr>
          <w:rFonts w:ascii="Arial" w:eastAsia="Times New Roman" w:hAnsi="Arial" w:cs="Arial"/>
          <w:sz w:val="16"/>
          <w:szCs w:val="16"/>
          <w:lang w:val="en-US" w:eastAsia="en-GB"/>
        </w:rPr>
        <w:t>Metropolitana</w:t>
      </w:r>
      <w:proofErr w:type="spellEnd"/>
      <w:r w:rsidRPr="000B385F">
        <w:rPr>
          <w:rFonts w:ascii="Arial" w:eastAsia="Times New Roman" w:hAnsi="Arial" w:cs="Arial"/>
          <w:sz w:val="16"/>
          <w:szCs w:val="16"/>
          <w:lang w:val="en-US" w:eastAsia="en-GB"/>
        </w:rPr>
        <w:t>, Chile</w:t>
      </w:r>
    </w:p>
    <w:p w14:paraId="7F24EC1B" w14:textId="4474CD0A" w:rsidR="000B385F" w:rsidRPr="000B385F" w:rsidRDefault="000B385F" w:rsidP="00C673AA">
      <w:pPr>
        <w:spacing w:after="0" w:line="240" w:lineRule="auto"/>
        <w:rPr>
          <w:rFonts w:ascii="Arial" w:eastAsia="Times New Roman" w:hAnsi="Arial" w:cs="Arial"/>
          <w:sz w:val="16"/>
          <w:szCs w:val="16"/>
          <w:u w:val="single"/>
          <w:lang w:val="en-US" w:eastAsia="en-GB"/>
        </w:rPr>
      </w:pPr>
      <w:r w:rsidRPr="000B385F">
        <w:rPr>
          <w:rFonts w:ascii="Arial" w:eastAsia="Times New Roman" w:hAnsi="Arial" w:cs="Arial"/>
          <w:sz w:val="16"/>
          <w:szCs w:val="16"/>
          <w:vertAlign w:val="superscript"/>
          <w:lang w:val="en-US" w:eastAsia="en-GB"/>
        </w:rPr>
        <w:t>3</w:t>
      </w:r>
      <w:r w:rsidRPr="000B385F">
        <w:rPr>
          <w:rFonts w:ascii="Arial" w:eastAsia="Times New Roman" w:hAnsi="Arial" w:cs="Arial"/>
          <w:sz w:val="16"/>
          <w:szCs w:val="16"/>
          <w:lang w:val="en-US" w:eastAsia="en-GB"/>
        </w:rPr>
        <w:t>The University of Melbourne, Victoria, Australia</w:t>
      </w:r>
    </w:p>
    <w:sdt>
      <w:sdtPr>
        <w:rPr>
          <w:rFonts w:asciiTheme="minorHAnsi" w:eastAsiaTheme="minorHAnsi" w:hAnsiTheme="minorHAnsi" w:cstheme="minorBidi"/>
          <w:color w:val="auto"/>
          <w:sz w:val="22"/>
          <w:szCs w:val="22"/>
          <w:lang w:val="en-AU"/>
        </w:rPr>
        <w:id w:val="-1251037612"/>
        <w:docPartObj>
          <w:docPartGallery w:val="Table of Contents"/>
          <w:docPartUnique/>
        </w:docPartObj>
      </w:sdtPr>
      <w:sdtEndPr>
        <w:rPr>
          <w:b/>
          <w:bCs/>
          <w:noProof/>
        </w:rPr>
      </w:sdtEndPr>
      <w:sdtContent>
        <w:p w14:paraId="40E9A77F" w14:textId="1B0645FD" w:rsidR="00F86E2B" w:rsidRDefault="00F86E2B">
          <w:pPr>
            <w:pStyle w:val="TOCHeading"/>
          </w:pPr>
          <w:r>
            <w:t>Contents</w:t>
          </w:r>
        </w:p>
        <w:p w14:paraId="43333F44" w14:textId="5B136134" w:rsidR="00497912" w:rsidRDefault="00825B60">
          <w:pPr>
            <w:pStyle w:val="TOC1"/>
            <w:tabs>
              <w:tab w:val="right" w:leader="dot" w:pos="9016"/>
            </w:tabs>
            <w:rPr>
              <w:rFonts w:eastAsiaTheme="minorEastAsia"/>
              <w:noProof/>
              <w:lang w:eastAsia="en-AU"/>
            </w:rPr>
          </w:pPr>
          <w:r>
            <w:fldChar w:fldCharType="begin"/>
          </w:r>
          <w:r>
            <w:instrText xml:space="preserve"> TOC \o "1-1" \h \z \u </w:instrText>
          </w:r>
          <w:r>
            <w:fldChar w:fldCharType="separate"/>
          </w:r>
          <w:hyperlink w:anchor="_Toc13499666" w:history="1">
            <w:r w:rsidR="00497912" w:rsidRPr="00D45B54">
              <w:rPr>
                <w:rStyle w:val="Hyperlink"/>
                <w:noProof/>
              </w:rPr>
              <w:t>Abstract</w:t>
            </w:r>
            <w:r w:rsidR="00497912">
              <w:rPr>
                <w:noProof/>
                <w:webHidden/>
              </w:rPr>
              <w:tab/>
            </w:r>
            <w:r w:rsidR="00497912">
              <w:rPr>
                <w:noProof/>
                <w:webHidden/>
              </w:rPr>
              <w:fldChar w:fldCharType="begin"/>
            </w:r>
            <w:r w:rsidR="00497912">
              <w:rPr>
                <w:noProof/>
                <w:webHidden/>
              </w:rPr>
              <w:instrText xml:space="preserve"> PAGEREF _Toc13499666 \h </w:instrText>
            </w:r>
            <w:r w:rsidR="00497912">
              <w:rPr>
                <w:noProof/>
                <w:webHidden/>
              </w:rPr>
            </w:r>
            <w:r w:rsidR="00497912">
              <w:rPr>
                <w:noProof/>
                <w:webHidden/>
              </w:rPr>
              <w:fldChar w:fldCharType="separate"/>
            </w:r>
            <w:r w:rsidR="00497912">
              <w:rPr>
                <w:noProof/>
                <w:webHidden/>
              </w:rPr>
              <w:t>1</w:t>
            </w:r>
            <w:r w:rsidR="00497912">
              <w:rPr>
                <w:noProof/>
                <w:webHidden/>
              </w:rPr>
              <w:fldChar w:fldCharType="end"/>
            </w:r>
          </w:hyperlink>
        </w:p>
        <w:p w14:paraId="200EFEDA" w14:textId="5B102B5B" w:rsidR="00497912" w:rsidRDefault="00FE7E67">
          <w:pPr>
            <w:pStyle w:val="TOC1"/>
            <w:tabs>
              <w:tab w:val="right" w:leader="dot" w:pos="9016"/>
            </w:tabs>
            <w:rPr>
              <w:rFonts w:eastAsiaTheme="minorEastAsia"/>
              <w:noProof/>
              <w:lang w:eastAsia="en-AU"/>
            </w:rPr>
          </w:pPr>
          <w:hyperlink w:anchor="_Toc13499667" w:history="1">
            <w:r w:rsidR="00497912" w:rsidRPr="00D45B54">
              <w:rPr>
                <w:rStyle w:val="Hyperlink"/>
                <w:noProof/>
              </w:rPr>
              <w:t>Keywords</w:t>
            </w:r>
            <w:r w:rsidR="00497912">
              <w:rPr>
                <w:noProof/>
                <w:webHidden/>
              </w:rPr>
              <w:tab/>
            </w:r>
            <w:r w:rsidR="00497912">
              <w:rPr>
                <w:noProof/>
                <w:webHidden/>
              </w:rPr>
              <w:fldChar w:fldCharType="begin"/>
            </w:r>
            <w:r w:rsidR="00497912">
              <w:rPr>
                <w:noProof/>
                <w:webHidden/>
              </w:rPr>
              <w:instrText xml:space="preserve"> PAGEREF _Toc13499667 \h </w:instrText>
            </w:r>
            <w:r w:rsidR="00497912">
              <w:rPr>
                <w:noProof/>
                <w:webHidden/>
              </w:rPr>
            </w:r>
            <w:r w:rsidR="00497912">
              <w:rPr>
                <w:noProof/>
                <w:webHidden/>
              </w:rPr>
              <w:fldChar w:fldCharType="separate"/>
            </w:r>
            <w:r w:rsidR="00497912">
              <w:rPr>
                <w:noProof/>
                <w:webHidden/>
              </w:rPr>
              <w:t>1</w:t>
            </w:r>
            <w:r w:rsidR="00497912">
              <w:rPr>
                <w:noProof/>
                <w:webHidden/>
              </w:rPr>
              <w:fldChar w:fldCharType="end"/>
            </w:r>
          </w:hyperlink>
        </w:p>
        <w:p w14:paraId="7A53C14A" w14:textId="532F9C39" w:rsidR="00497912" w:rsidRDefault="00FE7E67">
          <w:pPr>
            <w:pStyle w:val="TOC1"/>
            <w:tabs>
              <w:tab w:val="right" w:leader="dot" w:pos="9016"/>
            </w:tabs>
            <w:rPr>
              <w:rFonts w:eastAsiaTheme="minorEastAsia"/>
              <w:noProof/>
              <w:lang w:eastAsia="en-AU"/>
            </w:rPr>
          </w:pPr>
          <w:hyperlink w:anchor="_Toc13499668" w:history="1">
            <w:r w:rsidR="00497912" w:rsidRPr="00D45B54">
              <w:rPr>
                <w:rStyle w:val="Hyperlink"/>
                <w:noProof/>
              </w:rPr>
              <w:t>Introduction</w:t>
            </w:r>
            <w:r w:rsidR="00497912">
              <w:rPr>
                <w:noProof/>
                <w:webHidden/>
              </w:rPr>
              <w:tab/>
            </w:r>
            <w:r w:rsidR="00497912">
              <w:rPr>
                <w:noProof/>
                <w:webHidden/>
              </w:rPr>
              <w:fldChar w:fldCharType="begin"/>
            </w:r>
            <w:r w:rsidR="00497912">
              <w:rPr>
                <w:noProof/>
                <w:webHidden/>
              </w:rPr>
              <w:instrText xml:space="preserve"> PAGEREF _Toc13499668 \h </w:instrText>
            </w:r>
            <w:r w:rsidR="00497912">
              <w:rPr>
                <w:noProof/>
                <w:webHidden/>
              </w:rPr>
            </w:r>
            <w:r w:rsidR="00497912">
              <w:rPr>
                <w:noProof/>
                <w:webHidden/>
              </w:rPr>
              <w:fldChar w:fldCharType="separate"/>
            </w:r>
            <w:r w:rsidR="00497912">
              <w:rPr>
                <w:noProof/>
                <w:webHidden/>
              </w:rPr>
              <w:t>2</w:t>
            </w:r>
            <w:r w:rsidR="00497912">
              <w:rPr>
                <w:noProof/>
                <w:webHidden/>
              </w:rPr>
              <w:fldChar w:fldCharType="end"/>
            </w:r>
          </w:hyperlink>
        </w:p>
        <w:p w14:paraId="7A2B3AC0" w14:textId="41A0A6DE" w:rsidR="00497912" w:rsidRDefault="00FE7E67">
          <w:pPr>
            <w:pStyle w:val="TOC1"/>
            <w:tabs>
              <w:tab w:val="right" w:leader="dot" w:pos="9016"/>
            </w:tabs>
            <w:rPr>
              <w:rFonts w:eastAsiaTheme="minorEastAsia"/>
              <w:noProof/>
              <w:lang w:eastAsia="en-AU"/>
            </w:rPr>
          </w:pPr>
          <w:hyperlink w:anchor="_Toc13499669" w:history="1">
            <w:r w:rsidR="00497912" w:rsidRPr="00D45B54">
              <w:rPr>
                <w:rStyle w:val="Hyperlink"/>
                <w:noProof/>
              </w:rPr>
              <w:t>Methods</w:t>
            </w:r>
            <w:r w:rsidR="00497912">
              <w:rPr>
                <w:noProof/>
                <w:webHidden/>
              </w:rPr>
              <w:tab/>
            </w:r>
            <w:r w:rsidR="00497912">
              <w:rPr>
                <w:noProof/>
                <w:webHidden/>
              </w:rPr>
              <w:fldChar w:fldCharType="begin"/>
            </w:r>
            <w:r w:rsidR="00497912">
              <w:rPr>
                <w:noProof/>
                <w:webHidden/>
              </w:rPr>
              <w:instrText xml:space="preserve"> PAGEREF _Toc13499669 \h </w:instrText>
            </w:r>
            <w:r w:rsidR="00497912">
              <w:rPr>
                <w:noProof/>
                <w:webHidden/>
              </w:rPr>
            </w:r>
            <w:r w:rsidR="00497912">
              <w:rPr>
                <w:noProof/>
                <w:webHidden/>
              </w:rPr>
              <w:fldChar w:fldCharType="separate"/>
            </w:r>
            <w:r w:rsidR="00497912">
              <w:rPr>
                <w:noProof/>
                <w:webHidden/>
              </w:rPr>
              <w:t>3</w:t>
            </w:r>
            <w:r w:rsidR="00497912">
              <w:rPr>
                <w:noProof/>
                <w:webHidden/>
              </w:rPr>
              <w:fldChar w:fldCharType="end"/>
            </w:r>
          </w:hyperlink>
        </w:p>
        <w:p w14:paraId="6779D627" w14:textId="33AEC98B" w:rsidR="00497912" w:rsidRDefault="00FE7E67">
          <w:pPr>
            <w:pStyle w:val="TOC1"/>
            <w:tabs>
              <w:tab w:val="right" w:leader="dot" w:pos="9016"/>
            </w:tabs>
            <w:rPr>
              <w:rFonts w:eastAsiaTheme="minorEastAsia"/>
              <w:noProof/>
              <w:lang w:eastAsia="en-AU"/>
            </w:rPr>
          </w:pPr>
          <w:hyperlink w:anchor="_Toc13499670" w:history="1">
            <w:r w:rsidR="00497912" w:rsidRPr="00D45B54">
              <w:rPr>
                <w:rStyle w:val="Hyperlink"/>
                <w:noProof/>
              </w:rPr>
              <w:t>Results &amp; Discussion</w:t>
            </w:r>
            <w:r w:rsidR="00497912">
              <w:rPr>
                <w:noProof/>
                <w:webHidden/>
              </w:rPr>
              <w:tab/>
            </w:r>
            <w:r w:rsidR="00497912">
              <w:rPr>
                <w:noProof/>
                <w:webHidden/>
              </w:rPr>
              <w:fldChar w:fldCharType="begin"/>
            </w:r>
            <w:r w:rsidR="00497912">
              <w:rPr>
                <w:noProof/>
                <w:webHidden/>
              </w:rPr>
              <w:instrText xml:space="preserve"> PAGEREF _Toc13499670 \h </w:instrText>
            </w:r>
            <w:r w:rsidR="00497912">
              <w:rPr>
                <w:noProof/>
                <w:webHidden/>
              </w:rPr>
            </w:r>
            <w:r w:rsidR="00497912">
              <w:rPr>
                <w:noProof/>
                <w:webHidden/>
              </w:rPr>
              <w:fldChar w:fldCharType="separate"/>
            </w:r>
            <w:r w:rsidR="00497912">
              <w:rPr>
                <w:noProof/>
                <w:webHidden/>
              </w:rPr>
              <w:t>10</w:t>
            </w:r>
            <w:r w:rsidR="00497912">
              <w:rPr>
                <w:noProof/>
                <w:webHidden/>
              </w:rPr>
              <w:fldChar w:fldCharType="end"/>
            </w:r>
          </w:hyperlink>
        </w:p>
        <w:p w14:paraId="4819807E" w14:textId="70ED8AFD" w:rsidR="00497912" w:rsidRDefault="00FE7E67">
          <w:pPr>
            <w:pStyle w:val="TOC1"/>
            <w:tabs>
              <w:tab w:val="right" w:leader="dot" w:pos="9016"/>
            </w:tabs>
            <w:rPr>
              <w:rFonts w:eastAsiaTheme="minorEastAsia"/>
              <w:noProof/>
              <w:lang w:eastAsia="en-AU"/>
            </w:rPr>
          </w:pPr>
          <w:hyperlink w:anchor="_Toc13499671" w:history="1">
            <w:r w:rsidR="00497912" w:rsidRPr="00D45B54">
              <w:rPr>
                <w:rStyle w:val="Hyperlink"/>
                <w:noProof/>
              </w:rPr>
              <w:t>Conclusions</w:t>
            </w:r>
            <w:r w:rsidR="00497912">
              <w:rPr>
                <w:noProof/>
                <w:webHidden/>
              </w:rPr>
              <w:tab/>
            </w:r>
            <w:r w:rsidR="00497912">
              <w:rPr>
                <w:noProof/>
                <w:webHidden/>
              </w:rPr>
              <w:fldChar w:fldCharType="begin"/>
            </w:r>
            <w:r w:rsidR="00497912">
              <w:rPr>
                <w:noProof/>
                <w:webHidden/>
              </w:rPr>
              <w:instrText xml:space="preserve"> PAGEREF _Toc13499671 \h </w:instrText>
            </w:r>
            <w:r w:rsidR="00497912">
              <w:rPr>
                <w:noProof/>
                <w:webHidden/>
              </w:rPr>
            </w:r>
            <w:r w:rsidR="00497912">
              <w:rPr>
                <w:noProof/>
                <w:webHidden/>
              </w:rPr>
              <w:fldChar w:fldCharType="separate"/>
            </w:r>
            <w:r w:rsidR="00497912">
              <w:rPr>
                <w:noProof/>
                <w:webHidden/>
              </w:rPr>
              <w:t>14</w:t>
            </w:r>
            <w:r w:rsidR="00497912">
              <w:rPr>
                <w:noProof/>
                <w:webHidden/>
              </w:rPr>
              <w:fldChar w:fldCharType="end"/>
            </w:r>
          </w:hyperlink>
        </w:p>
        <w:p w14:paraId="156331F3" w14:textId="251F692B" w:rsidR="00497912" w:rsidRDefault="00FE7E67">
          <w:pPr>
            <w:pStyle w:val="TOC1"/>
            <w:tabs>
              <w:tab w:val="right" w:leader="dot" w:pos="9016"/>
            </w:tabs>
            <w:rPr>
              <w:rFonts w:eastAsiaTheme="minorEastAsia"/>
              <w:noProof/>
              <w:lang w:eastAsia="en-AU"/>
            </w:rPr>
          </w:pPr>
          <w:hyperlink w:anchor="_Toc13499672" w:history="1">
            <w:r w:rsidR="00497912" w:rsidRPr="00D45B54">
              <w:rPr>
                <w:rStyle w:val="Hyperlink"/>
                <w:noProof/>
              </w:rPr>
              <w:t>Bibliography</w:t>
            </w:r>
            <w:r w:rsidR="00497912">
              <w:rPr>
                <w:noProof/>
                <w:webHidden/>
              </w:rPr>
              <w:tab/>
            </w:r>
            <w:r w:rsidR="00497912">
              <w:rPr>
                <w:noProof/>
                <w:webHidden/>
              </w:rPr>
              <w:fldChar w:fldCharType="begin"/>
            </w:r>
            <w:r w:rsidR="00497912">
              <w:rPr>
                <w:noProof/>
                <w:webHidden/>
              </w:rPr>
              <w:instrText xml:space="preserve"> PAGEREF _Toc13499672 \h </w:instrText>
            </w:r>
            <w:r w:rsidR="00497912">
              <w:rPr>
                <w:noProof/>
                <w:webHidden/>
              </w:rPr>
            </w:r>
            <w:r w:rsidR="00497912">
              <w:rPr>
                <w:noProof/>
                <w:webHidden/>
              </w:rPr>
              <w:fldChar w:fldCharType="separate"/>
            </w:r>
            <w:r w:rsidR="00497912">
              <w:rPr>
                <w:noProof/>
                <w:webHidden/>
              </w:rPr>
              <w:t>16</w:t>
            </w:r>
            <w:r w:rsidR="00497912">
              <w:rPr>
                <w:noProof/>
                <w:webHidden/>
              </w:rPr>
              <w:fldChar w:fldCharType="end"/>
            </w:r>
          </w:hyperlink>
        </w:p>
        <w:p w14:paraId="197FF865" w14:textId="5FFC470F" w:rsidR="00497912" w:rsidRDefault="00FE7E67">
          <w:pPr>
            <w:pStyle w:val="TOC1"/>
            <w:tabs>
              <w:tab w:val="right" w:leader="dot" w:pos="9016"/>
            </w:tabs>
            <w:rPr>
              <w:rFonts w:eastAsiaTheme="minorEastAsia"/>
              <w:noProof/>
              <w:lang w:eastAsia="en-AU"/>
            </w:rPr>
          </w:pPr>
          <w:hyperlink w:anchor="_Toc13499673" w:history="1">
            <w:r w:rsidR="00497912" w:rsidRPr="00D45B54">
              <w:rPr>
                <w:rStyle w:val="Hyperlink"/>
                <w:noProof/>
              </w:rPr>
              <w:t>Acknowledgements</w:t>
            </w:r>
            <w:r w:rsidR="00497912">
              <w:rPr>
                <w:noProof/>
                <w:webHidden/>
              </w:rPr>
              <w:tab/>
            </w:r>
            <w:r w:rsidR="00497912">
              <w:rPr>
                <w:noProof/>
                <w:webHidden/>
              </w:rPr>
              <w:fldChar w:fldCharType="begin"/>
            </w:r>
            <w:r w:rsidR="00497912">
              <w:rPr>
                <w:noProof/>
                <w:webHidden/>
              </w:rPr>
              <w:instrText xml:space="preserve"> PAGEREF _Toc13499673 \h </w:instrText>
            </w:r>
            <w:r w:rsidR="00497912">
              <w:rPr>
                <w:noProof/>
                <w:webHidden/>
              </w:rPr>
            </w:r>
            <w:r w:rsidR="00497912">
              <w:rPr>
                <w:noProof/>
                <w:webHidden/>
              </w:rPr>
              <w:fldChar w:fldCharType="separate"/>
            </w:r>
            <w:r w:rsidR="00497912">
              <w:rPr>
                <w:noProof/>
                <w:webHidden/>
              </w:rPr>
              <w:t>19</w:t>
            </w:r>
            <w:r w:rsidR="00497912">
              <w:rPr>
                <w:noProof/>
                <w:webHidden/>
              </w:rPr>
              <w:fldChar w:fldCharType="end"/>
            </w:r>
          </w:hyperlink>
        </w:p>
        <w:p w14:paraId="5D68E83F" w14:textId="09206F05" w:rsidR="00497912" w:rsidRDefault="00FE7E67">
          <w:pPr>
            <w:pStyle w:val="TOC1"/>
            <w:tabs>
              <w:tab w:val="right" w:leader="dot" w:pos="9016"/>
            </w:tabs>
            <w:rPr>
              <w:rFonts w:eastAsiaTheme="minorEastAsia"/>
              <w:noProof/>
              <w:lang w:eastAsia="en-AU"/>
            </w:rPr>
          </w:pPr>
          <w:hyperlink w:anchor="_Toc13499674" w:history="1">
            <w:r w:rsidR="00497912" w:rsidRPr="00D45B54">
              <w:rPr>
                <w:rStyle w:val="Hyperlink"/>
                <w:noProof/>
              </w:rPr>
              <w:t>Tables</w:t>
            </w:r>
            <w:r w:rsidR="00497912">
              <w:rPr>
                <w:noProof/>
                <w:webHidden/>
              </w:rPr>
              <w:tab/>
            </w:r>
            <w:r w:rsidR="00497912">
              <w:rPr>
                <w:noProof/>
                <w:webHidden/>
              </w:rPr>
              <w:fldChar w:fldCharType="begin"/>
            </w:r>
            <w:r w:rsidR="00497912">
              <w:rPr>
                <w:noProof/>
                <w:webHidden/>
              </w:rPr>
              <w:instrText xml:space="preserve"> PAGEREF _Toc13499674 \h </w:instrText>
            </w:r>
            <w:r w:rsidR="00497912">
              <w:rPr>
                <w:noProof/>
                <w:webHidden/>
              </w:rPr>
            </w:r>
            <w:r w:rsidR="00497912">
              <w:rPr>
                <w:noProof/>
                <w:webHidden/>
              </w:rPr>
              <w:fldChar w:fldCharType="separate"/>
            </w:r>
            <w:r w:rsidR="00497912">
              <w:rPr>
                <w:noProof/>
                <w:webHidden/>
              </w:rPr>
              <w:t>19</w:t>
            </w:r>
            <w:r w:rsidR="00497912">
              <w:rPr>
                <w:noProof/>
                <w:webHidden/>
              </w:rPr>
              <w:fldChar w:fldCharType="end"/>
            </w:r>
          </w:hyperlink>
        </w:p>
        <w:p w14:paraId="3038FF13" w14:textId="0B88E9B0" w:rsidR="0048276A" w:rsidRPr="00E107D1" w:rsidRDefault="00825B60" w:rsidP="002F5F35">
          <w:r>
            <w:fldChar w:fldCharType="end"/>
          </w:r>
        </w:p>
      </w:sdtContent>
    </w:sdt>
    <w:p w14:paraId="4F9BF7E5" w14:textId="2661016F" w:rsidR="00E107D1" w:rsidRDefault="00E107D1" w:rsidP="00B042AA">
      <w:pPr>
        <w:pStyle w:val="Heading1"/>
      </w:pPr>
      <w:bookmarkStart w:id="0" w:name="_Toc13499666"/>
      <w:r w:rsidRPr="00E107D1">
        <w:t>Abstract</w:t>
      </w:r>
      <w:bookmarkEnd w:id="0"/>
      <w:r w:rsidRPr="00E107D1">
        <w:t xml:space="preserve"> </w:t>
      </w:r>
    </w:p>
    <w:p w14:paraId="1E07C2E1" w14:textId="78FEC642" w:rsidR="0028414C" w:rsidRPr="0028414C" w:rsidRDefault="00203F5D" w:rsidP="0028414C">
      <w:r w:rsidRPr="00203F5D">
        <w:t xml:space="preserve">Attention Deficit/Hyperactive Disorder (ADHD) is diagnosed </w:t>
      </w:r>
      <w:r>
        <w:t xml:space="preserve">in children </w:t>
      </w:r>
      <w:r w:rsidRPr="00203F5D">
        <w:t xml:space="preserve">based on </w:t>
      </w:r>
      <w:r w:rsidR="0026678E">
        <w:t xml:space="preserve">reports from parents, teachers, and close contacts. </w:t>
      </w:r>
      <w:r w:rsidR="00F84903">
        <w:t>Although considered a neurodevelopmental disorder, no neurological or biological tests are used for diagnosis</w:t>
      </w:r>
      <w:r w:rsidR="00374B6A">
        <w:t xml:space="preserve">. </w:t>
      </w:r>
      <w:r w:rsidR="009D4A73">
        <w:t xml:space="preserve">However, it is plausible that causative neurological circuits may </w:t>
      </w:r>
      <w:r w:rsidR="00E02483">
        <w:t>a</w:t>
      </w:r>
      <w:r w:rsidR="009D4A73">
        <w:t>ffect physiological markers in a measurable way</w:t>
      </w:r>
      <w:r w:rsidR="0052406D">
        <w:t xml:space="preserve">. </w:t>
      </w:r>
      <w:r w:rsidR="006925D9">
        <w:t xml:space="preserve">Differences in pupil behaviour have been identified </w:t>
      </w:r>
      <w:r w:rsidR="00ED2753">
        <w:t>in</w:t>
      </w:r>
      <w:r w:rsidR="006925D9">
        <w:t xml:space="preserve"> </w:t>
      </w:r>
      <w:r w:rsidR="0052406D">
        <w:t>ADHD</w:t>
      </w:r>
      <w:r w:rsidR="0052406D">
        <w:fldChar w:fldCharType="begin" w:fldLock="1"/>
      </w:r>
      <w:r w:rsidR="00306A7D">
        <w:instrText>ADDIN CSL_CITATION {"citationItems":[{"id":"ITEM-1","itemData":{"DOI":"10.1038/s41598-017-08246-w","ISSN":"20452322","abstract":"© 2017 The Author(s). Attention-deficit/hyperactivity disorder (ADHD) diagnosis is based on reported symptoms, which carries the potential risk of over-or under-diagnosis. A biological marker that helps to objectively define the disorder, providing information about its pathophysiology, is needed. A promising marker of cognitive states in humans is pupil size, which reflects the activity of an 'arousal' network, related to the norepinephrine system. We monitored pupil size from ADHD and control subjects, during a visuo-spatial working memory task. A sub group of ADHD children performed the task twice, with and without methylphenidate, a norepinephrine-dopamine reuptake inhibitor. Off-medication patients showed a decreased pupil diameter during the task. This difference was no longer present when patients were on-medication. Pupil size correlated with the subjects' performance and reaction time variability, two vastly studied indicators of attention. Furthermore, this effect was modulated by medication. Through pupil size, we provide evidence of an involvement of the noradrenergic system during an attentional task. Our results suggest that pupil size could serve as a biomarker in ADHD.","author":[{"dropping-particle":"","family":"Wainstein","given":"G.","non-dropping-particle":"","parse-names":false,"suffix":""},{"dropping-particle":"","family":"Rojas-Líbano","given":"D.","non-dropping-particle":"","parse-names":false,"suffix":""},{"dropping-particle":"","family":"Crossley","given":"N. A.","non-dropping-particle":"","parse-names":false,"suffix":""},{"dropping-particle":"","family":"Carrasco","given":"X.","non-dropping-particle":"","parse-names":false,"suffix":""},{"dropping-particle":"","family":"Aboitiz","given":"F.","non-dropping-particle":"","parse-names":false,"suffix":""},{"dropping-particle":"","family":"Ossandón","given":"T.","non-dropping-particle":"","parse-names":false,"suffix":""}],"container-title":"Scientific Reports","id":"ITEM-1","issued":{"date-parts":[["2017"]]},"title":"Pupil Size Tracks Attentional Performance in Attention-Deficit/Hyperactivity Disorder","type":"article-journal"},"uris":["http://www.mendeley.com/documents/?uuid=7a7e7da6-b703-49fc-a12f-106f6c3acdca"]}],"mendeley":{"formattedCitation":"&lt;sup&gt;1&lt;/sup&gt;","plainTextFormattedCitation":"1","previouslyFormattedCitation":"&lt;sup&gt;1&lt;/sup&gt;"},"properties":{"noteIndex":0},"schema":"https://github.com/citation-style-language/schema/raw/master/csl-citation.json"}</w:instrText>
      </w:r>
      <w:r w:rsidR="0052406D">
        <w:fldChar w:fldCharType="separate"/>
      </w:r>
      <w:r w:rsidR="00D57B84" w:rsidRPr="00D57B84">
        <w:rPr>
          <w:noProof/>
          <w:vertAlign w:val="superscript"/>
        </w:rPr>
        <w:t>1</w:t>
      </w:r>
      <w:r w:rsidR="0052406D">
        <w:fldChar w:fldCharType="end"/>
      </w:r>
      <w:r w:rsidR="00381A97">
        <w:t xml:space="preserve">. </w:t>
      </w:r>
      <w:r w:rsidR="00336A2F">
        <w:t xml:space="preserve">The pupil response to a working memory task was </w:t>
      </w:r>
      <w:r w:rsidR="00170927">
        <w:t xml:space="preserve">recorded </w:t>
      </w:r>
      <w:r w:rsidR="00170927" w:rsidRPr="00170927">
        <w:t>fro</w:t>
      </w:r>
      <w:r w:rsidR="00170927">
        <w:t>m</w:t>
      </w:r>
      <w:r w:rsidR="00170927" w:rsidRPr="00170927">
        <w:t xml:space="preserve"> 22 control, and 28 ADHD-diagnosed children</w:t>
      </w:r>
      <w:r w:rsidR="00774AD2">
        <w:t xml:space="preserve">. Machine learning methods were used to train a </w:t>
      </w:r>
      <w:r w:rsidR="00023A2F">
        <w:t xml:space="preserve">deep convolutional </w:t>
      </w:r>
      <w:r w:rsidR="00774AD2">
        <w:t>neural network</w:t>
      </w:r>
      <w:r w:rsidR="00023A2F">
        <w:t xml:space="preserve"> (CNN)</w:t>
      </w:r>
      <w:r w:rsidR="00774AD2">
        <w:t xml:space="preserve"> to recognize ADHD-characteristic responses.</w:t>
      </w:r>
      <w:r w:rsidR="00AB5EDF">
        <w:t xml:space="preserve"> </w:t>
      </w:r>
      <w:r w:rsidR="00F51A2B">
        <w:t xml:space="preserve">The </w:t>
      </w:r>
      <w:r w:rsidR="00DF6ED4">
        <w:t>pupil-</w:t>
      </w:r>
      <w:r w:rsidR="00F51A2B">
        <w:t xml:space="preserve">time series within the data were transformed </w:t>
      </w:r>
      <w:r w:rsidR="00055BF7">
        <w:t xml:space="preserve">using the </w:t>
      </w:r>
      <w:proofErr w:type="spellStart"/>
      <w:r w:rsidR="00055BF7">
        <w:t>Gramian</w:t>
      </w:r>
      <w:proofErr w:type="spellEnd"/>
      <w:r w:rsidR="00055BF7">
        <w:t xml:space="preserve"> Angular Summation Field</w:t>
      </w:r>
      <w:r w:rsidR="00F23BB8">
        <w:fldChar w:fldCharType="begin" w:fldLock="1"/>
      </w:r>
      <w:r w:rsidR="00306A7D">
        <w:instrText>ADDIN CSL_CITATION {"citationItems":[{"id":"ITEM-1","itemData":{"ISBN":"9781577357254","abstract":"Inspired by recent successes of deep learning in computer vision and speech recognition, we propose a novel framework to encode time series data as different types of images, namely, Gramian Angular Fields (GAF) and Markov Transition Fields (MTF). This enables the use of techniques from computer vision for classification. Using a polar coordinate system, GAF images are represented as a Gramian matrix where each element is the trigonometric sum (i.e., superposition of directions) between different time intervals. MTF images represent the first order Markov transition probability along one dimension and temporal dependency along the other. We used Tiled Convolutional Neural Networks (tiled CNNs) on 12 standard datasets to learn high-level features from individual GAF, MTF, and GAF-MTF images that resulted from combining GAF and MTF representations into a single image. The classification results of our approach are competitive with five stateof-the-art approaches. An analysis of the features and weights learned via tiled CNNs explains why the approach works.","author":[{"dropping-particle":"","family":"Wang","given":"Zhiguang","non-dropping-particle":"","parse-names":false,"suffix":""},{"dropping-particle":"","family":"Oates","given":"Tim","non-dropping-particle":"","parse-names":false,"suffix":""}],"container-title":"AAAI Workshop","id":"ITEM-1","issued":{"date-parts":[["2015"]]},"title":"Encoding Time Series as Images for Visual Inspection and Classification Using Tiled Convolutional Neural Networks","type":"article-journal"},"uris":["http://www.mendeley.com/documents/?uuid=8a58906f-38c2-4e83-b1b9-9e945b6dacc7"]}],"mendeley":{"formattedCitation":"&lt;sup&gt;2&lt;/sup&gt;","plainTextFormattedCitation":"2","previouslyFormattedCitation":"&lt;sup&gt;2&lt;/sup&gt;"},"properties":{"noteIndex":0},"schema":"https://github.com/citation-style-language/schema/raw/master/csl-citation.json"}</w:instrText>
      </w:r>
      <w:r w:rsidR="00F23BB8">
        <w:fldChar w:fldCharType="separate"/>
      </w:r>
      <w:r w:rsidR="00D57B84" w:rsidRPr="00D57B84">
        <w:rPr>
          <w:noProof/>
          <w:vertAlign w:val="superscript"/>
        </w:rPr>
        <w:t>2</w:t>
      </w:r>
      <w:r w:rsidR="00F23BB8">
        <w:fldChar w:fldCharType="end"/>
      </w:r>
      <w:r w:rsidR="00055BF7">
        <w:t xml:space="preserve"> method which enhanced their interpretation by the </w:t>
      </w:r>
      <w:r w:rsidR="00392149">
        <w:t xml:space="preserve">deep </w:t>
      </w:r>
      <w:r w:rsidR="00055BF7">
        <w:t xml:space="preserve">neural network. </w:t>
      </w:r>
      <w:r w:rsidR="00AB5EDF">
        <w:t xml:space="preserve">By assessing the aggregate of many trials of each child, </w:t>
      </w:r>
      <w:r w:rsidR="00382FB1">
        <w:t>it was possible to establish</w:t>
      </w:r>
      <w:r w:rsidR="00AB5EDF">
        <w:t xml:space="preserve"> </w:t>
      </w:r>
      <w:r w:rsidR="00874651">
        <w:t>a diagnostic model for ADHD</w:t>
      </w:r>
      <w:r w:rsidR="00382FB1">
        <w:t xml:space="preserve"> with modest </w:t>
      </w:r>
      <w:r w:rsidR="00233462">
        <w:t xml:space="preserve">internal </w:t>
      </w:r>
      <w:r w:rsidR="00A01B1C">
        <w:t>accuracy</w:t>
      </w:r>
      <w:r w:rsidR="00382FB1">
        <w:t>.</w:t>
      </w:r>
      <w:r w:rsidR="0093096C">
        <w:t xml:space="preserve"> The novel machine-learning based diagnostic approach used in this study may be applicable to other disorders.</w:t>
      </w:r>
    </w:p>
    <w:p w14:paraId="6C55777A" w14:textId="52AC84BD" w:rsidR="00E107D1" w:rsidRDefault="00E107D1" w:rsidP="00B042AA">
      <w:pPr>
        <w:pStyle w:val="Heading1"/>
      </w:pPr>
      <w:bookmarkStart w:id="1" w:name="_Toc13499667"/>
      <w:r w:rsidRPr="00E107D1">
        <w:lastRenderedPageBreak/>
        <w:t>Keywords</w:t>
      </w:r>
      <w:bookmarkEnd w:id="1"/>
      <w:r w:rsidRPr="00E107D1">
        <w:t xml:space="preserve"> </w:t>
      </w:r>
    </w:p>
    <w:p w14:paraId="3315AB25" w14:textId="721EAD9D" w:rsidR="00E107D1" w:rsidRPr="00E107D1" w:rsidRDefault="00E107D1" w:rsidP="00E107D1">
      <w:r>
        <w:t xml:space="preserve">Pupil dilation ADHD </w:t>
      </w:r>
      <w:r w:rsidR="00C50E59">
        <w:t xml:space="preserve">children </w:t>
      </w:r>
      <w:r>
        <w:t xml:space="preserve">deception biometrics psychiatry </w:t>
      </w:r>
      <w:r w:rsidR="00804C9E">
        <w:t>machine learning</w:t>
      </w:r>
    </w:p>
    <w:p w14:paraId="1D71A7B1" w14:textId="546389D3" w:rsidR="0075670B" w:rsidRDefault="00E107D1" w:rsidP="00B042AA">
      <w:pPr>
        <w:pStyle w:val="Heading1"/>
      </w:pPr>
      <w:bookmarkStart w:id="2" w:name="_Toc13499668"/>
      <w:r w:rsidRPr="00E107D1">
        <w:t>Introduction</w:t>
      </w:r>
      <w:bookmarkEnd w:id="2"/>
      <w:r w:rsidRPr="00E107D1">
        <w:t xml:space="preserve"> </w:t>
      </w:r>
    </w:p>
    <w:p w14:paraId="2C3B0632" w14:textId="7CCF9ACA" w:rsidR="0075670B" w:rsidRPr="00B042AA" w:rsidRDefault="009411FE" w:rsidP="00B042AA">
      <w:pPr>
        <w:pStyle w:val="Heading2"/>
      </w:pPr>
      <w:r w:rsidRPr="00B042AA">
        <w:t>Diagnosing ADHD</w:t>
      </w:r>
    </w:p>
    <w:p w14:paraId="1DAF7275" w14:textId="3C8D5D49" w:rsidR="0027067D" w:rsidRDefault="00784BA7" w:rsidP="0075670B">
      <w:r>
        <w:t>A</w:t>
      </w:r>
      <w:r w:rsidR="009D02BF">
        <w:t>ttention-</w:t>
      </w:r>
      <w:r w:rsidR="00463263">
        <w:t>d</w:t>
      </w:r>
      <w:r w:rsidR="009D02BF">
        <w:t>eficit/hyperactivity disorder (ADHD)</w:t>
      </w:r>
      <w:r w:rsidR="00463263">
        <w:t xml:space="preserve"> is </w:t>
      </w:r>
      <w:r w:rsidR="000313BA">
        <w:t xml:space="preserve">a chronic psychiatric condition characterised by </w:t>
      </w:r>
      <w:r w:rsidR="00126C48">
        <w:t>impaired behavioural inhibition</w:t>
      </w:r>
      <w:r w:rsidR="00126C48">
        <w:fldChar w:fldCharType="begin" w:fldLock="1"/>
      </w:r>
      <w:r w:rsidR="00306A7D">
        <w:instrText>ADDIN CSL_CITATION {"citationItems":[{"id":"ITEM-1","itemData":{"DOI":"10.1037/0033-2909.121.1.65","ISSN":"0033-2909","PMID":"9000892","abstract":"Attention deficit hyperactivity disorder (ADHD) comprises a deficit in behavioral inhibition. A theoretical model is constructed that links inhibition to 4 executive neuropsychological functions that appear to depend on it for their effective execution: (a) working memory, (b) self-regulation of affect-motivation-arousal, (c) internalization of speech, and (d) reconstitution (behavioral analysis and synthesis). Extended to ADHD, the model predicts that ADHD should be associated with secondary impairments in these 4 executive abilities and the motor control they afford. The author reviews evidence for each of these domains of functioning and finds it to be strongest for deficits in behavioral inhibition, working memory, regulation of motivation, and motor control in those with ADHD. Although the model is promising as a potential theory of self-control and ADHD, far more research is required to evaluate its merits and the many predictions it makes about ADHD.","author":[{"dropping-particle":"","family":"Barkley","given":"Russell A","non-dropping-particle":"","parse-names":false,"suffix":""}],"container-title":"Psychological bulletin","id":"ITEM-1","issued":{"date-parts":[["1997"]]},"title":"Behavioral inhibition, sustained attention, and executive functions: constructing a unifying theory of ADHD.","type":"article-journal"},"uris":["http://www.mendeley.com/documents/?uuid=59224b58-301c-4915-b258-99f41f76bb11"]}],"mendeley":{"formattedCitation":"&lt;sup&gt;3&lt;/sup&gt;","plainTextFormattedCitation":"3","previouslyFormattedCitation":"&lt;sup&gt;3&lt;/sup&gt;"},"properties":{"noteIndex":0},"schema":"https://github.com/citation-style-language/schema/raw/master/csl-citation.json"}</w:instrText>
      </w:r>
      <w:r w:rsidR="00126C48">
        <w:fldChar w:fldCharType="separate"/>
      </w:r>
      <w:r w:rsidR="00D57B84" w:rsidRPr="00D57B84">
        <w:rPr>
          <w:noProof/>
          <w:vertAlign w:val="superscript"/>
        </w:rPr>
        <w:t>3</w:t>
      </w:r>
      <w:r w:rsidR="00126C48">
        <w:fldChar w:fldCharType="end"/>
      </w:r>
      <w:r w:rsidR="00126C48">
        <w:t>.</w:t>
      </w:r>
      <w:r w:rsidR="0047290D">
        <w:t xml:space="preserve"> The prevalence of </w:t>
      </w:r>
      <w:r w:rsidR="008528B0">
        <w:t xml:space="preserve">ADHD in children </w:t>
      </w:r>
      <w:r w:rsidR="00F13959">
        <w:t>is likely to lie between 5% and 10%</w:t>
      </w:r>
      <w:r w:rsidR="00F13959">
        <w:fldChar w:fldCharType="begin" w:fldLock="1"/>
      </w:r>
      <w:r w:rsidR="00306A7D">
        <w:instrText>ADDIN CSL_CITATION {"citationItems":[{"id":"ITEM-1","itemData":{"DOI":"10.1016/s1056-4993(18)30106-8","ISSN":"10564993","abstract":"Attention-Deficit/Hyperactivity Disorder is a relatively common condition of childhood onset and is of significant public health concern. Over the past two decades there have been 19 community-based studies offering estimates of prevalence ranging from 2% to 17%. The dramatic differences in these estimates are due to the choice of informant, methods of sampling and data collection, and the diagnostic definition. This article provides a critical review of the community-based studies on the prevalence of ADHD in children and adolescents. Based on the 19 studies reviewed, the best estimate of prevalence is 5% to 10% in school-aged children. The review also examines age and gender effects on the frequency of ADHD. The article closes with a discussion of psychosocial correlates and patterns of comorbidity in ADHD.","author":[{"dropping-particle":"","family":"Scahill","given":"Larry","non-dropping-particle":"","parse-names":false,"suffix":""},{"dropping-particle":"","family":"Schwab-Stone","given":"Mary","non-dropping-particle":"","parse-names":false,"suffix":""}],"container-title":"Child and Adolescent Psychiatric Clinics of North America","id":"ITEM-1","issued":{"date-parts":[["2018"]]},"title":"Epidemiology of Adhd in School-Age Children","type":"article-journal"},"uris":["http://www.mendeley.com/documents/?uuid=790a4d37-3f12-4253-ad38-171aa513fc93"]}],"mendeley":{"formattedCitation":"&lt;sup&gt;4&lt;/sup&gt;","plainTextFormattedCitation":"4","previouslyFormattedCitation":"&lt;sup&gt;4&lt;/sup&gt;"},"properties":{"noteIndex":0},"schema":"https://github.com/citation-style-language/schema/raw/master/csl-citation.json"}</w:instrText>
      </w:r>
      <w:r w:rsidR="00F13959">
        <w:fldChar w:fldCharType="separate"/>
      </w:r>
      <w:r w:rsidR="00D57B84" w:rsidRPr="00D57B84">
        <w:rPr>
          <w:noProof/>
          <w:vertAlign w:val="superscript"/>
        </w:rPr>
        <w:t>4</w:t>
      </w:r>
      <w:r w:rsidR="00F13959">
        <w:fldChar w:fldCharType="end"/>
      </w:r>
      <w:r w:rsidR="00F13959">
        <w:t>.</w:t>
      </w:r>
      <w:r w:rsidR="00BD726A">
        <w:t xml:space="preserve"> It</w:t>
      </w:r>
      <w:r w:rsidR="001E590D">
        <w:t xml:space="preserve"> correlates with many negative </w:t>
      </w:r>
      <w:r w:rsidR="00E61513">
        <w:t>academic and social</w:t>
      </w:r>
      <w:r w:rsidR="001E590D">
        <w:t xml:space="preserve"> outcomes</w:t>
      </w:r>
      <w:r w:rsidR="00FB437C">
        <w:fldChar w:fldCharType="begin" w:fldLock="1"/>
      </w:r>
      <w:r w:rsidR="00306A7D">
        <w:instrText>ADDIN CSL_CITATION {"citationItems":[{"id":"ITEM-1","itemData":{"DOI":"10.1136/adc.2004.059006","ISSN":"00039888","abstract":"Attention deficit/hyperactivity disorder (ADHD) may affect all aspects of a child's life. Indeed, it impacts not only on the child, but also on parents and siblings, causing disturbances to family and marital functioning. The adverse effects of ADHD upon children and their families changes from the preschool years to primary school and adolescence, with varying aspects of the disorder being more prominent at different stages. ADHD may persist into adulthood causing disruptions to both professional and personal life. In addition, ADHD has been associated with increased healthcare costs for patients and their family members.","author":[{"dropping-particle":"","family":"Harpin","given":"V. A.","non-dropping-particle":"","parse-names":false,"suffix":""}],"container-title":"Archives of Disease in Childhood","id":"ITEM-1","issued":{"date-parts":[["2005"]]},"title":"The effect of ADHD on the life of an individual, their family, and community from preschool to adult life","type":"article-journal"},"uris":["http://www.mendeley.com/documents/?uuid=6c12d8de-862f-44e3-8413-005405750d59"]}],"mendeley":{"formattedCitation":"&lt;sup&gt;5&lt;/sup&gt;","plainTextFormattedCitation":"5","previouslyFormattedCitation":"&lt;sup&gt;5&lt;/sup&gt;"},"properties":{"noteIndex":0},"schema":"https://github.com/citation-style-language/schema/raw/master/csl-citation.json"}</w:instrText>
      </w:r>
      <w:r w:rsidR="00FB437C">
        <w:fldChar w:fldCharType="separate"/>
      </w:r>
      <w:r w:rsidR="00D57B84" w:rsidRPr="00D57B84">
        <w:rPr>
          <w:noProof/>
          <w:vertAlign w:val="superscript"/>
        </w:rPr>
        <w:t>5</w:t>
      </w:r>
      <w:r w:rsidR="00FB437C">
        <w:fldChar w:fldCharType="end"/>
      </w:r>
      <w:r w:rsidR="001E590D">
        <w:t xml:space="preserve"> which begin </w:t>
      </w:r>
      <w:r w:rsidR="00FB437C">
        <w:t>early in childhood and tend to persist into adulthood</w:t>
      </w:r>
      <w:r w:rsidR="00B45F96">
        <w:fldChar w:fldCharType="begin" w:fldLock="1"/>
      </w:r>
      <w:r w:rsidR="00306A7D">
        <w:instrText>ADDIN CSL_CITATION {"citationItems":[{"id":"ITEM-1","itemData":{"DOI":"10.1016/j.eurpsy.2018.11.001","ISSN":"17783585","abstract":"Background Attention-deficit/hyperactivity disorder (ADHD) is among the most common psychiatric disorders of childhood that often persists into adulthood and old age. Yet ADHD is currently underdiagnosed and undertreated in many European countries, leading to chronicity of symptoms and impairment, due to lack of, or ineffective treatment, and higher costs of illness. Methods The European Network Adult ADHD and the Section for Neurodevelopmental Disorders Across the Lifespan (NDAL) of the European Psychiatric Association (EPA), aim to increase awareness and knowledge of adult ADHD in and outside Europe. This Updated European Consensus Statement aims to support clinicians with research evidence and clinical experience from 63 experts of European and other countries in which ADHD in adults is recognized and treated. Results Besides reviewing the latest research on prevalence, persistence, genetics and neurobiology of ADHD, three major questions are addressed: (1) What is the clinical picture of ADHD in adults? (2) How should ADHD be properly diagnosed in adults? (3) How should adult ADHDbe effectively treated? Conclusions ADHD often presents as a lifelong impairing condition. The stigma surrounding ADHD, mainly due to lack of knowledge, increases the suffering of patients. Education on the lifespan perspective, diagnostic assessment, and treatment of ADHD must increase for students of general and mental health, and for psychiatry professionals. Instruments for screening and diagnosis of ADHD in adults are available, as are effective evidence-based treatments for ADHD and its negative outcomes. More research is needed on gender differences, and in older adults with ADHD.","author":[{"dropping-particle":"","family":"Kooij","given":"J. J.S.","non-dropping-particle":"","parse-names":false,"suffix":""},{"dropping-particle":"","family":"Bijlenga","given":"D.","non-dropping-particle":"","parse-names":false,"suffix":""},{"dropping-particle":"","family":"Salerno","given":"L.","non-dropping-particle":"","parse-names":false,"suffix":""},{"dropping-particle":"","family":"Jaeschke","given":"R.","non-dropping-particle":"","parse-names":false,"suffix":""},{"dropping-particle":"","family":"Bitter","given":"I.","non-dropping-particle":"","parse-names":false,"suffix":""},{"dropping-particle":"","family":"Balázs","given":"J.","non-dropping-particle":"","parse-names":false,"suffix":""},{"dropping-particle":"","family":"Thome","given":"J.","non-dropping-particle":"","parse-names":false,"suffix":""},{"dropping-particle":"","family":"Dom","given":"G.","non-dropping-particle":"","parse-names":false,"suffix":""},{"dropping-particle":"","family":"Kasper","given":"S.","non-dropping-particle":"","parse-names":false,"suffix":""},{"dropping-particle":"","family":"Nunes Filipe","given":"C.","non-dropping-particle":"","parse-names":false,"suffix":""},{"dropping-particle":"","family":"Stes","given":"S.","non-dropping-particle":"","parse-names":false,"suffix":""},{"dropping-particle":"","family":"Mohr","given":"P.","non-dropping-particle":"","parse-names":false,"suffix":""},{"dropping-particle":"","family":"Leppämäki","given":"S.","non-dropping-particle":"","parse-names":false,"suffix":""},{"dropping-particle":"","family":"Casas Brugué","given":"M.","non-dropping-particle":"","parse-names":false,"suffix":""},{"dropping-particle":"","family":"Bobes","given":"J.","non-dropping-particle":"","parse-names":false,"suffix":""},{"dropping-particle":"","family":"Mccarthy","given":"J. M.","non-dropping-particle":"","parse-names":false,"suffix":""},{"dropping-particle":"","family":"Richarte","given":"V.","non-dropping-particle":"","parse-names":false,"suffix":""},{"dropping-particle":"","family":"Kjems Philipsen","given":"A.","non-dropping-particle":"","parse-names":false,"suffix":""},{"dropping-particle":"","family":"Pehlivanidis","given":"A.","non-dropping-particle":"","parse-names":false,"suffix":""},{"dropping-particle":"","family":"Niemela","given":"A.","non-dropping-particle":"","parse-names":false,"suffix":""},{"dropping-particle":"","family":"Styr","given":"B.","non-dropping-particle":"","parse-names":false,"suffix":""},{"dropping-particle":"","family":"Semerci","given":"B.","non-dropping-particle":"","parse-names":false,"suffix":""},{"dropping-particle":"","family":"Bolea-Alamanac","given":"B.","non-dropping-particle":"","parse-names":false,"suffix":""},{"dropping-particle":"","family":"Edvinsson","given":"D.","non-dropping-particle":"","parse-names":false,"suffix":""},{"dropping-particle":"","family":"Baeyens","given":"D.","non-dropping-particle":"","parse-names":false,"suffix":""},{"dropping-particle":"","family":"Wynchank","given":"D.","non-dropping-particle":"","parse-names":false,"suffix":""},{"dropping-particle":"","family":"Sobanski","given":"E.","non-dropping-particle":"","parse-names":false,"suffix":""},{"dropping-particle":"","family":"Philipsen","given":"A.","non-dropping-particle":"","parse-names":false,"suffix":""},{"dropping-particle":"","family":"McNicholas","given":"F.","non-dropping-particle":"","parse-names":false,"suffix":""},{"dropping-particle":"","family":"Caci","given":"H.","non-dropping-particle":"","parse-names":false,"suffix":""},{"dropping-particle":"","family":"Mihailescu","given":"I.","non-dropping-particle":"","parse-names":false,"suffix":""},{"dropping-particle":"","family":"Manor","given":"I.","non-dropping-particle":"","parse-names":false,"suffix":""},{"dropping-particle":"","family":"Dobrescu","given":"I.","non-dropping-particle":"","parse-names":false,"suffix":""},{"dropping-particle":"","family":"Krause","given":"J.","non-dropping-particle":"","parse-names":false,"suffix":""},{"dropping-particle":"","family":"Fayyad","given":"J.","non-dropping-particle":"","parse-names":false,"suffix":""},{"dropping-particle":"","family":"Ramos-Quiroga","given":"J. A.","non-dropping-particle":"","parse-names":false,"suffix":""},{"dropping-particle":"","family":"Foeken","given":"K.","non-dropping-particle":"","parse-names":false,"suffix":""},{"dropping-particle":"","family":"Rad","given":"F.","non-dropping-particle":"","parse-names":false,"suffix":""},{"dropping-particle":"","family":"Adamou","given":"M.","non-dropping-particle":"","parse-names":false,"suffix":""},{"dropping-particle":"","family":"Ohlmeier","given":"M.","non-dropping-particle":"","parse-names":false,"suffix":""},{"dropping-particle":"","family":"Fitzgerald","given":"M.","non-dropping-particle":"","parse-names":false,"suffix":""},{"dropping-particle":"","family":"Gill","given":"M.","non-dropping-particle":"","parse-names":false,"suffix":""},{"dropping-particle":"","family":"Lensing","given":"M.","non-dropping-particle":"","parse-names":false,"suffix":""},{"dropping-particle":"","family":"Motavalli Mukaddes","given":"N.","non-dropping-particle":"","parse-names":false,"suffix":""},{"dropping-particle":"","family":"Brudkiewicz","given":"P.","non-dropping-particle":"","parse-names":false,"suffix":""},{"dropping-particle":"","family":"Gustafsson","given":"P.","non-dropping-particle":"","parse-names":false,"suffix":""},{"dropping-particle":"","family":"Tani","given":"P.","non-dropping-particle":"","parse-names":false,"suffix":""},{"dropping-particle":"","family":"Oswald","given":"P.","non-dropping-particle":"","parse-names":false,"suffix":""},{"dropping-particle":"","family":"Carpentier","given":"P. J.","non-dropping-particle":"","parse-names":false,"suffix":""},{"dropping-particle":"","family":"Rossi","given":"P.","non-dropping-particle":"De","parse-names":false,"suffix":""},{"dropping-particle":"","family":"Delorme","given":"R.","non-dropping-particle":"","parse-names":false,"suffix":""},{"dropping-particle":"","family":"Markovska Simoska","given":"S.","non-dropping-particle":"","parse-names":false,"suffix":""},{"dropping-particle":"","family":"Pallanti","given":"S.","non-dropping-particle":"","parse-names":false,"suffix":""},{"dropping-particle":"","family":"Young","given":"S.","non-dropping-particle":"","parse-names":false,"suffix":""},{"dropping-particle":"","family":"Bejerot","given":"S.","non-dropping-particle":"","parse-names":false,"suffix":""},{"dropping-particle":"","family":"Lehtonen","given":"T.","non-dropping-particle":"","parse-names":false,"suffix":""},{"dropping-particle":"","family":"Kustow","given":"J.","non-dropping-particle":"","parse-names":false,"suffix":""},{"dropping-particle":"","family":"Müller-Sedgwick","given":"U.","non-dropping-particle":"","parse-names":false,"suffix":""},{"dropping-particle":"","family":"Hirvikoski","given":"T.","non-dropping-particle":"","parse-names":false,"suffix":""},{"dropping-particle":"","family":"Pironti","given":"V.","non-dropping-particle":"","parse-names":false,"suffix":""},{"dropping-particle":"","family":"Ginsberg","given":"Y.","non-dropping-particle":"","parse-names":false,"suffix":""},{"dropping-particle":"","family":"Félegeházy","given":"Z.","non-dropping-particle":"","parse-names":false,"suffix":""},{"dropping-particle":"","family":"Garcia-Portilla","given":"M. P.","non-dropping-particle":"","parse-names":false,"suffix":""},{"dropping-particle":"","family":"Asherson","given":"P.","non-dropping-particle":"","parse-names":false,"suffix":""}],"container-title":"European Psychiatry","id":"ITEM-1","issued":{"date-parts":[["2019"]]},"title":"Updated European Consensus Statement on diagnosis and treatment of adult ADHD","type":"article-journal"},"uris":["http://www.mendeley.com/documents/?uuid=ede50537-1628-4671-b049-df519bc99ab0"]}],"mendeley":{"formattedCitation":"&lt;sup&gt;6&lt;/sup&gt;","plainTextFormattedCitation":"6","previouslyFormattedCitation":"&lt;sup&gt;6&lt;/sup&gt;"},"properties":{"noteIndex":0},"schema":"https://github.com/citation-style-language/schema/raw/master/csl-citation.json"}</w:instrText>
      </w:r>
      <w:r w:rsidR="00B45F96">
        <w:fldChar w:fldCharType="separate"/>
      </w:r>
      <w:r w:rsidR="00D57B84" w:rsidRPr="00D57B84">
        <w:rPr>
          <w:noProof/>
          <w:vertAlign w:val="superscript"/>
        </w:rPr>
        <w:t>6</w:t>
      </w:r>
      <w:r w:rsidR="00B45F96">
        <w:fldChar w:fldCharType="end"/>
      </w:r>
      <w:r w:rsidR="00FB437C">
        <w:t>.</w:t>
      </w:r>
      <w:r w:rsidR="00323256">
        <w:t xml:space="preserve"> </w:t>
      </w:r>
      <w:r w:rsidR="0066203C">
        <w:t xml:space="preserve">Early intervention and diagnosis </w:t>
      </w:r>
      <w:r w:rsidR="00323256">
        <w:t>mitigate</w:t>
      </w:r>
      <w:r w:rsidR="0066203C">
        <w:t>s</w:t>
      </w:r>
      <w:r w:rsidR="00323256">
        <w:t xml:space="preserve"> these outcomes and </w:t>
      </w:r>
      <w:r w:rsidR="002F16A4">
        <w:t>influence</w:t>
      </w:r>
      <w:r w:rsidR="0066203C">
        <w:t>s</w:t>
      </w:r>
      <w:r w:rsidR="002F16A4">
        <w:t xml:space="preserve"> disease progression</w:t>
      </w:r>
      <w:r w:rsidR="0066203C">
        <w:fldChar w:fldCharType="begin" w:fldLock="1"/>
      </w:r>
      <w:r w:rsidR="00306A7D">
        <w:instrText>ADDIN CSL_CITATION {"citationItems":[{"id":"ITEM-1","itemData":{"DOI":"10.1177/106342660201000103","ISSN":"10634266","abstract":"Preschool-age children with attention-deficit/hyperactivity disorder (ADHD) are at-risk for expulsion from preschool settings due to disruptive, noncompliant behavior. Removal from preschool limits the child's exposure to preacademic instruction, socialization opportunities, and the structure of classrooms. In this review, the authors evaluate the efficacy of pharmacological, parent training, and behavioral interventions designed to manage the disruptive behavior of preschool children with ADHD. Twenty-six experimental articles were reviewed. Pharmacological intervention, which has received the most attention, was found to be generally effective, although not without problems due to side effects. Parent-training methods were found to be effective in the home setting, but minimal information has been collected on the generalization of these findings to the school setting. Very little research has been devoted to the use of behavior management in the school setting, but results from those studies that have been done appear promising. Issues regarding future research and the use of these interventions to prepare the preschool-age child with ADHD for kindergarten are discussed. ","author":[{"dropping-particle":"","family":"McGoey","given":"Kara E.","non-dropping-particle":"","parse-names":false,"suffix":""},{"dropping-particle":"","family":"Eckert","given":"Tanya L.","non-dropping-particle":"","parse-names":false,"suffix":""},{"dropping-particle":"","family":"DuPaul","given":"George J.","non-dropping-particle":"","parse-names":false,"suffix":""}],"container-title":"Journal of Emotional and Behavioral Disorders","id":"ITEM-1","issued":{"date-parts":[["2002"]]},"title":"Early intervention for preschool-age children with ADHD: A literature review","type":"article-journal"},"uris":["http://www.mendeley.com/documents/?uuid=d09ac850-b79b-4023-bf37-15b12caf4069"]}],"mendeley":{"formattedCitation":"&lt;sup&gt;7&lt;/sup&gt;","plainTextFormattedCitation":"7","previouslyFormattedCitation":"&lt;sup&gt;7&lt;/sup&gt;"},"properties":{"noteIndex":0},"schema":"https://github.com/citation-style-language/schema/raw/master/csl-citation.json"}</w:instrText>
      </w:r>
      <w:r w:rsidR="0066203C">
        <w:fldChar w:fldCharType="separate"/>
      </w:r>
      <w:r w:rsidR="00D57B84" w:rsidRPr="00D57B84">
        <w:rPr>
          <w:noProof/>
          <w:vertAlign w:val="superscript"/>
        </w:rPr>
        <w:t>7</w:t>
      </w:r>
      <w:r w:rsidR="0066203C">
        <w:fldChar w:fldCharType="end"/>
      </w:r>
      <w:r w:rsidR="0066203C">
        <w:t>.</w:t>
      </w:r>
      <w:r w:rsidR="006C6CE5">
        <w:t xml:space="preserve"> </w:t>
      </w:r>
      <w:r w:rsidR="00781430">
        <w:t>Clinical practice guidelines</w:t>
      </w:r>
      <w:r w:rsidR="00AE5F6E">
        <w:t xml:space="preserve"> for doctors</w:t>
      </w:r>
      <w:r w:rsidR="00664B80">
        <w:fldChar w:fldCharType="begin" w:fldLock="1"/>
      </w:r>
      <w:r w:rsidR="00306A7D">
        <w:instrText>ADDIN CSL_CITATION {"citationItems":[{"id":"ITEM-1","itemData":{"DOI":"10.1016/j.yneu.2012.05.077","ISSN":"05135117","abstract":"Attention-deficit/hyperactivity disorder (ADHD) is the most common neurobehavioral disorder of childhood and can profoundly affect the academic achievement, well-being, and social interactions of children; the American Academy of Pediatrics first published clinical recommendations for the diagnosis and evaluation of ADHD in children in 2000; recommendations for treatment followed in 2001. Copyright © 2011 by the American Academy of Pediatrics.","author":[{"dropping-particle":"","family":"Kevill","given":"J.","non-dropping-particle":"","parse-names":false,"suffix":""}],"container-title":"Yearbook of Neurology and Neurosurgery","id":"ITEM-1","issued":{"date-parts":[["2012"]]},"title":"ADHD: Clinical Practice Guideline for the Diagnosis, Evaluation, and Treatment of Attention-Deficit/Hyperactivity Disorder in Children and Adolescents","type":"article-journal"},"uris":["http://www.mendeley.com/documents/?uuid=d507b25c-12eb-4da9-b822-99ae317328c2"]}],"mendeley":{"formattedCitation":"&lt;sup&gt;8&lt;/sup&gt;","plainTextFormattedCitation":"8","previouslyFormattedCitation":"&lt;sup&gt;8&lt;/sup&gt;"},"properties":{"noteIndex":0},"schema":"https://github.com/citation-style-language/schema/raw/master/csl-citation.json"}</w:instrText>
      </w:r>
      <w:r w:rsidR="00664B80">
        <w:fldChar w:fldCharType="separate"/>
      </w:r>
      <w:r w:rsidR="00D57B84" w:rsidRPr="00D57B84">
        <w:rPr>
          <w:noProof/>
          <w:vertAlign w:val="superscript"/>
        </w:rPr>
        <w:t>8</w:t>
      </w:r>
      <w:r w:rsidR="00664B80">
        <w:fldChar w:fldCharType="end"/>
      </w:r>
      <w:r w:rsidR="006E2975">
        <w:t xml:space="preserve"> recommend</w:t>
      </w:r>
      <w:r w:rsidR="001A58C4">
        <w:t>ed</w:t>
      </w:r>
      <w:r w:rsidR="006E2975">
        <w:t xml:space="preserve"> an algorithmic approach</w:t>
      </w:r>
      <w:r w:rsidR="0027067D">
        <w:t xml:space="preserve"> with the following </w:t>
      </w:r>
      <w:r w:rsidR="00664B80">
        <w:t xml:space="preserve">diagnostic </w:t>
      </w:r>
      <w:r w:rsidR="0027067D">
        <w:t>steps:</w:t>
      </w:r>
    </w:p>
    <w:p w14:paraId="7675BE64" w14:textId="64329D2B" w:rsidR="00CF4F9A" w:rsidRPr="00594D69" w:rsidRDefault="00CF4F9A" w:rsidP="000F2867">
      <w:pPr>
        <w:ind w:left="720"/>
      </w:pPr>
      <w:r w:rsidRPr="00594D69">
        <w:t xml:space="preserve">1: The primary care clinician should initiate an evaluation for ADHD for any child 4 through 18 years of age who presents with academic or </w:t>
      </w:r>
      <w:r w:rsidR="00E139F0" w:rsidRPr="00594D69">
        <w:t>behavioural</w:t>
      </w:r>
      <w:r w:rsidRPr="00594D69">
        <w:t xml:space="preserve"> problems and symptoms of inattention, hyperactivity, or impulsivity </w:t>
      </w:r>
    </w:p>
    <w:p w14:paraId="6E1F10D2" w14:textId="0E9B8DF2" w:rsidR="00FD3FDF" w:rsidRPr="00594D69" w:rsidRDefault="00CF4F9A" w:rsidP="000F2867">
      <w:pPr>
        <w:ind w:left="720"/>
      </w:pPr>
      <w:r w:rsidRPr="00594D69">
        <w:t>2. To make a diagnosis of ADHD, the primary care clinician should determine that </w:t>
      </w:r>
      <w:r w:rsidRPr="00594D69">
        <w:rPr>
          <w:b/>
          <w:bCs/>
        </w:rPr>
        <w:t xml:space="preserve">Diagnostic and Statistical Manual of Mental Disorders, </w:t>
      </w:r>
      <w:r w:rsidR="00C35A7F" w:rsidRPr="00594D69">
        <w:rPr>
          <w:b/>
          <w:bCs/>
        </w:rPr>
        <w:t>Fifth</w:t>
      </w:r>
      <w:r w:rsidRPr="00594D69">
        <w:rPr>
          <w:b/>
          <w:bCs/>
        </w:rPr>
        <w:t xml:space="preserve"> Edition</w:t>
      </w:r>
      <w:r w:rsidR="00D60393" w:rsidRPr="00594D69">
        <w:rPr>
          <w:b/>
          <w:bCs/>
        </w:rPr>
        <w:t xml:space="preserve"> </w:t>
      </w:r>
      <w:r w:rsidRPr="00594D69">
        <w:rPr>
          <w:b/>
          <w:bCs/>
        </w:rPr>
        <w:t>(DSM-</w:t>
      </w:r>
      <w:r w:rsidR="00C35A7F" w:rsidRPr="00594D69">
        <w:rPr>
          <w:b/>
          <w:bCs/>
        </w:rPr>
        <w:t>V</w:t>
      </w:r>
      <w:r w:rsidRPr="00594D69">
        <w:rPr>
          <w:b/>
          <w:bCs/>
        </w:rPr>
        <w:t xml:space="preserve">-TR) criteria </w:t>
      </w:r>
      <w:r w:rsidR="000D6297" w:rsidRPr="00594D69">
        <w:t xml:space="preserve">(emphasis added) </w:t>
      </w:r>
      <w:r w:rsidRPr="00594D69">
        <w:t>have been met</w:t>
      </w:r>
      <w:r w:rsidR="00781430" w:rsidRPr="00594D69">
        <w:t xml:space="preserve"> </w:t>
      </w:r>
    </w:p>
    <w:p w14:paraId="27D23996" w14:textId="5D91D1C4" w:rsidR="00CF4F9A" w:rsidRDefault="00CF4F9A" w:rsidP="000F2867">
      <w:pPr>
        <w:ind w:left="720"/>
      </w:pPr>
      <w:r w:rsidRPr="00594D69">
        <w:t>3. In the evaluation of a child for ADHD, the primary care clinician should include assessment for other conditions that might coexist with ADHD</w:t>
      </w:r>
    </w:p>
    <w:p w14:paraId="4C35B6A6" w14:textId="61447755" w:rsidR="00594D69" w:rsidRPr="008677DE" w:rsidRDefault="007122AB" w:rsidP="0075670B">
      <w:r>
        <w:t>The algorithmic approach usually results in children</w:t>
      </w:r>
      <w:r w:rsidR="000F2867">
        <w:t xml:space="preserve"> only</w:t>
      </w:r>
      <w:r>
        <w:t xml:space="preserve"> being</w:t>
      </w:r>
      <w:r w:rsidR="000F2867">
        <w:t xml:space="preserve"> assessed for ADHD after they have developed academic or behavioural problems.</w:t>
      </w:r>
      <w:r w:rsidR="008677DE">
        <w:t xml:space="preserve"> </w:t>
      </w:r>
    </w:p>
    <w:p w14:paraId="1B554972" w14:textId="0AFAAFF5" w:rsidR="00664B80" w:rsidRPr="009411FE" w:rsidRDefault="009411FE" w:rsidP="00B042AA">
      <w:pPr>
        <w:pStyle w:val="Heading2"/>
      </w:pPr>
      <w:r>
        <w:t>Limitations of current practice</w:t>
      </w:r>
    </w:p>
    <w:p w14:paraId="5A515606" w14:textId="5B0AAC6E" w:rsidR="00484B1A" w:rsidRDefault="00DD6ACD" w:rsidP="00A152C4">
      <w:r>
        <w:t>Diagnosis of ADHD</w:t>
      </w:r>
      <w:r w:rsidR="00D60393">
        <w:t xml:space="preserve"> in DSM-V</w:t>
      </w:r>
      <w:r>
        <w:t xml:space="preserve"> </w:t>
      </w:r>
      <w:r w:rsidR="00797631">
        <w:t>relies upon behavioural reports</w:t>
      </w:r>
      <w:r w:rsidR="001C2745">
        <w:t>, often received from parents, teachers, and healthcare workers.</w:t>
      </w:r>
      <w:r w:rsidR="001C3629">
        <w:t xml:space="preserve"> This </w:t>
      </w:r>
      <w:r w:rsidR="00940ECB">
        <w:t xml:space="preserve">reliance </w:t>
      </w:r>
      <w:r w:rsidR="001C3629">
        <w:t xml:space="preserve">emphasises functional impairment, but also increases vulnerability to reporter bias </w:t>
      </w:r>
      <w:r w:rsidR="000855EB">
        <w:t xml:space="preserve">in </w:t>
      </w:r>
      <w:r w:rsidR="00F8305A">
        <w:t>regards to traits such as</w:t>
      </w:r>
      <w:r w:rsidR="00D1390A">
        <w:t xml:space="preserve"> </w:t>
      </w:r>
      <w:r w:rsidR="002A6ADA">
        <w:t>gender</w:t>
      </w:r>
      <w:r w:rsidR="00CE2ED4">
        <w:fldChar w:fldCharType="begin" w:fldLock="1"/>
      </w:r>
      <w:r w:rsidR="00306A7D">
        <w:instrText>ADDIN CSL_CITATION {"citationItems":[{"id":"ITEM-1","itemData":{"DOI":"10.1080/09540250802190180","ISSN":"09540253","abstract":"While research has documented the predominance of boys in US special education programmes, similar attention to girls' under-representation has been rare. Recent research suggests that there may be just as many girls in need of these services, but for various reasons they are less likely to be identified through the referral process. Girls who fail to receive services are more likely to become teenage mothers, less likely to become employed and more likely to require public assistance. This article explores this pressing equity issue through a content analysis of recent US studies on gender and disability, examines current reasons for this phenomenon, and what it means for the lived school experiences of girls with disabilities. Suggestions on how theory, policy and practice can better serve this under-represented population are presented. (Contains 1 figure and 1 note.)","author":[{"dropping-particle":"","family":"Arms","given":"Emily","non-dropping-particle":"","parse-names":false,"suffix":""},{"dropping-particle":"","family":"Bickett","given":"Jill","non-dropping-particle":"","parse-names":false,"suffix":""},{"dropping-particle":"","family":"Graf","given":"Victoria","non-dropping-particle":"","parse-names":false,"suffix":""}],"container-title":"Gender and Education","id":"ITEM-1","issued":{"date-parts":[["2008"]]},"title":"Gender bias and imbalance: Girls in US special education programmes","type":"paper-conference"},"uris":["http://www.mendeley.com/documents/?uuid=c175e356-95fa-4666-b206-045f636a362b"]},{"id":"ITEM-2","itemData":{"DOI":"10.1176/appi.ps.52.9.1266","ISBN":"9780684849577","ISSN":"10752730","abstract":"Despite popular belief, American boys tag behind girls in reading and writing ability, and they are less likely to go to college. Our young men are greatly at risk, yet the best-known studies and experts insist that it's girls who are in need of our attention. The highly publicized \"girl crisis\" has led to many changes in American schools, politics, and parenting...but at what cost? In this provocative book, Christina Hoff Sommers argues that our society has continued to overemphasize the troubles of girls while our boys suffer from the same self-esteem and academic problems. Boys need help, but not the sort of help they've been getting.","author":[{"dropping-particle":"","family":"Hoff Sommers","given":"Christina","non-dropping-particle":"","parse-names":false,"suffix":""}],"container-title":"Psychiatric Services","id":"ITEM-2","issued":{"date-parts":[["2001"]]},"title":"The War Against Boys: How Misguided Feminism Is Harming Our Young Men","type":"book"},"uris":["http://www.mendeley.com/documents/?uuid=23282149-e41e-4a48-ac95-cbd499266034"]}],"mendeley":{"formattedCitation":"&lt;sup&gt;9,10&lt;/sup&gt;","plainTextFormattedCitation":"9,10","previouslyFormattedCitation":"&lt;sup&gt;9,10&lt;/sup&gt;"},"properties":{"noteIndex":0},"schema":"https://github.com/citation-style-language/schema/raw/master/csl-citation.json"}</w:instrText>
      </w:r>
      <w:r w:rsidR="00CE2ED4">
        <w:fldChar w:fldCharType="separate"/>
      </w:r>
      <w:r w:rsidR="00D57B84" w:rsidRPr="00D57B84">
        <w:rPr>
          <w:noProof/>
          <w:vertAlign w:val="superscript"/>
        </w:rPr>
        <w:t>9,10</w:t>
      </w:r>
      <w:r w:rsidR="00CE2ED4">
        <w:fldChar w:fldCharType="end"/>
      </w:r>
      <w:r w:rsidR="00DB6D32">
        <w:t xml:space="preserve"> </w:t>
      </w:r>
      <w:r w:rsidR="002A6ADA">
        <w:t>or race</w:t>
      </w:r>
      <w:r w:rsidR="00376C2D">
        <w:fldChar w:fldCharType="begin" w:fldLock="1"/>
      </w:r>
      <w:r w:rsidR="00306A7D">
        <w:instrText>ADDIN CSL_CITATION {"citationItems":[{"id":"ITEM-1","itemData":{"DOI":"10.1089/cap.2005.15.88","ISSN":"1044-5463","abstract":"Using data from the 1997-2000 Medical Expenditure Panel Survey (MEPS), disparities in different stages of attention-deficit/hyperactivity disorder (ADHD) health care were investigated, from initial detection to follow-up physician visits and psychotherapy appointments. Differences in ADHD diagnoses, stimulant usage, and health-care visits were examined by age, race/ethnicity, region, and type of insurance. Major significant findings were: (1) children without insurance had lower levels of care in all stages relative to children with insurance, (2) Hispanic-American and African-American children were less likely to be diagnosed with ADHD by parent report than were white American children, and (3) African-American youths with ADHD were less likely to initiate stimulant medication relative to white American children. Implications for expanding childhood health insurance coverage, and for future work on minority mental health care in regard to ADHD, are discussed.","author":[{"dropping-particle":"","family":"Stevens","given":"Jack","non-dropping-particle":"","parse-names":false,"suffix":""},{"dropping-particle":"","family":"Harman","given":"Jeffrey S.","non-dropping-particle":"","parse-names":false,"suffix":""},{"dropping-particle":"","family":"Kelleher","given":"Kelly J.","non-dropping-particle":"","parse-names":false,"suffix":""}],"container-title":"Journal of Child and Adolescent Psychopharmacology","id":"ITEM-1","issued":{"date-parts":[["2005"]]},"title":"Race/Ethnicity and Insurance Status as Factors Associated with ADHD Treatment Patterns","type":"article-journal"},"uris":["http://www.mendeley.com/documents/?uuid=90044bc7-516d-44b6-8d27-ea9a7cf692fd"]}],"mendeley":{"formattedCitation":"&lt;sup&gt;11&lt;/sup&gt;","plainTextFormattedCitation":"11","previouslyFormattedCitation":"&lt;sup&gt;11&lt;/sup&gt;"},"properties":{"noteIndex":0},"schema":"https://github.com/citation-style-language/schema/raw/master/csl-citation.json"}</w:instrText>
      </w:r>
      <w:r w:rsidR="00376C2D">
        <w:fldChar w:fldCharType="separate"/>
      </w:r>
      <w:r w:rsidR="00D57B84" w:rsidRPr="00D57B84">
        <w:rPr>
          <w:noProof/>
          <w:vertAlign w:val="superscript"/>
        </w:rPr>
        <w:t>11</w:t>
      </w:r>
      <w:r w:rsidR="00376C2D">
        <w:fldChar w:fldCharType="end"/>
      </w:r>
      <w:r w:rsidR="00D1390A">
        <w:t xml:space="preserve">. </w:t>
      </w:r>
      <w:r w:rsidR="00775626">
        <w:t xml:space="preserve">Moreover, environmental </w:t>
      </w:r>
      <w:r w:rsidR="000855EB">
        <w:t xml:space="preserve">effects may </w:t>
      </w:r>
      <w:r w:rsidR="004A054D">
        <w:t>influence the severity of ADHD presentation</w:t>
      </w:r>
      <w:r w:rsidR="00A0503A">
        <w:t>. For example,</w:t>
      </w:r>
      <w:r w:rsidR="004A054D">
        <w:t xml:space="preserve"> exercise alleviates </w:t>
      </w:r>
      <w:r w:rsidR="00250051">
        <w:t>hyperactivity</w:t>
      </w:r>
      <w:r w:rsidR="00B508D6">
        <w:fldChar w:fldCharType="begin" w:fldLock="1"/>
      </w:r>
      <w:r w:rsidR="00306A7D">
        <w:instrText>ADDIN CSL_CITATION {"citationItems":[{"id":"ITEM-1","itemData":{"DOI":"10.1007/s12402-009-0018-y","ISSN":"18666116","abstract":"Attention deficit hyperactivity disorder (ADHD) is related to a deficiency of central catecholamines (CA) in cognitive, biochemical, and physical tests, and pharmaceutical intervention may have no effect if it is not accompanied by changes in the environment. The objective of our study was to test the hypothesis that central CA are responsible for the increase in speed reaction seen after physical activity (PA) and to measure the impact of high intensity PA on the sustained attention of 25 children diagnosed with ADHD consistent with the Disease Statistical Mental-IV (DSM-IV) criteria. It is possible that practicing sports assists in the management of the disorder. The children were divided between users (US) and non-users (NUS) of methylphenidate (MTP), and the groups were compared to evaluate the effect of the drug on cognition after PA. Post-exercise performance on Conner's Continuous Performance Test-II (CPT) was not affected by MTP, we observed significant improvements in response time, and we saw normalization in the impulsivity and vigilance measures. These results suggest that the improvements in cognition after physical effort are not CA dependent. Additionally, our results suggest that children's attention deficits can be minimized through PA irrespective of treatment with MTP. Additional studies are necessary to confirm that exercise mitigates the harmful symptoms of ADHD. © Springer-Verlag 2010.","author":[{"dropping-particle":"","family":"Medina","given":"José A.","non-dropping-particle":"","parse-names":false,"suffix":""},{"dropping-particle":"","family":"Netto","given":"Turibio L.B.","non-dropping-particle":"","parse-names":false,"suffix":""},{"dropping-particle":"","family":"Muszkat","given":"Mauro","non-dropping-particle":"","parse-names":false,"suffix":""},{"dropping-particle":"","family":"Medina","given":"Afonso C.","non-dropping-particle":"","parse-names":false,"suffix":""},{"dropping-particle":"","family":"Botter","given":"Denise","non-dropping-particle":"","parse-names":false,"suffix":""},{"dropping-particle":"","family":"Orbetelli","given":"Rogério","non-dropping-particle":"","parse-names":false,"suffix":""},{"dropping-particle":"","family":"Scaramuzza","given":"Luzia F.C.","non-dropping-particle":"","parse-names":false,"suffix":""},{"dropping-particle":"","family":"Sinnes","given":"Elaine G.","non-dropping-particle":"","parse-names":false,"suffix":""},{"dropping-particle":"","family":"Vilela","given":"Márcio","non-dropping-particle":"","parse-names":false,"suffix":""},{"dropping-particle":"","family":"Miranda","given":"Mônica C.","non-dropping-particle":"","parse-names":false,"suffix":""}],"container-title":"ADHD Attention Deficit and Hyperactivity Disorders","id":"ITEM-1","issued":{"date-parts":[["2010"]]},"title":"Exercise impact on sustained attention of ADHD children, methylphenidate effects","type":"article-journal"},"uris":["http://www.mendeley.com/documents/?uuid=3a22bf13-bc8d-460f-8085-c8fe77c113d6"]},{"id":"ITEM-2","itemData":{"DOI":"10.1177/1087054712454192","ISSN":"10870547","abstract":"ADHD is the most common neurobehavioral disorder of childhood, presenting with pervasive and impairing symptoms of inattention, hyperactivity, impulsivity, or a combination. The leading hypothesis of the underlying physiology of this disorder of inattention and/or hyperactivity-impulsivity is based on catecholamine dysfunction. Pharmacotherapy research indicates that psychostimulants, which are catecholamine agonists, show the greatest efficacy for treating the core symptoms of ADHD. Exercise affects the same dopaminergic and noradrenergic systems that stimulant medications target and is a stressor, which elicits measurable physiological changes. The magnitude of these peripheral alterations is posited as a potential biomarker of ADHD. The hypothesis that exercise training alters the underlying physiology present in ADHD and other medical conditions as well as conceptual issues behind its potential clinical utility is reviewed.","author":[{"dropping-particle":"","family":"Wigal","given":"Sharon B.","non-dropping-particle":"","parse-names":false,"suffix":""},{"dropping-particle":"","family":"Emmerson","given":"Natasha","non-dropping-particle":"","parse-names":false,"suffix":""},{"dropping-particle":"","family":"Gehricke","given":"Jean G.","non-dropping-particle":"","parse-names":false,"suffix":""},{"dropping-particle":"","family":"Galassetti","given":"Pietro","non-dropping-particle":"","parse-names":false,"suffix":""}],"container-title":"Journal of Attention Disorders","id":"ITEM-2","issued":{"date-parts":[["2013"]]},"title":"Exercise: Applications to Childhood ADHD","type":"article-journal"},"uris":["http://www.mendeley.com/documents/?uuid=f8d9f4fb-31c9-40e4-a25c-831dff7780e5"]}],"mendeley":{"formattedCitation":"&lt;sup&gt;12,13&lt;/sup&gt;","plainTextFormattedCitation":"12,13","previouslyFormattedCitation":"&lt;sup&gt;12,13&lt;/sup&gt;"},"properties":{"noteIndex":0},"schema":"https://github.com/citation-style-language/schema/raw/master/csl-citation.json"}</w:instrText>
      </w:r>
      <w:r w:rsidR="00B508D6">
        <w:fldChar w:fldCharType="separate"/>
      </w:r>
      <w:r w:rsidR="00D57B84" w:rsidRPr="00D57B84">
        <w:rPr>
          <w:noProof/>
          <w:vertAlign w:val="superscript"/>
        </w:rPr>
        <w:t>12,13</w:t>
      </w:r>
      <w:r w:rsidR="00B508D6">
        <w:fldChar w:fldCharType="end"/>
      </w:r>
      <w:r w:rsidR="00E72A1E">
        <w:t xml:space="preserve"> and </w:t>
      </w:r>
      <w:r w:rsidR="00727D4A">
        <w:t xml:space="preserve">the time provided </w:t>
      </w:r>
      <w:r w:rsidR="00D84B34">
        <w:t xml:space="preserve">for </w:t>
      </w:r>
      <w:r w:rsidR="00727D4A">
        <w:t xml:space="preserve">exercise </w:t>
      </w:r>
      <w:r w:rsidR="00D84B34">
        <w:t xml:space="preserve">during school </w:t>
      </w:r>
      <w:r w:rsidR="00727D4A">
        <w:t>varies significantly on both national</w:t>
      </w:r>
      <w:r w:rsidR="002B3D0F">
        <w:fldChar w:fldCharType="begin" w:fldLock="1"/>
      </w:r>
      <w:r w:rsidR="00306A7D">
        <w:instrText>ADDIN CSL_CITATION {"citationItems":[{"id":"ITEM-1","itemData":{"author":[{"dropping-particle":"","family":"Manufacturers","given":"International Play Equipment Association","non-dropping-particle":"","parse-names":false,"suffix":""}],"id":"ITEM-1","issued":{"date-parts":[["0"]]},"title":"2018 Survey on Recess - Voice of Play","type":"webpage"},"uris":["http://www.mendeley.com/documents/?uuid=9f082a34-22a9-42b3-9902-51ec6bf05558"]},{"id":"ITEM-2","itemData":{"author":[{"dropping-particle":"","family":"VicGov","given":"","non-dropping-particle":"","parse-names":false,"suffix":""}],"id":"ITEM-2","issued":{"date-parts":[["0"]]},"title":"School Life","type":"article"},"uris":["http://www.mendeley.com/documents/?uuid=74e7da99-5205-40fe-8ac2-70110f232195"]}],"mendeley":{"formattedCitation":"&lt;sup&gt;14,15&lt;/sup&gt;","plainTextFormattedCitation":"14,15","previouslyFormattedCitation":"&lt;sup&gt;14,15&lt;/sup&gt;"},"properties":{"noteIndex":0},"schema":"https://github.com/citation-style-language/schema/raw/master/csl-citation.json"}</w:instrText>
      </w:r>
      <w:r w:rsidR="002B3D0F">
        <w:fldChar w:fldCharType="separate"/>
      </w:r>
      <w:r w:rsidR="00D57B84" w:rsidRPr="00D57B84">
        <w:rPr>
          <w:noProof/>
          <w:vertAlign w:val="superscript"/>
        </w:rPr>
        <w:t>14,15</w:t>
      </w:r>
      <w:r w:rsidR="002B3D0F">
        <w:fldChar w:fldCharType="end"/>
      </w:r>
      <w:r w:rsidR="00727D4A">
        <w:t xml:space="preserve"> and local</w:t>
      </w:r>
      <w:r w:rsidR="0001451F">
        <w:fldChar w:fldCharType="begin" w:fldLock="1"/>
      </w:r>
      <w:r w:rsidR="00306A7D">
        <w:instrText>ADDIN CSL_CITATION {"citationItems":[{"id":"ITEM-1","itemData":{"DOI":"10.1016/S0024-3205(00)00603-2","ISSN":"00243205","PMID":"10896032","abstract":"Zolpidem (ZOL) and zopiclone (ZPC) are non-benzodiazepine hypnotics, with unique effects on sleep architecture compared with conventional benzodiazepines. The two compounds have different profiles in action to two major subtypes of the GABA-A receptors, therefore different effects on sleep structure may be expected. In the present study, the effects of ZOL (10mg) and ZPC (7.5mg) were compared in nine healthy young male subjects during nine-night sessions, employing a crossover design. Time courses during the sessions were significantly different between the compounds in the ratio (%) of S2 and S1. Compared to the baseline, an increase of S2 and a decrease of S1 and SR were caused by ZPC, not by ZOL. SWS was increased by both ZPC and ZOL. Significant changes by ZOL were found during the first 150-min, while changes by ZPC were mostly observed during the second 150-min. This might be related to their half-lives. ZOL did not affect sleep latency in the morning, while ZPC caused a significant decrease. Subjective sleepiness, however, was not increased in the ZPC or ZOL mornings. It was speculated that difference in the action to the GABA-A receptor subtypes might be related to the differences in the effects on the sleep architecture between the compounds. (C) 2000 Elsevier Science Inc.","author":[{"dropping-particle":"","family":"Nakajima","given":"Toru","non-dropping-particle":"","parse-names":false,"suffix":""},{"dropping-particle":"","family":"Sasaki","given":"Tsukasa","non-dropping-particle":"","parse-names":false,"suffix":""},{"dropping-particle":"","family":"Nakagome","given":"Kazuyuki","non-dropping-particle":"","parse-names":false,"suffix":""},{"dropping-particle":"","family":"Takazawa","given":"Satoru","non-dropping-particle":"","parse-names":false,"suffix":""},{"dropping-particle":"","family":"Ikebuchi","given":"Emi","non-dropping-particle":"","parse-names":false,"suffix":""},{"dropping-particle":"","family":"Ito","given":"Yutaka","non-dropping-particle":"","parse-names":false,"suffix":""},{"dropping-particle":"","family":"Miyazawa","given":"Yukihisa","non-dropping-particle":"","parse-names":false,"suffix":""},{"dropping-particle":"","family":"Tanaka","given":"Masatoshi","non-dropping-particle":"","parse-names":false,"suffix":""},{"dropping-particle":"","family":"Kanno","given":"Osamu","non-dropping-particle":"","parse-names":false,"suffix":""}],"container-title":"Life Sciences","id":"ITEM-1","issued":{"date-parts":[["2000"]]},"title":"Comparison of the effects of zolpidem and zopiclone on nocturnal sleep and sleep latency in the morning: A cross-over study in healthy young volunteers","type":"article-journal"},"uris":["http://www.mendeley.com/documents/?uuid=569a9d71-4461-4573-8d7a-44c91ae2be5d"]}],"mendeley":{"formattedCitation":"&lt;sup&gt;16&lt;/sup&gt;","plainTextFormattedCitation":"16","previouslyFormattedCitation":"&lt;sup&gt;16&lt;/sup&gt;"},"properties":{"noteIndex":0},"schema":"https://github.com/citation-style-language/schema/raw/master/csl-citation.json"}</w:instrText>
      </w:r>
      <w:r w:rsidR="0001451F">
        <w:fldChar w:fldCharType="separate"/>
      </w:r>
      <w:r w:rsidR="00D57B84" w:rsidRPr="00D57B84">
        <w:rPr>
          <w:noProof/>
          <w:vertAlign w:val="superscript"/>
        </w:rPr>
        <w:t>16</w:t>
      </w:r>
      <w:r w:rsidR="0001451F">
        <w:fldChar w:fldCharType="end"/>
      </w:r>
      <w:r w:rsidR="00727D4A">
        <w:t xml:space="preserve"> levels.</w:t>
      </w:r>
      <w:r w:rsidR="009D635A">
        <w:t xml:space="preserve"> </w:t>
      </w:r>
      <w:r w:rsidR="00484B1A">
        <w:t>These variables contribute to over</w:t>
      </w:r>
      <w:r w:rsidR="00C218B9">
        <w:t>-diagnosis</w:t>
      </w:r>
      <w:r w:rsidR="00484B1A">
        <w:t xml:space="preserve"> or under-diagnosis </w:t>
      </w:r>
      <w:r w:rsidR="007079ED">
        <w:t>in certain subpopulations</w:t>
      </w:r>
      <w:r w:rsidR="004C21B4">
        <w:fldChar w:fldCharType="begin" w:fldLock="1"/>
      </w:r>
      <w:r w:rsidR="00306A7D">
        <w:instrText>ADDIN CSL_CITATION {"citationItems":[{"id":"ITEM-1","itemData":{"DOI":"10.3389/fpsyt.2015.00168","ISSN":"16640640","abstract":"BACKGROUND: Attention Deficit Hyperactivity disorder (ADHD) is one of the most common and challenging childhood neurobehavioral disorders. ADHD is known to negatively impact children, their families, and their community. About one-third to one-half of patients with ADHD will have persistent symptoms into adulthood. The prevalence in the United States is estimated at 5-11%, representing 6.4 million children nationwide. The variability in the prevalence of ADHD worldwide and within the US may be due to the wide range of factors that affect accurate assessment of children and youth. Because of these obstacles to assessment, ADHD is under-diagnosed, misdiagnosed, and undertreated.\\n\\nOBJECTIVES: We examined factors associated with making and receiving the diagnosis of ADHD. We sought to review the consequences of a lack of diagnosis and treatment for ADHD on children's and adolescent's lives and how their families and the community may be involved in these consequences.\\n\\nMETHODS: We reviewed scientific articles looking for factors that impact the identification and diagnosis of ADHD and articles that demonstrate naturalistic outcomes of diagnosis and treatment. The data bases PubMed and Google scholar were searched from the year 1995 to 2015 using the search terms \"ADHD, diagnosis, outcomes.\" We then reviewed abstracts and reference lists within those articles to rule out or rule in these or other articles.\\n\\nRESULTS: Multiple factors have significant impact in the identification and diagnosis of ADHD including parents, healthcare providers, teachers, and aspects of the environment. Only a few studies detailed the impact of not diagnosing ADHD, with unclear consequences independent of treatment. A more significant number of studies have examined the impact of untreated ADHD. The experience around receiving a diagnosis described by individuals with ADHD provides some additional insights.\\n\\nCONCLUSION: ADHD diagnosis is influenced by perceptions of many different members of a child's community. A lack of clear understanding of ADHD and the importance of its diagnosis and treatment still exists among many members of the community including parents, teachers, and healthcare providers. More basic and clinical research will improve methods of diagnosis and information dissemination. Even before further advancements in science, strong partnerships between clinicians and patients with ADHD may be the best way to reduce the negative impacts of this disorder.","author":[{"dropping-particle":"","family":"Hamed","given":"Alaa M.","non-dropping-particle":"","parse-names":false,"suffix":""},{"dropping-particle":"","family":"Kauer","given":"Aaron J.","non-dropping-particle":"","parse-names":false,"suffix":""},{"dropping-particle":"","family":"Stevens","given":"Hanna E.","non-dropping-particle":"","parse-names":false,"suffix":""}],"container-title":"Frontiers in Psychiatry","id":"ITEM-1","issued":{"date-parts":[["2015"]]},"title":"Why the diagnosis of attention deficit hyperactivity disorder matters","type":"article"},"uris":["http://www.mendeley.com/documents/?uuid=562275e3-289f-4dbd-a1d9-46ddbe74a50b"]}],"mendeley":{"formattedCitation":"&lt;sup&gt;17&lt;/sup&gt;","plainTextFormattedCitation":"17","previouslyFormattedCitation":"&lt;sup&gt;17&lt;/sup&gt;"},"properties":{"noteIndex":0},"schema":"https://github.com/citation-style-language/schema/raw/master/csl-citation.json"}</w:instrText>
      </w:r>
      <w:r w:rsidR="004C21B4">
        <w:fldChar w:fldCharType="separate"/>
      </w:r>
      <w:r w:rsidR="00D57B84" w:rsidRPr="00D57B84">
        <w:rPr>
          <w:noProof/>
          <w:vertAlign w:val="superscript"/>
        </w:rPr>
        <w:t>17</w:t>
      </w:r>
      <w:r w:rsidR="004C21B4">
        <w:fldChar w:fldCharType="end"/>
      </w:r>
      <w:r w:rsidR="007079ED">
        <w:t>.</w:t>
      </w:r>
    </w:p>
    <w:p w14:paraId="1C9B64F9" w14:textId="51BA7B75" w:rsidR="00783D20" w:rsidRDefault="00A04D08" w:rsidP="00A152C4">
      <w:r>
        <w:t xml:space="preserve">The centrality of behavioural reports in diagnosis is partly because there is no biological test at present which reliably detects ADHD, despite it being a neurobiological condition. </w:t>
      </w:r>
      <w:r w:rsidR="009C5835">
        <w:t xml:space="preserve">If there were a </w:t>
      </w:r>
      <w:r w:rsidR="006560EC">
        <w:t>robust</w:t>
      </w:r>
      <w:r w:rsidR="00FC5DDC">
        <w:t>, stable,</w:t>
      </w:r>
      <w:r w:rsidR="006560EC">
        <w:t xml:space="preserve"> </w:t>
      </w:r>
      <w:r w:rsidR="006F1E7F">
        <w:t>signature</w:t>
      </w:r>
      <w:r w:rsidR="009A08DD">
        <w:t xml:space="preserve"> </w:t>
      </w:r>
      <w:r w:rsidR="006F1E7F">
        <w:t xml:space="preserve">trait of ADHD </w:t>
      </w:r>
      <w:r w:rsidR="009A08DD">
        <w:t xml:space="preserve">that could be derived </w:t>
      </w:r>
      <w:r w:rsidR="009D0F57">
        <w:t>during a single consultation</w:t>
      </w:r>
      <w:r w:rsidR="006560EC">
        <w:t xml:space="preserve"> </w:t>
      </w:r>
      <w:r w:rsidR="00FC5DDC">
        <w:t>then diagnosis may be made earlier and with greater accuracy.</w:t>
      </w:r>
      <w:r w:rsidR="0084172C">
        <w:t xml:space="preserve"> Moreover, if the trait were sufficiently objective, it could </w:t>
      </w:r>
      <w:r w:rsidR="00267334">
        <w:t xml:space="preserve">reduce the costs of diagnosis and expand the reach of </w:t>
      </w:r>
      <w:r w:rsidR="00152915">
        <w:t>treatment</w:t>
      </w:r>
    </w:p>
    <w:p w14:paraId="3D1E935B" w14:textId="10DD9198" w:rsidR="0075670B" w:rsidRPr="00AB0664" w:rsidRDefault="00671180" w:rsidP="00671180">
      <w:pPr>
        <w:pStyle w:val="Heading2"/>
      </w:pPr>
      <w:r>
        <w:t>The</w:t>
      </w:r>
      <w:r w:rsidR="0004566E">
        <w:t xml:space="preserve"> pupil a</w:t>
      </w:r>
      <w:r w:rsidR="00AB0664">
        <w:t xml:space="preserve"> neurobiological </w:t>
      </w:r>
      <w:r w:rsidR="00B947B3">
        <w:t>‘tell’</w:t>
      </w:r>
      <w:r w:rsidR="00AB0664">
        <w:t xml:space="preserve"> </w:t>
      </w:r>
      <w:r w:rsidR="00B947B3">
        <w:t>in</w:t>
      </w:r>
      <w:r w:rsidR="00AB0664">
        <w:t xml:space="preserve"> ADHD</w:t>
      </w:r>
    </w:p>
    <w:p w14:paraId="1B212AE8" w14:textId="7DFEFD7A" w:rsidR="00D73CEF" w:rsidRDefault="00FC5DDC" w:rsidP="0075670B">
      <w:r>
        <w:t>It is unknown whether such a signature trait exists.</w:t>
      </w:r>
      <w:r w:rsidR="004B109E">
        <w:t xml:space="preserve"> </w:t>
      </w:r>
      <w:r w:rsidR="002D347E">
        <w:t>Several past studies provide evidence</w:t>
      </w:r>
      <w:r w:rsidR="004B109E">
        <w:t xml:space="preserve"> that </w:t>
      </w:r>
      <w:r w:rsidR="006D1DCE">
        <w:t>pupil</w:t>
      </w:r>
      <w:r w:rsidR="0017701D">
        <w:t xml:space="preserve"> activity differs</w:t>
      </w:r>
      <w:r w:rsidR="00A939BF">
        <w:t xml:space="preserve"> </w:t>
      </w:r>
      <w:r w:rsidR="00152915">
        <w:t>in some respects</w:t>
      </w:r>
      <w:r w:rsidR="00C73C82">
        <w:fldChar w:fldCharType="begin" w:fldLock="1"/>
      </w:r>
      <w:r w:rsidR="00306A7D">
        <w:instrText>ADDIN CSL_CITATION {"citationItems":[{"id":"ITEM-1","itemData":{"DOI":"10.1038/s41598-017-08246-w","ISSN":"20452322","abstract":"© 2017 The Author(s). Attention-deficit/hyperactivity disorder (ADHD) diagnosis is based on reported symptoms, which carries the potential risk of over-or under-diagnosis. A biological marker that helps to objectively define the disorder, providing information about its pathophysiology, is needed. A promising marker of cognitive states in humans is pupil size, which reflects the activity of an 'arousal' network, related to the norepinephrine system. We monitored pupil size from ADHD and control subjects, during a visuo-spatial working memory task. A sub group of ADHD children performed the task twice, with and without methylphenidate, a norepinephrine-dopamine reuptake inhibitor. Off-medication patients showed a decreased pupil diameter during the task. This difference was no longer present when patients were on-medication. Pupil size correlated with the subjects' performance and reaction time variability, two vastly studied indicators of attention. Furthermore, this effect was modulated by medication. Through pupil size, we provide evidence of an involvement of the noradrenergic system during an attentional task. Our results suggest that pupil size could serve as a biomarker in ADHD.","author":[{"dropping-particle":"","family":"Wainstein","given":"G.","non-dropping-particle":"","parse-names":false,"suffix":""},{"dropping-particle":"","family":"Rojas-Líbano","given":"D.","non-dropping-particle":"","parse-names":false,"suffix":""},{"dropping-particle":"","family":"Crossley","given":"N. A.","non-dropping-particle":"","parse-names":false,"suffix":""},{"dropping-particle":"","family":"Carrasco","given":"X.","non-dropping-particle":"","parse-names":false,"suffix":""},{"dropping-particle":"","family":"Aboitiz","given":"F.","non-dropping-particle":"","parse-names":false,"suffix":""},{"dropping-particle":"","family":"Ossandón","given":"T.","non-dropping-particle":"","parse-names":false,"suffix":""}],"container-title":"Scientific Reports","id":"ITEM-1","issued":{"date-parts":[["2017"]]},"title":"Pupil Size Tracks Attentional Performance in Attention-Deficit/Hyperactivity Disorder","type":"article-journal"},"uris":["http://www.mendeley.com/documents/?uuid=7a7e7da6-b703-49fc-a12f-106f6c3acdca"]},{"id":"ITEM-2","itemData":{"DOI":"10.1016/j.visres.2014.05.004","ISSN":"18785646","abstract":"Oculomotor behavior and parameters are known to be affected by the allocation of attention and could potentially be used to investigate attention disorders. We explored the oculomotor markers of Attention-deficit/hyperactivity disorder (ADHD) that are involuntary and quantitative and that could be used to reveal the core-affected mechanisms, as well as be used for differential diagnosis. We recorded eye movements in a group of 22 ADHD-diagnosed patients with and without medication (methylphenidate) and in 22 control observers while performing the test of variables of attention (t.o.v.a.). We found that the average microsaccade and blink rates were higher in the ADHD group, especially in the time interval around stimulus onset. These rates increased monotonically over session time for both groups, but with significantly faster increments in the unmedicated ADHD group. With medication, the level and time course of the microsaccade rate were fully normalized to the control level, regardless of the time interval within trials. In contrast, the pupil diameter decreased over time within sessions and significantly increased above the control level with medication. We interpreted the suppression of microsaccades and eye blinks around the stimulus onset as reflecting a temporal anticipation mechanism for the transient allocation of attention, and their overall rates as inversely reflecting the level of arousal. We suggest that ADHD subjects fail to maintain sufficient levels of arousal during a simple and prolonged task, which limits their ability to dynamically allocate attention while anticipating visual stimuli. This impairment normalizes with medication and its oculomotor quantification could potentially be used for differential diagnosis. © 2014 Elsevier Ltd.","author":[{"dropping-particle":"","family":"Fried","given":"Moshe","non-dropping-particle":"","parse-names":false,"suffix":""},{"dropping-particle":"","family":"Tsitsiashvili","given":"Eteri","non-dropping-particle":"","parse-names":false,"suffix":""},{"dropping-particle":"","family":"Bonneh","given":"Yoram S.","non-dropping-particle":"","parse-names":false,"suffix":""},{"dropping-particle":"","family":"Sterkin","given":"Anna","non-dropping-particle":"","parse-names":false,"suffix":""},{"dropping-particle":"","family":"Wygnanski-Jaffe","given":"Tamara","non-dropping-particle":"","parse-names":false,"suffix":""},{"dropping-particle":"","family":"Epstein","given":"Tamir","non-dropping-particle":"","parse-names":false,"suffix":""},{"dropping-particle":"","family":"Polat","given":"Uri","non-dropping-particle":"","parse-names":false,"suffix":""}],"container-title":"Vision Research","id":"ITEM-2","issued":{"date-parts":[["2014"]]},"title":"ADHD subjects fail to suppress eye blinks and microsaccades while anticipating visual stimuli but recover with medication","type":"article-journal"},"uris":["http://www.mendeley.com/documents/?uuid=4fe39f32-cb1c-4e46-8867-66d595f93557"]}],"mendeley":{"formattedCitation":"&lt;sup&gt;1,18&lt;/sup&gt;","plainTextFormattedCitation":"1,18","previouslyFormattedCitation":"&lt;sup&gt;1,18&lt;/sup&gt;"},"properties":{"noteIndex":0},"schema":"https://github.com/citation-style-language/schema/raw/master/csl-citation.json"}</w:instrText>
      </w:r>
      <w:r w:rsidR="00C73C82">
        <w:fldChar w:fldCharType="separate"/>
      </w:r>
      <w:r w:rsidR="00D57B84" w:rsidRPr="00D57B84">
        <w:rPr>
          <w:noProof/>
          <w:vertAlign w:val="superscript"/>
        </w:rPr>
        <w:t>1,18</w:t>
      </w:r>
      <w:r w:rsidR="00C73C82">
        <w:fldChar w:fldCharType="end"/>
      </w:r>
      <w:r w:rsidR="0017701D">
        <w:t xml:space="preserve"> in children with ADHD</w:t>
      </w:r>
      <w:r w:rsidR="002D347E">
        <w:t xml:space="preserve">. </w:t>
      </w:r>
      <w:r w:rsidR="007D0C62">
        <w:t xml:space="preserve">The </w:t>
      </w:r>
      <w:r w:rsidR="00187C85" w:rsidRPr="00187C85">
        <w:t> iris dilator muscle</w:t>
      </w:r>
      <w:r w:rsidR="00187C85">
        <w:rPr>
          <w:b/>
          <w:bCs/>
        </w:rPr>
        <w:t xml:space="preserve"> </w:t>
      </w:r>
      <w:r w:rsidR="007D0C62">
        <w:t xml:space="preserve">is </w:t>
      </w:r>
      <w:r w:rsidR="0067179F">
        <w:t>mediated</w:t>
      </w:r>
      <w:r w:rsidR="003674F8">
        <w:t xml:space="preserve"> </w:t>
      </w:r>
      <w:r w:rsidR="002654B2">
        <w:t>by</w:t>
      </w:r>
      <w:r w:rsidR="003674F8">
        <w:t xml:space="preserve"> the locu</w:t>
      </w:r>
      <w:r w:rsidR="001465C0">
        <w:t>s</w:t>
      </w:r>
      <w:r w:rsidR="006C63B7">
        <w:t>-coeruleus</w:t>
      </w:r>
      <w:r w:rsidR="00E67B0E">
        <w:t xml:space="preserve"> </w:t>
      </w:r>
      <w:r w:rsidR="001465C0">
        <w:t xml:space="preserve">(LC) </w:t>
      </w:r>
      <w:r w:rsidR="00D140A2">
        <w:t xml:space="preserve">region </w:t>
      </w:r>
      <w:r w:rsidR="00E67B0E">
        <w:t xml:space="preserve">which governs norepinephrine </w:t>
      </w:r>
      <w:r w:rsidR="001465C0">
        <w:t xml:space="preserve">(NE) </w:t>
      </w:r>
      <w:r w:rsidR="00E67B0E">
        <w:t>activity in the brain</w:t>
      </w:r>
      <w:r w:rsidR="007D3949">
        <w:fldChar w:fldCharType="begin" w:fldLock="1"/>
      </w:r>
      <w:r w:rsidR="00306A7D">
        <w:instrText>ADDIN CSL_CITATION {"citationItems":[{"id":"ITEM-1","itemData":{"DOI":"10.1016/j.neuron.2014.09.033","ISSN":"10974199","abstract":"Neural responses are modulated by brain state, which varies with arousal, attention, and behavior. In mice, running and whisking desynchronize the cortex and enhance sensory responses, but the quiescent periods between bouts of exploratory behaviors have not been well studied. We found that these periods of \"quiet wakefulness\" were characterized by state fluctuations on a timescale of 1-2 s. Small fluctuations in pupil diameter tracked these state transitions in multiple cortical areas. During dilation, the intracellular membrane potential was desynchronized, sensory responses were enhanced, and population activity was less correlated. In contrast, constriction was characterized by increased low-frequency oscillations and higher ensemble correlations. Specific subtypes of cortical interneurons were differentially activated during dilation and constriction, consistent with their participation in the observed state changes. Pupillometry has been used to index attention and mental effort in humans, but the intracellular dynamics and differences in population activity underlying this phenomenon were previously unknown.","author":[{"dropping-particle":"","family":"Reimer","given":"Jacob","non-dropping-particle":"","parse-names":false,"suffix":""},{"dropping-particle":"","family":"Froudarakis","given":"Emmanouil","non-dropping-particle":"","parse-names":false,"suffix":""},{"dropping-particle":"","family":"Cadwell","given":"Cathryn R.","non-dropping-particle":"","parse-names":false,"suffix":""},{"dropping-particle":"","family":"Yatsenko","given":"Dimitri","non-dropping-particle":"","parse-names":false,"suffix":""},{"dropping-particle":"","family":"Denfield","given":"George H.","non-dropping-particle":"","parse-names":false,"suffix":""},{"dropping-particle":"","family":"Tolias","given":"Andreas S.","non-dropping-particle":"","parse-names":false,"suffix":""}],"container-title":"Neuron","id":"ITEM-1","issued":{"date-parts":[["2014"]]},"title":"Pupil Fluctuations Track Fast Switching of Cortical States during Quiet Wakefulness","type":"article-journal"},"uris":["http://www.mendeley.com/documents/?uuid=ce9ece10-caa4-4d8d-9d6f-842f3fbdffcf"]}],"mendeley":{"formattedCitation":"&lt;sup&gt;19&lt;/sup&gt;","plainTextFormattedCitation":"19","previouslyFormattedCitation":"&lt;sup&gt;19&lt;/sup&gt;"},"properties":{"noteIndex":0},"schema":"https://github.com/citation-style-language/schema/raw/master/csl-citation.json"}</w:instrText>
      </w:r>
      <w:r w:rsidR="007D3949">
        <w:fldChar w:fldCharType="separate"/>
      </w:r>
      <w:r w:rsidR="00D57B84" w:rsidRPr="00D57B84">
        <w:rPr>
          <w:noProof/>
          <w:vertAlign w:val="superscript"/>
        </w:rPr>
        <w:t>19</w:t>
      </w:r>
      <w:r w:rsidR="007D3949">
        <w:fldChar w:fldCharType="end"/>
      </w:r>
      <w:r w:rsidR="00E67B0E">
        <w:t xml:space="preserve">. </w:t>
      </w:r>
      <w:r w:rsidR="002B52F4">
        <w:t xml:space="preserve">Given that the aetiology of ADHD is associated with catecholaminergic transmission </w:t>
      </w:r>
      <w:r w:rsidR="00D140A2">
        <w:t>deficits</w:t>
      </w:r>
      <w:r w:rsidR="002B52F4">
        <w:t>, w</w:t>
      </w:r>
      <w:r w:rsidR="007D3949">
        <w:t>e hypothesize that an underlying difference in this region</w:t>
      </w:r>
      <w:r w:rsidR="00900A0D">
        <w:t xml:space="preserve"> </w:t>
      </w:r>
      <w:r w:rsidR="002B52F4">
        <w:t xml:space="preserve">results in both </w:t>
      </w:r>
      <w:r w:rsidR="007D3254">
        <w:t>behavioural</w:t>
      </w:r>
      <w:r w:rsidR="002B52F4">
        <w:t xml:space="preserve"> and pupil</w:t>
      </w:r>
      <w:r w:rsidR="007D3254">
        <w:t>lary</w:t>
      </w:r>
      <w:r w:rsidR="002B52F4">
        <w:t xml:space="preserve"> differences. </w:t>
      </w:r>
      <w:proofErr w:type="gramStart"/>
      <w:r w:rsidR="002D347E">
        <w:t>Therefore</w:t>
      </w:r>
      <w:proofErr w:type="gramEnd"/>
      <w:r w:rsidR="0017701D">
        <w:t xml:space="preserve"> it </w:t>
      </w:r>
      <w:r w:rsidR="0017701D">
        <w:lastRenderedPageBreak/>
        <w:t xml:space="preserve">is possible that there is a characteristic pupil </w:t>
      </w:r>
      <w:r w:rsidR="0031654D">
        <w:t>response</w:t>
      </w:r>
      <w:r w:rsidR="002E2094">
        <w:t xml:space="preserve"> present in children with ADHD</w:t>
      </w:r>
      <w:r w:rsidR="000627E1">
        <w:t xml:space="preserve"> that can be detected.</w:t>
      </w:r>
    </w:p>
    <w:p w14:paraId="08F5C925" w14:textId="3DF28541" w:rsidR="0004566E" w:rsidRPr="0004566E" w:rsidRDefault="0004566E" w:rsidP="00B042AA">
      <w:pPr>
        <w:pStyle w:val="Heading2"/>
      </w:pPr>
      <w:r>
        <w:t xml:space="preserve">How useful is the pupil </w:t>
      </w:r>
      <w:r w:rsidR="00B042AA">
        <w:t>response</w:t>
      </w:r>
      <w:r>
        <w:t>?</w:t>
      </w:r>
    </w:p>
    <w:p w14:paraId="5293FC35" w14:textId="6B9E087E" w:rsidR="00FD1106" w:rsidRDefault="002E2094" w:rsidP="0075670B">
      <w:r>
        <w:t>This study seeks to identify that characteristic</w:t>
      </w:r>
      <w:r w:rsidR="00EF22EA">
        <w:t xml:space="preserve"> pupil</w:t>
      </w:r>
      <w:r>
        <w:t xml:space="preserve"> </w:t>
      </w:r>
      <w:r w:rsidR="009E78F7">
        <w:t>response</w:t>
      </w:r>
      <w:r w:rsidR="00EF22EA">
        <w:t xml:space="preserve"> and quantify </w:t>
      </w:r>
      <w:r w:rsidR="00597BA1">
        <w:t>its</w:t>
      </w:r>
      <w:r w:rsidR="00EF22EA">
        <w:t xml:space="preserve"> utility </w:t>
      </w:r>
      <w:r w:rsidR="00B66812">
        <w:t>as a predictor of ADHD</w:t>
      </w:r>
      <w:r w:rsidR="009B22FB">
        <w:t>. Previous research suggests that both pupil dilation</w:t>
      </w:r>
      <w:r w:rsidR="00E94F19">
        <w:fldChar w:fldCharType="begin" w:fldLock="1"/>
      </w:r>
      <w:r w:rsidR="00306A7D">
        <w:instrText>ADDIN CSL_CITATION {"citationItems":[{"id":"ITEM-1","itemData":{"DOI":"10.1038/s41598-017-08246-w","ISSN":"20452322","abstract":"© 2017 The Author(s). Attention-deficit/hyperactivity disorder (ADHD) diagnosis is based on reported symptoms, which carries the potential risk of over-or under-diagnosis. A biological marker that helps to objectively define the disorder, providing information about its pathophysiology, is needed. A promising marker of cognitive states in humans is pupil size, which reflects the activity of an 'arousal' network, related to the norepinephrine system. We monitored pupil size from ADHD and control subjects, during a visuo-spatial working memory task. A sub group of ADHD children performed the task twice, with and without methylphenidate, a norepinephrine-dopamine reuptake inhibitor. Off-medication patients showed a decreased pupil diameter during the task. This difference was no longer present when patients were on-medication. Pupil size correlated with the subjects' performance and reaction time variability, two vastly studied indicators of attention. Furthermore, this effect was modulated by medication. Through pupil size, we provide evidence of an involvement of the noradrenergic system during an attentional task. Our results suggest that pupil size could serve as a biomarker in ADHD.","author":[{"dropping-particle":"","family":"Wainstein","given":"G.","non-dropping-particle":"","parse-names":false,"suffix":""},{"dropping-particle":"","family":"Rojas-Líbano","given":"D.","non-dropping-particle":"","parse-names":false,"suffix":""},{"dropping-particle":"","family":"Crossley","given":"N. A.","non-dropping-particle":"","parse-names":false,"suffix":""},{"dropping-particle":"","family":"Carrasco","given":"X.","non-dropping-particle":"","parse-names":false,"suffix":""},{"dropping-particle":"","family":"Aboitiz","given":"F.","non-dropping-particle":"","parse-names":false,"suffix":""},{"dropping-particle":"","family":"Ossandón","given":"T.","non-dropping-particle":"","parse-names":false,"suffix":""}],"container-title":"Scientific Reports","id":"ITEM-1","issued":{"date-parts":[["2017"]]},"title":"Pupil Size Tracks Attentional Performance in Attention-Deficit/Hyperactivity Disorder","type":"article-journal"},"uris":["http://www.mendeley.com/documents/?uuid=7a7e7da6-b703-49fc-a12f-106f6c3acdca"]}],"mendeley":{"formattedCitation":"&lt;sup&gt;1&lt;/sup&gt;","plainTextFormattedCitation":"1","previouslyFormattedCitation":"&lt;sup&gt;1&lt;/sup&gt;"},"properties":{"noteIndex":0},"schema":"https://github.com/citation-style-language/schema/raw/master/csl-citation.json"}</w:instrText>
      </w:r>
      <w:r w:rsidR="00E94F19">
        <w:fldChar w:fldCharType="separate"/>
      </w:r>
      <w:r w:rsidR="00D57B84" w:rsidRPr="00D57B84">
        <w:rPr>
          <w:noProof/>
          <w:vertAlign w:val="superscript"/>
        </w:rPr>
        <w:t>1</w:t>
      </w:r>
      <w:r w:rsidR="00E94F19">
        <w:fldChar w:fldCharType="end"/>
      </w:r>
      <w:r w:rsidR="009B22FB">
        <w:t xml:space="preserve"> and gaze parameters</w:t>
      </w:r>
      <w:r w:rsidR="009B22FB">
        <w:fldChar w:fldCharType="begin" w:fldLock="1"/>
      </w:r>
      <w:r w:rsidR="00306A7D">
        <w:instrText>ADDIN CSL_CITATION {"citationItems":[{"id":"ITEM-1","itemData":{"DOI":"10.1016/j.visres.2014.05.004","ISSN":"18785646","abstract":"Oculomotor behavior and parameters are known to be affected by the allocation of attention and could potentially be used to investigate attention disorders. We explored the oculomotor markers of Attention-deficit/hyperactivity disorder (ADHD) that are involuntary and quantitative and that could be used to reveal the core-affected mechanisms, as well as be used for differential diagnosis. We recorded eye movements in a group of 22 ADHD-diagnosed patients with and without medication (methylphenidate) and in 22 control observers while performing the test of variables of attention (t.o.v.a.). We found that the average microsaccade and blink rates were higher in the ADHD group, especially in the time interval around stimulus onset. These rates increased monotonically over session time for both groups, but with significantly faster increments in the unmedicated ADHD group. With medication, the level and time course of the microsaccade rate were fully normalized to the control level, regardless of the time interval within trials. In contrast, the pupil diameter decreased over time within sessions and significantly increased above the control level with medication. We interpreted the suppression of microsaccades and eye blinks around the stimulus onset as reflecting a temporal anticipation mechanism for the transient allocation of attention, and their overall rates as inversely reflecting the level of arousal. We suggest that ADHD subjects fail to maintain sufficient levels of arousal during a simple and prolonged task, which limits their ability to dynamically allocate attention while anticipating visual stimuli. This impairment normalizes with medication and its oculomotor quantification could potentially be used for differential diagnosis. © 2014 Elsevier Ltd.","author":[{"dropping-particle":"","family":"Fried","given":"Moshe","non-dropping-particle":"","parse-names":false,"suffix":""},{"dropping-particle":"","family":"Tsitsiashvili","given":"Eteri","non-dropping-particle":"","parse-names":false,"suffix":""},{"dropping-particle":"","family":"Bonneh","given":"Yoram S.","non-dropping-particle":"","parse-names":false,"suffix":""},{"dropping-particle":"","family":"Sterkin","given":"Anna","non-dropping-particle":"","parse-names":false,"suffix":""},{"dropping-particle":"","family":"Wygnanski-Jaffe","given":"Tamara","non-dropping-particle":"","parse-names":false,"suffix":""},{"dropping-particle":"","family":"Epstein","given":"Tamir","non-dropping-particle":"","parse-names":false,"suffix":""},{"dropping-particle":"","family":"Polat","given":"Uri","non-dropping-particle":"","parse-names":false,"suffix":""}],"container-title":"Vision Research","id":"ITEM-1","issued":{"date-parts":[["2014"]]},"title":"ADHD subjects fail to suppress eye blinks and microsaccades while anticipating visual stimuli but recover with medication","type":"article-journal"},"uris":["http://www.mendeley.com/documents/?uuid=4fe39f32-cb1c-4e46-8867-66d595f93557"]},{"id":"ITEM-2","itemData":{"author":[{"dropping-particle":"","family":"Nechushtai","given":"Rachel","non-dropping-particle":"","parse-names":false,"suffix":""},{"dropping-particle":"","family":"Elit","given":"Motza","non-dropping-particle":"","parse-names":false,"suffix":""},{"dropping-particle":"","family":"Systems","given":"Sonora Medical","non-dropping-particle":"","parse-names":false,"suffix":""}],"id":"ITEM-2","issue":"12","issued":{"date-parts":[["2001"]]},"title":"United States Patent US 6,652,458 B2","type":"article-journal","volume":"1"},"uris":["http://www.mendeley.com/documents/?uuid=4d976abc-eebf-408e-bfd9-b542b8156c45"]},{"id":"ITEM-3","itemData":{"ISSN":"20080700","abstract":"OBJECTIVE ADHD children have anomalous and negative behavior especially in emotionally related fields when compared to other. Evidence indicates that attention has an impact on emotional processing. The present study evaluates the effect of emotional processing on the sustained attention of children with ADHD type C. MATERIALS &amp; METHODS Sixty participants form two equal groups (each with 30 children) of normal and ADHD children) and each subject met the required selected criterion as either a normal or an ADHD child. Both groups were aged from 6-11-years-old. All pictures were chosen from the International Affective Picture System (IAPS) and presented paired emotional and neutral scenes in the following categories: pleasant-neutral; pleasant-unpleasant; unpleasant-neutral; and neutral-neutral. Sustained attention was evaluated based on the number and duration of total fixation and was compared between the groups with MANOVA analysis. RESULTS The duration of sustained attention on pleasant in the pleasant-unpleasant pair was significant. Bias in duration of sustained attention on pleasant scenes in pleasant-neutral pairs is significantly different between the groups. CONCLUSION Such significant differences might be indicative of ADHD children deficiencies in emotional processing. It seems that the highly deep effect of emotionally unpleasant scenes to gain the focus of ADHD children's attention is responsible for impulsiveness and abnormal processing of emotional stimuli.","author":[{"dropping-particle":"","family":"Pishyareh","given":"Ebrahim","non-dropping-particle":"","parse-names":false,"suffix":""},{"dropping-particle":"","family":"Tehrani-Doost","given":"Mehdi","non-dropping-particle":"","parse-names":false,"suffix":""},{"dropping-particle":"","family":"Mahmoodi-Gharaie","given":"Javad","non-dropping-particle":"","parse-names":false,"suffix":""},{"dropping-particle":"","family":"Khorrami","given":"Anahita","non-dropping-particle":"","parse-names":false,"suffix":""},{"dropping-particle":"","family":"Rahmdar","given":"Saeid Reza","non-dropping-particle":"","parse-names":false,"suffix":""}],"container-title":"Iranian Journal of Child Neurology","id":"ITEM-3","issued":{"date-parts":[["2015"]]},"title":"A comparative study of sustained attentional bias on emotional processing in adhd children to pictures with eye-tracking","type":"article-journal"},"uris":["http://www.mendeley.com/documents/?uuid=8922adfb-3213-4088-b0f3-98ed69fa54fd"]}],"mendeley":{"formattedCitation":"&lt;sup&gt;18,20,21&lt;/sup&gt;","plainTextFormattedCitation":"18,20,21","previouslyFormattedCitation":"&lt;sup&gt;18,20,21&lt;/sup&gt;"},"properties":{"noteIndex":0},"schema":"https://github.com/citation-style-language/schema/raw/master/csl-citation.json"}</w:instrText>
      </w:r>
      <w:r w:rsidR="009B22FB">
        <w:fldChar w:fldCharType="separate"/>
      </w:r>
      <w:r w:rsidR="00D57B84" w:rsidRPr="00D57B84">
        <w:rPr>
          <w:noProof/>
          <w:vertAlign w:val="superscript"/>
        </w:rPr>
        <w:t>18,20,21</w:t>
      </w:r>
      <w:r w:rsidR="009B22FB">
        <w:fldChar w:fldCharType="end"/>
      </w:r>
      <w:r w:rsidR="009B22FB">
        <w:t xml:space="preserve"> have diagnostic utility. </w:t>
      </w:r>
      <w:r w:rsidR="00547452">
        <w:t>If the pupil is useful in diagnosing ADHD, the effect is likely to be s</w:t>
      </w:r>
      <w:r w:rsidR="009905BD">
        <w:t xml:space="preserve">ubtle. </w:t>
      </w:r>
      <w:r w:rsidR="00F30464">
        <w:t>It is also likely that a significant amount of ‘noise’ in the pupil measurements may</w:t>
      </w:r>
      <w:r w:rsidR="000E0277">
        <w:t xml:space="preserve"> obscure the underlying characteristic in many cases. </w:t>
      </w:r>
      <w:r w:rsidR="009905BD">
        <w:t>Therefore</w:t>
      </w:r>
      <w:r w:rsidR="001F28A4">
        <w:t xml:space="preserve"> </w:t>
      </w:r>
      <w:r w:rsidR="009905BD">
        <w:t>t</w:t>
      </w:r>
      <w:r w:rsidR="001F28A4">
        <w:t>his study makes use of a neural network</w:t>
      </w:r>
      <w:r w:rsidR="00514537">
        <w:fldChar w:fldCharType="begin" w:fldLock="1"/>
      </w:r>
      <w:r w:rsidR="00306A7D">
        <w:instrText>ADDIN CSL_CITATION {"citationItems":[{"id":"ITEM-1","itemData":{"DOI":"10.1109/CVPR.2016.90","ISBN":"9781467388504","ISSN":"10636919","abstract":"Deeper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Recognition","id":"ITEM-1","issued":{"date-parts":[["2016"]]},"title":"Deep residual learning for image recognition","type":"paper-conference"},"uris":["http://www.mendeley.com/documents/?uuid=6dfce95e-c8d6-456c-ad61-1a3004e86b27"]}],"mendeley":{"formattedCitation":"&lt;sup&gt;22&lt;/sup&gt;","plainTextFormattedCitation":"22","previouslyFormattedCitation":"&lt;sup&gt;22&lt;/sup&gt;"},"properties":{"noteIndex":0},"schema":"https://github.com/citation-style-language/schema/raw/master/csl-citation.json"}</w:instrText>
      </w:r>
      <w:r w:rsidR="00514537">
        <w:fldChar w:fldCharType="separate"/>
      </w:r>
      <w:r w:rsidR="00D57B84" w:rsidRPr="00D57B84">
        <w:rPr>
          <w:noProof/>
          <w:vertAlign w:val="superscript"/>
        </w:rPr>
        <w:t>22</w:t>
      </w:r>
      <w:r w:rsidR="00514537">
        <w:fldChar w:fldCharType="end"/>
      </w:r>
      <w:r w:rsidR="001F28A4">
        <w:t xml:space="preserve"> </w:t>
      </w:r>
      <w:r w:rsidR="003D0A34">
        <w:t xml:space="preserve">program which is highly sensitive to differences </w:t>
      </w:r>
      <w:r w:rsidR="00CE1C01">
        <w:t xml:space="preserve">between classes </w:t>
      </w:r>
      <w:r w:rsidR="008116B3">
        <w:t>comprised of</w:t>
      </w:r>
      <w:r w:rsidR="003D0A34">
        <w:t xml:space="preserve"> </w:t>
      </w:r>
      <w:r w:rsidR="00F476D4">
        <w:t xml:space="preserve">complex or noisy </w:t>
      </w:r>
      <w:r w:rsidR="003D0A34">
        <w:t>datasets.</w:t>
      </w:r>
      <w:r w:rsidR="008116B3">
        <w:t xml:space="preserve"> </w:t>
      </w:r>
    </w:p>
    <w:p w14:paraId="3666C377" w14:textId="2D4E7125" w:rsidR="00E107D1" w:rsidRDefault="00E107D1" w:rsidP="00B042AA">
      <w:pPr>
        <w:pStyle w:val="Heading1"/>
      </w:pPr>
      <w:bookmarkStart w:id="3" w:name="_Toc13499669"/>
      <w:r w:rsidRPr="00E107D1">
        <w:t>Methods</w:t>
      </w:r>
      <w:bookmarkEnd w:id="3"/>
      <w:r w:rsidRPr="00E107D1">
        <w:t xml:space="preserve"> </w:t>
      </w:r>
    </w:p>
    <w:p w14:paraId="33AB0DD7" w14:textId="51355DE9" w:rsidR="00D96BB0" w:rsidRDefault="0075670B" w:rsidP="002F5F35">
      <w:r w:rsidRPr="00B042AA">
        <w:rPr>
          <w:rStyle w:val="Heading2Char"/>
        </w:rPr>
        <w:t>Study design</w:t>
      </w:r>
    </w:p>
    <w:p w14:paraId="3EECB34D" w14:textId="77777777" w:rsidR="00FD2016" w:rsidRDefault="00814246" w:rsidP="00FD2016">
      <w:r>
        <w:t xml:space="preserve">We conducted a secondary analysis of a dataset published by </w:t>
      </w:r>
      <w:proofErr w:type="spellStart"/>
      <w:r>
        <w:t>Ossandon</w:t>
      </w:r>
      <w:proofErr w:type="spellEnd"/>
      <w:r>
        <w:t xml:space="preserve"> et al </w:t>
      </w:r>
      <w:proofErr w:type="gramStart"/>
      <w:r>
        <w:t>in Nature</w:t>
      </w:r>
      <w:proofErr w:type="gramEnd"/>
      <w:r>
        <w:t xml:space="preserve"> Datasets with the original author’s consent. </w:t>
      </w:r>
    </w:p>
    <w:p w14:paraId="257BD70C" w14:textId="2CABE089" w:rsidR="00FD2016" w:rsidRDefault="00FD2016" w:rsidP="00FD2016">
      <w:proofErr w:type="spellStart"/>
      <w:r>
        <w:t>Ossandan’s</w:t>
      </w:r>
      <w:proofErr w:type="spellEnd"/>
      <w:r>
        <w:t xml:space="preserve"> primary finding was that p</w:t>
      </w:r>
      <w:r w:rsidRPr="00BB184A">
        <w:t>upil size correlated with the subjects’ performance</w:t>
      </w:r>
      <w:r>
        <w:t xml:space="preserve"> on the tasks</w:t>
      </w:r>
      <w:r w:rsidRPr="00BB184A">
        <w:t xml:space="preserve"> and reaction time</w:t>
      </w:r>
      <w:r>
        <w:t xml:space="preserve">. Moreover, there were differences in the maximum pupil diameter </w:t>
      </w:r>
      <w:r w:rsidR="003241CA">
        <w:t xml:space="preserve">between ADHD and control groups </w:t>
      </w:r>
      <w:r>
        <w:t>after probe onset</w:t>
      </w:r>
      <w:r w:rsidR="009C3364">
        <w:t>. It is our belief that this difference suggests</w:t>
      </w:r>
      <w:r>
        <w:t xml:space="preserve"> a diagnostic model </w:t>
      </w:r>
      <w:r w:rsidR="003D54C8">
        <w:t>is possible.</w:t>
      </w:r>
    </w:p>
    <w:p w14:paraId="0BD25C20" w14:textId="77777777" w:rsidR="004F215A" w:rsidRDefault="001A3E65" w:rsidP="004C7C3E">
      <w:pPr>
        <w:keepNext/>
        <w:jc w:val="center"/>
      </w:pPr>
      <w:r>
        <w:rPr>
          <w:noProof/>
        </w:rPr>
        <w:drawing>
          <wp:inline distT="0" distB="0" distL="0" distR="0" wp14:anchorId="628C230E" wp14:editId="16F3717E">
            <wp:extent cx="4382980" cy="264795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 pupil diameter.PNG"/>
                    <pic:cNvPicPr/>
                  </pic:nvPicPr>
                  <pic:blipFill>
                    <a:blip r:embed="rId8">
                      <a:extLst>
                        <a:ext uri="{28A0092B-C50C-407E-A947-70E740481C1C}">
                          <a14:useLocalDpi xmlns:a14="http://schemas.microsoft.com/office/drawing/2010/main" val="0"/>
                        </a:ext>
                      </a:extLst>
                    </a:blip>
                    <a:stretch>
                      <a:fillRect/>
                    </a:stretch>
                  </pic:blipFill>
                  <pic:spPr>
                    <a:xfrm>
                      <a:off x="0" y="0"/>
                      <a:ext cx="4404526" cy="2660967"/>
                    </a:xfrm>
                    <a:prstGeom prst="rect">
                      <a:avLst/>
                    </a:prstGeom>
                  </pic:spPr>
                </pic:pic>
              </a:graphicData>
            </a:graphic>
          </wp:inline>
        </w:drawing>
      </w:r>
    </w:p>
    <w:p w14:paraId="3512F95A" w14:textId="1D13C340" w:rsidR="001A3E65" w:rsidRPr="00BB184A" w:rsidRDefault="004F215A" w:rsidP="004F215A">
      <w:pPr>
        <w:pStyle w:val="Caption"/>
      </w:pPr>
      <w:r>
        <w:t xml:space="preserve">Figure </w:t>
      </w:r>
      <w:r w:rsidR="00FE7E67">
        <w:fldChar w:fldCharType="begin"/>
      </w:r>
      <w:r w:rsidR="00FE7E67">
        <w:instrText xml:space="preserve"> SEQ Figure \* ARABIC </w:instrText>
      </w:r>
      <w:r w:rsidR="00FE7E67">
        <w:fldChar w:fldCharType="separate"/>
      </w:r>
      <w:r w:rsidR="004437DE">
        <w:rPr>
          <w:noProof/>
        </w:rPr>
        <w:t>1</w:t>
      </w:r>
      <w:r w:rsidR="00FE7E67">
        <w:rPr>
          <w:noProof/>
        </w:rPr>
        <w:fldChar w:fldCharType="end"/>
      </w:r>
      <w:r>
        <w:t xml:space="preserve"> </w:t>
      </w:r>
      <w:r w:rsidRPr="004F215A">
        <w:t>Maximum pupil diameter measured af</w:t>
      </w:r>
      <w:r w:rsidR="004C7C3E">
        <w:t>t</w:t>
      </w:r>
      <w:r w:rsidRPr="004F215A">
        <w:t>er probe onset. Each dot represents the mean session value for a subject (i.e., average across trials). Horizontal bars correspond to session averages across subjects.</w:t>
      </w:r>
      <w:r>
        <w:t xml:space="preserve"> Reproduced with permission from </w:t>
      </w:r>
      <w:r w:rsidRPr="00476F6E">
        <w:rPr>
          <w:i w:val="0"/>
          <w:iCs w:val="0"/>
        </w:rPr>
        <w:t>Pupil Size Tracks Attentional Performance In Attention-Deficit/ Hyperactivity Disorder</w:t>
      </w:r>
      <w:r w:rsidR="00476F6E">
        <w:rPr>
          <w:i w:val="0"/>
          <w:iCs w:val="0"/>
        </w:rPr>
        <w:t xml:space="preserve"> (</w:t>
      </w:r>
      <w:proofErr w:type="spellStart"/>
      <w:r w:rsidR="00476F6E">
        <w:rPr>
          <w:i w:val="0"/>
          <w:iCs w:val="0"/>
        </w:rPr>
        <w:t>Ossandon</w:t>
      </w:r>
      <w:proofErr w:type="spellEnd"/>
      <w:r w:rsidR="00476F6E">
        <w:rPr>
          <w:i w:val="0"/>
          <w:iCs w:val="0"/>
        </w:rPr>
        <w:t xml:space="preserve"> et al)</w:t>
      </w:r>
      <w:r w:rsidRPr="00476F6E">
        <w:rPr>
          <w:i w:val="0"/>
          <w:iCs w:val="0"/>
        </w:rPr>
        <w:fldChar w:fldCharType="begin" w:fldLock="1"/>
      </w:r>
      <w:r w:rsidR="00306A7D">
        <w:rPr>
          <w:i w:val="0"/>
          <w:iCs w:val="0"/>
        </w:rPr>
        <w:instrText>ADDIN CSL_CITATION {"citationItems":[{"id":"ITEM-1","itemData":{"DOI":"10.1038/s41598-017-08246-w","ISSN":"20452322","abstract":"© 2017 The Author(s). Attention-deficit/hyperactivity disorder (ADHD) diagnosis is based on reported symptoms, which carries the potential risk of over-or under-diagnosis. A biological marker that helps to objectively define the disorder, providing information about its pathophysiology, is needed. A promising marker of cognitive states in humans is pupil size, which reflects the activity of an 'arousal' network, related to the norepinephrine system. We monitored pupil size from ADHD and control subjects, during a visuo-spatial working memory task. A sub group of ADHD children performed the task twice, with and without methylphenidate, a norepinephrine-dopamine reuptake inhibitor. Off-medication patients showed a decreased pupil diameter during the task. This difference was no longer present when patients were on-medication. Pupil size correlated with the subjects' performance and reaction time variability, two vastly studied indicators of attention. Furthermore, this effect was modulated by medication. Through pupil size, we provide evidence of an involvement of the noradrenergic system during an attentional task. Our results suggest that pupil size could serve as a biomarker in ADHD.","author":[{"dropping-particle":"","family":"Wainstein","given":"G.","non-dropping-particle":"","parse-names":false,"suffix":""},{"dropping-particle":"","family":"Rojas-Líbano","given":"D.","non-dropping-particle":"","parse-names":false,"suffix":""},{"dropping-particle":"","family":"Crossley","given":"N. A.","non-dropping-particle":"","parse-names":false,"suffix":""},{"dropping-particle":"","family":"Carrasco","given":"X.","non-dropping-particle":"","parse-names":false,"suffix":""},{"dropping-particle":"","family":"Aboitiz","given":"F.","non-dropping-particle":"","parse-names":false,"suffix":""},{"dropping-particle":"","family":"Ossandón","given":"T.","non-dropping-particle":"","parse-names":false,"suffix":""}],"container-title":"Scientific Reports","id":"ITEM-1","issued":{"date-parts":[["2017"]]},"title":"Pupil Size Tracks Attentional Performance in Attention-Deficit/Hyperactivity Disorder","type":"article-journal"},"uris":["http://www.mendeley.com/documents/?uuid=7a7e7da6-b703-49fc-a12f-106f6c3acdca"]}],"mendeley":{"formattedCitation":"&lt;sup&gt;1&lt;/sup&gt;","plainTextFormattedCitation":"1","previouslyFormattedCitation":"&lt;sup&gt;1&lt;/sup&gt;"},"properties":{"noteIndex":0},"schema":"https://github.com/citation-style-language/schema/raw/master/csl-citation.json"}</w:instrText>
      </w:r>
      <w:r w:rsidRPr="00476F6E">
        <w:rPr>
          <w:i w:val="0"/>
          <w:iCs w:val="0"/>
        </w:rPr>
        <w:fldChar w:fldCharType="separate"/>
      </w:r>
      <w:r w:rsidR="00D57B84" w:rsidRPr="00D57B84">
        <w:rPr>
          <w:i w:val="0"/>
          <w:iCs w:val="0"/>
          <w:noProof/>
          <w:vertAlign w:val="superscript"/>
        </w:rPr>
        <w:t>1</w:t>
      </w:r>
      <w:r w:rsidRPr="00476F6E">
        <w:rPr>
          <w:i w:val="0"/>
          <w:iCs w:val="0"/>
        </w:rPr>
        <w:fldChar w:fldCharType="end"/>
      </w:r>
    </w:p>
    <w:p w14:paraId="691DFFF2" w14:textId="4D3E223B" w:rsidR="0085063F" w:rsidRDefault="0085063F" w:rsidP="0085063F">
      <w:r>
        <w:t>This re-analysis sought to build upon the findings in that study. If there are, on average, differences in peak pupil size in the ADHD vs control group, then it was hypothesized that a neural network may be used to generate a predictive algorithm. Furthermore, the use of a neural network would allow hitherto unrecognised complex pupil behaviour</w:t>
      </w:r>
      <w:r w:rsidR="00B35080">
        <w:t>s</w:t>
      </w:r>
      <w:r>
        <w:t xml:space="preserve"> </w:t>
      </w:r>
      <w:r w:rsidR="00B35080">
        <w:t>to</w:t>
      </w:r>
      <w:r>
        <w:t xml:space="preserve"> increase</w:t>
      </w:r>
      <w:r w:rsidR="003432FE">
        <w:t xml:space="preserve"> diagnostic</w:t>
      </w:r>
      <w:r>
        <w:t xml:space="preserve"> accuracy. </w:t>
      </w:r>
    </w:p>
    <w:p w14:paraId="6BC8B8A3" w14:textId="286B1CEC" w:rsidR="009C76CA" w:rsidRDefault="009C76CA" w:rsidP="0085063F">
      <w:r>
        <w:t xml:space="preserve">The </w:t>
      </w:r>
      <w:r w:rsidRPr="006A2E69">
        <w:t xml:space="preserve">Ethics Committee of the School of Medicine of the Pontificia Universidad </w:t>
      </w:r>
      <w:proofErr w:type="spellStart"/>
      <w:r w:rsidRPr="006A2E69">
        <w:t>Católica</w:t>
      </w:r>
      <w:proofErr w:type="spellEnd"/>
      <w:r w:rsidRPr="006A2E69">
        <w:t xml:space="preserve"> de Chile (Protocol number 11082)</w:t>
      </w:r>
      <w:r>
        <w:t xml:space="preserve"> approved the study methods and found that they were</w:t>
      </w:r>
      <w:r w:rsidRPr="006A2E69">
        <w:t xml:space="preserve"> </w:t>
      </w:r>
      <w:r>
        <w:t>consistent</w:t>
      </w:r>
      <w:r w:rsidRPr="006A2E69">
        <w:t xml:space="preserve"> with the Declaration of </w:t>
      </w:r>
      <w:proofErr w:type="spellStart"/>
      <w:r w:rsidRPr="006A2E69">
        <w:t>Helsinski</w:t>
      </w:r>
      <w:proofErr w:type="spellEnd"/>
      <w:r w:rsidRPr="006A2E69">
        <w:t>.</w:t>
      </w:r>
    </w:p>
    <w:p w14:paraId="4BFBEE1F" w14:textId="2B004BCA" w:rsidR="00DF52A7" w:rsidRPr="00DF52A7" w:rsidRDefault="00DF52A7" w:rsidP="00B042AA">
      <w:pPr>
        <w:pStyle w:val="Heading2"/>
      </w:pPr>
      <w:r>
        <w:lastRenderedPageBreak/>
        <w:t>Advantages and disadvantages in neural networks</w:t>
      </w:r>
    </w:p>
    <w:p w14:paraId="32EA1FA1" w14:textId="6477B357" w:rsidR="00601B95" w:rsidRDefault="0030702C" w:rsidP="002F5F35">
      <w:r>
        <w:t>The deep convolutional neural network</w:t>
      </w:r>
      <w:r w:rsidR="00F56AF5">
        <w:t xml:space="preserve"> (CNN)</w:t>
      </w:r>
      <w:r>
        <w:t xml:space="preserve"> </w:t>
      </w:r>
      <w:r w:rsidR="00312697">
        <w:t xml:space="preserve">functions as a black box. Although its accuracy can be thoroughly assessed, it is mathematically </w:t>
      </w:r>
      <w:r w:rsidR="00A61E96">
        <w:t>fraught</w:t>
      </w:r>
      <w:r w:rsidR="00312697">
        <w:t xml:space="preserve"> to draw inferences</w:t>
      </w:r>
      <w:r w:rsidR="00F60853">
        <w:t xml:space="preserve"> from the model regarding which features </w:t>
      </w:r>
      <w:r w:rsidR="0011202E">
        <w:t xml:space="preserve">of the pupil-time series </w:t>
      </w:r>
      <w:r w:rsidR="00931650">
        <w:t>differ between classes</w:t>
      </w:r>
      <w:r w:rsidR="00F60853">
        <w:t xml:space="preserve">. </w:t>
      </w:r>
      <w:proofErr w:type="gramStart"/>
      <w:r w:rsidR="0011202E">
        <w:t>Thus</w:t>
      </w:r>
      <w:proofErr w:type="gramEnd"/>
      <w:r w:rsidR="0011202E">
        <w:t xml:space="preserve"> it was chosen in order to maximize diagnostic potential with a </w:t>
      </w:r>
      <w:r w:rsidR="00C74BB4">
        <w:t>necessary</w:t>
      </w:r>
      <w:r w:rsidR="00FE62B7">
        <w:t xml:space="preserve"> loss in explanatory power.</w:t>
      </w:r>
      <w:r w:rsidR="00FE62B7" w:rsidRPr="00FE62B7">
        <w:t xml:space="preserve"> </w:t>
      </w:r>
      <w:r w:rsidR="00FE62B7">
        <w:t xml:space="preserve">The neural network’s utility is in its </w:t>
      </w:r>
      <w:proofErr w:type="gramStart"/>
      <w:r w:rsidR="00FE62B7">
        <w:t>real world</w:t>
      </w:r>
      <w:proofErr w:type="gramEnd"/>
      <w:r w:rsidR="00FE62B7">
        <w:t xml:space="preserve"> application.</w:t>
      </w:r>
    </w:p>
    <w:p w14:paraId="0971E249" w14:textId="407E3385" w:rsidR="00E009E7" w:rsidRDefault="00E009E7" w:rsidP="00E009E7">
      <w:r>
        <w:t>Dynamic Time Warping</w:t>
      </w:r>
      <w:r>
        <w:fldChar w:fldCharType="begin" w:fldLock="1"/>
      </w:r>
      <w:r w:rsidR="00306A7D">
        <w:instrText>ADDIN CSL_CITATION {"citationItems":[{"id":"ITEM-1","itemData":{"abstract":"Knowledge discovery in databases presents many interesting challenges within the context of providing computer tools for exploring large data archives. Electronic data repositories are growing qulckiy and contain data from commercial, scientific, and other domains. Much of this data is inherently temporal, such as stock prices or NASA telemetry data. Detecting patterns in such data streams or time series is an important knowledge discovery task. This paper describes some primary experiments with a dynamic programming approach to the problem. The pattern detection algorithm is based on the dynamic time warping technique used in the speech recognition field. Keywords: dynamic programming, dynamic time warping, knowledge discovery, pattern analysis, time series.","author":[{"dropping-particle":"","family":"Berndt","given":"D","non-dropping-particle":"","parse-names":false,"suffix":""},{"dropping-particle":"","family":"Clifford","given":"James","non-dropping-particle":"","parse-names":false,"suffix":""}],"container-title":"KDD-94 Workshop on Knowledge Discovery in Databases","id":"ITEM-1","issued":{"date-parts":[["1994"]]},"title":"Using Dynamic Time Warping to Find Patterns in Time Series","type":"paper-conference"},"uris":["http://www.mendeley.com/documents/?uuid=57966daf-e798-405c-8166-779735bd7a92"]}],"mendeley":{"formattedCitation":"&lt;sup&gt;23&lt;/sup&gt;","plainTextFormattedCitation":"23","previouslyFormattedCitation":"&lt;sup&gt;23&lt;/sup&gt;"},"properties":{"noteIndex":0},"schema":"https://github.com/citation-style-language/schema/raw/master/csl-citation.json"}</w:instrText>
      </w:r>
      <w:r>
        <w:fldChar w:fldCharType="separate"/>
      </w:r>
      <w:r w:rsidR="00D57B84" w:rsidRPr="00D57B84">
        <w:rPr>
          <w:noProof/>
          <w:vertAlign w:val="superscript"/>
        </w:rPr>
        <w:t>23</w:t>
      </w:r>
      <w:r>
        <w:fldChar w:fldCharType="end"/>
      </w:r>
      <w:r>
        <w:t xml:space="preserve"> (DTW) was an alternative to the CNN. This algorithm has in the past demonstrated good performance where there was strong similarity amongst univariate time series of the same class. However, given that our time series is of great complexity and more abstract relationships may exist within the classes the DTW algorithm was not considered state of the art</w:t>
      </w:r>
      <w:r>
        <w:fldChar w:fldCharType="begin" w:fldLock="1"/>
      </w:r>
      <w:r w:rsidR="00306A7D">
        <w:instrText>ADDIN CSL_CITATION {"citationItems":[{"id":"ITEM-1","itemData":{"DOI":"10.1007/s10618-016-0483-9","ISSN":"1573756X","abstract":"In the last 5 years there have been a large number of new time series clas-sification algorithms proposed in the literature. These algorithms have been evaluated on subsets of the 47 data sets in the University of California, Riverside time series classification archive. The archive has recently been expanded to 85 data sets, over half of which have been donated by researchers at the University of East Anglia. Aspects of previous evaluations have made comparisons between algorithms difficult. For exam-ple, several different programming languages have been used, experiments involved a single train/test split and some used normalised data whilst others did not. The relaunch of the archive provides a timely opportunity to thoroughly evaluate algorithms on a larger number of datasets. We have implemented 18 recently proposed algorithms in a common Java framework and compared them against two standard benchmark classifiers (and each other) by performing 100 resampling experiments on each of the 85 datasets. We use these results to test several hypotheses relating to whether the algorithms are significantly more accurate than the benchmarks and each other. Our results indicate that only nine of these algorithms are significantly more accurate than both benchmarks and that one classifier, the collective of transformation ensembles, is significantly more accurate than all of the others. All of our experiments and results are reproducible: we release all of our code, results and experimental details and we hope these experiments form the basis for more robust testing of new algorithms in the future.","author":[{"dropping-particle":"","family":"Bagnall","given":"Anthony","non-dropping-particle":"","parse-names":false,"suffix":""},{"dropping-particle":"","family":"Lines","given":"Jason","non-dropping-particle":"","parse-names":false,"suffix":""},{"dropping-particle":"","family":"Bostrom","given":"Aaron","non-dropping-particle":"","parse-names":false,"suffix":""},{"dropping-particle":"","family":"Large","given":"James","non-dropping-particle":"","parse-names":false,"suffix":""},{"dropping-particle":"","family":"Keogh","given":"Eamonn","non-dropping-particle":"","parse-names":false,"suffix":""}],"container-title":"Data Mining and Knowledge Discovery","id":"ITEM-1","issued":{"date-parts":[["2017"]]},"title":"The great time series classification bake off: a review and experimental evaluation of recent algorithmic advances","type":"article-journal"},"uris":["http://www.mendeley.com/documents/?uuid=2a251b2a-ea2c-45ce-87e5-e82493aded81"]}],"mendeley":{"formattedCitation":"&lt;sup&gt;24&lt;/sup&gt;","plainTextFormattedCitation":"24","previouslyFormattedCitation":"&lt;sup&gt;24&lt;/sup&gt;"},"properties":{"noteIndex":0},"schema":"https://github.com/citation-style-language/schema/raw/master/csl-citation.json"}</w:instrText>
      </w:r>
      <w:r>
        <w:fldChar w:fldCharType="separate"/>
      </w:r>
      <w:r w:rsidR="00D57B84" w:rsidRPr="00D57B84">
        <w:rPr>
          <w:noProof/>
          <w:vertAlign w:val="superscript"/>
        </w:rPr>
        <w:t>24</w:t>
      </w:r>
      <w:r>
        <w:fldChar w:fldCharType="end"/>
      </w:r>
      <w:r>
        <w:t xml:space="preserve">. </w:t>
      </w:r>
    </w:p>
    <w:p w14:paraId="10681B03" w14:textId="4C639AB4" w:rsidR="00E009E7" w:rsidRDefault="00E009E7" w:rsidP="00E009E7">
      <w:r w:rsidRPr="004533E5">
        <w:t>The Hierarchical Vote Collective of Transformation-Based Ensembles for Time Series Classification</w:t>
      </w:r>
      <w:r>
        <w:fldChar w:fldCharType="begin" w:fldLock="1"/>
      </w:r>
      <w:r w:rsidR="00306A7D">
        <w:instrText>ADDIN CSL_CITATION {"citationItems":[{"id":"ITEM-1","itemData":{"DOI":"10.1109/ICDM.2016.74","ISBN":"9781509054725","ISSN":"15504786","abstract":"A recent experimental evaluation assessed 19 time series classification (TSC) algorithms and found that one was significantly more accurate than all others: the Flat Collective of Transformation-based Ensembles (Flat-COTE). Flat-COTE is an ensemble that combines 35 classifiers over four data representations. However, while comprehensive, the evaluation did not consider deep learning approaches. Convolutional neural networks (CNN) have seen a surge in popularity and are now state of the art in many fields and raises the question of whether CNNs could be equally transformative for TSC. We implement a benchmark CNN for TSC using a common structure and use results from a TSC-specific CNN from the literature. We compare both to Flat-COTE and find that the collective is significantly more accurate than both CNNs. These results are impressive, but Flat-COTE is not without deficiencies. We significantly improve the collective by proposing a new hierarchical structure with probabilistic voting, defining and including two novel ensemble classifiers built in existing feature spaces, and adding further modules to represent two additional transformation domains. The resulting classifier, the Hierarchical Vote Collective of Transformation-based Ensembles (HIVE-COTE), encapsulates classifiers built on five data representations. We demonstrate that HIVE-COTE is significantly more accurate than Flat-COTE (and all other TSC algorithms that we are aware of) over 100 resamples of 85 TSC problems and is the new state of the art for TSC. Further analysis is included through the introduction and evaluation of 3 new case studies and extensive experimentation on 1,000 simulated datasets of 5 different types.","author":[{"dropping-particle":"","family":"Lines","given":"Jason","non-dropping-particle":"","parse-names":false,"suffix":""},{"dropping-particle":"","family":"Taylor","given":"Sarah","non-dropping-particle":"","parse-names":false,"suffix":""},{"dropping-particle":"","family":"Bagnall","given":"Anthony","non-dropping-particle":"","parse-names":false,"suffix":""}],"container-title":"Proceedings - IEEE International Conference on Data Mining, ICDM","id":"ITEM-1","issued":{"date-parts":[["2017"]]},"title":"HIVE-COTE: The hierarchical vote collective of transformation-based ensembles for time series classification","type":"paper-conference"},"uris":["http://www.mendeley.com/documents/?uuid=d0a97af4-8cda-4409-ab1b-05eb89d201b1"]}],"mendeley":{"formattedCitation":"&lt;sup&gt;25&lt;/sup&gt;","plainTextFormattedCitation":"25","previouslyFormattedCitation":"&lt;sup&gt;25&lt;/sup&gt;"},"properties":{"noteIndex":0},"schema":"https://github.com/citation-style-language/schema/raw/master/csl-citation.json"}</w:instrText>
      </w:r>
      <w:r>
        <w:fldChar w:fldCharType="separate"/>
      </w:r>
      <w:r w:rsidR="00D57B84" w:rsidRPr="00D57B84">
        <w:rPr>
          <w:noProof/>
          <w:vertAlign w:val="superscript"/>
        </w:rPr>
        <w:t>25</w:t>
      </w:r>
      <w:r>
        <w:fldChar w:fldCharType="end"/>
      </w:r>
      <w:r>
        <w:t xml:space="preserve"> (HIVE-COAT) was another alternative. As of 2018 this algorithm achieved the highest accuracy. However, it is also one of the most computationally intensive algorithms and was therefore prohibitively resource intensive to use within this study.</w:t>
      </w:r>
    </w:p>
    <w:p w14:paraId="69521AF6" w14:textId="11C6A4E9" w:rsidR="00E009E7" w:rsidRPr="00B83DC8" w:rsidRDefault="00E009E7" w:rsidP="002F5F35">
      <w:r>
        <w:t>We chose to use resnet</w:t>
      </w:r>
      <w:r>
        <w:fldChar w:fldCharType="begin" w:fldLock="1"/>
      </w:r>
      <w:r w:rsidR="00306A7D">
        <w:instrText>ADDIN CSL_CITATION {"citationItems":[{"id":"ITEM-1","itemData":{"DOI":"10.1109/CVPR.2016.90","ISBN":"9781467388504","ISSN":"10636919","abstract":"Deeper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Recognition","id":"ITEM-1","issued":{"date-parts":[["2016"]]},"title":"Deep residual learning for image recognition","type":"paper-conference"},"uris":["http://www.mendeley.com/documents/?uuid=6dfce95e-c8d6-456c-ad61-1a3004e86b27"]}],"mendeley":{"formattedCitation":"&lt;sup&gt;22&lt;/sup&gt;","plainTextFormattedCitation":"22","previouslyFormattedCitation":"&lt;sup&gt;22&lt;/sup&gt;"},"properties":{"noteIndex":0},"schema":"https://github.com/citation-style-language/schema/raw/master/csl-citation.json"}</w:instrText>
      </w:r>
      <w:r>
        <w:fldChar w:fldCharType="separate"/>
      </w:r>
      <w:r w:rsidR="00D57B84" w:rsidRPr="00D57B84">
        <w:rPr>
          <w:noProof/>
          <w:vertAlign w:val="superscript"/>
        </w:rPr>
        <w:t>22</w:t>
      </w:r>
      <w:r>
        <w:fldChar w:fldCharType="end"/>
      </w:r>
      <w:r>
        <w:t xml:space="preserve">. It is a deep </w:t>
      </w:r>
      <w:r w:rsidR="00DA28E5">
        <w:t>CNN</w:t>
      </w:r>
      <w:r>
        <w:t xml:space="preserve"> which achieved victory in the 2017 Kaggle ImageNet competition. It had become apparent that although Resnet was developed to recognize the presence of real objects in photographic images, it was chosen due to its demonstrable effectiveness</w:t>
      </w:r>
      <w:r>
        <w:fldChar w:fldCharType="begin" w:fldLock="1"/>
      </w:r>
      <w:r w:rsidR="00306A7D">
        <w:instrText>ADDIN CSL_CITATION {"citationItems":[{"id":"ITEM-1","itemData":{"DOI":"10.1007/s10618-016-0483-9","ISSN":"1573756X","abstract":"In the last 5 years there have been a large number of new time series clas-sification algorithms proposed in the literature. These algorithms have been evaluated on subsets of the 47 data sets in the University of California, Riverside time series classification archive. The archive has recently been expanded to 85 data sets, over half of which have been donated by researchers at the University of East Anglia. Aspects of previous evaluations have made comparisons between algorithms difficult. For exam-ple, several different programming languages have been used, experiments involved a single train/test split and some used normalised data whilst others did not. The relaunch of the archive provides a timely opportunity to thoroughly evaluate algorithms on a larger number of datasets. We have implemented 18 recently proposed algorithms in a common Java framework and compared them against two standard benchmark classifiers (and each other) by performing 100 resampling experiments on each of the 85 datasets. We use these results to test several hypotheses relating to whether the algorithms are significantly more accurate than the benchmarks and each other. Our results indicate that only nine of these algorithms are significantly more accurate than both benchmarks and that one classifier, the collective of transformation ensembles, is significantly more accurate than all of the others. All of our experiments and results are reproducible: we release all of our code, results and experimental details and we hope these experiments form the basis for more robust testing of new algorithms in the future.","author":[{"dropping-particle":"","family":"Bagnall","given":"Anthony","non-dropping-particle":"","parse-names":false,"suffix":""},{"dropping-particle":"","family":"Lines","given":"Jason","non-dropping-particle":"","parse-names":false,"suffix":""},{"dropping-particle":"","family":"Bostrom","given":"Aaron","non-dropping-particle":"","parse-names":false,"suffix":""},{"dropping-particle":"","family":"Large","given":"James","non-dropping-particle":"","parse-names":false,"suffix":""},{"dropping-particle":"","family":"Keogh","given":"Eamonn","non-dropping-particle":"","parse-names":false,"suffix":""}],"container-title":"Data Mining and Knowledge Discovery","id":"ITEM-1","issued":{"date-parts":[["2017"]]},"title":"The great time series classification bake off: a review and experimental evaluation of recent algorithmic advances","type":"article-journal"},"uris":["http://www.mendeley.com/documents/?uuid=2a251b2a-ea2c-45ce-87e5-e82493aded81"]},{"id":"ITEM-2","itemData":{"DOI":"10.1007/s10618-019-00619-1","ISSN":"1573756X","abstract":"Time Series Classification (TSC) is an important and challenging problem in data mining. With the increase of time series data availability, hundreds of TSC algorithms have been proposed. Among these methods, only a few have considered Deep Neural Networks (DNNs) to perform this task. This is surprising as deep learning has seen very successful applications in the last years. DNNs have indeed revolutionized the field of computer vision especially with the advent of novel deeper architectures such as Residual and Convolutional Neural Networks. Apart from images, sequential data such as text and audio can also be processed with DNNs to reach state-of-the-art performance for document classification and speech recognition. In this article, we study the current state-of-the-art performance of deep learning algorithms for TSC by presenting an empirical study of the most recent DNN architectures for TSC. We give an overview of the most successful deep learning applications in various time series domains under a unified taxonomy of DNNs for TSC. We also provide an open source deep learning framework to the TSC community where we implemented each of the compared approaches and evaluated them on a univariate TSC benchmark (the UCR/UEA archive) and 12 multivariate time series datasets. By training 8,730 deep learning models on 97 time series datasets, we propose the most exhaustive study of DNNs for TSC to date.","author":[{"dropping-particle":"","family":"Ismail Fawaz","given":"Hassan","non-dropping-particle":"","parse-names":false,"suffix":""},{"dropping-particle":"","family":"Forestier","given":"Germain","non-dropping-particle":"","parse-names":false,"suffix":""},{"dropping-particle":"","family":"Weber","given":"Jonathan","non-dropping-particle":"","parse-names":false,"suffix":""},{"dropping-particle":"","family":"Idoumghar","given":"Lhassane","non-dropping-particle":"","parse-names":false,"suffix":""},{"dropping-particle":"","family":"Muller","given":"Pierre Alain","non-dropping-particle":"","parse-names":false,"suffix":""}],"container-title":"Data Mining and Knowledge Discovery","id":"ITEM-2","issued":{"date-parts":[["2019"]]},"title":"Deep learning for time series classification: a review","type":"article-journal"},"uris":["http://www.mendeley.com/documents/?uuid=bf08a2a4-827e-4d02-b004-caeb97d6eb10"]}],"mendeley":{"formattedCitation":"&lt;sup&gt;24,26&lt;/sup&gt;","plainTextFormattedCitation":"24,26","previouslyFormattedCitation":"&lt;sup&gt;24,26&lt;/sup&gt;"},"properties":{"noteIndex":0},"schema":"https://github.com/citation-style-language/schema/raw/master/csl-citation.json"}</w:instrText>
      </w:r>
      <w:r>
        <w:fldChar w:fldCharType="separate"/>
      </w:r>
      <w:r w:rsidR="00D57B84" w:rsidRPr="00D57B84">
        <w:rPr>
          <w:noProof/>
          <w:vertAlign w:val="superscript"/>
        </w:rPr>
        <w:t>24,26</w:t>
      </w:r>
      <w:r>
        <w:fldChar w:fldCharType="end"/>
      </w:r>
      <w:r>
        <w:t xml:space="preserve"> in classifying univariate series encoded as images. In order to make use of that serendipitous benefit, the time series in our dataset were encoded to GASFs, which can be represented as colour images. </w:t>
      </w:r>
    </w:p>
    <w:p w14:paraId="35C8C021" w14:textId="1BEED3ED" w:rsidR="007C5337" w:rsidRDefault="007C5337" w:rsidP="002F5F35">
      <w:pPr>
        <w:rPr>
          <w:i/>
          <w:iCs/>
        </w:rPr>
      </w:pPr>
      <w:r w:rsidRPr="00B042AA">
        <w:rPr>
          <w:rStyle w:val="Heading2Char"/>
        </w:rPr>
        <w:t>Participants</w:t>
      </w:r>
    </w:p>
    <w:p w14:paraId="76DC4792" w14:textId="4DC4B8C1" w:rsidR="00D96BB0" w:rsidRDefault="00B61E7C" w:rsidP="002F5F35">
      <w:r>
        <w:t xml:space="preserve">50 children were recruited. 28 had been diagnosed with ADHD, and 22 were the non-ADHD control group. There were no significant differences in </w:t>
      </w:r>
      <w:r w:rsidRPr="00545321">
        <w:t xml:space="preserve">age, IQ, </w:t>
      </w:r>
      <w:r>
        <w:t xml:space="preserve">and </w:t>
      </w:r>
      <w:r w:rsidRPr="00545321">
        <w:t>educational level</w:t>
      </w:r>
      <w:r>
        <w:t xml:space="preserve"> between the two groups. Parents gave informed consent to allow their children to participate, and children’s assent was formalized with a signed document. Children were advised to cease medication 24 hours prior to the day of the experiment. </w:t>
      </w:r>
    </w:p>
    <w:p w14:paraId="61731317" w14:textId="3444DF40" w:rsidR="007C5337" w:rsidRDefault="00C96DF2" w:rsidP="002F5F35">
      <w:r w:rsidRPr="00B042AA">
        <w:rPr>
          <w:rStyle w:val="Heading2Char"/>
        </w:rPr>
        <w:t>Task</w:t>
      </w:r>
    </w:p>
    <w:p w14:paraId="28A8282F" w14:textId="2171D49D" w:rsidR="00C96DF2" w:rsidRDefault="001029E3" w:rsidP="002F5F35">
      <w:pPr>
        <w:rPr>
          <w:noProof/>
        </w:rPr>
      </w:pPr>
      <w:r>
        <w:t xml:space="preserve">Subjects </w:t>
      </w:r>
      <w:r w:rsidR="006A690C">
        <w:t>were tested on their performance in</w:t>
      </w:r>
      <w:r>
        <w:t xml:space="preserve"> a Sternberg-type delayed visuo-spatial working memory task</w:t>
      </w:r>
      <w:r w:rsidR="006A690C">
        <w:t>. The children were instructed to memorize 1 or 2-dot arrays</w:t>
      </w:r>
      <w:r w:rsidR="005F5B3B">
        <w:t xml:space="preserve"> in which dots appeared in any of the 4x4 grid squares.</w:t>
      </w:r>
      <w:r w:rsidR="00D46E43">
        <w:t xml:space="preserve"> </w:t>
      </w:r>
      <w:r w:rsidR="00511CAE">
        <w:t xml:space="preserve">After the memorization arrays a ‘distractor’ image was presented in 75% of cases, which contained content </w:t>
      </w:r>
      <w:r w:rsidR="00DA0CFB">
        <w:t xml:space="preserve">of either array type, emotional content, or neutral content. </w:t>
      </w:r>
      <w:r w:rsidR="00130E80">
        <w:t xml:space="preserve">In 25% of cases there was no distractor. </w:t>
      </w:r>
      <w:r w:rsidR="00D46E43">
        <w:t xml:space="preserve">They were then shown a probe array and asked to </w:t>
      </w:r>
      <w:r w:rsidR="00CA4225">
        <w:t xml:space="preserve">press a button to indicate whether they believed </w:t>
      </w:r>
      <w:r w:rsidR="00245FFF">
        <w:t>a</w:t>
      </w:r>
      <w:r w:rsidR="00CA4225">
        <w:t xml:space="preserve"> dot had been present in </w:t>
      </w:r>
      <w:r w:rsidR="00245FFF">
        <w:t>the same</w:t>
      </w:r>
      <w:r w:rsidR="009F645A">
        <w:t xml:space="preserve"> specific grid square within </w:t>
      </w:r>
      <w:r w:rsidR="00CA4225">
        <w:t xml:space="preserve">the </w:t>
      </w:r>
      <w:r w:rsidR="009F645A">
        <w:t>previous three arrays.</w:t>
      </w:r>
      <w:r w:rsidR="00C96DF2" w:rsidRPr="00C96DF2">
        <w:rPr>
          <w:noProof/>
        </w:rPr>
        <w:t xml:space="preserve"> </w:t>
      </w:r>
    </w:p>
    <w:p w14:paraId="51052D01" w14:textId="7E0680FF" w:rsidR="007543F2" w:rsidRDefault="005641A5" w:rsidP="002F5F35">
      <w:pPr>
        <w:rPr>
          <w:noProof/>
        </w:rPr>
      </w:pPr>
      <w:r>
        <w:rPr>
          <w:noProof/>
        </w:rPr>
        <w:t xml:space="preserve">This task is designed to specifically </w:t>
      </w:r>
      <w:r w:rsidR="00FC562F">
        <w:rPr>
          <w:noProof/>
        </w:rPr>
        <w:t>challenge</w:t>
      </w:r>
      <w:r w:rsidR="00277BA5">
        <w:rPr>
          <w:noProof/>
        </w:rPr>
        <w:t xml:space="preserve"> the working memory of the participants</w:t>
      </w:r>
      <w:r w:rsidR="009D1B01">
        <w:rPr>
          <w:noProof/>
        </w:rPr>
        <w:t xml:space="preserve"> and is adapted from a similar study by </w:t>
      </w:r>
      <w:r w:rsidR="001D6101">
        <w:rPr>
          <w:noProof/>
        </w:rPr>
        <w:t>Dolcos and McCarthy</w:t>
      </w:r>
      <w:r w:rsidR="0084210A">
        <w:rPr>
          <w:noProof/>
        </w:rPr>
        <w:fldChar w:fldCharType="begin" w:fldLock="1"/>
      </w:r>
      <w:r w:rsidR="00306A7D">
        <w:rPr>
          <w:noProof/>
        </w:rPr>
        <w:instrText>ADDIN CSL_CITATION {"citationItems":[{"id":"ITEM-1","itemData":{"DOI":"10.1523/jneurosci.5042-05.2006","ISSN":"0270-6474","abstract":"Flexible behavior depends on our ability to cope with distracting stimuli that can interfere with the attainment of goals. Emotional distracters can be particularly disruptive to goal-oriented behavior, but the neural systems through which these detrimental effects are mediated are not known. We used event-related functional magnetic resonance imaging to investigate the effect of emotional and nonemotional distracters on a delayed-response working memory (WM) task. As expected, this task evoked robust activity during the delay period in typical WM regions (dorsolateral prefrontal cortex and lateral parietal cortex). Presentation of emotional distracters during the delay interval evoked strong activity in typical emotional processing regions (amygdala and ventrolateral prefrontal cortex) while simultaneously evoking relative deactivation of the WM regions and impairing WM performance. These results provide the first direct evidence that the detrimental effect of emotional distracters on ongoing cognitive processes entails the interaction between a dorsal neural system associated with \"cold\" executive processing and a ventral system associated with \"hot\" emotional processing.","author":[{"dropping-particle":"","family":"Dolcos","given":"F.","non-dropping-particle":"","parse-names":false,"suffix":""}],"container-title":"Journal of Neuroscience","id":"ITEM-1","issued":{"date-parts":[["2006"]]},"title":"Brain Systems Mediating Cognitive Interference by Emotional Distraction","type":"article-journal"},"uris":["http://www.mendeley.com/documents/?uuid=54fa82e2-3aef-4268-bad4-403d0d8f56c4"]}],"mendeley":{"formattedCitation":"&lt;sup&gt;27&lt;/sup&gt;","plainTextFormattedCitation":"27","previouslyFormattedCitation":"&lt;sup&gt;27&lt;/sup&gt;"},"properties":{"noteIndex":0},"schema":"https://github.com/citation-style-language/schema/raw/master/csl-citation.json"}</w:instrText>
      </w:r>
      <w:r w:rsidR="0084210A">
        <w:rPr>
          <w:noProof/>
        </w:rPr>
        <w:fldChar w:fldCharType="separate"/>
      </w:r>
      <w:r w:rsidR="00D57B84" w:rsidRPr="00D57B84">
        <w:rPr>
          <w:noProof/>
          <w:vertAlign w:val="superscript"/>
        </w:rPr>
        <w:t>27</w:t>
      </w:r>
      <w:r w:rsidR="0084210A">
        <w:rPr>
          <w:noProof/>
        </w:rPr>
        <w:fldChar w:fldCharType="end"/>
      </w:r>
      <w:r w:rsidR="001D6101">
        <w:rPr>
          <w:noProof/>
        </w:rPr>
        <w:t xml:space="preserve"> on healthy individuals</w:t>
      </w:r>
      <w:r w:rsidR="00277BA5">
        <w:rPr>
          <w:noProof/>
        </w:rPr>
        <w:t xml:space="preserve">. </w:t>
      </w:r>
      <w:r w:rsidR="00F67184">
        <w:rPr>
          <w:noProof/>
        </w:rPr>
        <w:t>In other studies</w:t>
      </w:r>
      <w:r w:rsidR="00F67184">
        <w:rPr>
          <w:noProof/>
        </w:rPr>
        <w:fldChar w:fldCharType="begin" w:fldLock="1"/>
      </w:r>
      <w:r w:rsidR="00306A7D">
        <w:rPr>
          <w:noProof/>
        </w:rPr>
        <w:instrText>ADDIN CSL_CITATION {"citationItems":[{"id":"ITEM-1","itemData":{"DOI":"10.1080/13803390701754720","ISSN":"13803395","abstract":"This study examines differences between children with attention-deficit/ hyperactivity disorder combined type (ADHD-C) and normal controls on verbal and visuospatial working-memory (WM) tasks. The extent to which WM deficits in children with ADHD-C are independent of impaired inhibitory control was also examined. Two groups of 7- to 12-year-old boys participated in this study. The first group included 31 boys diagnosed with ADHD-C, and the second group included 34 boys without ADHD. Various verbal and visuospatial WM tasks and two inhibitory control tasks--prepotent response inhibition and interference control--were used. Overall, our results suggest impaired verbal and visuospatial WM processes in children with ADHD-C, as well as a lower level of performance on prepotent response inhibition. WM deficits in ADHD have previously been suggested to be particularly salient in the spatial domain; our results instead showed the largest effect for a verbal WM task thought to put heavy load on the executive or attentional control component of the WM system. An interpretation of this finding is that it is variation in terms of difficulty level or load on the executive WM processes, rather than variation in modality (verbal versus visuospatial), that is important in demonstrating WM deficits in ADHD-C. Finally, findings from logistic regression analyses showed that deficits in WM and inhibitory control seem to be semi-independent in children with ADHD-C, at least with regard to the elementary school age.","author":[{"dropping-particle":"","family":"Brocki","given":"Karin C.","non-dropping-particle":"","parse-names":false,"suffix":""},{"dropping-particle":"","family":"Randall","given":"Kate D.","non-dropping-particle":"","parse-names":false,"suffix":""},{"dropping-particle":"","family":"Bohlin","given":"Gunilla","non-dropping-particle":"","parse-names":false,"suffix":""},{"dropping-particle":"","family":"Kerns","given":"Kimberly A.","non-dropping-particle":"","parse-names":false,"suffix":""}],"container-title":"Journal of Clinical and Experimental Neuropsychology","id":"ITEM-1","issued":{"date-parts":[["2008"]]},"title":"Working memory in school-aged children with attention-deficit/hyperactivity disorder combined type: Are deficits modality specific and are they independent of impaired inhibitory control?","type":"article-journal"},"uris":["http://www.mendeley.com/documents/?uuid=0edeee01-a1c5-45b7-b3f4-8c80a7bb39ab"]}],"mendeley":{"formattedCitation":"&lt;sup&gt;28&lt;/sup&gt;","plainTextFormattedCitation":"28","previouslyFormattedCitation":"&lt;sup&gt;28&lt;/sup&gt;"},"properties":{"noteIndex":0},"schema":"https://github.com/citation-style-language/schema/raw/master/csl-citation.json"}</w:instrText>
      </w:r>
      <w:r w:rsidR="00F67184">
        <w:rPr>
          <w:noProof/>
        </w:rPr>
        <w:fldChar w:fldCharType="separate"/>
      </w:r>
      <w:r w:rsidR="00D57B84" w:rsidRPr="00D57B84">
        <w:rPr>
          <w:noProof/>
          <w:vertAlign w:val="superscript"/>
        </w:rPr>
        <w:t>28</w:t>
      </w:r>
      <w:r w:rsidR="00F67184">
        <w:rPr>
          <w:noProof/>
        </w:rPr>
        <w:fldChar w:fldCharType="end"/>
      </w:r>
      <w:r w:rsidR="00F67184">
        <w:rPr>
          <w:noProof/>
        </w:rPr>
        <w:t xml:space="preserve"> s</w:t>
      </w:r>
      <w:r w:rsidR="00F05B2B">
        <w:rPr>
          <w:noProof/>
        </w:rPr>
        <w:t xml:space="preserve">imilar working memory tasks have </w:t>
      </w:r>
      <w:r w:rsidR="008028D9">
        <w:rPr>
          <w:noProof/>
        </w:rPr>
        <w:t xml:space="preserve">revealed performance differences between ADHD and control groups. </w:t>
      </w:r>
      <w:r w:rsidR="00EE5134">
        <w:rPr>
          <w:noProof/>
        </w:rPr>
        <w:t xml:space="preserve">This may be due to the high demand in the task for </w:t>
      </w:r>
      <w:r w:rsidR="00981ADA">
        <w:rPr>
          <w:noProof/>
        </w:rPr>
        <w:t>sustained attention.</w:t>
      </w:r>
      <w:r w:rsidR="00F05B2B">
        <w:rPr>
          <w:noProof/>
        </w:rPr>
        <w:t xml:space="preserve"> </w:t>
      </w:r>
    </w:p>
    <w:p w14:paraId="7B2C5B9E" w14:textId="245C3E72" w:rsidR="00621275" w:rsidRDefault="00621275" w:rsidP="002F5F35">
      <w:pPr>
        <w:rPr>
          <w:noProof/>
        </w:rPr>
      </w:pPr>
      <w:r>
        <w:rPr>
          <w:noProof/>
        </w:rPr>
        <w:t xml:space="preserve">Each subject was </w:t>
      </w:r>
      <w:r w:rsidR="008C1F71">
        <w:rPr>
          <w:noProof/>
        </w:rPr>
        <w:t>required to perform 160 trials.</w:t>
      </w:r>
    </w:p>
    <w:p w14:paraId="47D599EB" w14:textId="7EC65704" w:rsidR="00C76DED" w:rsidRDefault="00C76DED" w:rsidP="002F5F35">
      <w:pPr>
        <w:rPr>
          <w:noProof/>
        </w:rPr>
      </w:pPr>
    </w:p>
    <w:p w14:paraId="5F5644CB" w14:textId="5550A2DC" w:rsidR="00C76DED" w:rsidRDefault="00383BE9" w:rsidP="002F5F35">
      <w:pPr>
        <w:rPr>
          <w:noProof/>
        </w:rPr>
      </w:pPr>
      <w:r>
        <w:rPr>
          <w:noProof/>
        </w:rPr>
        <w:lastRenderedPageBreak/>
        <mc:AlternateContent>
          <mc:Choice Requires="wps">
            <w:drawing>
              <wp:anchor distT="0" distB="0" distL="114300" distR="114300" simplePos="0" relativeHeight="251632640" behindDoc="0" locked="0" layoutInCell="1" allowOverlap="1" wp14:anchorId="0B0E8766" wp14:editId="119A3B23">
                <wp:simplePos x="0" y="0"/>
                <wp:positionH relativeFrom="column">
                  <wp:posOffset>1447800</wp:posOffset>
                </wp:positionH>
                <wp:positionV relativeFrom="paragraph">
                  <wp:posOffset>211455</wp:posOffset>
                </wp:positionV>
                <wp:extent cx="2781300" cy="33337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781300" cy="333375"/>
                        </a:xfrm>
                        <a:prstGeom prst="rect">
                          <a:avLst/>
                        </a:prstGeom>
                        <a:noFill/>
                        <a:ln w="6350">
                          <a:noFill/>
                        </a:ln>
                      </wps:spPr>
                      <wps:txbx>
                        <w:txbxContent>
                          <w:p w14:paraId="70993979" w14:textId="27F66AD1" w:rsidR="009F3553" w:rsidRPr="00027DD9" w:rsidRDefault="009F3553" w:rsidP="00B4661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E8766" id="_x0000_t202" coordsize="21600,21600" o:spt="202" path="m,l,21600r21600,l21600,xe">
                <v:stroke joinstyle="miter"/>
                <v:path gradientshapeok="t" o:connecttype="rect"/>
              </v:shapetype>
              <v:shape id="Text Box 19" o:spid="_x0000_s1026" type="#_x0000_t202" style="position:absolute;margin-left:114pt;margin-top:16.65pt;width:219pt;height:26.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" filled="f" stroked="f" strokeweight=".5pt">
                <v:textbox>
                  <w:txbxContent>
                    <w:p w14:paraId="70993979" w14:textId="27F66AD1" w:rsidR="009F3553" w:rsidRPr="00027DD9" w:rsidRDefault="009F3553" w:rsidP="00B4661C">
                      <w:pPr>
                        <w:rPr>
                          <w:lang w:val="en-US"/>
                        </w:rPr>
                      </w:pPr>
                    </w:p>
                  </w:txbxContent>
                </v:textbox>
                <w10:wrap type="topAndBottom"/>
              </v:shape>
            </w:pict>
          </mc:Fallback>
        </mc:AlternateContent>
      </w:r>
    </w:p>
    <w:p w14:paraId="67CF4186" w14:textId="1184AEB0" w:rsidR="00F3108D" w:rsidRDefault="005067A2" w:rsidP="00F3108D">
      <w:pPr>
        <w:keepNext/>
      </w:pPr>
      <w:r>
        <w:rPr>
          <w:noProof/>
        </w:rPr>
        <w:drawing>
          <wp:anchor distT="0" distB="0" distL="114300" distR="114300" simplePos="0" relativeHeight="251669504" behindDoc="0" locked="0" layoutInCell="1" allowOverlap="1" wp14:anchorId="01DFE291" wp14:editId="64DB55A6">
            <wp:simplePos x="0" y="0"/>
            <wp:positionH relativeFrom="margin">
              <wp:align>right</wp:align>
            </wp:positionH>
            <wp:positionV relativeFrom="paragraph">
              <wp:posOffset>466725</wp:posOffset>
            </wp:positionV>
            <wp:extent cx="5731510" cy="1929130"/>
            <wp:effectExtent l="0" t="0" r="2540" b="0"/>
            <wp:wrapTopAndBottom/>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rnberg_array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anchor>
        </w:drawing>
      </w:r>
    </w:p>
    <w:p w14:paraId="4B7E8D39" w14:textId="7DAE2C02" w:rsidR="00F3108D" w:rsidRDefault="00F3108D" w:rsidP="00F3108D">
      <w:pPr>
        <w:pStyle w:val="Caption"/>
      </w:pPr>
      <w:r>
        <w:t xml:space="preserve">Figure </w:t>
      </w:r>
      <w:r w:rsidR="00FE7E67">
        <w:fldChar w:fldCharType="begin"/>
      </w:r>
      <w:r w:rsidR="00FE7E67">
        <w:instrText xml:space="preserve"> SEQ Figure \* ARABIC </w:instrText>
      </w:r>
      <w:r w:rsidR="00FE7E67">
        <w:fldChar w:fldCharType="separate"/>
      </w:r>
      <w:r w:rsidR="004437DE">
        <w:rPr>
          <w:noProof/>
        </w:rPr>
        <w:t>2</w:t>
      </w:r>
      <w:r w:rsidR="00FE7E67">
        <w:rPr>
          <w:noProof/>
        </w:rPr>
        <w:fldChar w:fldCharType="end"/>
      </w:r>
      <w:r>
        <w:t xml:space="preserve">: </w:t>
      </w:r>
      <w:r w:rsidRPr="00F9373E">
        <w:t>A single trial of one subject</w:t>
      </w:r>
      <w:r w:rsidR="00812340">
        <w:t xml:space="preserve"> performing a </w:t>
      </w:r>
      <w:r w:rsidR="00812340" w:rsidRPr="00812340">
        <w:t>Sternberg-type working memory task</w:t>
      </w:r>
      <w:r w:rsidRPr="00F9373E">
        <w:t>. After seeing the probe, subjects were challenged to indicate whether the position of the dot had been presented in one of the previous arrays.</w:t>
      </w:r>
      <w:r w:rsidR="000F7C76">
        <w:t xml:space="preserve"> Reproduced with permission from </w:t>
      </w:r>
      <w:r w:rsidR="000F7C76" w:rsidRPr="00BC7EE6">
        <w:t>A pupil size, eye-tracking and neuropsychological dataset from ADHD children during a cognitive task</w:t>
      </w:r>
      <w:r w:rsidR="000F7C76">
        <w:rPr>
          <w:i w:val="0"/>
          <w:iCs w:val="0"/>
        </w:rPr>
        <w:fldChar w:fldCharType="begin" w:fldLock="1"/>
      </w:r>
      <w:r w:rsidR="00306A7D">
        <w:instrText>ADDIN CSL_CITATION {"citationItems":[{"id":"ITEM-1","itemData":{"DOI":"10.1038/s41597-019-0037-2","ISSN":"20524463","abstract":"Attention Deficit/Hyperactive Disorder (ADHD) is diagnosed based on observed behavioral outcomes alone. Given that some brain attentional networks involve circuits that control the eye pupil, we monitored pupil size in aDHD-diagnosed children and also in control children during a visuospatial working memory task. We present here the full dataset, consisting of pupil size time series for each trial and subject. There are data from, 22 control, and 28 ADHD-diagnosed children. There are also data from a subset of 17 ADHD children that performed the task twice, on-and off-medication. In addition, our dataset also includes gaze position data from each trial and subject, and also scores from the Weschler Intelligence Scale for Children. In this context, the dataset can serve as a resource to analyze dynamic eye movement and pupil changes as a function of known behavioral changes and scores in neuropsychological tests, which reflect neurocognitive processing.","author":[{"dropping-particle":"","family":"Rojas-Líbano","given":"Daniel","non-dropping-particle":"","parse-names":false,"suffix":""},{"dropping-particle":"","family":"Wainstein","given":"Gabriel","non-dropping-particle":"","parse-names":false,"suffix":""},{"dropping-particle":"","family":"Carrasco","given":"Ximena","non-dropping-particle":"","parse-names":false,"suffix":""},{"dropping-particle":"","family":"Aboitiz","given":"Francisco","non-dropping-particle":"","parse-names":false,"suffix":""},{"dropping-particle":"","family":"Crossley","given":"Nicolás","non-dropping-particle":"","parse-names":false,"suffix":""},{"dropping-particle":"","family":"Ossandón","given":"Tomás","non-dropping-particle":"","parse-names":false,"suffix":""}],"container-title":"Scientific data","id":"ITEM-1","issued":{"date-parts":[["2019"]]},"title":"A pupil size, eye-tracking and neuropsychological dataset from ADHD children during a cognitive task","type":"article-journal"},"uris":["http://www.mendeley.com/documents/?uuid=2004a6ff-8eee-4ad8-a252-eabc1da7212b"]}],"mendeley":{"formattedCitation":"&lt;sup&gt;29&lt;/sup&gt;","plainTextFormattedCitation":"29","previouslyFormattedCitation":"&lt;sup&gt;29&lt;/sup&gt;"},"properties":{"noteIndex":0},"schema":"https://github.com/citation-style-language/schema/raw/master/csl-citation.json"}</w:instrText>
      </w:r>
      <w:r w:rsidR="000F7C76">
        <w:rPr>
          <w:i w:val="0"/>
          <w:iCs w:val="0"/>
        </w:rPr>
        <w:fldChar w:fldCharType="separate"/>
      </w:r>
      <w:r w:rsidR="00D57B84" w:rsidRPr="00D57B84">
        <w:rPr>
          <w:i w:val="0"/>
          <w:noProof/>
          <w:vertAlign w:val="superscript"/>
        </w:rPr>
        <w:t>29</w:t>
      </w:r>
      <w:r w:rsidR="000F7C76">
        <w:rPr>
          <w:i w:val="0"/>
          <w:iCs w:val="0"/>
        </w:rPr>
        <w:fldChar w:fldCharType="end"/>
      </w:r>
    </w:p>
    <w:p w14:paraId="6C840D23" w14:textId="28B8856D" w:rsidR="007C5337" w:rsidRDefault="007C5337" w:rsidP="00B042AA">
      <w:pPr>
        <w:pStyle w:val="Heading2"/>
      </w:pPr>
      <w:r w:rsidRPr="00BB0B0D">
        <w:t>Pupil Measurement</w:t>
      </w:r>
    </w:p>
    <w:p w14:paraId="49295609" w14:textId="6CBE5D51" w:rsidR="006B5824" w:rsidRDefault="00B77CE7" w:rsidP="002F5F35">
      <w:r>
        <w:t xml:space="preserve">Subject’s heads were fixed by a </w:t>
      </w:r>
      <w:r w:rsidR="00F563BF">
        <w:t>forehead and chin rest (SR Research LTD)</w:t>
      </w:r>
      <w:r w:rsidR="00735F87">
        <w:t xml:space="preserve"> 30cm</w:t>
      </w:r>
      <w:r w:rsidR="00F563BF">
        <w:t xml:space="preserve"> in front of a computer screen</w:t>
      </w:r>
      <w:r w:rsidR="00F74D6C">
        <w:t>. The screen’s luminosity varied on the order of 1 lux</w:t>
      </w:r>
      <w:r w:rsidR="00981ADA">
        <w:t xml:space="preserve">. The narrow range of variation in luminosity controls for </w:t>
      </w:r>
      <w:r w:rsidR="007E20A8">
        <w:t>light</w:t>
      </w:r>
      <w:r w:rsidR="00981ADA">
        <w:t>-mediated pupil diameter changes.</w:t>
      </w:r>
      <w:r w:rsidR="00545CF4">
        <w:t xml:space="preserve"> The </w:t>
      </w:r>
      <w:proofErr w:type="spellStart"/>
      <w:r w:rsidR="00545CF4">
        <w:t>Eyelink</w:t>
      </w:r>
      <w:proofErr w:type="spellEnd"/>
      <w:r w:rsidR="00545CF4">
        <w:t xml:space="preserve"> 1000 (SR Research Ltd</w:t>
      </w:r>
      <w:r w:rsidR="0021742A">
        <w:t xml:space="preserve">, </w:t>
      </w:r>
      <w:r w:rsidR="0021742A" w:rsidRPr="0021742A">
        <w:t>Mississauga, Ontario, Canada</w:t>
      </w:r>
      <w:r w:rsidR="0021742A">
        <w:t>)</w:t>
      </w:r>
      <w:r w:rsidR="00C21293">
        <w:t xml:space="preserve"> </w:t>
      </w:r>
      <w:r w:rsidR="00A11BE9">
        <w:t xml:space="preserve">eye-tracking device was used to record </w:t>
      </w:r>
      <w:r w:rsidR="00027E15">
        <w:t>pupil diameter with a sampling frequency of 1000Hz.</w:t>
      </w:r>
      <w:r w:rsidR="00AB3D9F">
        <w:t xml:space="preserve"> In optimal conditions, within the 8s task, 8000 measurements of pupil diameter were taken.</w:t>
      </w:r>
      <w:r w:rsidR="00FD2940">
        <w:t xml:space="preserve"> </w:t>
      </w:r>
    </w:p>
    <w:p w14:paraId="6E388BA2" w14:textId="1FD39F0E" w:rsidR="006B5824" w:rsidRPr="005F3FDF" w:rsidRDefault="005F3FDF" w:rsidP="002F5F35">
      <w:pPr>
        <w:rPr>
          <w:b/>
          <w:bCs/>
          <w:i/>
          <w:iCs/>
        </w:rPr>
      </w:pPr>
      <w:r w:rsidRPr="00B042AA">
        <w:rPr>
          <w:rStyle w:val="Heading2Char"/>
        </w:rPr>
        <w:t>P</w:t>
      </w:r>
      <w:r w:rsidR="006B5824" w:rsidRPr="00B042AA">
        <w:rPr>
          <w:rStyle w:val="Heading2Char"/>
        </w:rPr>
        <w:t>upil</w:t>
      </w:r>
      <w:r w:rsidR="00C942E1" w:rsidRPr="00B042AA">
        <w:rPr>
          <w:rStyle w:val="Heading2Char"/>
        </w:rPr>
        <w:t>-</w:t>
      </w:r>
      <w:r w:rsidR="006B5824" w:rsidRPr="00B042AA">
        <w:rPr>
          <w:rStyle w:val="Heading2Char"/>
        </w:rPr>
        <w:t>time</w:t>
      </w:r>
      <w:r w:rsidR="000F225C" w:rsidRPr="00B042AA">
        <w:rPr>
          <w:rStyle w:val="Heading2Char"/>
        </w:rPr>
        <w:t xml:space="preserve"> </w:t>
      </w:r>
      <w:r w:rsidR="006B5824" w:rsidRPr="00B042AA">
        <w:rPr>
          <w:rStyle w:val="Heading2Char"/>
        </w:rPr>
        <w:t>series process</w:t>
      </w:r>
      <w:r w:rsidRPr="00B042AA">
        <w:rPr>
          <w:rStyle w:val="Heading2Char"/>
        </w:rPr>
        <w:t>ing</w:t>
      </w:r>
      <w:r w:rsidR="00CF3A51" w:rsidRPr="00B042AA">
        <w:rPr>
          <w:rStyle w:val="Heading2Char"/>
        </w:rPr>
        <w:t xml:space="preserve"> (original dataset)</w:t>
      </w:r>
    </w:p>
    <w:p w14:paraId="512CF0C7" w14:textId="2E2E5786" w:rsidR="0037489C" w:rsidRPr="0037489C" w:rsidRDefault="00621978" w:rsidP="002F5F35">
      <w:pPr>
        <w:rPr>
          <w:i/>
          <w:iCs/>
        </w:rPr>
      </w:pPr>
      <w:r>
        <w:rPr>
          <w:i/>
          <w:iCs/>
        </w:rPr>
        <w:t>T</w:t>
      </w:r>
      <w:r w:rsidR="0037489C">
        <w:rPr>
          <w:i/>
          <w:iCs/>
        </w:rPr>
        <w:t>he original dataset</w:t>
      </w:r>
      <w:r w:rsidR="007F0540">
        <w:rPr>
          <w:i/>
          <w:iCs/>
        </w:rPr>
        <w:fldChar w:fldCharType="begin" w:fldLock="1"/>
      </w:r>
      <w:r w:rsidR="00306A7D">
        <w:rPr>
          <w:i/>
          <w:iCs/>
        </w:rPr>
        <w:instrText>ADDIN CSL_CITATION {"citationItems":[{"id":"ITEM-1","itemData":{"DOI":"10.1038/s41597-019-0037-2","ISSN":"20524463","abstract":"Attention Deficit/Hyperactive Disorder (ADHD) is diagnosed based on observed behavioral outcomes alone. Given that some brain attentional networks involve circuits that control the eye pupil, we monitored pupil size in aDHD-diagnosed children and also in control children during a visuospatial working memory task. We present here the full dataset, consisting of pupil size time series for each trial and subject. There are data from, 22 control, and 28 ADHD-diagnosed children. There are also data from a subset of 17 ADHD children that performed the task twice, on-and off-medication. In addition, our dataset also includes gaze position data from each trial and subject, and also scores from the Weschler Intelligence Scale for Children. In this context, the dataset can serve as a resource to analyze dynamic eye movement and pupil changes as a function of known behavioral changes and scores in neuropsychological tests, which reflect neurocognitive processing.","author":[{"dropping-particle":"","family":"Rojas-Líbano","given":"Daniel","non-dropping-particle":"","parse-names":false,"suffix":""},{"dropping-particle":"","family":"Wainstein","given":"Gabriel","non-dropping-particle":"","parse-names":false,"suffix":""},{"dropping-particle":"","family":"Carrasco","given":"Ximena","non-dropping-particle":"","parse-names":false,"suffix":""},{"dropping-particle":"","family":"Aboitiz","given":"Francisco","non-dropping-particle":"","parse-names":false,"suffix":""},{"dropping-particle":"","family":"Crossley","given":"Nicolás","non-dropping-particle":"","parse-names":false,"suffix":""},{"dropping-particle":"","family":"Ossandón","given":"Tomás","non-dropping-particle":"","parse-names":false,"suffix":""}],"container-title":"Scientific data","id":"ITEM-1","issued":{"date-parts":[["2019"]]},"title":"A pupil size, eye-tracking and neuropsychological dataset from ADHD children during a cognitive task","type":"article-journal"},"uris":["http://www.mendeley.com/documents/?uuid=2004a6ff-8eee-4ad8-a252-eabc1da7212b"]}],"mendeley":{"formattedCitation":"&lt;sup&gt;29&lt;/sup&gt;","plainTextFormattedCitation":"29","previouslyFormattedCitation":"&lt;sup&gt;29&lt;/sup&gt;"},"properties":{"noteIndex":0},"schema":"https://github.com/citation-style-language/schema/raw/master/csl-citation.json"}</w:instrText>
      </w:r>
      <w:r w:rsidR="007F0540">
        <w:rPr>
          <w:i/>
          <w:iCs/>
        </w:rPr>
        <w:fldChar w:fldCharType="separate"/>
      </w:r>
      <w:r w:rsidR="00D57B84" w:rsidRPr="00D57B84">
        <w:rPr>
          <w:iCs/>
          <w:noProof/>
          <w:vertAlign w:val="superscript"/>
        </w:rPr>
        <w:t>29</w:t>
      </w:r>
      <w:r w:rsidR="007F0540">
        <w:rPr>
          <w:i/>
          <w:iCs/>
        </w:rPr>
        <w:fldChar w:fldCharType="end"/>
      </w:r>
      <w:r>
        <w:rPr>
          <w:i/>
          <w:iCs/>
        </w:rPr>
        <w:t xml:space="preserve"> was published in Nature Datasets. These steps were taken</w:t>
      </w:r>
      <w:r w:rsidR="00AA0F16">
        <w:rPr>
          <w:i/>
          <w:iCs/>
        </w:rPr>
        <w:t xml:space="preserve"> during the creation of that dataset.</w:t>
      </w:r>
    </w:p>
    <w:p w14:paraId="1EA0EC8A" w14:textId="15153FCD" w:rsidR="009B6A41" w:rsidRDefault="00FD2940" w:rsidP="009B6A41">
      <w:pPr>
        <w:pStyle w:val="ListParagraph"/>
        <w:numPr>
          <w:ilvl w:val="0"/>
          <w:numId w:val="2"/>
        </w:numPr>
      </w:pPr>
      <w:r>
        <w:t xml:space="preserve">Periods of blink in which no pupil data was taken were interpolated with the </w:t>
      </w:r>
      <w:proofErr w:type="spellStart"/>
      <w:r>
        <w:t>Matlab</w:t>
      </w:r>
      <w:proofErr w:type="spellEnd"/>
      <w:r>
        <w:t xml:space="preserve">® </w:t>
      </w:r>
      <w:r w:rsidR="004705ED" w:rsidRPr="009B6A41">
        <w:rPr>
          <w:i/>
          <w:iCs/>
        </w:rPr>
        <w:t xml:space="preserve">spline </w:t>
      </w:r>
      <w:r w:rsidR="004705ED">
        <w:t>function.</w:t>
      </w:r>
    </w:p>
    <w:p w14:paraId="33D8648A" w14:textId="77777777" w:rsidR="009B6A41" w:rsidRDefault="00C942E1" w:rsidP="009B6A41">
      <w:pPr>
        <w:pStyle w:val="ListParagraph"/>
        <w:numPr>
          <w:ilvl w:val="0"/>
          <w:numId w:val="2"/>
        </w:numPr>
      </w:pPr>
      <w:r>
        <w:t>Pupil-t</w:t>
      </w:r>
      <w:r w:rsidR="000F225C">
        <w:t>ime series were baseline adjusted.</w:t>
      </w:r>
    </w:p>
    <w:p w14:paraId="658D882D" w14:textId="77777777" w:rsidR="009B6A41" w:rsidRDefault="00DC7A6F" w:rsidP="009B6A41">
      <w:pPr>
        <w:pStyle w:val="ListParagraph"/>
        <w:numPr>
          <w:ilvl w:val="0"/>
          <w:numId w:val="2"/>
        </w:numPr>
      </w:pPr>
      <w:r>
        <w:t>Pupil-t</w:t>
      </w:r>
      <w:r w:rsidR="000F225C">
        <w:t xml:space="preserve">ime series were smoothed with a </w:t>
      </w:r>
      <w:r w:rsidR="009B3143">
        <w:t xml:space="preserve">bandpass Butterworth filter </w:t>
      </w:r>
      <w:r w:rsidR="001F3DC1">
        <w:t xml:space="preserve">between </w:t>
      </w:r>
      <w:r w:rsidR="009B3143">
        <w:t>0.025Hz and 4Hz</w:t>
      </w:r>
    </w:p>
    <w:p w14:paraId="11C0BE7A" w14:textId="2BA10241" w:rsidR="009B6A41" w:rsidRDefault="007E461A" w:rsidP="009B6A41">
      <w:pPr>
        <w:pStyle w:val="ListParagraph"/>
        <w:numPr>
          <w:ilvl w:val="0"/>
          <w:numId w:val="2"/>
        </w:numPr>
      </w:pPr>
      <w:r>
        <w:t xml:space="preserve">Outliers were defined as measurements </w:t>
      </w:r>
      <w:r w:rsidR="00697227">
        <w:t xml:space="preserve">for which the derivative function </w:t>
      </w:r>
      <w:r>
        <w:t>l</w:t>
      </w:r>
      <w:r w:rsidR="00697227">
        <w:t>ay</w:t>
      </w:r>
      <w:r>
        <w:t xml:space="preserve"> more than 3 standard deviations outside</w:t>
      </w:r>
      <w:r w:rsidR="00697227">
        <w:t xml:space="preserve"> the norm.</w:t>
      </w:r>
      <w:r w:rsidR="00380C74">
        <w:t xml:space="preserve"> They were discarded under the assumption that they were artefact</w:t>
      </w:r>
      <w:r w:rsidR="00C31C20">
        <w:t>s</w:t>
      </w:r>
      <w:r w:rsidR="00380C74">
        <w:t>.</w:t>
      </w:r>
    </w:p>
    <w:p w14:paraId="226D43B4" w14:textId="77777777" w:rsidR="009B6A41" w:rsidRDefault="00C31C20" w:rsidP="009B6A41">
      <w:pPr>
        <w:pStyle w:val="ListParagraph"/>
        <w:numPr>
          <w:ilvl w:val="0"/>
          <w:numId w:val="2"/>
        </w:numPr>
      </w:pPr>
      <w:r>
        <w:t xml:space="preserve">Pupil-time </w:t>
      </w:r>
      <w:r w:rsidR="00697227">
        <w:t xml:space="preserve">measurements were then normalized using </w:t>
      </w:r>
      <w:r w:rsidR="008032EE">
        <w:t>a Z-score.</w:t>
      </w:r>
    </w:p>
    <w:p w14:paraId="1E95555C" w14:textId="79B4F806" w:rsidR="00782E74" w:rsidRDefault="00C31C20" w:rsidP="009B6A41">
      <w:pPr>
        <w:pStyle w:val="ListParagraph"/>
        <w:numPr>
          <w:ilvl w:val="0"/>
          <w:numId w:val="2"/>
        </w:numPr>
      </w:pPr>
      <w:r>
        <w:t xml:space="preserve">Pupil-time </w:t>
      </w:r>
      <w:r w:rsidR="00782E74">
        <w:t xml:space="preserve">measurement were stored as time series </w:t>
      </w:r>
      <w:r w:rsidR="00BD0832">
        <w:t>with labels indicating the subject, group, and trial</w:t>
      </w:r>
      <w:r w:rsidR="00F90948">
        <w:t xml:space="preserve"> in a .mat file.</w:t>
      </w:r>
    </w:p>
    <w:p w14:paraId="1EAE9C09" w14:textId="611D5A37" w:rsidR="00EE324B" w:rsidRDefault="00095C95" w:rsidP="006C52A8">
      <w:pPr>
        <w:pStyle w:val="ListParagraph"/>
      </w:pPr>
      <w:r>
        <w:rPr>
          <w:noProof/>
        </w:rPr>
        <w:lastRenderedPageBreak/>
        <mc:AlternateContent>
          <mc:Choice Requires="wpg">
            <w:drawing>
              <wp:anchor distT="0" distB="0" distL="114300" distR="114300" simplePos="0" relativeHeight="251653120" behindDoc="0" locked="0" layoutInCell="1" allowOverlap="1" wp14:anchorId="51F25839" wp14:editId="33ADEADA">
                <wp:simplePos x="0" y="0"/>
                <wp:positionH relativeFrom="column">
                  <wp:posOffset>733425</wp:posOffset>
                </wp:positionH>
                <wp:positionV relativeFrom="paragraph">
                  <wp:posOffset>286385</wp:posOffset>
                </wp:positionV>
                <wp:extent cx="4039870" cy="2905125"/>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4039870" cy="2905125"/>
                          <a:chOff x="0" y="0"/>
                          <a:chExt cx="4039870" cy="2905125"/>
                        </a:xfrm>
                      </wpg:grpSpPr>
                      <wps:wsp>
                        <wps:cNvPr id="9" name="Text Box 9"/>
                        <wps:cNvSpPr txBox="1"/>
                        <wps:spPr>
                          <a:xfrm>
                            <a:off x="0" y="1076325"/>
                            <a:ext cx="762000" cy="647700"/>
                          </a:xfrm>
                          <a:prstGeom prst="rect">
                            <a:avLst/>
                          </a:prstGeom>
                          <a:noFill/>
                          <a:ln w="6350">
                            <a:noFill/>
                          </a:ln>
                        </wps:spPr>
                        <wps:txbx>
                          <w:txbxContent>
                            <w:p w14:paraId="151A6A1D" w14:textId="3B834885" w:rsidR="009F3553" w:rsidRPr="006E7724" w:rsidRDefault="009F3553">
                              <w:pPr>
                                <w:rPr>
                                  <w:lang w:val="en-US"/>
                                </w:rPr>
                              </w:pPr>
                              <w:r>
                                <w:rPr>
                                  <w:lang w:val="en-US"/>
                                </w:rPr>
                                <w:t>Pupil Size (Z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2076450" y="2495550"/>
                            <a:ext cx="847725" cy="409575"/>
                          </a:xfrm>
                          <a:prstGeom prst="rect">
                            <a:avLst/>
                          </a:prstGeom>
                          <a:noFill/>
                          <a:ln w="6350">
                            <a:noFill/>
                          </a:ln>
                        </wps:spPr>
                        <wps:txbx>
                          <w:txbxContent>
                            <w:p w14:paraId="38FFFF19" w14:textId="2A40676C" w:rsidR="009F3553" w:rsidRPr="006E7724" w:rsidRDefault="009F3553" w:rsidP="006E7724">
                              <w:pPr>
                                <w:rPr>
                                  <w:lang w:val="en-US"/>
                                </w:rPr>
                              </w:pPr>
                              <w:r>
                                <w:rPr>
                                  <w:lang w:val="en-US"/>
                                </w:rPr>
                                <w:t>Time (0.1s)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114425" y="0"/>
                            <a:ext cx="2781300" cy="419100"/>
                          </a:xfrm>
                          <a:prstGeom prst="rect">
                            <a:avLst/>
                          </a:prstGeom>
                          <a:noFill/>
                          <a:ln w="6350">
                            <a:noFill/>
                          </a:ln>
                        </wps:spPr>
                        <wps:txbx>
                          <w:txbxContent>
                            <w:p w14:paraId="739A0F47" w14:textId="3217829D" w:rsidR="009F3553" w:rsidRPr="00027DD9" w:rsidRDefault="009F3553" w:rsidP="00B4661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600075" y="409575"/>
                            <a:ext cx="3439795" cy="2257425"/>
                          </a:xfrm>
                          <a:prstGeom prst="rect">
                            <a:avLst/>
                          </a:prstGeom>
                        </pic:spPr>
                      </pic:pic>
                    </wpg:wgp>
                  </a:graphicData>
                </a:graphic>
                <wp14:sizeRelV relativeFrom="margin">
                  <wp14:pctHeight>0</wp14:pctHeight>
                </wp14:sizeRelV>
              </wp:anchor>
            </w:drawing>
          </mc:Choice>
          <mc:Fallback>
            <w:pict>
              <v:group w14:anchorId="51F25839" id="Group 20" o:spid="_x0000_s1027" style="position:absolute;left:0;text-align:left;margin-left:57.75pt;margin-top:22.55pt;width:318.1pt;height:228.75pt;z-index:251653120;mso-height-relative:margin" coordsize="40398,29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">
                <v:shape id="Text Box 9" o:spid="_x0000_s1028" type="#_x0000_t202" style="position:absolute;top:10763;width:7620;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51A6A1D" w14:textId="3B834885" w:rsidR="009F3553" w:rsidRPr="006E7724" w:rsidRDefault="009F3553">
                        <w:pPr>
                          <w:rPr>
                            <w:lang w:val="en-US"/>
                          </w:rPr>
                        </w:pPr>
                        <w:r>
                          <w:rPr>
                            <w:lang w:val="en-US"/>
                          </w:rPr>
                          <w:t>Pupil Size (Z Score)</w:t>
                        </w:r>
                      </w:p>
                    </w:txbxContent>
                  </v:textbox>
                </v:shape>
                <v:shape id="Text Box 10" o:spid="_x0000_s1029" type="#_x0000_t202" style="position:absolute;left:20764;top:24955;width:8477;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8FFFF19" w14:textId="2A40676C" w:rsidR="009F3553" w:rsidRPr="006E7724" w:rsidRDefault="009F3553" w:rsidP="006E7724">
                        <w:pPr>
                          <w:rPr>
                            <w:lang w:val="en-US"/>
                          </w:rPr>
                        </w:pPr>
                        <w:r>
                          <w:rPr>
                            <w:lang w:val="en-US"/>
                          </w:rPr>
                          <w:t>Time (0.1s)</w:t>
                        </w:r>
                      </w:p>
                    </w:txbxContent>
                  </v:textbox>
                </v:shape>
                <v:shape id="Text Box 13" o:spid="_x0000_s1030" type="#_x0000_t202" style="position:absolute;left:11144;width:2781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739A0F47" w14:textId="3217829D" w:rsidR="009F3553" w:rsidRPr="00027DD9" w:rsidRDefault="009F3553" w:rsidP="00B4661C">
                        <w:pPr>
                          <w:rPr>
                            <w:lang w:val="en-U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6000;top:4095;width:34398;height:2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">
                  <v:imagedata r:id="rId11" o:title=""/>
                </v:shape>
                <w10:wrap type="topAndBottom"/>
              </v:group>
            </w:pict>
          </mc:Fallback>
        </mc:AlternateContent>
      </w:r>
    </w:p>
    <w:p w14:paraId="5DCB641D" w14:textId="7B9B6B2E" w:rsidR="00A32C20" w:rsidRDefault="006E7724" w:rsidP="006E7724">
      <w:pPr>
        <w:pStyle w:val="Caption"/>
        <w:jc w:val="center"/>
      </w:pPr>
      <w:r>
        <w:t xml:space="preserve">Figure </w:t>
      </w:r>
      <w:r w:rsidR="00FE7E67">
        <w:fldChar w:fldCharType="begin"/>
      </w:r>
      <w:r w:rsidR="00FE7E67">
        <w:instrText xml:space="preserve"> SEQ Figure \* ARABIC </w:instrText>
      </w:r>
      <w:r w:rsidR="00FE7E67">
        <w:fldChar w:fldCharType="separate"/>
      </w:r>
      <w:r w:rsidR="004437DE">
        <w:rPr>
          <w:noProof/>
        </w:rPr>
        <w:t>3</w:t>
      </w:r>
      <w:r w:rsidR="00FE7E67">
        <w:rPr>
          <w:noProof/>
        </w:rPr>
        <w:fldChar w:fldCharType="end"/>
      </w:r>
      <w:r>
        <w:t xml:space="preserve"> This is the pupil-time series of a randomly selected trial (subject 10 trial 106)</w:t>
      </w:r>
      <w:r w:rsidR="00F07C10">
        <w:t xml:space="preserve">. </w:t>
      </w:r>
      <w:r w:rsidR="004007B7">
        <w:t>The length of the trial is 8s and all arrays and probes were displayed at fixed times during these recordings (see figure 2)</w:t>
      </w:r>
    </w:p>
    <w:p w14:paraId="0E371C2A" w14:textId="21A2BC08" w:rsidR="00CF3A51" w:rsidRPr="005F3FDF" w:rsidRDefault="00CF3A51" w:rsidP="00B042AA">
      <w:pPr>
        <w:pStyle w:val="Heading2"/>
      </w:pPr>
      <w:r w:rsidRPr="005F3FDF">
        <w:t>Pupil-time series processing</w:t>
      </w:r>
      <w:r>
        <w:t xml:space="preserve"> (extended)</w:t>
      </w:r>
    </w:p>
    <w:p w14:paraId="4041E921" w14:textId="420DCA79" w:rsidR="0037489C" w:rsidRDefault="00CF3A51" w:rsidP="00CF3A51">
      <w:pPr>
        <w:rPr>
          <w:i/>
          <w:iCs/>
        </w:rPr>
      </w:pPr>
      <w:r>
        <w:rPr>
          <w:i/>
          <w:iCs/>
        </w:rPr>
        <w:t xml:space="preserve"> </w:t>
      </w:r>
      <w:r w:rsidR="00367811">
        <w:rPr>
          <w:i/>
          <w:iCs/>
        </w:rPr>
        <w:t>(</w:t>
      </w:r>
      <w:r w:rsidR="004007B7">
        <w:rPr>
          <w:i/>
          <w:iCs/>
        </w:rPr>
        <w:t xml:space="preserve">Further </w:t>
      </w:r>
      <w:r w:rsidR="007F5DCC">
        <w:rPr>
          <w:i/>
          <w:iCs/>
        </w:rPr>
        <w:t xml:space="preserve">processing was performed for this publication </w:t>
      </w:r>
      <w:r w:rsidR="00367811">
        <w:rPr>
          <w:i/>
          <w:iCs/>
        </w:rPr>
        <w:t>in addition to those above):</w:t>
      </w:r>
    </w:p>
    <w:p w14:paraId="2A480FEA" w14:textId="13993DB4" w:rsidR="000E0858" w:rsidRPr="000E0858" w:rsidRDefault="000E0858" w:rsidP="00B042AA">
      <w:pPr>
        <w:pStyle w:val="Heading3"/>
      </w:pPr>
      <w:r>
        <w:t xml:space="preserve">Cleaning </w:t>
      </w:r>
      <w:r w:rsidR="006D3943">
        <w:t>pupil-time series</w:t>
      </w:r>
    </w:p>
    <w:p w14:paraId="150DFF36" w14:textId="77777777" w:rsidR="00572F58" w:rsidRDefault="00147F9A" w:rsidP="00572F58">
      <w:pPr>
        <w:pStyle w:val="ListParagraph"/>
        <w:numPr>
          <w:ilvl w:val="0"/>
          <w:numId w:val="3"/>
        </w:numPr>
      </w:pPr>
      <w:r>
        <w:t>Pupil-time</w:t>
      </w:r>
      <w:r w:rsidR="00367811">
        <w:t xml:space="preserve"> series were </w:t>
      </w:r>
      <w:r w:rsidR="00977DA8">
        <w:t>screen</w:t>
      </w:r>
      <w:r w:rsidR="004947AC">
        <w:t>ed</w:t>
      </w:r>
      <w:r w:rsidR="00977DA8">
        <w:t xml:space="preserve"> for missing data. Any </w:t>
      </w:r>
      <w:r>
        <w:t>pupil-</w:t>
      </w:r>
      <w:r w:rsidR="00977DA8">
        <w:t xml:space="preserve">time series </w:t>
      </w:r>
      <w:r w:rsidR="00766700">
        <w:t>in</w:t>
      </w:r>
      <w:r w:rsidR="00977DA8">
        <w:t xml:space="preserve"> which</w:t>
      </w:r>
      <w:r w:rsidR="00DB518D">
        <w:t xml:space="preserve"> there was more than 1s continuous of missing data was </w:t>
      </w:r>
      <w:r w:rsidR="004947AC">
        <w:t>discarded</w:t>
      </w:r>
      <w:r w:rsidR="00DB518D">
        <w:t xml:space="preserve">. For </w:t>
      </w:r>
      <w:r w:rsidR="004947AC">
        <w:t>the remaining time</w:t>
      </w:r>
      <w:r w:rsidR="00847152">
        <w:t xml:space="preserve"> </w:t>
      </w:r>
      <w:r w:rsidR="004947AC">
        <w:t>series</w:t>
      </w:r>
      <w:r w:rsidR="00847152">
        <w:t>, linear interpolation was used to fill in missing pupil data.</w:t>
      </w:r>
    </w:p>
    <w:p w14:paraId="60ACEA39" w14:textId="52B2164A" w:rsidR="00C12301" w:rsidRDefault="00766700" w:rsidP="00572F58">
      <w:pPr>
        <w:pStyle w:val="ListParagraph"/>
        <w:numPr>
          <w:ilvl w:val="0"/>
          <w:numId w:val="3"/>
        </w:numPr>
      </w:pPr>
      <w:r>
        <w:t xml:space="preserve">Pupil-time </w:t>
      </w:r>
      <w:r w:rsidR="002B4219">
        <w:t xml:space="preserve">series were scaled. </w:t>
      </w:r>
      <w:r w:rsidR="0076073A">
        <w:t xml:space="preserve">Pupil </w:t>
      </w:r>
      <w:r>
        <w:t>Z scores were</w:t>
      </w:r>
      <w:r w:rsidR="0076073A">
        <w:t xml:space="preserve"> </w:t>
      </w:r>
      <w:r w:rsidR="002B4219">
        <w:t xml:space="preserve">observed to fall </w:t>
      </w:r>
      <w:r w:rsidR="00CF1DF7">
        <w:t>unfailingly</w:t>
      </w:r>
      <w:r w:rsidR="002B4219">
        <w:t xml:space="preserve"> between values -3 and 3. Therefore, these were chosen as the </w:t>
      </w:r>
      <w:r w:rsidR="00481444">
        <w:t>minima</w:t>
      </w:r>
      <w:r w:rsidR="002B4219">
        <w:t xml:space="preserve"> and maxima, and all series were scaled </w:t>
      </w:r>
      <w:r w:rsidR="0012686D">
        <w:t>proportionately</w:t>
      </w:r>
      <w:r w:rsidR="008C781C">
        <w:t xml:space="preserve"> to those values</w:t>
      </w:r>
      <w:r w:rsidR="0012686D">
        <w:t xml:space="preserve"> to </w:t>
      </w:r>
      <w:r w:rsidR="00950224">
        <w:t xml:space="preserve">ensure all adjusted pupil-time series lay between </w:t>
      </w:r>
      <w:r w:rsidR="00BF44F4">
        <w:t>-</w:t>
      </w:r>
      <w:r w:rsidR="00950224">
        <w:t>1 and 1</w:t>
      </w:r>
      <w:r w:rsidR="008C781C">
        <w:t xml:space="preserve">. </w:t>
      </w:r>
      <w:proofErr w:type="spellStart"/>
      <w:r w:rsidR="008C781C">
        <w:t>i.e</w:t>
      </w:r>
      <w:proofErr w:type="spellEnd"/>
      <w:r w:rsidR="008C781C">
        <w:t xml:space="preserve"> a value of -3 became -1, and 3 became +1.</w:t>
      </w:r>
      <w:r w:rsidR="004D55D8">
        <w:t xml:space="preserve"> </w:t>
      </w:r>
      <w:r w:rsidR="00947754">
        <w:t>Any</w:t>
      </w:r>
      <w:r w:rsidR="004D55D8">
        <w:t xml:space="preserve"> values lying outside of those ranges were </w:t>
      </w:r>
      <w:r w:rsidR="00512131">
        <w:t>clipped to values of -</w:t>
      </w:r>
      <w:r w:rsidR="00BE1961">
        <w:t>1</w:t>
      </w:r>
      <w:r w:rsidR="00512131">
        <w:t xml:space="preserve"> or </w:t>
      </w:r>
      <w:r w:rsidR="00BE1961">
        <w:t>1</w:t>
      </w:r>
      <w:r w:rsidR="004D55D8">
        <w:t>.</w:t>
      </w:r>
    </w:p>
    <w:p w14:paraId="71DD9E13" w14:textId="6A58C196" w:rsidR="004A0AB4" w:rsidRDefault="004F32BA" w:rsidP="00C12301">
      <w:pPr>
        <w:pStyle w:val="ListParagraph"/>
        <w:numPr>
          <w:ilvl w:val="0"/>
          <w:numId w:val="3"/>
        </w:numPr>
      </w:pPr>
      <w:r>
        <w:t xml:space="preserve">Data compression by a factor of 100 was applied to reduce computational demands. </w:t>
      </w:r>
      <w:r w:rsidR="000800D2">
        <w:t xml:space="preserve">Therefore, for the 8000 measurements taken in 8s, </w:t>
      </w:r>
      <w:r w:rsidR="001A4942">
        <w:t>80 were preserved</w:t>
      </w:r>
      <w:r w:rsidR="009D523F">
        <w:t xml:space="preserve"> at equal intervals</w:t>
      </w:r>
      <w:r w:rsidR="001A4942">
        <w:t xml:space="preserve">. Given the smoothness of the time series, this loss of </w:t>
      </w:r>
      <w:r w:rsidR="00D95C18">
        <w:t>resolution was tolerable</w:t>
      </w:r>
      <w:r w:rsidR="00A449BA">
        <w:t xml:space="preserve"> and is unlikely to result in a loss of useful information.</w:t>
      </w:r>
    </w:p>
    <w:p w14:paraId="4E2AEB33" w14:textId="77777777" w:rsidR="000E0858" w:rsidRDefault="000E0858" w:rsidP="000E0858">
      <w:pPr>
        <w:pStyle w:val="ListParagraph"/>
      </w:pPr>
    </w:p>
    <w:p w14:paraId="2BAF4A97" w14:textId="41E0A6A0" w:rsidR="000E0858" w:rsidRPr="00CE2737" w:rsidRDefault="00CE2737" w:rsidP="00B042AA">
      <w:pPr>
        <w:pStyle w:val="Heading3"/>
      </w:pPr>
      <w:r>
        <w:t>Encoding to</w:t>
      </w:r>
      <w:r w:rsidR="00BF3FE8">
        <w:t xml:space="preserve"> a</w:t>
      </w:r>
      <w:r w:rsidR="00BE6D09">
        <w:t xml:space="preserve"> GASF</w:t>
      </w:r>
      <w:r>
        <w:t xml:space="preserve"> Matrix</w:t>
      </w:r>
    </w:p>
    <w:p w14:paraId="6959E9D4" w14:textId="742877C5" w:rsidR="001A3B7C" w:rsidRDefault="00D95C18" w:rsidP="00E009E7">
      <w:pPr>
        <w:pStyle w:val="ListParagraph"/>
        <w:numPr>
          <w:ilvl w:val="0"/>
          <w:numId w:val="3"/>
        </w:numPr>
      </w:pPr>
      <w:r>
        <w:t xml:space="preserve">Each time series was </w:t>
      </w:r>
      <w:r w:rsidR="00515170">
        <w:t xml:space="preserve">used to generate an 80x80 </w:t>
      </w:r>
      <w:proofErr w:type="spellStart"/>
      <w:r w:rsidR="00515170">
        <w:t>Gramian</w:t>
      </w:r>
      <w:proofErr w:type="spellEnd"/>
      <w:r w:rsidR="00515170">
        <w:t xml:space="preserve"> Angular Summation Field (GASF)</w:t>
      </w:r>
      <w:r w:rsidR="00165424">
        <w:fldChar w:fldCharType="begin" w:fldLock="1"/>
      </w:r>
      <w:r w:rsidR="00306A7D">
        <w:instrText>ADDIN CSL_CITATION {"citationItems":[{"id":"ITEM-1","itemData":{"ISBN":"9781577357254","abstract":"Inspired by recent successes of deep learning in computer vision and speech recognition, we propose a novel framework to encode time series data as different types of images, namely, Gramian Angular Fields (GAF) and Markov Transition Fields (MTF). This enables the use of techniques from computer vision for classification. Using a polar coordinate system, GAF images are represented as a Gramian matrix where each element is the trigonometric sum (i.e., superposition of directions) between different time intervals. MTF images represent the first order Markov transition probability along one dimension and temporal dependency along the other. We used Tiled Convolutional Neural Networks (tiled CNNs) on 12 standard datasets to learn high-level features from individual GAF, MTF, and GAF-MTF images that resulted from combining GAF and MTF representations into a single image. The classification results of our approach are competitive with five stateof-the-art approaches. An analysis of the features and weights learned via tiled CNNs explains why the approach works.","author":[{"dropping-particle":"","family":"Wang","given":"Zhiguang","non-dropping-particle":"","parse-names":false,"suffix":""},{"dropping-particle":"","family":"Oates","given":"Tim","non-dropping-particle":"","parse-names":false,"suffix":""}],"container-title":"AAAI Workshop","id":"ITEM-1","issued":{"date-parts":[["2015"]]},"title":"Encoding Time Series as Images for Visual Inspection and Classification Using Tiled Convolutional Neural Networks","type":"article-journal"},"uris":["http://www.mendeley.com/documents/?uuid=8a58906f-38c2-4e83-b1b9-9e945b6dacc7"]},{"id":"ITEM-2","itemData":{"ISBN":"9781577357384","ISSN":"10450823","abstract":"Inspired by recent successes of deep learning in computer vision, we propose a novel framework for encoding time series as different types of images, namely, Gramian Angular Summation/Difference Fields (GASF/GADF) and Markov Transition Fields (MTF). This enables the use of techniques from computer vision for time series classification and imputation. We used Tiled Convolutional Neural Networks (tiled CNNs) on 20 standard datasets to learn high-level features from the individual and compound GASF-GADF-MTF images. Our approaches achieve highly competitive results when compared to nine of the current best time series classification approaches. Inspired by the bijection property of GASF on 0/1 rescaled data, we train Denoised Auto-encoders (DA) on the GASF images of four standard and one synthesized compound dataset. The imputation MSE on test data is reduced by 12.18%-48.02% when compared to using the raw data. An analysis of the features and weights learned via tiled CNNs and DAs explains why the approaches work.","author":[{"dropping-particle":"","family":"Wang","given":"Zhiguang","non-dropping-particle":"","parse-names":false,"suffix":""},{"dropping-particle":"","family":"Oates","given":"Tim","non-dropping-particle":"","parse-names":false,"suffix":""}],"container-title":"IJCAI International Joint Conference on Artificial Intelligence","id":"ITEM-2","issued":{"date-parts":[["2015"]]},"title":"Imaging time-series to improve classification and imputation","type":"paper-conference"},"uris":["http://www.mendeley.com/documents/?uuid=6184cb43-0295-45fe-9638-4806356ce7ca"]}],"mendeley":{"formattedCitation":"&lt;sup&gt;2,30&lt;/sup&gt;","plainTextFormattedCitation":"2,30","previouslyFormattedCitation":"&lt;sup&gt;2,30&lt;/sup&gt;"},"properties":{"noteIndex":0},"schema":"https://github.com/citation-style-language/schema/raw/master/csl-citation.json"}</w:instrText>
      </w:r>
      <w:r w:rsidR="00165424">
        <w:fldChar w:fldCharType="separate"/>
      </w:r>
      <w:r w:rsidR="00D57B84" w:rsidRPr="00D57B84">
        <w:rPr>
          <w:noProof/>
          <w:vertAlign w:val="superscript"/>
        </w:rPr>
        <w:t>2,30</w:t>
      </w:r>
      <w:r w:rsidR="00165424">
        <w:fldChar w:fldCharType="end"/>
      </w:r>
      <w:r w:rsidR="00EC3AD5">
        <w:t>.</w:t>
      </w:r>
      <w:r w:rsidR="00DA43DC">
        <w:t xml:space="preserve"> The python library </w:t>
      </w:r>
      <w:proofErr w:type="spellStart"/>
      <w:r w:rsidR="00DA43DC" w:rsidRPr="006A4522">
        <w:rPr>
          <w:i/>
          <w:iCs/>
        </w:rPr>
        <w:t>pyts</w:t>
      </w:r>
      <w:proofErr w:type="spellEnd"/>
      <w:r w:rsidR="00DA43DC">
        <w:t xml:space="preserve"> was used to</w:t>
      </w:r>
      <w:r w:rsidR="000B5EBB">
        <w:t xml:space="preserve"> compute the values of each cell of the field.</w:t>
      </w:r>
      <w:r w:rsidR="00EC3AD5">
        <w:t xml:space="preserve"> </w:t>
      </w:r>
      <w:r w:rsidR="00951AA2">
        <w:t xml:space="preserve">A </w:t>
      </w:r>
      <w:r w:rsidR="00D11693">
        <w:t xml:space="preserve">GASF is a type of </w:t>
      </w:r>
      <w:r w:rsidR="006E3FF3">
        <w:t>m</w:t>
      </w:r>
      <w:r w:rsidR="00D11693">
        <w:t>atrix that represents a 1-dimensional</w:t>
      </w:r>
      <w:r w:rsidR="00464476">
        <w:t xml:space="preserve"> array (for instance, a univariate time series) as a 2-dimensional grid.</w:t>
      </w:r>
      <w:r w:rsidR="00951AA2">
        <w:t xml:space="preserve"> </w:t>
      </w:r>
      <w:r w:rsidR="00E63918">
        <w:t xml:space="preserve">This type of data </w:t>
      </w:r>
      <w:proofErr w:type="spellStart"/>
      <w:r w:rsidR="00E63918">
        <w:t>encording</w:t>
      </w:r>
      <w:proofErr w:type="spellEnd"/>
      <w:r w:rsidR="00E63918">
        <w:t xml:space="preserve"> was chosen in order to allow us to use the resnet50 deep CNN.</w:t>
      </w:r>
    </w:p>
    <w:p w14:paraId="76E45A8A" w14:textId="4ACA3434" w:rsidR="00E009E7" w:rsidRPr="00E62F4C" w:rsidRDefault="00E009E7" w:rsidP="00E009E7">
      <w:pPr>
        <w:pStyle w:val="ListParagraph"/>
      </w:pPr>
    </w:p>
    <w:p w14:paraId="3889903B" w14:textId="4AFDD077" w:rsidR="00ED2E1B" w:rsidRDefault="007D0727" w:rsidP="009F3553">
      <w:pPr>
        <w:pStyle w:val="ListParagraph"/>
        <w:numPr>
          <w:ilvl w:val="0"/>
          <w:numId w:val="3"/>
        </w:numPr>
      </w:pPr>
      <w:r>
        <w:rPr>
          <w:noProof/>
        </w:rPr>
        <w:lastRenderedPageBreak/>
        <mc:AlternateContent>
          <mc:Choice Requires="wps">
            <w:drawing>
              <wp:anchor distT="0" distB="0" distL="114300" distR="114300" simplePos="0" relativeHeight="251677696" behindDoc="0" locked="0" layoutInCell="1" allowOverlap="1" wp14:anchorId="6D8C9DF7" wp14:editId="55B19991">
                <wp:simplePos x="0" y="0"/>
                <wp:positionH relativeFrom="column">
                  <wp:posOffset>1247775</wp:posOffset>
                </wp:positionH>
                <wp:positionV relativeFrom="paragraph">
                  <wp:posOffset>1957070</wp:posOffset>
                </wp:positionV>
                <wp:extent cx="600075" cy="8001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00075" cy="800100"/>
                        </a:xfrm>
                        <a:prstGeom prst="rect">
                          <a:avLst/>
                        </a:prstGeom>
                        <a:noFill/>
                        <a:ln w="6350">
                          <a:noFill/>
                        </a:ln>
                      </wps:spPr>
                      <wps:txbx>
                        <w:txbxContent>
                          <w:p w14:paraId="43E16495" w14:textId="0E86FFB8" w:rsidR="009F3553" w:rsidRPr="006E7724" w:rsidRDefault="009F3553" w:rsidP="007F05BA">
                            <w:pPr>
                              <w:rPr>
                                <w:lang w:val="en-US"/>
                              </w:rPr>
                            </w:pPr>
                            <w:r>
                              <w:rPr>
                                <w:lang w:val="en-US"/>
                              </w:rPr>
                              <w:t>Time (0.1s)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C9DF7" id="Text Box 12" o:spid="_x0000_s1032" type="#_x0000_t202" style="position:absolute;left:0;text-align:left;margin-left:98.25pt;margin-top:154.1pt;width:47.25pt;height:6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" filled="f" stroked="f" strokeweight=".5pt">
                <v:textbox>
                  <w:txbxContent>
                    <w:p w14:paraId="43E16495" w14:textId="0E86FFB8" w:rsidR="009F3553" w:rsidRPr="006E7724" w:rsidRDefault="009F3553" w:rsidP="007F05BA">
                      <w:pPr>
                        <w:rPr>
                          <w:lang w:val="en-US"/>
                        </w:rPr>
                      </w:pPr>
                      <w:r>
                        <w:rPr>
                          <w:lang w:val="en-US"/>
                        </w:rPr>
                        <w:t>Time (0.1s)</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CA00048" wp14:editId="20D43DE3">
                <wp:simplePos x="0" y="0"/>
                <wp:positionH relativeFrom="column">
                  <wp:posOffset>2800350</wp:posOffset>
                </wp:positionH>
                <wp:positionV relativeFrom="paragraph">
                  <wp:posOffset>3500120</wp:posOffset>
                </wp:positionV>
                <wp:extent cx="600075" cy="8001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00075" cy="800100"/>
                        </a:xfrm>
                        <a:prstGeom prst="rect">
                          <a:avLst/>
                        </a:prstGeom>
                        <a:noFill/>
                        <a:ln w="6350">
                          <a:noFill/>
                        </a:ln>
                      </wps:spPr>
                      <wps:txbx>
                        <w:txbxContent>
                          <w:p w14:paraId="25A11B2E" w14:textId="77777777" w:rsidR="009F3553" w:rsidRPr="006E7724" w:rsidRDefault="009F3553" w:rsidP="00E9200A">
                            <w:pPr>
                              <w:rPr>
                                <w:lang w:val="en-US"/>
                              </w:rPr>
                            </w:pPr>
                            <w:r>
                              <w:rPr>
                                <w:lang w:val="en-US"/>
                              </w:rPr>
                              <w:t>Time (0.1s)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00048" id="Text Box 17" o:spid="_x0000_s1033" type="#_x0000_t202" style="position:absolute;left:0;text-align:left;margin-left:220.5pt;margin-top:275.6pt;width:47.25pt;height: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" filled="f" stroked="f" strokeweight=".5pt">
                <v:textbox>
                  <w:txbxContent>
                    <w:p w14:paraId="25A11B2E" w14:textId="77777777" w:rsidR="009F3553" w:rsidRPr="006E7724" w:rsidRDefault="009F3553" w:rsidP="00E9200A">
                      <w:pPr>
                        <w:rPr>
                          <w:lang w:val="en-US"/>
                        </w:rPr>
                      </w:pPr>
                      <w:r>
                        <w:rPr>
                          <w:lang w:val="en-US"/>
                        </w:rPr>
                        <w:t>Time (0.1s)</w:t>
                      </w:r>
                    </w:p>
                  </w:txbxContent>
                </v:textbox>
              </v:shape>
            </w:pict>
          </mc:Fallback>
        </mc:AlternateContent>
      </w:r>
      <w:r>
        <w:rPr>
          <w:noProof/>
        </w:rPr>
        <w:drawing>
          <wp:anchor distT="0" distB="0" distL="114300" distR="114300" simplePos="0" relativeHeight="251673600" behindDoc="0" locked="0" layoutInCell="1" allowOverlap="1" wp14:anchorId="32AE68C2" wp14:editId="4E30F440">
            <wp:simplePos x="0" y="0"/>
            <wp:positionH relativeFrom="column">
              <wp:posOffset>1447800</wp:posOffset>
            </wp:positionH>
            <wp:positionV relativeFrom="paragraph">
              <wp:posOffset>790575</wp:posOffset>
            </wp:positionV>
            <wp:extent cx="3057525" cy="305752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SF_Subj10_Trial106.png"/>
                    <pic:cNvPicPr/>
                  </pic:nvPicPr>
                  <pic:blipFill>
                    <a:blip r:embed="rId12">
                      <a:extLst>
                        <a:ext uri="{28A0092B-C50C-407E-A947-70E740481C1C}">
                          <a14:useLocalDpi xmlns:a14="http://schemas.microsoft.com/office/drawing/2010/main" val="0"/>
                        </a:ext>
                      </a:extLst>
                    </a:blip>
                    <a:stretch>
                      <a:fillRect/>
                    </a:stretch>
                  </pic:blipFill>
                  <pic:spPr>
                    <a:xfrm>
                      <a:off x="0" y="0"/>
                      <a:ext cx="3057525" cy="3057525"/>
                    </a:xfrm>
                    <a:prstGeom prst="rect">
                      <a:avLst/>
                    </a:prstGeom>
                  </pic:spPr>
                </pic:pic>
              </a:graphicData>
            </a:graphic>
            <wp14:sizeRelV relativeFrom="margin">
              <wp14:pctHeight>0</wp14:pctHeight>
            </wp14:sizeRelV>
          </wp:anchor>
        </w:drawing>
      </w:r>
      <w:r w:rsidR="000D214C">
        <w:t>A</w:t>
      </w:r>
      <w:r w:rsidR="002D67E3">
        <w:t xml:space="preserve">n image </w:t>
      </w:r>
      <w:r w:rsidR="000D214C">
        <w:t xml:space="preserve">was created with the </w:t>
      </w:r>
      <w:proofErr w:type="spellStart"/>
      <w:proofErr w:type="gramStart"/>
      <w:r w:rsidR="000D214C" w:rsidRPr="006A4522">
        <w:rPr>
          <w:i/>
          <w:iCs/>
        </w:rPr>
        <w:t>matplotlib.pyplot</w:t>
      </w:r>
      <w:proofErr w:type="spellEnd"/>
      <w:proofErr w:type="gramEnd"/>
      <w:r w:rsidR="000D214C" w:rsidRPr="006A4522">
        <w:rPr>
          <w:i/>
          <w:iCs/>
        </w:rPr>
        <w:t xml:space="preserve"> </w:t>
      </w:r>
      <w:r w:rsidR="000D214C">
        <w:t xml:space="preserve">library to represent the GASF pictorially. The ‘rainbow’ </w:t>
      </w:r>
      <w:r w:rsidR="00F63431">
        <w:t xml:space="preserve">colourmap was chosen </w:t>
      </w:r>
      <w:r w:rsidR="000D214C">
        <w:t>as it is reasonably interpretable by humans and has previously been used to train convolutional neural networks (CNN) to a high level of accuracy</w:t>
      </w:r>
      <w:r w:rsidR="000D214C">
        <w:fldChar w:fldCharType="begin" w:fldLock="1"/>
      </w:r>
      <w:r w:rsidR="00306A7D">
        <w:instrText>ADDIN CSL_CITATION {"citationItems":[{"id":"ITEM-1","itemData":{"DOI":"10.1007/s10618-019-00619-1","ISSN":"1573756X","abstract":"Time Series Classification (TSC) is an important and challenging problem in data mining. With the increase of time series data availability, hundreds of TSC algorithms have been proposed. Among these methods, only a few have considered Deep Neural Networks (DNNs) to perform this task. This is surprising as deep learning has seen very successful applications in the last years. DNNs have indeed revolutionized the field of computer vision especially with the advent of novel deeper architectures such as Residual and Convolutional Neural Networks. Apart from images, sequential data such as text and audio can also be processed with DNNs to reach state-of-the-art performance for document classification and speech recognition. In this article, we study the current state-of-the-art performance of deep learning algorithms for TSC by presenting an empirical study of the most recent DNN architectures for TSC. We give an overview of the most successful deep learning applications in various time series domains under a unified taxonomy of DNNs for TSC. We also provide an open source deep learning framework to the TSC community where we implemented each of the compared approaches and evaluated them on a univariate TSC benchmark (the UCR/UEA archive) and 12 multivariate time series datasets. By training 8,730 deep learning models on 97 time series datasets, we propose the most exhaustive study of DNNs for TSC to date.","author":[{"dropping-particle":"","family":"Ismail Fawaz","given":"Hassan","non-dropping-particle":"","parse-names":false,"suffix":""},{"dropping-particle":"","family":"Forestier","given":"Germain","non-dropping-particle":"","parse-names":false,"suffix":""},{"dropping-particle":"","family":"Weber","given":"Jonathan","non-dropping-particle":"","parse-names":false,"suffix":""},{"dropping-particle":"","family":"Idoumghar","given":"Lhassane","non-dropping-particle":"","parse-names":false,"suffix":""},{"dropping-particle":"","family":"Muller","given":"Pierre Alain","non-dropping-particle":"","parse-names":false,"suffix":""}],"container-title":"Data Mining and Knowledge Discovery","id":"ITEM-1","issued":{"date-parts":[["2019"]]},"title":"Deep learning for time series classification: a review","type":"article-journal"},"uris":["http://www.mendeley.com/documents/?uuid=bf08a2a4-827e-4d02-b004-caeb97d6eb10"]}],"mendeley":{"formattedCitation":"&lt;sup&gt;26&lt;/sup&gt;","plainTextFormattedCitation":"26","previouslyFormattedCitation":"&lt;sup&gt;26&lt;/sup&gt;"},"properties":{"noteIndex":0},"schema":"https://github.com/citation-style-language/schema/raw/master/csl-citation.json"}</w:instrText>
      </w:r>
      <w:r w:rsidR="000D214C">
        <w:fldChar w:fldCharType="separate"/>
      </w:r>
      <w:r w:rsidR="00D57B84" w:rsidRPr="00D57B84">
        <w:rPr>
          <w:noProof/>
          <w:vertAlign w:val="superscript"/>
        </w:rPr>
        <w:t>26</w:t>
      </w:r>
      <w:r w:rsidR="000D214C">
        <w:fldChar w:fldCharType="end"/>
      </w:r>
      <w:r w:rsidR="000D214C">
        <w:t xml:space="preserve">. </w:t>
      </w:r>
    </w:p>
    <w:p w14:paraId="2B1EDDF5" w14:textId="7EC3D4F5" w:rsidR="00E9200A" w:rsidRDefault="00E9200A" w:rsidP="00E9200A">
      <w:pPr>
        <w:keepNext/>
        <w:jc w:val="center"/>
      </w:pPr>
    </w:p>
    <w:p w14:paraId="0F90E256" w14:textId="0795CCD5" w:rsidR="007F05BA" w:rsidRDefault="00E9200A" w:rsidP="00E9200A">
      <w:pPr>
        <w:pStyle w:val="Caption"/>
        <w:jc w:val="center"/>
      </w:pPr>
      <w:r>
        <w:t xml:space="preserve">Figure </w:t>
      </w:r>
      <w:r w:rsidR="00FE7E67">
        <w:fldChar w:fldCharType="begin"/>
      </w:r>
      <w:r w:rsidR="00FE7E67">
        <w:instrText xml:space="preserve"> SEQ Figure \* ARABIC </w:instrText>
      </w:r>
      <w:r w:rsidR="00FE7E67">
        <w:fldChar w:fldCharType="separate"/>
      </w:r>
      <w:r w:rsidR="004437DE">
        <w:rPr>
          <w:noProof/>
        </w:rPr>
        <w:t>4</w:t>
      </w:r>
      <w:r w:rsidR="00FE7E67">
        <w:rPr>
          <w:noProof/>
        </w:rPr>
        <w:fldChar w:fldCharType="end"/>
      </w:r>
      <w:r>
        <w:t xml:space="preserve"> </w:t>
      </w:r>
      <w:r w:rsidR="007D0727" w:rsidRPr="007D0727">
        <w:t>The corresponding GASF for the above pupil-time series</w:t>
      </w:r>
      <w:r w:rsidR="007D0727">
        <w:t xml:space="preserve">. </w:t>
      </w:r>
      <w:r>
        <w:t>The colour of the cells is proportional to the value of the GASF at that coordinate</w:t>
      </w:r>
      <w:r w:rsidR="00655369">
        <w:t>. Trial is subject 10 trial 106.</w:t>
      </w:r>
    </w:p>
    <w:p w14:paraId="74ED1068" w14:textId="77777777" w:rsidR="00872C8B" w:rsidRDefault="00872C8B" w:rsidP="00872C8B">
      <w:pPr>
        <w:keepNext/>
      </w:pPr>
      <w:r>
        <w:rPr>
          <w:noProof/>
        </w:rPr>
        <w:drawing>
          <wp:anchor distT="0" distB="0" distL="114300" distR="114300" simplePos="0" relativeHeight="251685888" behindDoc="0" locked="0" layoutInCell="1" allowOverlap="1" wp14:anchorId="70C771A1" wp14:editId="4430BE3F">
            <wp:simplePos x="0" y="0"/>
            <wp:positionH relativeFrom="column">
              <wp:posOffset>0</wp:posOffset>
            </wp:positionH>
            <wp:positionV relativeFrom="paragraph">
              <wp:posOffset>0</wp:posOffset>
            </wp:positionV>
            <wp:extent cx="5731510" cy="29083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inbow colour map_waifu2x_art_noise1_scale_tta_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0830"/>
                    </a:xfrm>
                    <a:prstGeom prst="rect">
                      <a:avLst/>
                    </a:prstGeom>
                  </pic:spPr>
                </pic:pic>
              </a:graphicData>
            </a:graphic>
          </wp:anchor>
        </w:drawing>
      </w:r>
    </w:p>
    <w:p w14:paraId="4B1997B0" w14:textId="2FB67E9A" w:rsidR="00821083" w:rsidRDefault="00872C8B" w:rsidP="00D834C3">
      <w:pPr>
        <w:pStyle w:val="Caption"/>
        <w:jc w:val="center"/>
      </w:pPr>
      <w:r>
        <w:t xml:space="preserve">Figure </w:t>
      </w:r>
      <w:r w:rsidR="00FE7E67">
        <w:fldChar w:fldCharType="begin"/>
      </w:r>
      <w:r w:rsidR="00FE7E67">
        <w:instrText xml:space="preserve"> SEQ Figure \* ARABIC </w:instrText>
      </w:r>
      <w:r w:rsidR="00FE7E67">
        <w:fldChar w:fldCharType="separate"/>
      </w:r>
      <w:r w:rsidR="004437DE">
        <w:rPr>
          <w:noProof/>
        </w:rPr>
        <w:t>5</w:t>
      </w:r>
      <w:r w:rsidR="00FE7E67">
        <w:rPr>
          <w:noProof/>
        </w:rPr>
        <w:fldChar w:fldCharType="end"/>
      </w:r>
      <w:r>
        <w:t xml:space="preserve"> The rainbow colourmap </w:t>
      </w:r>
      <w:r w:rsidR="00921C47">
        <w:t xml:space="preserve">in the python library </w:t>
      </w:r>
      <w:r>
        <w:t>matplotlib. Values are low (left</w:t>
      </w:r>
      <w:r w:rsidR="00921C47">
        <w:t>, blue</w:t>
      </w:r>
      <w:r>
        <w:t>) to high (right</w:t>
      </w:r>
      <w:r w:rsidR="00921C47">
        <w:t>, red</w:t>
      </w:r>
      <w:r>
        <w:t>)</w:t>
      </w:r>
    </w:p>
    <w:p w14:paraId="054F3138" w14:textId="0EA3756D" w:rsidR="00477850" w:rsidRPr="00477850" w:rsidRDefault="00477850" w:rsidP="00B042AA">
      <w:pPr>
        <w:pStyle w:val="Heading2"/>
      </w:pPr>
      <w:r>
        <w:t>Labelling of GASFs</w:t>
      </w:r>
    </w:p>
    <w:p w14:paraId="52CC676F" w14:textId="6E570165" w:rsidR="00D834C3" w:rsidRDefault="00D834C3" w:rsidP="002F5F35">
      <w:r>
        <w:t>The resultant directory contained 5873 GASFs, each corresponding to a single timeseries measured during one task done by a subject</w:t>
      </w:r>
      <w:r w:rsidR="00811866">
        <w:t xml:space="preserve"> (table 1).</w:t>
      </w:r>
    </w:p>
    <w:p w14:paraId="3E4F26AD" w14:textId="7C9FF00E" w:rsidR="00075707" w:rsidRDefault="00ED2E1B" w:rsidP="00B4661C">
      <w:r>
        <w:t xml:space="preserve">All GASFs </w:t>
      </w:r>
      <w:r w:rsidR="003037DC">
        <w:t>belonging</w:t>
      </w:r>
      <w:r>
        <w:t xml:space="preserve"> to the ADHD</w:t>
      </w:r>
      <w:r w:rsidR="00F65600">
        <w:t xml:space="preserve"> </w:t>
      </w:r>
      <w:r>
        <w:t>group were labelled ‘</w:t>
      </w:r>
      <w:r w:rsidR="006F5470">
        <w:t>off-</w:t>
      </w:r>
      <w:r>
        <w:t>ADHD’</w:t>
      </w:r>
      <w:r w:rsidR="00D26A89">
        <w:t xml:space="preserve"> to signify that they reflected an ADHD subject’s trial without medication</w:t>
      </w:r>
      <w:r>
        <w:t xml:space="preserve">. All </w:t>
      </w:r>
      <w:r w:rsidR="009046A3">
        <w:t xml:space="preserve">that were </w:t>
      </w:r>
      <w:r w:rsidR="003037DC">
        <w:t xml:space="preserve">belonging </w:t>
      </w:r>
      <w:r w:rsidR="009046A3">
        <w:t xml:space="preserve">to the </w:t>
      </w:r>
      <w:r w:rsidR="00F65600">
        <w:t xml:space="preserve">control group were </w:t>
      </w:r>
      <w:r>
        <w:t>labelled ‘Ctrl’.</w:t>
      </w:r>
      <w:r w:rsidR="008D7719">
        <w:t xml:space="preserve"> </w:t>
      </w:r>
    </w:p>
    <w:p w14:paraId="5D417588" w14:textId="2E814F43" w:rsidR="00EC1C81" w:rsidRDefault="00EC1C81" w:rsidP="002F5F35">
      <w:r>
        <w:t>Not all subjects were equally represented in this set due to inequal distribution of missing data. The majority of timeseries of subjects 14, 35, and 45 specifically were culled in the data processing stage. However, given that all subjects performed 160 trials</w:t>
      </w:r>
      <w:r w:rsidR="00901295">
        <w:t xml:space="preserve">, retention was </w:t>
      </w:r>
      <w:proofErr w:type="gramStart"/>
      <w:r w:rsidR="00901295">
        <w:t>sufficient</w:t>
      </w:r>
      <w:proofErr w:type="gramEnd"/>
      <w:r w:rsidR="00901295">
        <w:t xml:space="preserve"> for this experiment</w:t>
      </w:r>
      <w:r w:rsidR="00477850">
        <w:t xml:space="preserve">. The mean number of GASFs represented per subject was </w:t>
      </w:r>
      <w:r w:rsidR="0055610F">
        <w:t>117</w:t>
      </w:r>
      <w:r w:rsidR="00477850">
        <w:t xml:space="preserve"> of the potential 160.</w:t>
      </w:r>
    </w:p>
    <w:p w14:paraId="7A3DCBFB" w14:textId="091CD9F2" w:rsidR="00175D33" w:rsidRPr="00E57F68" w:rsidRDefault="006C3917" w:rsidP="00B042AA">
      <w:pPr>
        <w:pStyle w:val="Heading2"/>
      </w:pPr>
      <w:r w:rsidRPr="00477850">
        <w:rPr>
          <w:i/>
          <w:iCs/>
        </w:rPr>
        <w:t xml:space="preserve">Creation of </w:t>
      </w:r>
      <w:r w:rsidR="00B042AA">
        <w:rPr>
          <w:i/>
          <w:iCs/>
        </w:rPr>
        <w:t xml:space="preserve">a workable </w:t>
      </w:r>
      <w:r w:rsidR="001A0BA8" w:rsidRPr="00477850">
        <w:rPr>
          <w:i/>
          <w:iCs/>
        </w:rPr>
        <w:t>Data</w:t>
      </w:r>
      <w:r w:rsidR="00B042AA">
        <w:rPr>
          <w:i/>
          <w:iCs/>
        </w:rPr>
        <w:t>set</w:t>
      </w:r>
      <w:r w:rsidR="001A0BA8">
        <w:t>:</w:t>
      </w:r>
      <w:r w:rsidR="00E57F68">
        <w:t xml:space="preserve"> Organizing Data for Machine Learning.</w:t>
      </w:r>
    </w:p>
    <w:p w14:paraId="71E00B16" w14:textId="11BE623C" w:rsidR="001A0BA8" w:rsidRDefault="001A0BA8" w:rsidP="00111C55">
      <w:r>
        <w:t>Subject</w:t>
      </w:r>
      <w:r w:rsidR="00F319FA">
        <w:t xml:space="preserve">s </w:t>
      </w:r>
      <w:r>
        <w:t xml:space="preserve">were divided into </w:t>
      </w:r>
      <w:r w:rsidR="0098380A">
        <w:t xml:space="preserve">training and validation groups. </w:t>
      </w:r>
      <w:r w:rsidR="00361412">
        <w:t xml:space="preserve">Out of 50 subjects, 6 were </w:t>
      </w:r>
      <w:r w:rsidR="009F28EA">
        <w:t xml:space="preserve">randomly </w:t>
      </w:r>
      <w:r w:rsidR="00361412">
        <w:t xml:space="preserve">assigned to the validation </w:t>
      </w:r>
      <w:r w:rsidR="00377AF9">
        <w:t>group</w:t>
      </w:r>
      <w:r w:rsidR="00CC56F7">
        <w:t xml:space="preserve">. </w:t>
      </w:r>
      <w:r w:rsidR="00234759">
        <w:t>The randomization process was designed such that 3 were selected from the ADHD group and 3 were selected from the Control group. The selected</w:t>
      </w:r>
      <w:r w:rsidR="00111C55">
        <w:t xml:space="preserve"> </w:t>
      </w:r>
      <w:r w:rsidR="00377AF9">
        <w:t xml:space="preserve">validation group contained </w:t>
      </w:r>
      <w:r w:rsidR="00111C55">
        <w:t xml:space="preserve">subjects </w:t>
      </w:r>
      <w:r w:rsidR="00111C55" w:rsidRPr="00111C55">
        <w:t xml:space="preserve">23, 13, 24, </w:t>
      </w:r>
      <w:r w:rsidR="00EB6696" w:rsidRPr="005D287D">
        <w:t>31</w:t>
      </w:r>
      <w:r w:rsidR="00111C55" w:rsidRPr="005D287D">
        <w:t xml:space="preserve">, </w:t>
      </w:r>
      <w:r w:rsidR="00EB6696" w:rsidRPr="005D287D">
        <w:t>42</w:t>
      </w:r>
      <w:r w:rsidR="00111C55" w:rsidRPr="005D287D">
        <w:t xml:space="preserve">, </w:t>
      </w:r>
      <w:r w:rsidR="00EB6696" w:rsidRPr="005D287D">
        <w:t>38</w:t>
      </w:r>
      <w:r w:rsidR="008E630B">
        <w:t>.</w:t>
      </w:r>
      <w:r w:rsidR="00111C55">
        <w:t xml:space="preserve"> </w:t>
      </w:r>
      <w:r w:rsidR="00CC56F7">
        <w:t xml:space="preserve">Therefore, the training </w:t>
      </w:r>
      <w:r w:rsidR="00377AF9">
        <w:t>group</w:t>
      </w:r>
      <w:r w:rsidR="00CC56F7">
        <w:t xml:space="preserve"> consisted of the remaining 46 </w:t>
      </w:r>
      <w:r w:rsidR="00CC56F7">
        <w:lastRenderedPageBreak/>
        <w:t>subjects.</w:t>
      </w:r>
      <w:r w:rsidR="00D50A57">
        <w:t xml:space="preserve"> </w:t>
      </w:r>
      <w:r w:rsidR="00377AF9">
        <w:t>The “sets” contained the trials (as GASFs) of all members in the group. T</w:t>
      </w:r>
      <w:r w:rsidR="00D50A57">
        <w:t>he training set was of size 5131 and the validation set was of size 742.</w:t>
      </w:r>
    </w:p>
    <w:p w14:paraId="4A2DC964" w14:textId="0BDE0D92" w:rsidR="003A289A" w:rsidRDefault="003A289A" w:rsidP="00111C55">
      <w:r>
        <w:t xml:space="preserve">GASFs were rescaled </w:t>
      </w:r>
      <w:r w:rsidR="008E4BBA">
        <w:t xml:space="preserve">(down) </w:t>
      </w:r>
      <w:r w:rsidR="003D7BF8">
        <w:t>to size 224x224 in order to increase speed of processing.</w:t>
      </w:r>
      <w:r w:rsidR="00CF3ED5">
        <w:t xml:space="preserve"> </w:t>
      </w:r>
      <w:r w:rsidR="005C4EB3">
        <w:t xml:space="preserve">Given the timeseries was 80 units in length, </w:t>
      </w:r>
      <w:r w:rsidR="00BC200C">
        <w:t xml:space="preserve">an image width of 224 </w:t>
      </w:r>
      <w:r w:rsidR="009F3067">
        <w:t xml:space="preserve">pixels </w:t>
      </w:r>
      <w:r w:rsidR="00BC200C">
        <w:t xml:space="preserve">theoretically preserved all </w:t>
      </w:r>
      <w:r w:rsidR="008E630B">
        <w:t xml:space="preserve">cell </w:t>
      </w:r>
      <w:r w:rsidR="007E1BBD">
        <w:t xml:space="preserve">colours (and therefore </w:t>
      </w:r>
      <w:r w:rsidR="008E630B">
        <w:t>values</w:t>
      </w:r>
      <w:r w:rsidR="007E1BBD">
        <w:t>)</w:t>
      </w:r>
      <w:r w:rsidR="008E630B">
        <w:t xml:space="preserve"> </w:t>
      </w:r>
      <w:r w:rsidR="00BC200C">
        <w:t xml:space="preserve">represented </w:t>
      </w:r>
      <w:r w:rsidR="008E630B">
        <w:t xml:space="preserve">in the </w:t>
      </w:r>
      <w:r w:rsidR="00BC200C">
        <w:t xml:space="preserve">GASF. </w:t>
      </w:r>
      <w:r w:rsidR="00CF3ED5">
        <w:t xml:space="preserve">No other transforms were applied, </w:t>
      </w:r>
      <w:r w:rsidR="00C7772B">
        <w:t>which preserved</w:t>
      </w:r>
      <w:r w:rsidR="00CF3ED5">
        <w:t xml:space="preserve"> proportionality </w:t>
      </w:r>
      <w:r w:rsidR="002827D4">
        <w:t>within the images.</w:t>
      </w:r>
    </w:p>
    <w:p w14:paraId="4983776B" w14:textId="23AF8BAB" w:rsidR="009F3067" w:rsidRPr="009F3067" w:rsidRDefault="00006D45" w:rsidP="00B042AA">
      <w:pPr>
        <w:pStyle w:val="Heading2"/>
      </w:pPr>
      <w:r>
        <w:t>Generating the model</w:t>
      </w:r>
      <w:r w:rsidR="00652991">
        <w:t>:</w:t>
      </w:r>
    </w:p>
    <w:p w14:paraId="3CA11DEA" w14:textId="0D734809" w:rsidR="002B6A77" w:rsidRDefault="00006D45" w:rsidP="00111C55">
      <w:pPr>
        <w:rPr>
          <w:i/>
          <w:iCs/>
        </w:rPr>
      </w:pPr>
      <w:r>
        <w:t>The model trainer</w:t>
      </w:r>
      <w:r w:rsidR="00067B87">
        <w:t xml:space="preserve"> was </w:t>
      </w:r>
      <w:r w:rsidR="00F467B3">
        <w:t xml:space="preserve">run through the fast.ai library on a </w:t>
      </w:r>
      <w:r w:rsidR="00F467B3" w:rsidRPr="00F467B3">
        <w:t>K80 GPU</w:t>
      </w:r>
      <w:r w:rsidR="00F467B3">
        <w:t xml:space="preserve"> cloud server</w:t>
      </w:r>
      <w:r w:rsidR="00D6146B">
        <w:t xml:space="preserve"> provided by Salamander.ai</w:t>
      </w:r>
      <w:r w:rsidR="0095722F">
        <w:t>.</w:t>
      </w:r>
      <w:r w:rsidR="00B070C8">
        <w:t xml:space="preserve"> ‘Tuning’ of the CNN </w:t>
      </w:r>
      <w:r w:rsidR="002622A0">
        <w:t>by adjusting the learning rate achieved</w:t>
      </w:r>
      <w:r w:rsidR="00782E74">
        <w:t xml:space="preserve"> </w:t>
      </w:r>
      <w:r w:rsidR="00FD7F25">
        <w:t>a small</w:t>
      </w:r>
      <w:r w:rsidR="00BB282D">
        <w:t xml:space="preserve"> </w:t>
      </w:r>
      <w:r w:rsidR="00782E74">
        <w:t>addition in accuracy.</w:t>
      </w:r>
      <w:r w:rsidR="009E339E">
        <w:t xml:space="preserve"> The outcome measured was the accuracy of classification of trials to either the ADHD or Control groups.</w:t>
      </w:r>
      <w:r w:rsidR="00DF2126">
        <w:t xml:space="preserve"> This </w:t>
      </w:r>
      <w:r w:rsidR="005478A5">
        <w:t>trained CNN</w:t>
      </w:r>
      <w:r w:rsidR="00DF2126">
        <w:t xml:space="preserve"> is considered the prime model for this study.</w:t>
      </w:r>
      <w:r w:rsidR="006404EF">
        <w:t xml:space="preserve"> </w:t>
      </w:r>
      <w:r w:rsidR="006B35A4">
        <w:t>Class predictions</w:t>
      </w:r>
      <w:r w:rsidR="006404EF">
        <w:t xml:space="preserve"> </w:t>
      </w:r>
      <w:r w:rsidR="006B35A4">
        <w:t>for individual trials</w:t>
      </w:r>
      <w:r w:rsidR="00B14A0E">
        <w:t xml:space="preserve"> are shown in the results</w:t>
      </w:r>
      <w:r w:rsidR="0001297A">
        <w:t>:</w:t>
      </w:r>
      <w:r w:rsidR="00B14A0E">
        <w:t xml:space="preserve"> </w:t>
      </w:r>
      <w:r w:rsidR="00B14A0E" w:rsidRPr="00B14A0E">
        <w:rPr>
          <w:i/>
          <w:iCs/>
        </w:rPr>
        <w:t>Classification accuracy per trial</w:t>
      </w:r>
      <w:r w:rsidR="00B14A0E">
        <w:rPr>
          <w:i/>
          <w:iCs/>
        </w:rPr>
        <w:t>.</w:t>
      </w:r>
    </w:p>
    <w:p w14:paraId="325D5FCE" w14:textId="39E14A7A" w:rsidR="00A97EE7" w:rsidRPr="00A97EE7" w:rsidRDefault="00A97EE7" w:rsidP="00B042AA">
      <w:pPr>
        <w:pStyle w:val="Heading2"/>
      </w:pPr>
      <w:r>
        <w:t>Deriving a useful prediction for each subject</w:t>
      </w:r>
    </w:p>
    <w:p w14:paraId="7A66A387" w14:textId="5495CD96" w:rsidR="00BA38C1" w:rsidRPr="003A6121" w:rsidRDefault="007D4007" w:rsidP="00111C55">
      <w:pPr>
        <w:rPr>
          <w:i/>
          <w:iCs/>
        </w:rPr>
      </w:pPr>
      <w:r>
        <w:t xml:space="preserve">The data of subjects in the validation set were specifically analysed in order to assess </w:t>
      </w:r>
      <w:r w:rsidR="00BA38C1">
        <w:t xml:space="preserve">the fraction of each of </w:t>
      </w:r>
      <w:r w:rsidR="00A97EE7">
        <w:t>the subject’s</w:t>
      </w:r>
      <w:r w:rsidR="00BA38C1">
        <w:t xml:space="preserve"> trials which were </w:t>
      </w:r>
      <w:r w:rsidR="00341667">
        <w:t xml:space="preserve">classified as ADHD. </w:t>
      </w:r>
      <w:r w:rsidR="006404EF" w:rsidRPr="00B14A0E">
        <w:t>See</w:t>
      </w:r>
      <w:r w:rsidR="0001297A">
        <w:t xml:space="preserve"> results:</w:t>
      </w:r>
      <w:r w:rsidR="006404EF" w:rsidRPr="003A6121">
        <w:rPr>
          <w:i/>
          <w:iCs/>
        </w:rPr>
        <w:t xml:space="preserve"> </w:t>
      </w:r>
      <w:r w:rsidR="003A6121" w:rsidRPr="003A6121">
        <w:rPr>
          <w:i/>
          <w:iCs/>
        </w:rPr>
        <w:t>Fraction of trials classified ADHD for each subject in the validation set</w:t>
      </w:r>
      <w:r w:rsidR="006404EF" w:rsidRPr="003A6121">
        <w:rPr>
          <w:i/>
          <w:iCs/>
        </w:rPr>
        <w:t>.</w:t>
      </w:r>
    </w:p>
    <w:p w14:paraId="0AFE2F0B" w14:textId="0259A5BA" w:rsidR="00F6095B" w:rsidRPr="00026C7F" w:rsidRDefault="00960DA8" w:rsidP="00B042AA">
      <w:pPr>
        <w:pStyle w:val="Heading2"/>
      </w:pPr>
      <w:r w:rsidRPr="00026C7F">
        <w:t>Testing on a subject i</w:t>
      </w:r>
      <w:r w:rsidR="00F6095B" w:rsidRPr="00026C7F">
        <w:t>n the blind</w:t>
      </w:r>
    </w:p>
    <w:p w14:paraId="3BD2CCD3" w14:textId="081B5EA6" w:rsidR="00F6095B" w:rsidRDefault="006404EF" w:rsidP="002A4877">
      <w:r>
        <w:t>To test the model more rigorously, an additiona</w:t>
      </w:r>
      <w:r w:rsidR="002A4877">
        <w:t xml:space="preserve">l division was made so that there were now three sets: training, validation, and test. This </w:t>
      </w:r>
      <w:r w:rsidR="005F1F55">
        <w:t>allows us to use the</w:t>
      </w:r>
      <w:bookmarkStart w:id="4" w:name="_GoBack"/>
      <w:bookmarkEnd w:id="4"/>
      <w:r w:rsidR="0098165D">
        <w:t xml:space="preserve"> </w:t>
      </w:r>
      <w:r w:rsidR="0098165D">
        <w:rPr>
          <w:i/>
          <w:iCs/>
        </w:rPr>
        <w:t>Cross-</w:t>
      </w:r>
      <w:proofErr w:type="spellStart"/>
      <w:r w:rsidR="0098165D">
        <w:rPr>
          <w:i/>
          <w:iCs/>
        </w:rPr>
        <w:t>vaidation</w:t>
      </w:r>
      <w:proofErr w:type="spellEnd"/>
      <w:r w:rsidR="0098165D">
        <w:rPr>
          <w:i/>
          <w:iCs/>
        </w:rPr>
        <w:t xml:space="preserve"> </w:t>
      </w:r>
      <w:r w:rsidR="0073777D">
        <w:t xml:space="preserve">technique </w:t>
      </w:r>
      <w:r w:rsidR="0098165D">
        <w:rPr>
          <w:i/>
          <w:iCs/>
        </w:rPr>
        <w:t>(</w:t>
      </w:r>
      <w:r w:rsidR="0073777D" w:rsidRPr="0073777D">
        <w:t>also known as</w:t>
      </w:r>
      <w:r w:rsidR="0073777D">
        <w:rPr>
          <w:i/>
          <w:iCs/>
        </w:rPr>
        <w:t xml:space="preserve"> </w:t>
      </w:r>
      <w:r w:rsidR="0098165D">
        <w:t xml:space="preserve">Out-of-sample testing) which </w:t>
      </w:r>
      <w:r w:rsidR="004D25A0">
        <w:t>tests whether the model can be generalized to independent data</w:t>
      </w:r>
      <w:r w:rsidR="002A4877">
        <w:t xml:space="preserve">. </w:t>
      </w:r>
      <w:r w:rsidR="00B730FA">
        <w:t xml:space="preserve">In </w:t>
      </w:r>
      <w:r w:rsidR="004D25A0">
        <w:t>brief</w:t>
      </w:r>
      <w:r w:rsidR="00B730FA">
        <w:t xml:space="preserve">, the model is not allowed to interact with the test set in any way before it </w:t>
      </w:r>
      <w:r w:rsidR="00FB7E7B">
        <w:t>was</w:t>
      </w:r>
      <w:r w:rsidR="00B730FA">
        <w:t xml:space="preserve"> used to assess the model’s accuracy. This simulates a real-life application of the model</w:t>
      </w:r>
      <w:r w:rsidR="0012617A">
        <w:t>.</w:t>
      </w:r>
    </w:p>
    <w:p w14:paraId="0592FDBD" w14:textId="490B3D00" w:rsidR="00220A65" w:rsidRDefault="00220A65" w:rsidP="002A4877">
      <w:pPr>
        <w:rPr>
          <w:i/>
          <w:iCs/>
        </w:rPr>
      </w:pPr>
      <w:r>
        <w:t xml:space="preserve">In contrast, the previous </w:t>
      </w:r>
      <w:r w:rsidR="000601EB">
        <w:t xml:space="preserve">method </w:t>
      </w:r>
      <w:r w:rsidR="000601EB" w:rsidRPr="000601EB">
        <w:t>(Deriving a useful prediction for each subject)</w:t>
      </w:r>
      <w:r w:rsidR="000601EB">
        <w:t xml:space="preserve"> allowed the model to receive feedback </w:t>
      </w:r>
      <w:r w:rsidR="00FA4391">
        <w:t xml:space="preserve">on </w:t>
      </w:r>
      <w:r w:rsidR="0070157A">
        <w:t>its</w:t>
      </w:r>
      <w:r w:rsidR="00FA4391">
        <w:t xml:space="preserve"> predictions towards our subjects of interest</w:t>
      </w:r>
      <w:r w:rsidR="00182290">
        <w:t xml:space="preserve"> </w:t>
      </w:r>
      <w:r w:rsidR="000601EB">
        <w:rPr>
          <w:i/>
          <w:iCs/>
        </w:rPr>
        <w:t xml:space="preserve">as it </w:t>
      </w:r>
      <w:r w:rsidR="00182290">
        <w:rPr>
          <w:i/>
          <w:iCs/>
        </w:rPr>
        <w:t>learned</w:t>
      </w:r>
      <w:r w:rsidR="00D04680">
        <w:rPr>
          <w:i/>
          <w:iCs/>
        </w:rPr>
        <w:t xml:space="preserve">. </w:t>
      </w:r>
    </w:p>
    <w:p w14:paraId="0B0076C5" w14:textId="77777777" w:rsidR="00A814B7" w:rsidRDefault="00A814B7" w:rsidP="00A814B7">
      <w:pPr>
        <w:keepNext/>
        <w:jc w:val="center"/>
      </w:pPr>
      <w:r>
        <w:rPr>
          <w:i/>
          <w:iCs/>
          <w:noProof/>
        </w:rPr>
        <w:drawing>
          <wp:inline distT="0" distB="0" distL="0" distR="0" wp14:anchorId="3553E827" wp14:editId="072AFF61">
            <wp:extent cx="3486150" cy="829483"/>
            <wp:effectExtent l="0" t="0" r="0" b="8890"/>
            <wp:docPr id="40" name="Picture 40" descr="C:\Users\wmj\Documents\Python Scripts\MDRP\towards data science train valid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j\Documents\Python Scripts\MDRP\towards data science train valid te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829483"/>
                    </a:xfrm>
                    <a:prstGeom prst="rect">
                      <a:avLst/>
                    </a:prstGeom>
                    <a:noFill/>
                    <a:ln>
                      <a:noFill/>
                    </a:ln>
                  </pic:spPr>
                </pic:pic>
              </a:graphicData>
            </a:graphic>
          </wp:inline>
        </w:drawing>
      </w:r>
    </w:p>
    <w:p w14:paraId="1C4E4C8D" w14:textId="20FC0C93" w:rsidR="00827D26" w:rsidRPr="00D04680" w:rsidRDefault="00A814B7" w:rsidP="00A814B7">
      <w:pPr>
        <w:pStyle w:val="Caption"/>
        <w:jc w:val="center"/>
        <w:rPr>
          <w:b/>
          <w:bCs/>
        </w:rPr>
      </w:pPr>
      <w:r>
        <w:t xml:space="preserve">Figure </w:t>
      </w:r>
      <w:r w:rsidR="00FE7E67">
        <w:fldChar w:fldCharType="begin"/>
      </w:r>
      <w:r w:rsidR="00FE7E67">
        <w:instrText xml:space="preserve"> SEQ Figure \* ARABIC </w:instrText>
      </w:r>
      <w:r w:rsidR="00FE7E67">
        <w:fldChar w:fldCharType="separate"/>
      </w:r>
      <w:r w:rsidR="004437DE">
        <w:rPr>
          <w:noProof/>
        </w:rPr>
        <w:t>7</w:t>
      </w:r>
      <w:r w:rsidR="00FE7E67">
        <w:rPr>
          <w:noProof/>
        </w:rPr>
        <w:fldChar w:fldCharType="end"/>
      </w:r>
      <w:r>
        <w:t xml:space="preserve"> The separation of sets. The model can only </w:t>
      </w:r>
      <w:r w:rsidR="007F38AD">
        <w:t>interact with</w:t>
      </w:r>
      <w:r>
        <w:t xml:space="preserve"> the training and validation sets during learning.</w:t>
      </w:r>
      <w:r w:rsidR="00932852">
        <w:t xml:space="preserve"> Reproduced from</w:t>
      </w:r>
      <w:r w:rsidR="0057010C">
        <w:t xml:space="preserve"> </w:t>
      </w:r>
      <w:proofErr w:type="spellStart"/>
      <w:r w:rsidR="0057010C">
        <w:t>Tarang</w:t>
      </w:r>
      <w:proofErr w:type="spellEnd"/>
      <w:r w:rsidR="0057010C">
        <w:t xml:space="preserve"> Shah</w:t>
      </w:r>
      <w:r w:rsidR="004174A5">
        <w:fldChar w:fldCharType="begin" w:fldLock="1"/>
      </w:r>
      <w:r w:rsidR="00306A7D">
        <w:instrText>ADDIN CSL_CITATION {"citationItems":[{"id":"ITEM-1","itemData":{"URL":"https://tarangshah.com/blog/2017-12-03/train-validation-and-test-sets/","accessed":{"date-parts":[["2019","7","8"]]},"author":[{"dropping-particle":"","family":"Shah.","given":"Tarang","non-dropping-particle":"","parse-names":false,"suffix":""}],"id":"ITEM-1","issued":{"date-parts":[["2017"]]},"title":"Train, Validation and Test Sets","type":"webpage"},"uris":["http://www.mendeley.com/documents/?uuid=850141e4-3452-4d6f-9f13-c3be0e5b8b09"]}],"mendeley":{"formattedCitation":"&lt;sup&gt;31&lt;/sup&gt;","plainTextFormattedCitation":"31","previouslyFormattedCitation":"&lt;sup&gt;31&lt;/sup&gt;"},"properties":{"noteIndex":0},"schema":"https://github.com/citation-style-language/schema/raw/master/csl-citation.json"}</w:instrText>
      </w:r>
      <w:r w:rsidR="004174A5">
        <w:fldChar w:fldCharType="separate"/>
      </w:r>
      <w:r w:rsidR="00D57B84" w:rsidRPr="00D57B84">
        <w:rPr>
          <w:i w:val="0"/>
          <w:noProof/>
          <w:vertAlign w:val="superscript"/>
        </w:rPr>
        <w:t>31</w:t>
      </w:r>
      <w:r w:rsidR="004174A5">
        <w:fldChar w:fldCharType="end"/>
      </w:r>
      <w:r w:rsidR="0057010C">
        <w:t>.</w:t>
      </w:r>
    </w:p>
    <w:p w14:paraId="102F4B31" w14:textId="7BD7F444" w:rsidR="009612A2" w:rsidRPr="005D6E70" w:rsidRDefault="009612A2" w:rsidP="0010668D">
      <w:pPr>
        <w:rPr>
          <w:i/>
          <w:iCs/>
        </w:rPr>
      </w:pPr>
      <w:r>
        <w:t>One subject</w:t>
      </w:r>
      <w:r w:rsidR="00B14729">
        <w:t>’s trials</w:t>
      </w:r>
      <w:r>
        <w:t xml:space="preserve"> </w:t>
      </w:r>
      <w:r w:rsidR="00313F1D">
        <w:t>were</w:t>
      </w:r>
      <w:r>
        <w:t xml:space="preserve"> selected and </w:t>
      </w:r>
      <w:r w:rsidR="00EB0324">
        <w:t xml:space="preserve">removed from </w:t>
      </w:r>
      <w:r w:rsidR="00313F1D">
        <w:t xml:space="preserve">the </w:t>
      </w:r>
      <w:r w:rsidR="00F40006">
        <w:t>dataset</w:t>
      </w:r>
      <w:r w:rsidR="00EB0324">
        <w:t>.</w:t>
      </w:r>
      <w:r w:rsidR="007B3576">
        <w:t xml:space="preserve"> This was the test subject.</w:t>
      </w:r>
      <w:r w:rsidR="00EB0324">
        <w:t xml:space="preserve"> </w:t>
      </w:r>
      <w:r w:rsidR="00313F1D">
        <w:t>Remaining t</w:t>
      </w:r>
      <w:r w:rsidR="00B14729">
        <w:t xml:space="preserve">rials were randomly distributed to either the training set or the validation set. The CNN </w:t>
      </w:r>
      <w:r w:rsidR="00596428">
        <w:t>recreated</w:t>
      </w:r>
      <w:r w:rsidR="007B3576">
        <w:t xml:space="preserve"> from scratch </w:t>
      </w:r>
      <w:r w:rsidR="00596428">
        <w:t>with these two</w:t>
      </w:r>
      <w:r w:rsidR="007B3576">
        <w:t xml:space="preserve"> these </w:t>
      </w:r>
      <w:r w:rsidR="00596428">
        <w:t>sets</w:t>
      </w:r>
      <w:r w:rsidR="007B3576">
        <w:t xml:space="preserve">. It was then tested on the trials of the test subject, </w:t>
      </w:r>
      <w:r w:rsidR="0010668D">
        <w:t>and the fraction of trials which were predicted to be ADHD-characteristic was returned. This process was repeated for all subjects</w:t>
      </w:r>
      <w:r w:rsidR="00CE7101">
        <w:t xml:space="preserve">, so that there were always 49 subjects within the </w:t>
      </w:r>
      <w:r w:rsidR="00453619">
        <w:t>dataset</w:t>
      </w:r>
      <w:r w:rsidR="00CE7101">
        <w:t xml:space="preserve"> </w:t>
      </w:r>
      <w:r w:rsidR="00DD4D22">
        <w:t>(</w:t>
      </w:r>
      <w:r w:rsidR="001D38D0">
        <w:t xml:space="preserve">comprised of the </w:t>
      </w:r>
      <w:r w:rsidR="00DD4D22">
        <w:t xml:space="preserve">training </w:t>
      </w:r>
      <w:r w:rsidR="001D38D0">
        <w:t>and</w:t>
      </w:r>
      <w:r w:rsidR="00DD4D22">
        <w:t xml:space="preserve"> validation sets) </w:t>
      </w:r>
      <w:r w:rsidR="00CE7101">
        <w:t>and one without</w:t>
      </w:r>
      <w:r w:rsidR="001D38D0">
        <w:t xml:space="preserve"> (the test set)</w:t>
      </w:r>
      <w:r w:rsidR="0010668D">
        <w:t>.</w:t>
      </w:r>
      <w:r w:rsidR="00960DA8">
        <w:t xml:space="preserve"> </w:t>
      </w:r>
      <w:r w:rsidR="00D90DAF">
        <w:t>See results</w:t>
      </w:r>
      <w:r w:rsidR="005D6E70">
        <w:t xml:space="preserve">: </w:t>
      </w:r>
      <w:r w:rsidR="005D6E70" w:rsidRPr="005D6E70">
        <w:rPr>
          <w:i/>
          <w:iCs/>
        </w:rPr>
        <w:t>Fraction of trials classified as ADHD for each subject in the test set</w:t>
      </w:r>
      <w:r w:rsidR="005D6E70">
        <w:rPr>
          <w:i/>
          <w:iCs/>
        </w:rPr>
        <w:t>.</w:t>
      </w:r>
    </w:p>
    <w:p w14:paraId="457CB8EF" w14:textId="38028C2E" w:rsidR="007F5BE6" w:rsidRPr="00F6095B" w:rsidRDefault="007F5BE6" w:rsidP="0010668D">
      <w:r>
        <w:t xml:space="preserve">Although a new model is created each time a new subject is selected to be </w:t>
      </w:r>
      <w:r w:rsidR="00CE7101">
        <w:t xml:space="preserve">removed from the </w:t>
      </w:r>
      <w:r w:rsidR="00453619">
        <w:t>dataset</w:t>
      </w:r>
      <w:r w:rsidR="00CE7101">
        <w:t xml:space="preserve">, each model is sufficiently similar in that they have all </w:t>
      </w:r>
      <w:r w:rsidR="00804510">
        <w:t>learned</w:t>
      </w:r>
      <w:r w:rsidR="00CE7101">
        <w:t xml:space="preserve"> on the same </w:t>
      </w:r>
      <w:r w:rsidR="00730487">
        <w:t xml:space="preserve">48 </w:t>
      </w:r>
      <w:r w:rsidR="008308F9">
        <w:t xml:space="preserve">subjects </w:t>
      </w:r>
      <w:r w:rsidR="00931B69">
        <w:t>(</w:t>
      </w:r>
      <w:r w:rsidR="00730487">
        <w:t>and differ on 1 subject</w:t>
      </w:r>
      <w:r w:rsidR="00931B69">
        <w:t>)</w:t>
      </w:r>
      <w:r w:rsidR="008308F9">
        <w:t>.</w:t>
      </w:r>
      <w:r w:rsidR="0024365F">
        <w:t xml:space="preserve"> Theoretically, these models will all be slightly less accurate on average than the model which </w:t>
      </w:r>
      <w:r w:rsidR="00FA74A6">
        <w:t>learned</w:t>
      </w:r>
      <w:r w:rsidR="00867057">
        <w:t xml:space="preserve"> </w:t>
      </w:r>
      <w:r w:rsidR="0024365F">
        <w:t>on all 50 subject</w:t>
      </w:r>
      <w:r w:rsidR="009147EE">
        <w:t>s</w:t>
      </w:r>
      <w:r w:rsidR="0024365F">
        <w:t xml:space="preserve">, </w:t>
      </w:r>
      <w:r w:rsidR="009147EE">
        <w:t>referred to earlier</w:t>
      </w:r>
      <w:r w:rsidR="00867057">
        <w:t xml:space="preserve"> in this paper as </w:t>
      </w:r>
      <w:r w:rsidR="009147EE">
        <w:t>the</w:t>
      </w:r>
      <w:r w:rsidR="00DF2126">
        <w:t xml:space="preserve"> </w:t>
      </w:r>
      <w:r w:rsidR="00DF2126">
        <w:lastRenderedPageBreak/>
        <w:t>prime</w:t>
      </w:r>
      <w:r w:rsidR="009147EE">
        <w:t xml:space="preserve"> model</w:t>
      </w:r>
      <w:r w:rsidR="00DF2126">
        <w:t>.</w:t>
      </w:r>
      <w:r w:rsidR="00B2445F">
        <w:t xml:space="preserve"> Therefore, in creating a ROC for these models, </w:t>
      </w:r>
      <w:r w:rsidR="008E239C">
        <w:t>we make the approximat</w:t>
      </w:r>
      <w:r w:rsidR="00A41F32">
        <w:t>e assumption</w:t>
      </w:r>
      <w:r w:rsidR="008E239C">
        <w:t xml:space="preserve"> that all models are </w:t>
      </w:r>
      <w:r w:rsidR="008509C7">
        <w:t>the same</w:t>
      </w:r>
      <w:r w:rsidR="008E239C">
        <w:t xml:space="preserve">. </w:t>
      </w:r>
      <w:r w:rsidR="00E30A55">
        <w:t>See results</w:t>
      </w:r>
      <w:r w:rsidR="00022D4F">
        <w:t xml:space="preserve">: </w:t>
      </w:r>
      <w:r w:rsidR="00022D4F" w:rsidRPr="00022D4F">
        <w:rPr>
          <w:i/>
          <w:iCs/>
        </w:rPr>
        <w:t>Diagnostic accuracy on test group</w:t>
      </w:r>
      <w:r w:rsidR="00E30A55">
        <w:t xml:space="preserve">. </w:t>
      </w:r>
      <w:r w:rsidR="008E239C">
        <w:t xml:space="preserve">This is done with the understanding that </w:t>
      </w:r>
      <w:r w:rsidR="00A41F32">
        <w:t>the AUC will be underestimated, which biases the null</w:t>
      </w:r>
      <w:r w:rsidR="00BE3D1D">
        <w:t xml:space="preserve"> hypothesis</w:t>
      </w:r>
      <w:r w:rsidR="00A41F32">
        <w:t>.</w:t>
      </w:r>
      <w:r w:rsidR="001D64E8">
        <w:t xml:space="preserve"> Moreover, it allows us to allocate on</w:t>
      </w:r>
      <w:r w:rsidR="00BE3D1D">
        <w:t>e</w:t>
      </w:r>
      <w:r w:rsidR="001D64E8">
        <w:t xml:space="preserve"> subject at a time to the ‘test set’ which simulates testing the model on a child who has not been involved in the development of the model.</w:t>
      </w:r>
      <w:r w:rsidR="00B045C5">
        <w:t xml:space="preserve"> In an optimal scenario, the number of subjects could be increased to create a large ‘test set’ that could be </w:t>
      </w:r>
      <w:r w:rsidR="00AF6099">
        <w:t xml:space="preserve">used to create </w:t>
      </w:r>
      <w:proofErr w:type="gramStart"/>
      <w:r w:rsidR="00AF6099">
        <w:t>an</w:t>
      </w:r>
      <w:proofErr w:type="gramEnd"/>
      <w:r w:rsidR="00AF6099">
        <w:t xml:space="preserve"> ROC </w:t>
      </w:r>
      <w:r w:rsidR="003C20A6">
        <w:t>without creating 50 almost-identical models</w:t>
      </w:r>
      <w:r w:rsidR="00AF6099">
        <w:t>.</w:t>
      </w:r>
    </w:p>
    <w:p w14:paraId="634C7C2A" w14:textId="52A7B745" w:rsidR="0095722F" w:rsidRDefault="00E94F0A" w:rsidP="00111C55">
      <w:r>
        <w:t>Code for all the above methods is available at</w:t>
      </w:r>
      <w:r w:rsidRPr="007F38AD">
        <w:t xml:space="preserve"> </w:t>
      </w:r>
      <w:hyperlink r:id="rId15" w:history="1">
        <w:r w:rsidRPr="007F38AD">
          <w:rPr>
            <w:rStyle w:val="Hyperlink"/>
            <w:u w:val="none"/>
          </w:rPr>
          <w:t>https://github.com/woodytwoshoes/ADHD_pupil</w:t>
        </w:r>
      </w:hyperlink>
    </w:p>
    <w:p w14:paraId="5677208A" w14:textId="71BB7D8F" w:rsidR="0075670B" w:rsidRDefault="00AC0E3B" w:rsidP="00B042AA">
      <w:pPr>
        <w:pStyle w:val="Heading1"/>
      </w:pPr>
      <w:bookmarkStart w:id="5" w:name="_Toc13499670"/>
      <w:r>
        <w:rPr>
          <w:noProof/>
        </w:rPr>
        <mc:AlternateContent>
          <mc:Choice Requires="wpg">
            <w:drawing>
              <wp:anchor distT="0" distB="0" distL="114300" distR="114300" simplePos="0" relativeHeight="251636736" behindDoc="0" locked="0" layoutInCell="1" allowOverlap="1" wp14:anchorId="7F9440F6" wp14:editId="1793E064">
                <wp:simplePos x="0" y="0"/>
                <wp:positionH relativeFrom="column">
                  <wp:posOffset>762000</wp:posOffset>
                </wp:positionH>
                <wp:positionV relativeFrom="paragraph">
                  <wp:posOffset>714375</wp:posOffset>
                </wp:positionV>
                <wp:extent cx="4343400" cy="2219960"/>
                <wp:effectExtent l="0" t="0" r="0" b="8890"/>
                <wp:wrapTopAndBottom/>
                <wp:docPr id="23" name="Group 23"/>
                <wp:cNvGraphicFramePr/>
                <a:graphic xmlns:a="http://schemas.openxmlformats.org/drawingml/2006/main">
                  <a:graphicData uri="http://schemas.microsoft.com/office/word/2010/wordprocessingGroup">
                    <wpg:wgp>
                      <wpg:cNvGrpSpPr/>
                      <wpg:grpSpPr>
                        <a:xfrm>
                          <a:off x="0" y="0"/>
                          <a:ext cx="4343400" cy="2219960"/>
                          <a:chOff x="0" y="323850"/>
                          <a:chExt cx="4343400" cy="2219960"/>
                        </a:xfrm>
                      </wpg:grpSpPr>
                      <pic:pic xmlns:pic="http://schemas.openxmlformats.org/drawingml/2006/picture">
                        <pic:nvPicPr>
                          <pic:cNvPr id="5" name="Picture 5" descr="A screenshot of a cell phon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219325" y="323850"/>
                            <a:ext cx="2124075" cy="2214245"/>
                          </a:xfrm>
                          <a:prstGeom prst="rect">
                            <a:avLst/>
                          </a:prstGeom>
                        </pic:spPr>
                      </pic:pic>
                      <pic:pic xmlns:pic="http://schemas.openxmlformats.org/drawingml/2006/picture">
                        <pic:nvPicPr>
                          <pic:cNvPr id="2" name="Picture 2"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342900"/>
                            <a:ext cx="2110740" cy="22009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BA8AE30" id="Group 23" o:spid="_x0000_s1026" style="position:absolute;margin-left:60pt;margin-top:56.25pt;width:342pt;height:174.8pt;z-index:251636736;mso-width-relative:margin;mso-height-relative:margin" coordorigin=",3238" coordsize="43434,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">
                <v:shape id="Picture 5" o:spid="_x0000_s1027" type="#_x0000_t75" alt="A screenshot of a cell phone&#10;&#10;Description automatically generated" style="position:absolute;left:22193;top:3238;width:21241;height:22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">
                  <v:imagedata r:id="rId18" o:title="A screenshot of a cell phone&#10;&#10;Description automatically generated"/>
                </v:shape>
                <v:shape id="Picture 2" o:spid="_x0000_s1028" type="#_x0000_t75" alt="A screenshot of a cell phone&#10;&#10;Description automatically generated" style="position:absolute;top:3429;width:21107;height:2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">
                  <v:imagedata r:id="rId19" o:title="A screenshot of a cell phone&#10;&#10;Description automatically generated"/>
                </v:shape>
                <w10:wrap type="topAndBottom"/>
              </v:group>
            </w:pict>
          </mc:Fallback>
        </mc:AlternateContent>
      </w:r>
      <w:r w:rsidR="00FD7903">
        <w:rPr>
          <w:noProof/>
        </w:rPr>
        <mc:AlternateContent>
          <mc:Choice Requires="wps">
            <w:drawing>
              <wp:anchor distT="0" distB="0" distL="114300" distR="114300" simplePos="0" relativeHeight="251640832" behindDoc="0" locked="0" layoutInCell="1" allowOverlap="1" wp14:anchorId="397D6AFE" wp14:editId="1F141FFE">
                <wp:simplePos x="0" y="0"/>
                <wp:positionH relativeFrom="margin">
                  <wp:align>right</wp:align>
                </wp:positionH>
                <wp:positionV relativeFrom="paragraph">
                  <wp:posOffset>3030855</wp:posOffset>
                </wp:positionV>
                <wp:extent cx="523875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13EB4003" w14:textId="3EB4039C" w:rsidR="009F3553" w:rsidRDefault="009F3553" w:rsidP="0071022D">
                            <w:pPr>
                              <w:pStyle w:val="Caption"/>
                              <w:jc w:val="center"/>
                              <w:rPr>
                                <w:noProof/>
                              </w:rPr>
                            </w:pPr>
                            <w:r>
                              <w:t xml:space="preserve">Figure </w:t>
                            </w:r>
                            <w:r w:rsidR="00FE7E67">
                              <w:fldChar w:fldCharType="begin"/>
                            </w:r>
                            <w:r w:rsidR="00FE7E67">
                              <w:instrText xml:space="preserve"> SEQ Figure \* ARABIC </w:instrText>
                            </w:r>
                            <w:r w:rsidR="00FE7E67">
                              <w:fldChar w:fldCharType="separate"/>
                            </w:r>
                            <w:r>
                              <w:rPr>
                                <w:noProof/>
                              </w:rPr>
                              <w:t>8</w:t>
                            </w:r>
                            <w:r w:rsidR="00FE7E67">
                              <w:rPr>
                                <w:noProof/>
                              </w:rPr>
                              <w:fldChar w:fldCharType="end"/>
                            </w:r>
                            <w:r>
                              <w:rPr>
                                <w:noProof/>
                              </w:rPr>
                              <w:t xml:space="preserve"> </w:t>
                            </w:r>
                            <w:r>
                              <w:t>Classification accuracy per trial.  These two confusion matrices represent the same results. However, the left has been normalised. "Ctrl" denotes the healthy control group. "off-ADHD" the ADHD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D6AFE" id="Text Box 24" o:spid="_x0000_s1034" type="#_x0000_t202" style="position:absolute;margin-left:361.3pt;margin-top:238.65pt;width:412.5pt;height:.05pt;z-index:251640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nNLwIAAGY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" stroked="f">
                <v:textbox style="mso-fit-shape-to-text:t" inset="0,0,0,0">
                  <w:txbxContent>
                    <w:p w14:paraId="13EB4003" w14:textId="3EB4039C" w:rsidR="009F3553" w:rsidRDefault="009F3553" w:rsidP="0071022D">
                      <w:pPr>
                        <w:pStyle w:val="Caption"/>
                        <w:jc w:val="center"/>
                        <w:rPr>
                          <w:noProof/>
                        </w:rPr>
                      </w:pPr>
                      <w:r>
                        <w:t xml:space="preserve">Figure </w:t>
                      </w:r>
                      <w:r w:rsidR="00FE7E67">
                        <w:fldChar w:fldCharType="begin"/>
                      </w:r>
                      <w:r w:rsidR="00FE7E67">
                        <w:instrText xml:space="preserve"> SEQ Figure \* ARABIC </w:instrText>
                      </w:r>
                      <w:r w:rsidR="00FE7E67">
                        <w:fldChar w:fldCharType="separate"/>
                      </w:r>
                      <w:r>
                        <w:rPr>
                          <w:noProof/>
                        </w:rPr>
                        <w:t>8</w:t>
                      </w:r>
                      <w:r w:rsidR="00FE7E67">
                        <w:rPr>
                          <w:noProof/>
                        </w:rPr>
                        <w:fldChar w:fldCharType="end"/>
                      </w:r>
                      <w:r>
                        <w:rPr>
                          <w:noProof/>
                        </w:rPr>
                        <w:t xml:space="preserve"> </w:t>
                      </w:r>
                      <w:r>
                        <w:t>Classification accuracy per trial.  These two confusion matrices represent the same results. However, the left has been normalised. "Ctrl" denotes the healthy control group. "off-ADHD" the ADHD group.</w:t>
                      </w:r>
                    </w:p>
                  </w:txbxContent>
                </v:textbox>
                <w10:wrap type="topAndBottom" anchorx="margin"/>
              </v:shape>
            </w:pict>
          </mc:Fallback>
        </mc:AlternateContent>
      </w:r>
      <w:r w:rsidR="00E107D1" w:rsidRPr="00E107D1">
        <w:t xml:space="preserve">Results </w:t>
      </w:r>
      <w:r w:rsidR="00991729">
        <w:t>&amp;</w:t>
      </w:r>
      <w:r w:rsidR="00E107D1" w:rsidRPr="00E107D1">
        <w:t xml:space="preserve"> </w:t>
      </w:r>
      <w:r w:rsidR="00991729">
        <w:t>D</w:t>
      </w:r>
      <w:r w:rsidR="00E107D1" w:rsidRPr="00E107D1">
        <w:t>iscussion</w:t>
      </w:r>
      <w:bookmarkEnd w:id="5"/>
      <w:r w:rsidR="00E107D1" w:rsidRPr="00E107D1">
        <w:t xml:space="preserve"> </w:t>
      </w:r>
    </w:p>
    <w:p w14:paraId="52D4A7F0" w14:textId="24A5D2E1" w:rsidR="00D616C0" w:rsidRPr="00D616C0" w:rsidRDefault="00D616C0" w:rsidP="00B042AA">
      <w:pPr>
        <w:pStyle w:val="Heading2"/>
      </w:pPr>
      <w:r>
        <w:t>Predictions for individual trials</w:t>
      </w:r>
    </w:p>
    <w:p w14:paraId="055C157E" w14:textId="4B212D53" w:rsidR="00A25A3D" w:rsidRDefault="00A25A3D" w:rsidP="00685BFC">
      <w:r>
        <w:t xml:space="preserve">This confusion matrix shows the model’s predictions for which class trial pupil-time series belonged </w:t>
      </w:r>
      <w:proofErr w:type="gramStart"/>
      <w:r>
        <w:t>to:</w:t>
      </w:r>
      <w:proofErr w:type="gramEnd"/>
      <w:r>
        <w:t xml:space="preserve"> ADHD (off medication) or Control. All predictions are made on the trials in the validation set.</w:t>
      </w:r>
    </w:p>
    <w:p w14:paraId="44ED1411" w14:textId="4746C5E9" w:rsidR="004E6695" w:rsidRDefault="0072780C" w:rsidP="00685BFC">
      <w:r>
        <w:t>T</w:t>
      </w:r>
      <w:r w:rsidR="00685BFC">
        <w:t xml:space="preserve">his model achieved a sensitivity of 0.76 and specificity of </w:t>
      </w:r>
      <w:r w:rsidR="00B3174D">
        <w:t xml:space="preserve">0.58. Overall accuracy is </w:t>
      </w:r>
      <w:r w:rsidR="00251821">
        <w:t xml:space="preserve">0.67, </w:t>
      </w:r>
      <w:r w:rsidR="00B3174D">
        <w:t xml:space="preserve">the </w:t>
      </w:r>
      <w:r w:rsidR="00251821">
        <w:t>average of these two statistics.</w:t>
      </w:r>
    </w:p>
    <w:p w14:paraId="3518EE3B" w14:textId="6CA76866" w:rsidR="00E505C1" w:rsidRDefault="0098165D" w:rsidP="00541456">
      <w:r>
        <w:rPr>
          <w:noProof/>
        </w:rPr>
        <w:lastRenderedPageBreak/>
        <mc:AlternateContent>
          <mc:Choice Requires="wpg">
            <w:drawing>
              <wp:anchor distT="0" distB="0" distL="114300" distR="114300" simplePos="0" relativeHeight="251644928" behindDoc="0" locked="0" layoutInCell="1" allowOverlap="1" wp14:anchorId="53C00287" wp14:editId="5B93BECD">
                <wp:simplePos x="0" y="0"/>
                <wp:positionH relativeFrom="column">
                  <wp:posOffset>762000</wp:posOffset>
                </wp:positionH>
                <wp:positionV relativeFrom="paragraph">
                  <wp:posOffset>1113790</wp:posOffset>
                </wp:positionV>
                <wp:extent cx="4314825" cy="2601015"/>
                <wp:effectExtent l="0" t="0" r="9525" b="8890"/>
                <wp:wrapTopAndBottom/>
                <wp:docPr id="28" name="Group 28"/>
                <wp:cNvGraphicFramePr/>
                <a:graphic xmlns:a="http://schemas.openxmlformats.org/drawingml/2006/main">
                  <a:graphicData uri="http://schemas.microsoft.com/office/word/2010/wordprocessingGroup">
                    <wpg:wgp>
                      <wpg:cNvGrpSpPr/>
                      <wpg:grpSpPr>
                        <a:xfrm>
                          <a:off x="0" y="0"/>
                          <a:ext cx="4314825" cy="2601015"/>
                          <a:chOff x="-38100" y="306321"/>
                          <a:chExt cx="4314825" cy="2601015"/>
                        </a:xfrm>
                      </wpg:grpSpPr>
                      <pic:pic xmlns:pic="http://schemas.openxmlformats.org/drawingml/2006/picture">
                        <pic:nvPicPr>
                          <pic:cNvPr id="15" name="Picture 15" descr="A screenshot of a cell phon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95275" y="306321"/>
                            <a:ext cx="3211165" cy="2034924"/>
                          </a:xfrm>
                          <a:prstGeom prst="rect">
                            <a:avLst/>
                          </a:prstGeom>
                        </pic:spPr>
                      </pic:pic>
                      <wps:wsp>
                        <wps:cNvPr id="27" name="Text Box 27"/>
                        <wps:cNvSpPr txBox="1"/>
                        <wps:spPr>
                          <a:xfrm>
                            <a:off x="-38100" y="2361871"/>
                            <a:ext cx="4314825" cy="545465"/>
                          </a:xfrm>
                          <a:prstGeom prst="rect">
                            <a:avLst/>
                          </a:prstGeom>
                          <a:solidFill>
                            <a:prstClr val="white"/>
                          </a:solidFill>
                          <a:ln>
                            <a:noFill/>
                          </a:ln>
                        </wps:spPr>
                        <wps:txbx>
                          <w:txbxContent>
                            <w:p w14:paraId="3AC86C16" w14:textId="66105A90" w:rsidR="009F3553" w:rsidRPr="0097015F" w:rsidRDefault="009F3553" w:rsidP="00B4661C">
                              <w:pPr>
                                <w:pStyle w:val="Caption"/>
                                <w:jc w:val="center"/>
                                <w:rPr>
                                  <w:noProof/>
                                </w:rPr>
                              </w:pPr>
                              <w:r>
                                <w:t xml:space="preserve">Figure </w:t>
                              </w:r>
                              <w:r w:rsidR="00FE7E67">
                                <w:fldChar w:fldCharType="begin"/>
                              </w:r>
                              <w:r w:rsidR="00FE7E67">
                                <w:instrText xml:space="preserve"> SEQ Figure \* ARABIC </w:instrText>
                              </w:r>
                              <w:r w:rsidR="00FE7E67">
                                <w:fldChar w:fldCharType="separate"/>
                              </w:r>
                              <w:r>
                                <w:rPr>
                                  <w:noProof/>
                                </w:rPr>
                                <w:t>9</w:t>
                              </w:r>
                              <w:r w:rsidR="00FE7E67">
                                <w:rPr>
                                  <w:noProof/>
                                </w:rPr>
                                <w:fldChar w:fldCharType="end"/>
                              </w:r>
                              <w:r>
                                <w:t xml:space="preserve"> </w:t>
                              </w:r>
                              <w:r>
                                <w:rPr>
                                  <w:lang w:val="en-US"/>
                                </w:rPr>
                                <w:t xml:space="preserve">ROC Curve for trial classification. </w:t>
                              </w:r>
                              <w:r>
                                <w:t xml:space="preserve"> This ROC curve is derived from the 742 trials GASFs in the validation set and the model's </w:t>
                              </w:r>
                              <w:proofErr w:type="gramStart"/>
                              <w:r>
                                <w:t>returned  probability</w:t>
                              </w:r>
                              <w:proofErr w:type="gramEnd"/>
                              <w:r>
                                <w:t xml:space="preserve"> that they belong to the ADHD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3C00287" id="Group 28" o:spid="_x0000_s1035" style="position:absolute;margin-left:60pt;margin-top:87.7pt;width:339.75pt;height:204.8pt;z-index:251644928;mso-width-relative:margin;mso-height-relative:margin" coordorigin="-381,3063" coordsize="43148,2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&#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">
                <v:shape id="Picture 15" o:spid="_x0000_s1036" type="#_x0000_t75" alt="A screenshot of a cell phone&#10;&#10;Description automatically generated" style="position:absolute;left:2952;top:3063;width:32112;height:20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">
                  <v:imagedata r:id="rId21" o:title="A screenshot of a cell phone&#10;&#10;Description automatically generated"/>
                </v:shape>
                <v:shape id="Text Box 27" o:spid="_x0000_s1037" type="#_x0000_t202" style="position:absolute;left:-381;top:23618;width:43148;height:5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3AC86C16" w14:textId="66105A90" w:rsidR="009F3553" w:rsidRPr="0097015F" w:rsidRDefault="009F3553" w:rsidP="00B4661C">
                        <w:pPr>
                          <w:pStyle w:val="Caption"/>
                          <w:jc w:val="center"/>
                          <w:rPr>
                            <w:noProof/>
                          </w:rPr>
                        </w:pPr>
                        <w:r>
                          <w:t xml:space="preserve">Figure </w:t>
                        </w:r>
                        <w:r w:rsidR="00FE7E67">
                          <w:fldChar w:fldCharType="begin"/>
                        </w:r>
                        <w:r w:rsidR="00FE7E67">
                          <w:instrText xml:space="preserve"> SEQ Figure \* ARABIC </w:instrText>
                        </w:r>
                        <w:r w:rsidR="00FE7E67">
                          <w:fldChar w:fldCharType="separate"/>
                        </w:r>
                        <w:r>
                          <w:rPr>
                            <w:noProof/>
                          </w:rPr>
                          <w:t>9</w:t>
                        </w:r>
                        <w:r w:rsidR="00FE7E67">
                          <w:rPr>
                            <w:noProof/>
                          </w:rPr>
                          <w:fldChar w:fldCharType="end"/>
                        </w:r>
                        <w:r>
                          <w:t xml:space="preserve"> </w:t>
                        </w:r>
                        <w:r>
                          <w:rPr>
                            <w:lang w:val="en-US"/>
                          </w:rPr>
                          <w:t xml:space="preserve">ROC Curve for trial classification. </w:t>
                        </w:r>
                        <w:r>
                          <w:t xml:space="preserve"> This ROC curve is derived from the 742 trials GASFs in the validation set and the model's </w:t>
                        </w:r>
                        <w:proofErr w:type="gramStart"/>
                        <w:r>
                          <w:t>returned  probability</w:t>
                        </w:r>
                        <w:proofErr w:type="gramEnd"/>
                        <w:r>
                          <w:t xml:space="preserve"> that they belong to the ADHD class.</w:t>
                        </w:r>
                      </w:p>
                    </w:txbxContent>
                  </v:textbox>
                </v:shape>
                <w10:wrap type="topAndBottom"/>
              </v:group>
            </w:pict>
          </mc:Fallback>
        </mc:AlternateContent>
      </w:r>
      <w:r w:rsidR="00247668">
        <w:t xml:space="preserve">The model demonstrated better accuracy in </w:t>
      </w:r>
      <w:r w:rsidR="00D934F3">
        <w:t>classifying</w:t>
      </w:r>
      <w:r w:rsidR="00247668">
        <w:t xml:space="preserve"> off-ADHD </w:t>
      </w:r>
      <w:r w:rsidR="00E97935">
        <w:t xml:space="preserve">trials than Control trials. It performed well above chance, </w:t>
      </w:r>
      <w:r w:rsidR="00CD166A">
        <w:t>confirming</w:t>
      </w:r>
      <w:r w:rsidR="00E97935">
        <w:t xml:space="preserve"> that there is an underlying </w:t>
      </w:r>
      <w:r w:rsidR="009F0484">
        <w:t>difference</w:t>
      </w:r>
      <w:r w:rsidR="00E97935">
        <w:t xml:space="preserve"> </w:t>
      </w:r>
      <w:r w:rsidR="006C48E3">
        <w:t xml:space="preserve">in ADHD subjects </w:t>
      </w:r>
      <w:r w:rsidR="00E97935">
        <w:t xml:space="preserve">which </w:t>
      </w:r>
      <w:r w:rsidR="006C48E3">
        <w:t xml:space="preserve">affects </w:t>
      </w:r>
      <w:r w:rsidR="007140C0">
        <w:t>the pupil during</w:t>
      </w:r>
      <w:r w:rsidR="006C48E3">
        <w:t xml:space="preserve"> this task.</w:t>
      </w:r>
      <w:r w:rsidR="009F0484">
        <w:t xml:space="preserve"> However, the </w:t>
      </w:r>
      <w:r w:rsidR="00B2792E">
        <w:t xml:space="preserve">significant error rate suggests a high amount of intrapersonal and interpersonal variation in this </w:t>
      </w:r>
      <w:r w:rsidR="00E16181">
        <w:t>difference</w:t>
      </w:r>
      <w:r w:rsidR="00AB54CE">
        <w:t>, which is consistent with the results graphed</w:t>
      </w:r>
      <w:r w:rsidR="00785D7E">
        <w:t xml:space="preserve"> in</w:t>
      </w:r>
      <w:r w:rsidR="00AB54CE">
        <w:t xml:space="preserve"> </w:t>
      </w:r>
      <w:proofErr w:type="spellStart"/>
      <w:r w:rsidR="00AB54CE">
        <w:t>Ossandon</w:t>
      </w:r>
      <w:proofErr w:type="spellEnd"/>
      <w:r w:rsidR="00AB54CE">
        <w:t xml:space="preserve"> et al</w:t>
      </w:r>
      <w:r w:rsidR="00AB54CE">
        <w:fldChar w:fldCharType="begin" w:fldLock="1"/>
      </w:r>
      <w:r w:rsidR="00306A7D">
        <w:instrText>ADDIN CSL_CITATION {"citationItems":[{"id":"ITEM-1","itemData":{"DOI":"10.1038/s41598-017-08246-w","ISSN":"20452322","abstract":"© 2017 The Author(s). Attention-deficit/hyperactivity disorder (ADHD) diagnosis is based on reported symptoms, which carries the potential risk of over-or under-diagnosis. A biological marker that helps to objectively define the disorder, providing information about its pathophysiology, is needed. A promising marker of cognitive states in humans is pupil size, which reflects the activity of an 'arousal' network, related to the norepinephrine system. We monitored pupil size from ADHD and control subjects, during a visuo-spatial working memory task. A sub group of ADHD children performed the task twice, with and without methylphenidate, a norepinephrine-dopamine reuptake inhibitor. Off-medication patients showed a decreased pupil diameter during the task. This difference was no longer present when patients were on-medication. Pupil size correlated with the subjects' performance and reaction time variability, two vastly studied indicators of attention. Furthermore, this effect was modulated by medication. Through pupil size, we provide evidence of an involvement of the noradrenergic system during an attentional task. Our results suggest that pupil size could serve as a biomarker in ADHD.","author":[{"dropping-particle":"","family":"Wainstein","given":"G.","non-dropping-particle":"","parse-names":false,"suffix":""},{"dropping-particle":"","family":"Rojas-Líbano","given":"D.","non-dropping-particle":"","parse-names":false,"suffix":""},{"dropping-particle":"","family":"Crossley","given":"N. A.","non-dropping-particle":"","parse-names":false,"suffix":""},{"dropping-particle":"","family":"Carrasco","given":"X.","non-dropping-particle":"","parse-names":false,"suffix":""},{"dropping-particle":"","family":"Aboitiz","given":"F.","non-dropping-particle":"","parse-names":false,"suffix":""},{"dropping-particle":"","family":"Ossandón","given":"T.","non-dropping-particle":"","parse-names":false,"suffix":""}],"container-title":"Scientific Reports","id":"ITEM-1","issued":{"date-parts":[["2017"]]},"title":"Pupil Size Tracks Attentional Performance in Attention-Deficit/Hyperactivity Disorder","type":"article-journal"},"uris":["http://www.mendeley.com/documents/?uuid=7a7e7da6-b703-49fc-a12f-106f6c3acdca"]}],"mendeley":{"formattedCitation":"&lt;sup&gt;1&lt;/sup&gt;","plainTextFormattedCitation":"1","previouslyFormattedCitation":"&lt;sup&gt;1&lt;/sup&gt;"},"properties":{"noteIndex":0},"schema":"https://github.com/citation-style-language/schema/raw/master/csl-citation.json"}</w:instrText>
      </w:r>
      <w:r w:rsidR="00AB54CE">
        <w:fldChar w:fldCharType="separate"/>
      </w:r>
      <w:r w:rsidR="00D57B84" w:rsidRPr="00D57B84">
        <w:rPr>
          <w:noProof/>
          <w:vertAlign w:val="superscript"/>
        </w:rPr>
        <w:t>1</w:t>
      </w:r>
      <w:r w:rsidR="00AB54CE">
        <w:fldChar w:fldCharType="end"/>
      </w:r>
      <w:r w:rsidR="00785D7E">
        <w:t xml:space="preserve"> 2019</w:t>
      </w:r>
      <w:r w:rsidR="00AB54CE">
        <w:t>.</w:t>
      </w:r>
    </w:p>
    <w:p w14:paraId="518ADC80" w14:textId="1EE5299E" w:rsidR="00E505C1" w:rsidRDefault="00E505C1" w:rsidP="00541456">
      <w:r>
        <w:t xml:space="preserve">The CNN analyses a trial pupil-time series and </w:t>
      </w:r>
      <w:r w:rsidR="008E04D3">
        <w:t xml:space="preserve">outputs a </w:t>
      </w:r>
      <w:r w:rsidR="000F6222">
        <w:t xml:space="preserve">single </w:t>
      </w:r>
      <w:r w:rsidR="008E04D3">
        <w:t>prediction</w:t>
      </w:r>
      <w:r w:rsidR="000F6222">
        <w:t xml:space="preserve"> and</w:t>
      </w:r>
      <w:r w:rsidR="008E04D3">
        <w:t xml:space="preserve"> associated probability value</w:t>
      </w:r>
      <w:r w:rsidR="000F6222">
        <w:t>s for each possible class</w:t>
      </w:r>
      <w:r w:rsidR="00022D4F">
        <w:t xml:space="preserve"> (off-ADHD and Control)</w:t>
      </w:r>
    </w:p>
    <w:p w14:paraId="523FED17" w14:textId="60EC8496" w:rsidR="005457A5" w:rsidRDefault="00541456" w:rsidP="003B205F">
      <w:r>
        <w:t xml:space="preserve">When we take the trial probability value </w:t>
      </w:r>
      <w:r w:rsidR="0043212A">
        <w:t xml:space="preserve">for the class ‘off-ADHD’ </w:t>
      </w:r>
      <w:r>
        <w:t xml:space="preserve">as the </w:t>
      </w:r>
      <w:r w:rsidR="00204618">
        <w:t xml:space="preserve">statistic of interest, we can construct the above ROC curve. It demonstrates </w:t>
      </w:r>
      <w:r w:rsidR="004D7639">
        <w:t xml:space="preserve">a modest </w:t>
      </w:r>
      <w:r w:rsidR="00D92894">
        <w:t>accuracy</w:t>
      </w:r>
      <w:r w:rsidR="004D7639">
        <w:t xml:space="preserve"> in identifying ADHD-characteristic trials.</w:t>
      </w:r>
      <w:r w:rsidR="00F940C0">
        <w:t xml:space="preserve"> </w:t>
      </w:r>
      <w:r w:rsidR="008E038C">
        <w:t>It satisfies the basic requirement that ROC curves must be derived from more than 100 observations.</w:t>
      </w:r>
      <w:r w:rsidR="008E038C">
        <w:fldChar w:fldCharType="begin" w:fldLock="1"/>
      </w:r>
      <w:r w:rsidR="00306A7D">
        <w:instrText>ADDIN CSL_CITATION {"citationItems":[{"id":"ITEM-1","itemData":{"DOI":"10.1016/S0001-2998(78)80014-2","ISSN":"00012998","abstract":"The limitations of diagnostic \"accuracy\" as a measure of decision performance require introduction of the concepts of the \"sensitivity\" and \"specificity\" of a diagnostic test. These measures and the related indices, \"true positive fraction\" and \"false positive fraction\", are more meaningful than \"accuracy\", yet do not provide a unique description of diagnostic performance because they depend on the arbitrary selection of a decision threshold. The receiver operating characteristic (ROC) curve is shown to be a simple yet complete empirical description of this decision threshold effect, indicating all possible combinations of the relative frequencies of the various kinds of correct and incorrect decisions. Practical experimental techniques for measuring ROC curves are described, and the issues of case selection and curve-fitting are discussed briefly. Possible generalizations of conventional ROC analysis to account for decision performance in complex diagnostic tasks are indicated. ROC analysis is shown to be related in a direct and natural way to cost/benefit analysis of diagnostic decision making. The concepts of \"average diagnostic cost\" and \"average net benefit\" are developed and used to identify the optimal compromise among various kinds of diagnostic error. Finally, the way in which ROC analysis can be employed to optimize diagnostic strategies is suggested. © 1978 Grune &amp; Stratton, Inc.","author":[{"dropping-particle":"","family":"Metz","given":"Charles E.","non-dropping-particle":"","parse-names":false,"suffix":""}],"container-title":"Seminars in Nuclear Medicine","id":"ITEM-1","issued":{"date-parts":[["1978"]]},"title":"Basic principles of ROC analysis","type":"article-journal"},"uris":["http://www.mendeley.com/documents/?uuid=7ece2444-278b-4d3a-94ba-647431b56f6f"]}],"mendeley":{"formattedCitation":"&lt;sup&gt;32&lt;/sup&gt;","plainTextFormattedCitation":"32","previouslyFormattedCitation":"&lt;sup&gt;32&lt;/sup&gt;"},"properties":{"noteIndex":0},"schema":"https://github.com/citation-style-language/schema/raw/master/csl-citation.json"}</w:instrText>
      </w:r>
      <w:r w:rsidR="008E038C">
        <w:fldChar w:fldCharType="separate"/>
      </w:r>
      <w:r w:rsidR="00D57B84" w:rsidRPr="00D57B84">
        <w:rPr>
          <w:noProof/>
          <w:vertAlign w:val="superscript"/>
        </w:rPr>
        <w:t>32</w:t>
      </w:r>
      <w:r w:rsidR="008E038C">
        <w:fldChar w:fldCharType="end"/>
      </w:r>
      <w:r w:rsidR="008E038C">
        <w:t xml:space="preserve"> </w:t>
      </w:r>
      <w:r w:rsidR="00F940C0">
        <w:t xml:space="preserve">Given that the values are not derived from </w:t>
      </w:r>
      <w:r w:rsidR="00776BD3">
        <w:t>a classic</w:t>
      </w:r>
      <w:r w:rsidR="00830EE8">
        <w:t xml:space="preserve"> paramet</w:t>
      </w:r>
      <w:r w:rsidR="00080DEB">
        <w:t>e</w:t>
      </w:r>
      <w:r w:rsidR="00830EE8">
        <w:t>rized statistic</w:t>
      </w:r>
      <w:r w:rsidR="0085280B">
        <w:t>al</w:t>
      </w:r>
      <w:r w:rsidR="00830EE8">
        <w:t xml:space="preserve"> model, it is difficult to judge the statistical significance </w:t>
      </w:r>
      <w:r w:rsidR="003B205F">
        <w:t>(via</w:t>
      </w:r>
      <w:r w:rsidR="00080DEB">
        <w:t xml:space="preserve"> p-value</w:t>
      </w:r>
      <w:r w:rsidR="003B205F">
        <w:t>)</w:t>
      </w:r>
      <w:r w:rsidR="00080DEB">
        <w:t xml:space="preserve"> </w:t>
      </w:r>
      <w:r w:rsidR="00830EE8">
        <w:t>of this result.</w:t>
      </w:r>
      <w:r w:rsidR="0044110B">
        <w:t xml:space="preserve"> </w:t>
      </w:r>
    </w:p>
    <w:p w14:paraId="43C43A77" w14:textId="297DF2D4" w:rsidR="00A810CC" w:rsidRPr="00097CD7" w:rsidRDefault="00456B46" w:rsidP="00B042AA">
      <w:pPr>
        <w:pStyle w:val="Heading2"/>
      </w:pPr>
      <w:r>
        <w:rPr>
          <w:noProof/>
        </w:rPr>
        <w:lastRenderedPageBreak/>
        <mc:AlternateContent>
          <mc:Choice Requires="wpg">
            <w:drawing>
              <wp:anchor distT="0" distB="0" distL="114300" distR="114300" simplePos="0" relativeHeight="251657216" behindDoc="0" locked="0" layoutInCell="1" allowOverlap="1" wp14:anchorId="45A56BA0" wp14:editId="62805175">
                <wp:simplePos x="0" y="0"/>
                <wp:positionH relativeFrom="column">
                  <wp:posOffset>723900</wp:posOffset>
                </wp:positionH>
                <wp:positionV relativeFrom="paragraph">
                  <wp:posOffset>407035</wp:posOffset>
                </wp:positionV>
                <wp:extent cx="4352925" cy="334264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4352925" cy="3342640"/>
                          <a:chOff x="0" y="0"/>
                          <a:chExt cx="4352925" cy="3342640"/>
                        </a:xfrm>
                      </wpg:grpSpPr>
                      <wpg:graphicFrame>
                        <wpg:cNvPr id="4" name="Chart 4">
                          <a:extLst>
                            <a:ext uri="{FF2B5EF4-FFF2-40B4-BE49-F238E27FC236}">
                              <a16:creationId xmlns:a16="http://schemas.microsoft.com/office/drawing/2014/main" id="{77B3ACB2-8686-4320-AABE-0C438A748151}"/>
                            </a:ext>
                          </a:extLst>
                        </wpg:cNvPr>
                        <wpg:cNvFrPr/>
                        <wpg:xfrm>
                          <a:off x="0" y="0"/>
                          <a:ext cx="4352925" cy="2633345"/>
                        </wpg:xfrm>
                        <a:graphic>
                          <a:graphicData uri="http://schemas.openxmlformats.org/drawingml/2006/chart">
                            <c:chart xmlns:c="http://schemas.openxmlformats.org/drawingml/2006/chart" xmlns:r="http://schemas.openxmlformats.org/officeDocument/2006/relationships" r:id="rId22"/>
                          </a:graphicData>
                        </a:graphic>
                      </wpg:graphicFrame>
                      <wps:wsp>
                        <wps:cNvPr id="38" name="Text Box 38"/>
                        <wps:cNvSpPr txBox="1"/>
                        <wps:spPr>
                          <a:xfrm>
                            <a:off x="190500" y="2657475"/>
                            <a:ext cx="4074160" cy="685165"/>
                          </a:xfrm>
                          <a:prstGeom prst="rect">
                            <a:avLst/>
                          </a:prstGeom>
                          <a:solidFill>
                            <a:prstClr val="white"/>
                          </a:solidFill>
                          <a:ln>
                            <a:noFill/>
                          </a:ln>
                        </wps:spPr>
                        <wps:txbx>
                          <w:txbxContent>
                            <w:p w14:paraId="484D37B7" w14:textId="7B60565C" w:rsidR="009F3553" w:rsidRPr="008F3316" w:rsidRDefault="009F3553" w:rsidP="005457A5">
                              <w:pPr>
                                <w:pStyle w:val="Caption"/>
                                <w:jc w:val="center"/>
                                <w:rPr>
                                  <w:noProof/>
                                </w:rPr>
                              </w:pPr>
                              <w:r>
                                <w:t xml:space="preserve">Figure </w:t>
                              </w:r>
                              <w:r w:rsidR="00FE7E67">
                                <w:fldChar w:fldCharType="begin"/>
                              </w:r>
                              <w:r w:rsidR="00FE7E67">
                                <w:instrText xml:space="preserve"> SEQ Figure \* ARABIC </w:instrText>
                              </w:r>
                              <w:r w:rsidR="00FE7E67">
                                <w:fldChar w:fldCharType="separate"/>
                              </w:r>
                              <w:r>
                                <w:rPr>
                                  <w:noProof/>
                                </w:rPr>
                                <w:t>10</w:t>
                              </w:r>
                              <w:r w:rsidR="00FE7E67">
                                <w:rPr>
                                  <w:noProof/>
                                </w:rPr>
                                <w:fldChar w:fldCharType="end"/>
                              </w:r>
                              <w:r>
                                <w:t xml:space="preserve"> </w:t>
                              </w:r>
                              <w:r w:rsidRPr="00937367">
                                <w:t>Diagnostic accuracy on validation group</w:t>
                              </w:r>
                              <w:r>
                                <w:t xml:space="preserve">. </w:t>
                              </w:r>
                              <w:r w:rsidRPr="00E469EF">
                                <w:t>The fraction</w:t>
                              </w:r>
                              <w:r>
                                <w:t>s</w:t>
                              </w:r>
                              <w:r w:rsidRPr="00E469EF">
                                <w:t xml:space="preserve"> of trials (considering only the trials which were available as GASFs) predicted to belong to the ADHD class</w:t>
                              </w:r>
                              <w:r>
                                <w:t xml:space="preserve"> are shown</w:t>
                              </w:r>
                              <w:r w:rsidRPr="00E469EF">
                                <w:t>. If the trial was not predicted to belong to the ADHD class, it was necessarily predicted to belong to the control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A56BA0" id="Group 42" o:spid="_x0000_s1038" style="position:absolute;margin-left:57pt;margin-top:32.05pt;width:342.75pt;height:263.2pt;z-index:251657216;mso-width-relative:margin;mso-height-relative:margin" coordsize="43529,3342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">
                <v:shape id="Chart 4" o:spid="_x0000_s1039" type="#_x0000_t75" style="position:absolute;width:43525;height:263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">
                  <v:imagedata r:id="rId23" o:title=""/>
                  <o:lock v:ext="edit" aspectratio="f"/>
                </v:shape>
                <v:shape id="Text Box 38" o:spid="_x0000_s1040" type="#_x0000_t202" style="position:absolute;left:1905;top:26574;width:40741;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84D37B7" w14:textId="7B60565C" w:rsidR="009F3553" w:rsidRPr="008F3316" w:rsidRDefault="009F3553" w:rsidP="005457A5">
                        <w:pPr>
                          <w:pStyle w:val="Caption"/>
                          <w:jc w:val="center"/>
                          <w:rPr>
                            <w:noProof/>
                          </w:rPr>
                        </w:pPr>
                        <w:r>
                          <w:t xml:space="preserve">Figure </w:t>
                        </w:r>
                        <w:r w:rsidR="00FE7E67">
                          <w:fldChar w:fldCharType="begin"/>
                        </w:r>
                        <w:r w:rsidR="00FE7E67">
                          <w:instrText xml:space="preserve"> SEQ Figure \* ARABIC </w:instrText>
                        </w:r>
                        <w:r w:rsidR="00FE7E67">
                          <w:fldChar w:fldCharType="separate"/>
                        </w:r>
                        <w:r>
                          <w:rPr>
                            <w:noProof/>
                          </w:rPr>
                          <w:t>10</w:t>
                        </w:r>
                        <w:r w:rsidR="00FE7E67">
                          <w:rPr>
                            <w:noProof/>
                          </w:rPr>
                          <w:fldChar w:fldCharType="end"/>
                        </w:r>
                        <w:r>
                          <w:t xml:space="preserve"> </w:t>
                        </w:r>
                        <w:r w:rsidRPr="00937367">
                          <w:t>Diagnostic accuracy on validation group</w:t>
                        </w:r>
                        <w:r>
                          <w:t xml:space="preserve">. </w:t>
                        </w:r>
                        <w:r w:rsidRPr="00E469EF">
                          <w:t>The fraction</w:t>
                        </w:r>
                        <w:r>
                          <w:t>s</w:t>
                        </w:r>
                        <w:r w:rsidRPr="00E469EF">
                          <w:t xml:space="preserve"> of trials (considering only the trials which were available as GASFs) predicted to belong to the ADHD class</w:t>
                        </w:r>
                        <w:r>
                          <w:t xml:space="preserve"> are shown</w:t>
                        </w:r>
                        <w:r w:rsidRPr="00E469EF">
                          <w:t>. If the trial was not predicted to belong to the ADHD class, it was necessarily predicted to belong to the control class.</w:t>
                        </w:r>
                      </w:p>
                    </w:txbxContent>
                  </v:textbox>
                </v:shape>
                <w10:wrap type="topAndBottom"/>
              </v:group>
            </w:pict>
          </mc:Fallback>
        </mc:AlternateContent>
      </w:r>
      <w:r w:rsidR="00097CD7">
        <w:t xml:space="preserve">Predictions </w:t>
      </w:r>
      <w:r w:rsidR="007806C2">
        <w:t>for trials as grouped by subject/child</w:t>
      </w:r>
    </w:p>
    <w:p w14:paraId="6D8C1B25" w14:textId="5A695D83" w:rsidR="000C02E7" w:rsidRDefault="00EC352F" w:rsidP="00DB5230">
      <w:proofErr w:type="gramStart"/>
      <w:r>
        <w:t>This graphs</w:t>
      </w:r>
      <w:proofErr w:type="gramEnd"/>
      <w:r>
        <w:t xml:space="preserve"> shows the fraction of trials which were predicted to belong to the ‘off-ADHD’ class for each of the subjects in the validation set.</w:t>
      </w:r>
      <w:r w:rsidR="00786616">
        <w:t xml:space="preserve"> </w:t>
      </w:r>
      <w:r w:rsidR="00822EC9">
        <w:t xml:space="preserve">Note that there was a clear </w:t>
      </w:r>
      <w:r w:rsidR="00311BE0">
        <w:t>linear boundary</w:t>
      </w:r>
      <w:r w:rsidR="00822EC9">
        <w:t xml:space="preserve"> between the ADHD (off medication) class and the control class.</w:t>
      </w:r>
      <w:r w:rsidR="000C02E7">
        <w:t xml:space="preserve"> </w:t>
      </w:r>
      <w:r w:rsidR="002B131A">
        <w:t>This was partly the result of a randomization that was favourable in this instance.</w:t>
      </w:r>
      <w:r w:rsidR="00786616">
        <w:t xml:space="preserve"> </w:t>
      </w:r>
      <w:r w:rsidR="00E852F0">
        <w:t>For all subjects except subject 31</w:t>
      </w:r>
      <w:r w:rsidR="00786616">
        <w:t xml:space="preserve"> (fraction ADHD= 0.52)</w:t>
      </w:r>
      <w:r w:rsidR="00E852F0">
        <w:t xml:space="preserve">, </w:t>
      </w:r>
      <w:proofErr w:type="gramStart"/>
      <w:r w:rsidR="00E852F0">
        <w:t>the majority of</w:t>
      </w:r>
      <w:proofErr w:type="gramEnd"/>
      <w:r w:rsidR="00E852F0">
        <w:t xml:space="preserve"> trials were correctly classified.</w:t>
      </w:r>
      <w:r w:rsidR="00786616">
        <w:t xml:space="preserve"> </w:t>
      </w:r>
      <w:r w:rsidR="006F0885">
        <w:t>T</w:t>
      </w:r>
      <w:r w:rsidR="00D87B8F">
        <w:t xml:space="preserve">he trials of </w:t>
      </w:r>
      <w:r w:rsidR="000C02E7">
        <w:t xml:space="preserve">subjects </w:t>
      </w:r>
      <w:r w:rsidR="00786616">
        <w:t xml:space="preserve">31 </w:t>
      </w:r>
      <w:proofErr w:type="gramStart"/>
      <w:r w:rsidR="00786616">
        <w:t xml:space="preserve">and  </w:t>
      </w:r>
      <w:r w:rsidR="000C02E7">
        <w:t>42</w:t>
      </w:r>
      <w:proofErr w:type="gramEnd"/>
      <w:r w:rsidR="000C02E7">
        <w:t xml:space="preserve"> </w:t>
      </w:r>
      <w:r w:rsidR="00786616">
        <w:t xml:space="preserve">(fraction ADHD= 0.48) </w:t>
      </w:r>
      <w:r w:rsidR="000C02E7">
        <w:t>were</w:t>
      </w:r>
      <w:r w:rsidR="00D87B8F">
        <w:t xml:space="preserve"> classified with accuracy</w:t>
      </w:r>
      <w:r w:rsidR="000C02E7">
        <w:t xml:space="preserve"> </w:t>
      </w:r>
      <w:r w:rsidR="00051ED9">
        <w:t>close to 50%, reflecting the model’s poorer ability to classify control trials correctly</w:t>
      </w:r>
      <w:r w:rsidR="002D596A">
        <w:t xml:space="preserve"> </w:t>
      </w:r>
      <w:r w:rsidR="00F93414">
        <w:t>(a weakness</w:t>
      </w:r>
      <w:r w:rsidR="002D596A">
        <w:t xml:space="preserve"> identified in results </w:t>
      </w:r>
      <w:r w:rsidR="00F93414">
        <w:t>part 1)</w:t>
      </w:r>
      <w:r w:rsidR="002D596A">
        <w:t>.</w:t>
      </w:r>
      <w:r w:rsidR="00953A82">
        <w:t xml:space="preserve"> </w:t>
      </w:r>
    </w:p>
    <w:p w14:paraId="0868C949" w14:textId="3F703129" w:rsidR="00492D75" w:rsidRDefault="00EF65EE" w:rsidP="00EF65EE">
      <w:pPr>
        <w:pStyle w:val="Heading2"/>
      </w:pPr>
      <w:r>
        <w:rPr>
          <w:noProof/>
        </w:rPr>
        <w:lastRenderedPageBreak/>
        <mc:AlternateContent>
          <mc:Choice Requires="wps">
            <w:drawing>
              <wp:anchor distT="0" distB="0" distL="114300" distR="114300" simplePos="0" relativeHeight="251665408" behindDoc="0" locked="0" layoutInCell="1" allowOverlap="1" wp14:anchorId="006D1203" wp14:editId="1518266D">
                <wp:simplePos x="0" y="0"/>
                <wp:positionH relativeFrom="column">
                  <wp:posOffset>-96520</wp:posOffset>
                </wp:positionH>
                <wp:positionV relativeFrom="paragraph">
                  <wp:posOffset>4016375</wp:posOffset>
                </wp:positionV>
                <wp:extent cx="630555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wps:spPr>
                      <wps:txbx>
                        <w:txbxContent>
                          <w:p w14:paraId="6EDBD2F7" w14:textId="1499DF96" w:rsidR="009F3553" w:rsidRPr="007A4B5F" w:rsidRDefault="009F3553" w:rsidP="004437DE">
                            <w:pPr>
                              <w:pStyle w:val="Caption"/>
                              <w:jc w:val="center"/>
                              <w:rPr>
                                <w:noProof/>
                              </w:rPr>
                            </w:pPr>
                            <w:r>
                              <w:t xml:space="preserve">Figure </w:t>
                            </w:r>
                            <w:r w:rsidR="00FE7E67">
                              <w:fldChar w:fldCharType="begin"/>
                            </w:r>
                            <w:r w:rsidR="00FE7E67">
                              <w:instrText xml:space="preserve"> SEQ Figure \* ARABIC </w:instrText>
                            </w:r>
                            <w:r w:rsidR="00FE7E67">
                              <w:fldChar w:fldCharType="separate"/>
                            </w:r>
                            <w:r>
                              <w:rPr>
                                <w:noProof/>
                              </w:rPr>
                              <w:t>11</w:t>
                            </w:r>
                            <w:r w:rsidR="00FE7E67">
                              <w:rPr>
                                <w:noProof/>
                              </w:rPr>
                              <w:fldChar w:fldCharType="end"/>
                            </w:r>
                            <w:r>
                              <w:t xml:space="preserve"> </w:t>
                            </w:r>
                            <w:r w:rsidRPr="00937367">
                              <w:t>Diagnostic accuracy on test subject</w:t>
                            </w:r>
                            <w:r>
                              <w:t>s. All trials for each subject which were available as GASFs were considered. Note the trend that for subjects with ADHD (</w:t>
                            </w:r>
                            <w:proofErr w:type="spellStart"/>
                            <w:proofErr w:type="gramStart"/>
                            <w:r>
                              <w:t>blue,dark</w:t>
                            </w:r>
                            <w:proofErr w:type="spellEnd"/>
                            <w:proofErr w:type="gramEnd"/>
                            <w:r>
                              <w:t xml:space="preserve">), a higher fraction of their trials were classified as </w:t>
                            </w:r>
                            <w:r w:rsidR="00FC4D2F">
                              <w:t>‘off-</w:t>
                            </w:r>
                            <w:r>
                              <w:t>ADHD</w:t>
                            </w:r>
                            <w:r w:rsidR="00FC4D2F">
                              <w:t>’</w:t>
                            </w:r>
                            <w:r>
                              <w:t>.</w:t>
                            </w:r>
                            <w:r w:rsidR="007C209F">
                              <w:t xml:space="preserve"> Values </w:t>
                            </w:r>
                            <w:r w:rsidR="00FC4D2F">
                              <w:t xml:space="preserve">are </w:t>
                            </w:r>
                            <w:r w:rsidR="007C209F">
                              <w:t>given in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D1203" id="Text Box 41" o:spid="_x0000_s1041" type="#_x0000_t202" style="position:absolute;margin-left:-7.6pt;margin-top:316.25pt;width:4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cSLgIAAGY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" stroked="f">
                <v:textbox style="mso-fit-shape-to-text:t" inset="0,0,0,0">
                  <w:txbxContent>
                    <w:p w14:paraId="6EDBD2F7" w14:textId="1499DF96" w:rsidR="009F3553" w:rsidRPr="007A4B5F" w:rsidRDefault="009F3553" w:rsidP="004437DE">
                      <w:pPr>
                        <w:pStyle w:val="Caption"/>
                        <w:jc w:val="center"/>
                        <w:rPr>
                          <w:noProof/>
                        </w:rPr>
                      </w:pPr>
                      <w:r>
                        <w:t xml:space="preserve">Figure </w:t>
                      </w:r>
                      <w:r w:rsidR="00FE7E67">
                        <w:fldChar w:fldCharType="begin"/>
                      </w:r>
                      <w:r w:rsidR="00FE7E67">
                        <w:instrText xml:space="preserve"> SEQ Figure \* ARABIC </w:instrText>
                      </w:r>
                      <w:r w:rsidR="00FE7E67">
                        <w:fldChar w:fldCharType="separate"/>
                      </w:r>
                      <w:r>
                        <w:rPr>
                          <w:noProof/>
                        </w:rPr>
                        <w:t>11</w:t>
                      </w:r>
                      <w:r w:rsidR="00FE7E67">
                        <w:rPr>
                          <w:noProof/>
                        </w:rPr>
                        <w:fldChar w:fldCharType="end"/>
                      </w:r>
                      <w:r>
                        <w:t xml:space="preserve"> </w:t>
                      </w:r>
                      <w:r w:rsidRPr="00937367">
                        <w:t>Diagnostic accuracy on test subject</w:t>
                      </w:r>
                      <w:r>
                        <w:t>s. All trials for each subject which were available as GASFs were considered. Note the trend that for subjects with ADHD (</w:t>
                      </w:r>
                      <w:proofErr w:type="spellStart"/>
                      <w:proofErr w:type="gramStart"/>
                      <w:r>
                        <w:t>blue,dark</w:t>
                      </w:r>
                      <w:proofErr w:type="spellEnd"/>
                      <w:proofErr w:type="gramEnd"/>
                      <w:r>
                        <w:t xml:space="preserve">), a higher fraction of their trials were classified as </w:t>
                      </w:r>
                      <w:r w:rsidR="00FC4D2F">
                        <w:t>‘off-</w:t>
                      </w:r>
                      <w:r>
                        <w:t>ADHD</w:t>
                      </w:r>
                      <w:r w:rsidR="00FC4D2F">
                        <w:t>’</w:t>
                      </w:r>
                      <w:r>
                        <w:t>.</w:t>
                      </w:r>
                      <w:r w:rsidR="007C209F">
                        <w:t xml:space="preserve"> Values </w:t>
                      </w:r>
                      <w:r w:rsidR="00FC4D2F">
                        <w:t xml:space="preserve">are </w:t>
                      </w:r>
                      <w:r w:rsidR="007C209F">
                        <w:t>given in table 1.</w:t>
                      </w:r>
                    </w:p>
                  </w:txbxContent>
                </v:textbox>
                <w10:wrap type="topAndBottom"/>
              </v:shape>
            </w:pict>
          </mc:Fallback>
        </mc:AlternateContent>
      </w:r>
      <w:r>
        <w:rPr>
          <w:noProof/>
        </w:rPr>
        <w:drawing>
          <wp:anchor distT="0" distB="0" distL="114300" distR="114300" simplePos="0" relativeHeight="251649024" behindDoc="0" locked="0" layoutInCell="1" allowOverlap="1" wp14:anchorId="36881E21" wp14:editId="5A86CF94">
            <wp:simplePos x="0" y="0"/>
            <wp:positionH relativeFrom="margin">
              <wp:posOffset>-96520</wp:posOffset>
            </wp:positionH>
            <wp:positionV relativeFrom="paragraph">
              <wp:posOffset>619125</wp:posOffset>
            </wp:positionV>
            <wp:extent cx="6305909" cy="3340711"/>
            <wp:effectExtent l="0" t="0" r="0" b="12700"/>
            <wp:wrapTopAndBottom/>
            <wp:docPr id="8" name="Chart 8">
              <a:extLst xmlns:a="http://schemas.openxmlformats.org/drawingml/2006/main">
                <a:ext uri="{FF2B5EF4-FFF2-40B4-BE49-F238E27FC236}">
                  <a16:creationId xmlns:a16="http://schemas.microsoft.com/office/drawing/2014/main" id="{F029B599-CC13-4B5E-AD74-143C793ED6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t>Predictions for trials as grouped by subject/child when using the train-valid-test set method:</w:t>
      </w:r>
    </w:p>
    <w:p w14:paraId="48B8F72E" w14:textId="51F12A6B" w:rsidR="00916136" w:rsidRDefault="00916136" w:rsidP="00492D75">
      <w:r>
        <w:t>This graph shows predictions derived from the training-validation-test method.</w:t>
      </w:r>
    </w:p>
    <w:p w14:paraId="10D8038D" w14:textId="3E6F3317" w:rsidR="000A2200" w:rsidRDefault="000A2200" w:rsidP="00492D75">
      <w:r>
        <w:t>The above graph shows the proportion of trials classified as ‘off-ADHD’ for each subject</w:t>
      </w:r>
      <w:r w:rsidR="00DC6770">
        <w:t xml:space="preserve"> by the model </w:t>
      </w:r>
      <w:r w:rsidR="007A50D0">
        <w:t>created while</w:t>
      </w:r>
      <w:r w:rsidR="00DC6770">
        <w:t xml:space="preserve"> that subject was </w:t>
      </w:r>
      <w:r w:rsidR="007A50D0">
        <w:t>held apart</w:t>
      </w:r>
      <w:r w:rsidR="00DC6770">
        <w:t xml:space="preserve"> in the test set.</w:t>
      </w:r>
    </w:p>
    <w:p w14:paraId="5D2348AA" w14:textId="5D659E13" w:rsidR="00A81468" w:rsidRDefault="003A4FB1" w:rsidP="00A81468">
      <w:r>
        <w:t xml:space="preserve">Note that the same subjects </w:t>
      </w:r>
      <w:r w:rsidR="00EB6696" w:rsidRPr="00111C55">
        <w:t xml:space="preserve">23, 13, 24, </w:t>
      </w:r>
      <w:r w:rsidR="00EB6696" w:rsidRPr="00733A91">
        <w:t>31, 42, 38</w:t>
      </w:r>
      <w:r w:rsidR="00EA1A25">
        <w:t xml:space="preserve"> </w:t>
      </w:r>
      <w:r w:rsidR="00EB6696">
        <w:t>appear in this graph</w:t>
      </w:r>
      <w:r w:rsidR="00FE309E">
        <w:t xml:space="preserve"> as appeared in the graph: </w:t>
      </w:r>
      <w:r w:rsidR="00FE309E" w:rsidRPr="00FE309E">
        <w:rPr>
          <w:i/>
          <w:iCs/>
        </w:rPr>
        <w:t>Fraction of trials classified ADHD for each subject in the validation set</w:t>
      </w:r>
      <w:r w:rsidR="00EB6696">
        <w:t xml:space="preserve">. However, the proportion of their </w:t>
      </w:r>
      <w:r w:rsidR="00CB5C95">
        <w:t xml:space="preserve">trials which have been classified as ‘off-ADHD’ has shifted towards 0.5. </w:t>
      </w:r>
      <w:r w:rsidR="00D86070">
        <w:t>The model is less accurate when making predictions on trials it had not previously seen.</w:t>
      </w:r>
    </w:p>
    <w:p w14:paraId="55D4510F" w14:textId="77777777" w:rsidR="001C1779" w:rsidRDefault="001C1779" w:rsidP="001C1779">
      <w:pPr>
        <w:spacing w:before="0"/>
        <w:jc w:val="center"/>
      </w:pPr>
      <w:r>
        <w:rPr>
          <w:noProof/>
        </w:rPr>
        <w:lastRenderedPageBreak/>
        <mc:AlternateContent>
          <mc:Choice Requires="wpg">
            <w:drawing>
              <wp:inline distT="0" distB="0" distL="0" distR="0" wp14:anchorId="72B56938" wp14:editId="00D65283">
                <wp:extent cx="3816985" cy="2888615"/>
                <wp:effectExtent l="0" t="0" r="0" b="6985"/>
                <wp:docPr id="35" name="Group 35"/>
                <wp:cNvGraphicFramePr/>
                <a:graphic xmlns:a="http://schemas.openxmlformats.org/drawingml/2006/main">
                  <a:graphicData uri="http://schemas.microsoft.com/office/word/2010/wordprocessingGroup">
                    <wpg:wgp>
                      <wpg:cNvGrpSpPr/>
                      <wpg:grpSpPr>
                        <a:xfrm>
                          <a:off x="0" y="0"/>
                          <a:ext cx="3816985" cy="2888615"/>
                          <a:chOff x="122829" y="368490"/>
                          <a:chExt cx="3817240" cy="2889060"/>
                        </a:xfrm>
                      </wpg:grpSpPr>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22829" y="368490"/>
                            <a:ext cx="3498215" cy="2326640"/>
                          </a:xfrm>
                          <a:prstGeom prst="rect">
                            <a:avLst/>
                          </a:prstGeom>
                        </pic:spPr>
                      </pic:pic>
                      <wps:wsp>
                        <wps:cNvPr id="34" name="Text Box 34"/>
                        <wps:cNvSpPr txBox="1"/>
                        <wps:spPr>
                          <a:xfrm>
                            <a:off x="136419" y="2851785"/>
                            <a:ext cx="3803650" cy="405765"/>
                          </a:xfrm>
                          <a:prstGeom prst="rect">
                            <a:avLst/>
                          </a:prstGeom>
                          <a:solidFill>
                            <a:prstClr val="white"/>
                          </a:solidFill>
                          <a:ln>
                            <a:noFill/>
                          </a:ln>
                        </wps:spPr>
                        <wps:txbx>
                          <w:txbxContent>
                            <w:p w14:paraId="30BBDCB3" w14:textId="77777777" w:rsidR="009F3553" w:rsidRPr="000D5A07" w:rsidRDefault="009F3553" w:rsidP="001C1779">
                              <w:pPr>
                                <w:pStyle w:val="Caption"/>
                                <w:rPr>
                                  <w:noProof/>
                                </w:rPr>
                              </w:pPr>
                              <w:r>
                                <w:t xml:space="preserve">Figure </w:t>
                              </w:r>
                              <w:r w:rsidR="00FE7E67">
                                <w:fldChar w:fldCharType="begin"/>
                              </w:r>
                              <w:r w:rsidR="00FE7E67">
                                <w:instrText xml:space="preserve"> SEQ Figure \* ARABIC </w:instrText>
                              </w:r>
                              <w:r w:rsidR="00FE7E67">
                                <w:fldChar w:fldCharType="separate"/>
                              </w:r>
                              <w:r>
                                <w:rPr>
                                  <w:noProof/>
                                </w:rPr>
                                <w:t>12</w:t>
                              </w:r>
                              <w:r w:rsidR="00FE7E67">
                                <w:rPr>
                                  <w:noProof/>
                                </w:rPr>
                                <w:fldChar w:fldCharType="end"/>
                              </w:r>
                              <w:r>
                                <w:t xml:space="preserve"> </w:t>
                              </w:r>
                              <w:r w:rsidRPr="00FD7EE6">
                                <w:t>Diagnostic accuracy on test group</w:t>
                              </w:r>
                              <w:r>
                                <w:t xml:space="preserve">. The corresponding ROC curve for the graph: </w:t>
                              </w:r>
                              <w:r w:rsidRPr="00A81468">
                                <w:t>Fraction of trials classified as ADHD for each subject in the test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2B56938" id="Group 35" o:spid="_x0000_s1042" style="width:300.55pt;height:227.45pt;mso-position-horizontal-relative:char;mso-position-vertical-relative:line" coordorigin="1228,3684" coordsize="38172,28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">
                <v:shape id="Picture 14" o:spid="_x0000_s1043" type="#_x0000_t75" style="position:absolute;left:1228;top:3684;width:34982;height:23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">
                  <v:imagedata r:id="rId26" o:title=""/>
                </v:shape>
                <v:shape id="Text Box 34" o:spid="_x0000_s1044" type="#_x0000_t202" style="position:absolute;left:1364;top:28517;width:3803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30BBDCB3" w14:textId="77777777" w:rsidR="009F3553" w:rsidRPr="000D5A07" w:rsidRDefault="009F3553" w:rsidP="001C1779">
                        <w:pPr>
                          <w:pStyle w:val="Caption"/>
                          <w:rPr>
                            <w:noProof/>
                          </w:rPr>
                        </w:pPr>
                        <w:r>
                          <w:t xml:space="preserve">Figure </w:t>
                        </w:r>
                        <w:r w:rsidR="00FE7E67">
                          <w:fldChar w:fldCharType="begin"/>
                        </w:r>
                        <w:r w:rsidR="00FE7E67">
                          <w:instrText xml:space="preserve"> SEQ Figure \* ARABIC </w:instrText>
                        </w:r>
                        <w:r w:rsidR="00FE7E67">
                          <w:fldChar w:fldCharType="separate"/>
                        </w:r>
                        <w:r>
                          <w:rPr>
                            <w:noProof/>
                          </w:rPr>
                          <w:t>12</w:t>
                        </w:r>
                        <w:r w:rsidR="00FE7E67">
                          <w:rPr>
                            <w:noProof/>
                          </w:rPr>
                          <w:fldChar w:fldCharType="end"/>
                        </w:r>
                        <w:r>
                          <w:t xml:space="preserve"> </w:t>
                        </w:r>
                        <w:r w:rsidRPr="00FD7EE6">
                          <w:t>Diagnostic accuracy on test group</w:t>
                        </w:r>
                        <w:r>
                          <w:t xml:space="preserve">. The corresponding ROC curve for the graph: </w:t>
                        </w:r>
                        <w:r w:rsidRPr="00A81468">
                          <w:t>Fraction of trials classified as ADHD for each subject in the test set</w:t>
                        </w:r>
                      </w:p>
                    </w:txbxContent>
                  </v:textbox>
                </v:shape>
                <w10:anchorlock/>
              </v:group>
            </w:pict>
          </mc:Fallback>
        </mc:AlternateContent>
      </w:r>
    </w:p>
    <w:p w14:paraId="0730A919" w14:textId="0B0BD85E" w:rsidR="00785B11" w:rsidRDefault="001A751E" w:rsidP="00A81468">
      <w:pPr>
        <w:spacing w:before="0"/>
      </w:pPr>
      <w:r>
        <w:t xml:space="preserve">When we take the fraction of a subject’s trials which have been classified ‘off-ADHD’ as our diagnostic statistic, we achieve an even greater area </w:t>
      </w:r>
      <w:r w:rsidR="00761101">
        <w:t>under the curve</w:t>
      </w:r>
      <w:r w:rsidR="005078EC">
        <w:t xml:space="preserve"> (0.82)</w:t>
      </w:r>
      <w:r w:rsidR="00761101">
        <w:t xml:space="preserve"> in the ROC</w:t>
      </w:r>
      <w:r w:rsidR="005E7B90">
        <w:t xml:space="preserve"> than we did for individual trials (AUC = 0.71)</w:t>
      </w:r>
      <w:r w:rsidR="00761101">
        <w:t xml:space="preserve">. This improvement in sensitivity and specificity is the result of </w:t>
      </w:r>
      <w:r w:rsidR="007935AD">
        <w:t xml:space="preserve">considering </w:t>
      </w:r>
      <w:proofErr w:type="gramStart"/>
      <w:r w:rsidR="007935AD">
        <w:t>a large number of</w:t>
      </w:r>
      <w:proofErr w:type="gramEnd"/>
      <w:r w:rsidR="007935AD">
        <w:t xml:space="preserve"> trials for each subject, and making a judgement </w:t>
      </w:r>
      <w:r w:rsidR="001F7B04">
        <w:t xml:space="preserve">based </w:t>
      </w:r>
      <w:r w:rsidR="00EB16C9">
        <w:t>on</w:t>
      </w:r>
      <w:r w:rsidR="001F7B04">
        <w:t xml:space="preserve"> </w:t>
      </w:r>
      <w:r w:rsidR="00CB6600">
        <w:t>the trials in aggregate</w:t>
      </w:r>
      <w:r w:rsidR="001F7B04">
        <w:t>.</w:t>
      </w:r>
      <w:r w:rsidR="002C30A1">
        <w:t xml:space="preserve"> This indicates </w:t>
      </w:r>
      <w:proofErr w:type="gramStart"/>
      <w:r w:rsidR="002C30A1">
        <w:t>that in reality, it</w:t>
      </w:r>
      <w:proofErr w:type="gramEnd"/>
      <w:r w:rsidR="002C30A1">
        <w:t xml:space="preserve"> is </w:t>
      </w:r>
      <w:r w:rsidR="00E302E4">
        <w:t>judicious</w:t>
      </w:r>
      <w:r w:rsidR="002C30A1">
        <w:t xml:space="preserve"> to thoroughly assess a subject</w:t>
      </w:r>
      <w:r w:rsidR="00ED7544">
        <w:t xml:space="preserve"> across many </w:t>
      </w:r>
      <w:r w:rsidR="004E597C">
        <w:t xml:space="preserve">repeated </w:t>
      </w:r>
      <w:r w:rsidR="00ED7544">
        <w:t>trials</w:t>
      </w:r>
      <w:r w:rsidR="002C30A1">
        <w:t xml:space="preserve"> and to look at the overall </w:t>
      </w:r>
      <w:r w:rsidR="00DA0BB5">
        <w:t>picture of classifications</w:t>
      </w:r>
      <w:r w:rsidR="00D57A56">
        <w:t>.</w:t>
      </w:r>
      <w:r w:rsidR="00C079C7">
        <w:t xml:space="preserve"> The ROC</w:t>
      </w:r>
      <w:r w:rsidR="00FE6E81">
        <w:t xml:space="preserve"> should be interpreted with its limitations in mind; it does not technically satisfies the basic requirement that ROC curves must be derived from more than 100 observations,</w:t>
      </w:r>
      <w:r w:rsidR="00FE6E81">
        <w:fldChar w:fldCharType="begin" w:fldLock="1"/>
      </w:r>
      <w:r w:rsidR="00306A7D">
        <w:instrText>ADDIN CSL_CITATION {"citationItems":[{"id":"ITEM-1","itemData":{"DOI":"10.1016/S0001-2998(78)80014-2","ISSN":"00012998","abstract":"The limitations of diagnostic \"accuracy\" as a measure of decision performance require introduction of the concepts of the \"sensitivity\" and \"specificity\" of a diagnostic test. These measures and the related indices, \"true positive fraction\" and \"false positive fraction\", are more meaningful than \"accuracy\", yet do not provide a unique description of diagnostic performance because they depend on the arbitrary selection of a decision threshold. The receiver operating characteristic (ROC) curve is shown to be a simple yet complete empirical description of this decision threshold effect, indicating all possible combinations of the relative frequencies of the various kinds of correct and incorrect decisions. Practical experimental techniques for measuring ROC curves are described, and the issues of case selection and curve-fitting are discussed briefly. Possible generalizations of conventional ROC analysis to account for decision performance in complex diagnostic tasks are indicated. ROC analysis is shown to be related in a direct and natural way to cost/benefit analysis of diagnostic decision making. The concepts of \"average diagnostic cost\" and \"average net benefit\" are developed and used to identify the optimal compromise among various kinds of diagnostic error. Finally, the way in which ROC analysis can be employed to optimize diagnostic strategies is suggested. © 1978 Grune &amp; Stratton, Inc.","author":[{"dropping-particle":"","family":"Metz","given":"Charles E.","non-dropping-particle":"","parse-names":false,"suffix":""}],"container-title":"Seminars in Nuclear Medicine","id":"ITEM-1","issued":{"date-parts":[["1978"]]},"title":"Basic principles of ROC analysis","type":"article-journal"},"uris":["http://www.mendeley.com/documents/?uuid=7ece2444-278b-4d3a-94ba-647431b56f6f"]}],"mendeley":{"formattedCitation":"&lt;sup&gt;32&lt;/sup&gt;","plainTextFormattedCitation":"32","previouslyFormattedCitation":"&lt;sup&gt;32&lt;/sup&gt;"},"properties":{"noteIndex":0},"schema":"https://github.com/citation-style-language/schema/raw/master/csl-citation.json"}</w:instrText>
      </w:r>
      <w:r w:rsidR="00FE6E81">
        <w:fldChar w:fldCharType="separate"/>
      </w:r>
      <w:r w:rsidR="00D57B84" w:rsidRPr="00D57B84">
        <w:rPr>
          <w:noProof/>
          <w:vertAlign w:val="superscript"/>
        </w:rPr>
        <w:t>32</w:t>
      </w:r>
      <w:r w:rsidR="00FE6E81">
        <w:fldChar w:fldCharType="end"/>
      </w:r>
      <w:r w:rsidR="00FE6E81">
        <w:t xml:space="preserve"> as only 50 subjects were included.</w:t>
      </w:r>
    </w:p>
    <w:p w14:paraId="4C0DE0B0" w14:textId="7B935CCC" w:rsidR="007B42A0" w:rsidRDefault="00E97AE4" w:rsidP="00B042AA">
      <w:pPr>
        <w:pStyle w:val="Heading2"/>
      </w:pPr>
      <w:r>
        <w:t xml:space="preserve">Experimenting with </w:t>
      </w:r>
      <w:r w:rsidR="007B42A0">
        <w:t>a different test statisti</w:t>
      </w:r>
      <w:r w:rsidR="00B042AA">
        <w:t>c</w:t>
      </w:r>
    </w:p>
    <w:p w14:paraId="195B3FE0" w14:textId="12D17C05" w:rsidR="001C1779" w:rsidRDefault="001C1779" w:rsidP="001C1779">
      <w:pPr>
        <w:spacing w:before="0"/>
        <w:jc w:val="center"/>
      </w:pPr>
      <w:r>
        <w:rPr>
          <w:noProof/>
        </w:rPr>
        <mc:AlternateContent>
          <mc:Choice Requires="wps">
            <w:drawing>
              <wp:anchor distT="0" distB="0" distL="114300" distR="114300" simplePos="0" relativeHeight="251661312" behindDoc="0" locked="0" layoutInCell="1" allowOverlap="1" wp14:anchorId="0B30D838" wp14:editId="3E54BC81">
                <wp:simplePos x="0" y="0"/>
                <wp:positionH relativeFrom="margin">
                  <wp:align>left</wp:align>
                </wp:positionH>
                <wp:positionV relativeFrom="paragraph">
                  <wp:posOffset>2429510</wp:posOffset>
                </wp:positionV>
                <wp:extent cx="54483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3492E62B" w14:textId="1DA0013F" w:rsidR="009F3553" w:rsidRPr="00B84C45" w:rsidRDefault="009F3553" w:rsidP="00B651DC">
                            <w:pPr>
                              <w:pStyle w:val="Caption"/>
                              <w:jc w:val="center"/>
                              <w:rPr>
                                <w:noProof/>
                              </w:rPr>
                            </w:pPr>
                            <w:r>
                              <w:t xml:space="preserve">Figure </w:t>
                            </w:r>
                            <w:r w:rsidR="00FE7E67">
                              <w:fldChar w:fldCharType="begin"/>
                            </w:r>
                            <w:r w:rsidR="00FE7E67">
                              <w:instrText xml:space="preserve"> SEQ Figure \* ARABIC </w:instrText>
                            </w:r>
                            <w:r w:rsidR="00FE7E67">
                              <w:fldChar w:fldCharType="separate"/>
                            </w:r>
                            <w:r>
                              <w:rPr>
                                <w:noProof/>
                              </w:rPr>
                              <w:t>13</w:t>
                            </w:r>
                            <w:r w:rsidR="00FE7E67">
                              <w:rPr>
                                <w:noProof/>
                              </w:rPr>
                              <w:fldChar w:fldCharType="end"/>
                            </w:r>
                            <w:r>
                              <w:t xml:space="preserve"> A ROC was generated with the mean of the probability values of all a subject's trials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0D838" id="Text Box 39" o:spid="_x0000_s1045" type="#_x0000_t202" style="position:absolute;left:0;text-align:left;margin-left:0;margin-top:191.3pt;width:429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" stroked="f">
                <v:textbox style="mso-fit-shape-to-text:t" inset="0,0,0,0">
                  <w:txbxContent>
                    <w:p w14:paraId="3492E62B" w14:textId="1DA0013F" w:rsidR="009F3553" w:rsidRPr="00B84C45" w:rsidRDefault="009F3553" w:rsidP="00B651DC">
                      <w:pPr>
                        <w:pStyle w:val="Caption"/>
                        <w:jc w:val="center"/>
                        <w:rPr>
                          <w:noProof/>
                        </w:rPr>
                      </w:pPr>
                      <w:r>
                        <w:t xml:space="preserve">Figure </w:t>
                      </w:r>
                      <w:r w:rsidR="00FE7E67">
                        <w:fldChar w:fldCharType="begin"/>
                      </w:r>
                      <w:r w:rsidR="00FE7E67">
                        <w:instrText xml:space="preserve"> SEQ Figure \* ARABIC </w:instrText>
                      </w:r>
                      <w:r w:rsidR="00FE7E67">
                        <w:fldChar w:fldCharType="separate"/>
                      </w:r>
                      <w:r>
                        <w:rPr>
                          <w:noProof/>
                        </w:rPr>
                        <w:t>13</w:t>
                      </w:r>
                      <w:r w:rsidR="00FE7E67">
                        <w:rPr>
                          <w:noProof/>
                        </w:rPr>
                        <w:fldChar w:fldCharType="end"/>
                      </w:r>
                      <w:r>
                        <w:t xml:space="preserve"> A ROC was generated with the mean of the probability values of all a subject's trials</w:t>
                      </w:r>
                    </w:p>
                  </w:txbxContent>
                </v:textbox>
                <w10:wrap type="topAndBottom" anchorx="margin"/>
              </v:shape>
            </w:pict>
          </mc:Fallback>
        </mc:AlternateContent>
      </w:r>
      <w:r>
        <w:rPr>
          <w:noProof/>
        </w:rPr>
        <w:drawing>
          <wp:inline distT="0" distB="0" distL="0" distR="0" wp14:anchorId="3E4DC500" wp14:editId="731EEA86">
            <wp:extent cx="3402330" cy="2376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402330" cy="2376805"/>
                    </a:xfrm>
                    <a:prstGeom prst="rect">
                      <a:avLst/>
                    </a:prstGeom>
                  </pic:spPr>
                </pic:pic>
              </a:graphicData>
            </a:graphic>
          </wp:inline>
        </w:drawing>
      </w:r>
    </w:p>
    <w:p w14:paraId="47686A47" w14:textId="30E9C258" w:rsidR="007B42A0" w:rsidRDefault="007B42A0" w:rsidP="00A81468">
      <w:pPr>
        <w:spacing w:before="0"/>
      </w:pPr>
      <w:r>
        <w:t>For each trial that the model sees, it returns both a prediction (‘off-ADHD’ or ‘Control’) and the corresponding probabilities assigned to each class.</w:t>
      </w:r>
      <w:r w:rsidR="00023E05">
        <w:t xml:space="preserve"> By taking the fraction of trials classified ‘off-ADHD’, as the test statistic for a subject, </w:t>
      </w:r>
      <w:r w:rsidR="00C827C3">
        <w:t xml:space="preserve">the certainty of the model for each trial is not taken into account (only whether the model was greater or less than 50% certain </w:t>
      </w:r>
      <w:r w:rsidR="00E47FAA">
        <w:t xml:space="preserve">that the trial belonged to the ADHD class). As an additional experiment, </w:t>
      </w:r>
      <w:r w:rsidR="001F45BD">
        <w:t>the probability values</w:t>
      </w:r>
      <w:r w:rsidR="009D32FC">
        <w:t xml:space="preserve"> (</w:t>
      </w:r>
      <w:r w:rsidR="00B67139">
        <w:t>which give the probability that the trial belongs to the ADHD class)</w:t>
      </w:r>
      <w:r w:rsidR="001F45BD">
        <w:t xml:space="preserve"> for each of a single subject’s trials were collected, a mean was </w:t>
      </w:r>
      <w:r w:rsidR="001F45BD">
        <w:lastRenderedPageBreak/>
        <w:t>found, and that mean assigned to the subject.</w:t>
      </w:r>
      <w:r w:rsidR="008F1F36">
        <w:t xml:space="preserve"> From that mean probability and the ground truth subject class, </w:t>
      </w:r>
      <w:proofErr w:type="gramStart"/>
      <w:r w:rsidR="008F1F36">
        <w:t>an</w:t>
      </w:r>
      <w:proofErr w:type="gramEnd"/>
      <w:r w:rsidR="008F1F36">
        <w:t xml:space="preserve"> ROC was graphed.</w:t>
      </w:r>
    </w:p>
    <w:p w14:paraId="4BF30785" w14:textId="608E01A7" w:rsidR="008F1F36" w:rsidRPr="007B42A0" w:rsidRDefault="00D303EC" w:rsidP="00A81468">
      <w:pPr>
        <w:spacing w:before="0"/>
      </w:pPr>
      <w:r>
        <w:t>The new ROC had no greater AUC than the initial one.</w:t>
      </w:r>
      <w:r w:rsidR="009F4D0D">
        <w:t xml:space="preserve"> Therefore, it was apparent that the new statistical method was not superior to the first</w:t>
      </w:r>
      <w:r w:rsidR="00081028">
        <w:t xml:space="preserve">, </w:t>
      </w:r>
      <w:proofErr w:type="gramStart"/>
      <w:r w:rsidR="00081028">
        <w:t>despite the fact that</w:t>
      </w:r>
      <w:proofErr w:type="gramEnd"/>
      <w:r w:rsidR="00081028">
        <w:t xml:space="preserve"> it </w:t>
      </w:r>
      <w:r w:rsidR="004C5AD5">
        <w:t>incorporated</w:t>
      </w:r>
      <w:r w:rsidR="00081028">
        <w:t xml:space="preserve"> certainty</w:t>
      </w:r>
      <w:r w:rsidR="004C5AD5">
        <w:t xml:space="preserve"> values returned by the model.</w:t>
      </w:r>
    </w:p>
    <w:p w14:paraId="36EE6296" w14:textId="13283255" w:rsidR="00FD1106" w:rsidRDefault="00E107D1" w:rsidP="00B042AA">
      <w:pPr>
        <w:pStyle w:val="Heading1"/>
      </w:pPr>
      <w:bookmarkStart w:id="6" w:name="_Toc13499671"/>
      <w:r w:rsidRPr="00E107D1">
        <w:t>Conclusions</w:t>
      </w:r>
      <w:bookmarkEnd w:id="6"/>
      <w:r w:rsidRPr="00E107D1">
        <w:t xml:space="preserve"> </w:t>
      </w:r>
    </w:p>
    <w:p w14:paraId="07A65F6B" w14:textId="67871EFA" w:rsidR="003C6E1C" w:rsidRPr="003C6E1C" w:rsidRDefault="003C6E1C" w:rsidP="00B042AA">
      <w:pPr>
        <w:pStyle w:val="Heading2"/>
      </w:pPr>
      <w:r>
        <w:t>Internal Validity</w:t>
      </w:r>
    </w:p>
    <w:p w14:paraId="65079C1F" w14:textId="4FA35DEC" w:rsidR="008E1E47" w:rsidRDefault="0075670B" w:rsidP="0075670B">
      <w:r>
        <w:t xml:space="preserve">There </w:t>
      </w:r>
      <w:r w:rsidRPr="006A25DB">
        <w:t>are</w:t>
      </w:r>
      <w:r>
        <w:rPr>
          <w:b/>
          <w:bCs/>
        </w:rPr>
        <w:t xml:space="preserve"> </w:t>
      </w:r>
      <w:r>
        <w:t xml:space="preserve">characteristic differences between pupil behaviour in children with ADHD and </w:t>
      </w:r>
      <w:r w:rsidR="00BB0670">
        <w:t>healthy controls</w:t>
      </w:r>
      <w:r>
        <w:t>.</w:t>
      </w:r>
      <w:r w:rsidR="00D57A56">
        <w:t xml:space="preserve"> </w:t>
      </w:r>
      <w:r>
        <w:t xml:space="preserve">These differences are </w:t>
      </w:r>
      <w:proofErr w:type="gramStart"/>
      <w:r>
        <w:t>sufficient</w:t>
      </w:r>
      <w:proofErr w:type="gramEnd"/>
      <w:r>
        <w:t xml:space="preserve"> to </w:t>
      </w:r>
      <w:r w:rsidR="006964A1">
        <w:t xml:space="preserve">train a mode to </w:t>
      </w:r>
      <w:r w:rsidR="002F5F35">
        <w:t>differentiate</w:t>
      </w:r>
      <w:r>
        <w:t xml:space="preserve"> ADHD</w:t>
      </w:r>
      <w:r w:rsidR="002F5F35">
        <w:t xml:space="preserve"> vs Control</w:t>
      </w:r>
      <w:r w:rsidR="00125437">
        <w:t xml:space="preserve"> trials</w:t>
      </w:r>
      <w:r>
        <w:t xml:space="preserve"> </w:t>
      </w:r>
      <w:r w:rsidR="00125437">
        <w:t xml:space="preserve">with </w:t>
      </w:r>
      <w:r w:rsidR="00125437" w:rsidRPr="000C2DDE">
        <w:t>some</w:t>
      </w:r>
      <w:r w:rsidR="00125437">
        <w:rPr>
          <w:i/>
          <w:iCs/>
        </w:rPr>
        <w:t xml:space="preserve"> </w:t>
      </w:r>
      <w:r w:rsidR="00125437">
        <w:t>reliability</w:t>
      </w:r>
      <w:r w:rsidR="002F5F35">
        <w:t xml:space="preserve"> in children within the same study.</w:t>
      </w:r>
      <w:r w:rsidR="00D57A56">
        <w:t xml:space="preserve"> </w:t>
      </w:r>
      <w:r w:rsidR="00616A8A">
        <w:t xml:space="preserve">By taking the fraction of trials of a single subject which were classified ‘off-ADHD’, </w:t>
      </w:r>
      <w:r w:rsidR="006A25DB">
        <w:t xml:space="preserve">the </w:t>
      </w:r>
      <w:r w:rsidR="00C95F0C">
        <w:t xml:space="preserve">accuracy per </w:t>
      </w:r>
      <w:r w:rsidR="00EA0208">
        <w:t>child</w:t>
      </w:r>
      <w:r w:rsidR="00616A8A">
        <w:t xml:space="preserve"> increases. </w:t>
      </w:r>
    </w:p>
    <w:p w14:paraId="34138F23" w14:textId="56630A3E" w:rsidR="00D57A56" w:rsidRDefault="00B06C22" w:rsidP="0075670B">
      <w:r>
        <w:t xml:space="preserve">Taking the proportion of trials which were classified as off-ADHD was a pragmatic </w:t>
      </w:r>
      <w:r w:rsidR="008C540F">
        <w:t>choice</w:t>
      </w:r>
      <w:r w:rsidR="004B3B6F">
        <w:t xml:space="preserve"> of statistic</w:t>
      </w:r>
      <w:r w:rsidR="00371A4D">
        <w:t>, but unlikely to be ideal</w:t>
      </w:r>
      <w:r w:rsidR="008C540F">
        <w:t xml:space="preserve">. </w:t>
      </w:r>
      <w:r w:rsidR="009C67C6">
        <w:t xml:space="preserve">A </w:t>
      </w:r>
      <w:r w:rsidR="004E4CCE">
        <w:t xml:space="preserve">model </w:t>
      </w:r>
      <w:r w:rsidR="009C67C6">
        <w:t xml:space="preserve">which </w:t>
      </w:r>
      <w:proofErr w:type="gramStart"/>
      <w:r w:rsidR="00E06222">
        <w:t>is able to</w:t>
      </w:r>
      <w:proofErr w:type="gramEnd"/>
      <w:r w:rsidR="00E06222">
        <w:t xml:space="preserve"> </w:t>
      </w:r>
      <w:r w:rsidR="009C67C6">
        <w:t>assess all 160 trials at once</w:t>
      </w:r>
      <w:r w:rsidR="00435CAE">
        <w:t xml:space="preserve"> and returns a single prediction per subject could</w:t>
      </w:r>
      <w:r w:rsidR="00395364">
        <w:t xml:space="preserve"> feasibly uncover and make use of </w:t>
      </w:r>
      <w:r w:rsidR="00174911">
        <w:t xml:space="preserve">a </w:t>
      </w:r>
      <w:r w:rsidR="002311EA">
        <w:t>superior</w:t>
      </w:r>
      <w:r w:rsidR="00174911">
        <w:t xml:space="preserve"> </w:t>
      </w:r>
      <w:r w:rsidR="005C0120">
        <w:t>statistic</w:t>
      </w:r>
      <w:r w:rsidR="00395364">
        <w:t>.</w:t>
      </w:r>
      <w:r w:rsidR="00863769">
        <w:t xml:space="preserve"> </w:t>
      </w:r>
      <w:r w:rsidR="00F8225F">
        <w:t>In an extreme case</w:t>
      </w:r>
      <w:r w:rsidR="007B3422">
        <w:t xml:space="preserve"> there may be</w:t>
      </w:r>
      <w:r w:rsidR="008C483F">
        <w:t xml:space="preserve"> </w:t>
      </w:r>
      <w:r w:rsidR="007B3422">
        <w:t>a</w:t>
      </w:r>
      <w:r w:rsidR="008C483F">
        <w:t xml:space="preserve"> pathognomonic pupil trait which appears in only one trial which is </w:t>
      </w:r>
      <w:proofErr w:type="gramStart"/>
      <w:r w:rsidR="008C483F">
        <w:t>sufficient</w:t>
      </w:r>
      <w:proofErr w:type="gramEnd"/>
      <w:r w:rsidR="008C483F">
        <w:t xml:space="preserve"> to diagnose ADHD</w:t>
      </w:r>
      <w:r w:rsidR="007B3422">
        <w:t xml:space="preserve"> in the subject</w:t>
      </w:r>
      <w:r w:rsidR="008C483F">
        <w:t xml:space="preserve">. </w:t>
      </w:r>
      <w:r w:rsidR="00E90871">
        <w:t xml:space="preserve">A better </w:t>
      </w:r>
      <w:r w:rsidR="00046BCB">
        <w:t>model</w:t>
      </w:r>
      <w:r w:rsidR="00E90871">
        <w:t xml:space="preserve"> may recognize it. </w:t>
      </w:r>
      <w:r w:rsidR="00863769">
        <w:t xml:space="preserve">The engineering of such a </w:t>
      </w:r>
      <w:r w:rsidR="00046BCB">
        <w:t>model</w:t>
      </w:r>
      <w:r w:rsidR="00863769">
        <w:t xml:space="preserve"> is an exercise for a future study.</w:t>
      </w:r>
    </w:p>
    <w:p w14:paraId="533E5F62" w14:textId="77777777" w:rsidR="003C6E1C" w:rsidRDefault="003C6E1C" w:rsidP="00B042AA">
      <w:pPr>
        <w:pStyle w:val="Heading2"/>
      </w:pPr>
      <w:r w:rsidRPr="003C6E1C">
        <w:t>External Validity</w:t>
      </w:r>
    </w:p>
    <w:p w14:paraId="1172A804" w14:textId="1E554873" w:rsidR="00E11E90" w:rsidRDefault="00C40C8D" w:rsidP="0075670B">
      <w:pPr>
        <w:rPr>
          <w:rStyle w:val="Hyperlink"/>
          <w:u w:val="none"/>
        </w:rPr>
      </w:pPr>
      <w:r>
        <w:t xml:space="preserve">These differences </w:t>
      </w:r>
      <w:r w:rsidR="004E4CCE">
        <w:t xml:space="preserve">in the pupil </w:t>
      </w:r>
      <w:r w:rsidRPr="00356921">
        <w:t>may</w:t>
      </w:r>
      <w:r>
        <w:t xml:space="preserve"> be generalizable and </w:t>
      </w:r>
      <w:r w:rsidRPr="00356921">
        <w:t>may</w:t>
      </w:r>
      <w:r>
        <w:t xml:space="preserve"> </w:t>
      </w:r>
      <w:r w:rsidR="00CC40BD">
        <w:t xml:space="preserve">be </w:t>
      </w:r>
      <w:r>
        <w:t>of diagnostic value more broadly</w:t>
      </w:r>
      <w:r w:rsidR="00185C70">
        <w:t xml:space="preserve">. </w:t>
      </w:r>
      <w:r w:rsidR="00451B96">
        <w:t xml:space="preserve">It is not clear whether </w:t>
      </w:r>
      <w:r w:rsidR="00111F4E">
        <w:t xml:space="preserve">the pupil data is predictive </w:t>
      </w:r>
      <w:r w:rsidR="00111F4E" w:rsidRPr="00111F4E">
        <w:rPr>
          <w:i/>
          <w:iCs/>
        </w:rPr>
        <w:t>in addition</w:t>
      </w:r>
      <w:r w:rsidR="00111F4E">
        <w:t xml:space="preserve"> to the DSM criteria. </w:t>
      </w:r>
      <w:r w:rsidR="00185C70">
        <w:t>T</w:t>
      </w:r>
      <w:r>
        <w:t xml:space="preserve">he most significant barrier </w:t>
      </w:r>
      <w:r w:rsidR="00794241">
        <w:t>is</w:t>
      </w:r>
      <w:r>
        <w:t xml:space="preserve"> </w:t>
      </w:r>
      <w:r w:rsidR="00CC40BD">
        <w:t>experimental setup</w:t>
      </w:r>
      <w:r w:rsidR="007A7773">
        <w:t>;</w:t>
      </w:r>
      <w:r>
        <w:t xml:space="preserve"> </w:t>
      </w:r>
      <w:r w:rsidR="007A7773">
        <w:t>i</w:t>
      </w:r>
      <w:r w:rsidR="000C2DDE">
        <w:t>t is unclear how th</w:t>
      </w:r>
      <w:r w:rsidR="002C51C2">
        <w:t xml:space="preserve">e model created to predict ADHD under </w:t>
      </w:r>
      <w:r w:rsidR="00CC40BD">
        <w:t>the present</w:t>
      </w:r>
      <w:r w:rsidR="002C51C2">
        <w:t xml:space="preserve"> experimental conditions will fare under </w:t>
      </w:r>
      <w:r w:rsidR="0047163A">
        <w:t>novel</w:t>
      </w:r>
      <w:r w:rsidR="002C51C2">
        <w:t xml:space="preserve"> conditions. </w:t>
      </w:r>
      <w:r w:rsidR="0047163A">
        <w:t xml:space="preserve">A standard set of experimental conditions should be </w:t>
      </w:r>
      <w:r w:rsidR="00BF51C6">
        <w:t xml:space="preserve">established. This set of conditions should particularly emphasize consistent luminosity, timing of tasks, </w:t>
      </w:r>
      <w:r w:rsidR="008967F4">
        <w:t>and pre-test preparation of the child.</w:t>
      </w:r>
      <w:r w:rsidR="00D521B1">
        <w:t xml:space="preserve"> Furthermore, the methods used to process pupil data should be </w:t>
      </w:r>
      <w:r w:rsidR="00E11E90">
        <w:t>easily replicable and available online.</w:t>
      </w:r>
      <w:r w:rsidR="000D2038">
        <w:t xml:space="preserve"> To this end, the </w:t>
      </w:r>
      <w:r w:rsidR="005369ED">
        <w:t>data pre-processing code</w:t>
      </w:r>
      <w:r w:rsidR="000D2038">
        <w:t xml:space="preserve"> has been made available at </w:t>
      </w:r>
      <w:hyperlink r:id="rId28" w:history="1">
        <w:r w:rsidR="006523C5" w:rsidRPr="006523C5">
          <w:rPr>
            <w:rStyle w:val="Hyperlink"/>
            <w:u w:val="none"/>
          </w:rPr>
          <w:t>https://github.com/woodytwoshoes/ADHD_pupil</w:t>
        </w:r>
      </w:hyperlink>
    </w:p>
    <w:p w14:paraId="48C926D7" w14:textId="67655C3E" w:rsidR="00C02DF7" w:rsidRPr="00C02DF7" w:rsidRDefault="00C02DF7" w:rsidP="00C02DF7">
      <w:pPr>
        <w:rPr>
          <w:rStyle w:val="Hyperlink"/>
          <w:color w:val="auto"/>
          <w:u w:val="none"/>
        </w:rPr>
      </w:pPr>
      <w:r>
        <w:rPr>
          <w:rStyle w:val="Hyperlink"/>
          <w:color w:val="auto"/>
          <w:u w:val="none"/>
        </w:rPr>
        <w:t xml:space="preserve">The </w:t>
      </w:r>
      <w:r w:rsidR="00EF37B7">
        <w:rPr>
          <w:rStyle w:val="Hyperlink"/>
          <w:color w:val="auto"/>
          <w:u w:val="none"/>
        </w:rPr>
        <w:t>best</w:t>
      </w:r>
      <w:r>
        <w:rPr>
          <w:rStyle w:val="Hyperlink"/>
          <w:color w:val="auto"/>
          <w:u w:val="none"/>
        </w:rPr>
        <w:t xml:space="preserve"> </w:t>
      </w:r>
      <w:r w:rsidR="00606FED">
        <w:rPr>
          <w:rStyle w:val="Hyperlink"/>
          <w:color w:val="auto"/>
          <w:u w:val="none"/>
        </w:rPr>
        <w:t xml:space="preserve">practical use for </w:t>
      </w:r>
      <w:r w:rsidR="00EF37B7">
        <w:rPr>
          <w:rStyle w:val="Hyperlink"/>
          <w:color w:val="auto"/>
          <w:u w:val="none"/>
        </w:rPr>
        <w:t>our</w:t>
      </w:r>
      <w:r w:rsidR="00606FED">
        <w:rPr>
          <w:rStyle w:val="Hyperlink"/>
          <w:color w:val="auto"/>
          <w:u w:val="none"/>
        </w:rPr>
        <w:t xml:space="preserve"> model is to distinguish ADHD from other </w:t>
      </w:r>
      <w:r w:rsidR="00AC4357">
        <w:rPr>
          <w:rStyle w:val="Hyperlink"/>
          <w:color w:val="auto"/>
          <w:u w:val="none"/>
        </w:rPr>
        <w:t xml:space="preserve">conditions which may mimic it. Because our model </w:t>
      </w:r>
      <w:r w:rsidR="007D7F74">
        <w:rPr>
          <w:rStyle w:val="Hyperlink"/>
          <w:color w:val="auto"/>
          <w:u w:val="none"/>
        </w:rPr>
        <w:t xml:space="preserve">receives inputs from the neurophysiology of a subject, it may aid in differentiating children with true ADHD from those with hearing problems, </w:t>
      </w:r>
      <w:r w:rsidR="0052760B">
        <w:rPr>
          <w:rStyle w:val="Hyperlink"/>
          <w:color w:val="auto"/>
          <w:u w:val="none"/>
        </w:rPr>
        <w:t xml:space="preserve">dyslexia, sleep disorders, autism, and </w:t>
      </w:r>
      <w:r w:rsidR="009243F1">
        <w:rPr>
          <w:rStyle w:val="Hyperlink"/>
          <w:color w:val="auto"/>
          <w:u w:val="none"/>
        </w:rPr>
        <w:t>mood disorders</w:t>
      </w:r>
      <w:r w:rsidR="00857291">
        <w:rPr>
          <w:rStyle w:val="Hyperlink"/>
          <w:color w:val="auto"/>
          <w:u w:val="none"/>
        </w:rPr>
        <w:fldChar w:fldCharType="begin" w:fldLock="1"/>
      </w:r>
      <w:r w:rsidR="00F96F2C">
        <w:rPr>
          <w:rStyle w:val="Hyperlink"/>
          <w:color w:val="auto"/>
          <w:u w:val="none"/>
        </w:rPr>
        <w:instrText>ADDIN CSL_CITATION {"citationItems":[{"id":"ITEM-1","itemData":{"ISSN":"15320650","abstract":"Attention-deficit/hyperactivity disorder (ADHD) is the most common behavioral disorder in children, and the prevalence is increasing. Physicians should evaluate for ADHD in children with behavioral concerns (e.g., inattention, hyperactivity, impulsivity, oppositionality) or poor academic progress using validated assessment tools with observers from several settings (home, school, community) and self-observation, if possible. Physicians who inherit a patient with a previous ADHD diagnosis should review the diagnostic process, and current symptoms and treatment needs. Coexisting conditions (e.g., anxiety, learning, mood, or sleep disorders) should be identified and treated. Behavioral treatments are recommended for preschool-aged children and may be helpful at older ages. Effective behavioral therapies include parent training, classroom management, and peer interventions. Medications are recommended as first-line therapy for older children. Psychostimulants, such as methylphenidate and dextroamphetamine, are most effective for the treatment of core ADHD symptoms and have generally acceptable adverse effect profiles. There are fewer supporting studies for atomoxetine, guanfacine, and clonidine, and they are less effective than the psychostimulants. Height, weight, heart rate, blood pressure, symptoms, mood, and treatment adherence should be recorded at follow-up visits.","author":[{"dropping-particle":"","family":"Felt","given":"Barbara T.","non-dropping-particle":"","parse-names":false,"suffix":""},{"dropping-particle":"","family":"Biermann","given":"Bernard","non-dropping-particle":"","parse-names":false,"suffix":""},{"dropping-particle":"","family":"Christner","given":"Jennifer G.","non-dropping-particle":"","parse-names":false,"suffix":""},{"dropping-particle":"","family":"Kochhar","given":"Param","non-dropping-particle":"","parse-names":false,"suffix":""},{"dropping-particle":"","family":"Harrison","given":"Richard","non-dropping-particle":"Van","parse-names":false,"suffix":""}],"container-title":"American Family Physician","id":"ITEM-1","issued":{"date-parts":[["2014"]]},"title":"Diagnosis and management of ADHD in children","type":"article-journal"},"uris":["http://www.mendeley.com/documents/?uuid=be45f575-2927-48ba-9c96-4d20b44dee5c"]}],"mendeley":{"formattedCitation":"&lt;sup&gt;33&lt;/sup&gt;","plainTextFormattedCitation":"33","previouslyFormattedCitation":"&lt;sup&gt;33&lt;/sup&gt;"},"properties":{"noteIndex":0},"schema":"https://github.com/citation-style-language/schema/raw/master/csl-citation.json"}</w:instrText>
      </w:r>
      <w:r w:rsidR="00857291">
        <w:rPr>
          <w:rStyle w:val="Hyperlink"/>
          <w:color w:val="auto"/>
          <w:u w:val="none"/>
        </w:rPr>
        <w:fldChar w:fldCharType="separate"/>
      </w:r>
      <w:r w:rsidR="00857291" w:rsidRPr="00857291">
        <w:rPr>
          <w:rStyle w:val="Hyperlink"/>
          <w:noProof/>
          <w:color w:val="auto"/>
          <w:u w:val="none"/>
          <w:vertAlign w:val="superscript"/>
        </w:rPr>
        <w:t>33</w:t>
      </w:r>
      <w:r w:rsidR="00857291">
        <w:rPr>
          <w:rStyle w:val="Hyperlink"/>
          <w:color w:val="auto"/>
          <w:u w:val="none"/>
        </w:rPr>
        <w:fldChar w:fldCharType="end"/>
      </w:r>
      <w:r w:rsidR="0052760B">
        <w:rPr>
          <w:rStyle w:val="Hyperlink"/>
          <w:color w:val="auto"/>
          <w:u w:val="none"/>
        </w:rPr>
        <w:t>.</w:t>
      </w:r>
      <w:r w:rsidR="007B246C">
        <w:rPr>
          <w:rStyle w:val="Hyperlink"/>
          <w:color w:val="auto"/>
          <w:u w:val="none"/>
        </w:rPr>
        <w:t xml:space="preserve"> Given that the prescription of stimulants may exacerbate</w:t>
      </w:r>
      <w:r w:rsidR="00F96F2C">
        <w:rPr>
          <w:rStyle w:val="Hyperlink"/>
          <w:color w:val="auto"/>
          <w:u w:val="none"/>
        </w:rPr>
        <w:fldChar w:fldCharType="begin" w:fldLock="1"/>
      </w:r>
      <w:r w:rsidR="00EF37B7">
        <w:rPr>
          <w:rStyle w:val="Hyperlink"/>
          <w:color w:val="auto"/>
          <w:u w:val="none"/>
        </w:rPr>
        <w:instrText>ADDIN CSL_CITATION {"citationItems":[{"id":"ITEM-1","itemData":{"DOI":"10.1097/00004583-199810000-00020","ISSN":"08908567","abstract":"Argues that juvenile bipolar disorder (BPD) is often mistaken for, and diagnosed as attention deficit hyperactivity disorder (ADHD). In contrast to the severe mood instability that characterizes manic symptomatology, inattention, impulsivity, and hyperactivity are characteristic of both ADHD and BPD. Because of the high diagnostic overlap, some investigators classify these children as having \"bad\" ADHD, while others view ADHD symptoms in children with BPD as prodromal to BPD. Children with BPD may be relatively uncommon in most outpatient settings, but clinical experience suggests that they may account for a substantial number of child psychiatric hospitalizations and that they are plagued with chronic psychiatric and psychosocial disability. The identification ( J. Wozniak et al, see records 1996-08211-001 and 1996-26727-001) of a nosologically distinct subgroup of children with phenotypic features compatible with the diagnosis of both ADHD and mania has provided a 1st step toward validating this subgroup that should lead to improved guidelines for diagnosis and, eventually, treatment. (PsycINFO Database Record (c) 2012 APA, all rights reserved).","author":[{"dropping-particle":"","family":"Biederman","given":"Joseph","non-dropping-particle":"","parse-names":false,"suffix":""},{"dropping-particle":"","family":"Klein","given":"Rachel G.","non-dropping-particle":"","parse-names":false,"suffix":""},{"dropping-particle":"","family":"Pine","given":"Daniel S.","non-dropping-particle":"","parse-names":false,"suffix":""},{"dropping-particle":"","family":"Klein","given":"Donald F.","non-dropping-particle":"","parse-names":false,"suffix":""}],"container-title":"Journal of the American Academy of Child and Adolescent Psychiatry","id":"ITEM-1","issued":{"date-parts":[["1998"]]},"title":"Resolved: Mania is mistaken for ADHD in prepubertal children","type":"article-journal"},"uris":["http://www.mendeley.com/documents/?uuid=61e6558d-b4d8-4361-9231-7bfa87088199"]},{"id":"ITEM-2","itemData":{"DOI":"10.1089/10445460252943588","ISSN":"1044-5463","abstract":"The authors describe the case of a 7-year-old girl diagnosed with attention deficit hyperactivity disorder (ADHD) who, following an unsuccessful trial of stimulant medication and subsequent mood symptoms, was diagnosed with bipolar disorder. Following a comprehensive, multidisciplinary assessment, and withdrawal of her complex medication regimen, she was rediagnosed with ADHD. She displayed a positive response to behavioral parent training and pharmacological treatment with a long-acting stimulant. The case illustrates the benefits of a comprehensive, multidisciplinary evaluation and multimodal treatment. Her dramatic response to the long-acting stimulant suggests that many of her affective symptoms were due to stimulant \"rebound\" versus bipolar disorder. This case highlights the complexities of differentiating severe ADHD from bipolar disorder and suggests that stimulant rebound and other iatrogenic effects should be considered during the differential diagnostic process as potential mimics of bipolar disorder","author":[{"dropping-particle":"","family":"Sarampote","given":"Christopher S.","non-dropping-particle":"","parse-names":false,"suffix":""},{"dropping-particle":"","family":"Efron","given":"Lisa A.","non-dropping-particle":"","parse-names":false,"suffix":""},{"dropping-particle":"","family":"Robb","given":"Adelaide S.","non-dropping-particle":"","parse-names":false,"suffix":""},{"dropping-particle":"","family":"Pearl","given":"Phillip L.","non-dropping-particle":"","parse-names":false,"suffix":""},{"dropping-particle":"","family":"Stein","given":"Mark A.","non-dropping-particle":"","parse-names":false,"suffix":""}],"container-title":"Journal of Child and Adolescent Psychopharmacology","id":"ITEM-2","issued":{"date-parts":[["2002"]]},"title":"Can Stimulant Rebound Mimic Pediatric Bipolar Disorder?","type":"article-journal"},"uris":["http://www.mendeley.com/documents/?uuid=79f4a331-a4b0-4913-9022-6717b7824728"]},{"id":"ITEM-3","itemData":{"DOI":"10.1017/S0021963099005971","ISSN":"00219630","abstract":"OBJECTIVE: To evaluate sleep and alertness and to investigate the presence of possible underlying sleep/wake disorders in children with attention-deficit/hyperactivity disorder (ADHD). METHOD: After 3 nights of adaptation in a room reserved for sleep studies in the department of child psychiatry, children underwent polysomnography (PSG) followed by the Multiple Sleep Latency Test (MSLT) and reaction time tests (RT) during the daytime. Thirty boys diagnosed as having ADHD (DSM-IV), aged between 5 and 10 years, and 22 age- and sex-matched controls participated in the study. All children were medication-free and showed no clinical signs of sleep and alertness problems. RESULTS: No significant differences in sleep variables were found between boys with ADHD and controls. The mean latency period was shorter in children with ADHD. Significant differences were found for MSLT 1, 2 and 3 (p &lt; .05). Mean reaction time was longer in children with ADHD, with significant differences in all tests (p &lt; .05). Number and duration of sleep onsets measured by the MSLT correlated significantly with the hyperactivity-impulsivity and inattentive-passivity indices of the CTRS and CPRS. CONCLUSION: Children with ADHD were more sleepy during the day, as shown by the MSLT, and they had longer reaction times. These differences are not due to alteration in the quality of nocturnal sleep. The number of daytime sleep onsets and the rapidity of sleep-onsets measured as MSLT were found to be pertinent physiological indices to discriminate between ADHD subtypes. These results suggest that children with ADHD have a deficit in alertness. Whether this deficit is primary or not requires further studies.","author":[{"dropping-particle":"","family":"Lecendreux","given":"Michel","non-dropping-particle":"","parse-names":false,"suffix":""},{"dropping-particle":"","family":"Konofal","given":"Eric","non-dropping-particle":"","parse-names":false,"suffix":""},{"dropping-particle":"","family":"Bouvard","given":"Manuel","non-dropping-particle":"","parse-names":false,"suffix":""},{"dropping-particle":"","family":"Falissard","given":"Bruno","non-dropping-particle":"","parse-names":false,"suffix":""},{"dropping-particle":"","family":"Mouren-Siméoni","given":"Marie Christine","non-dropping-particle":"","parse-names":false,"suffix":""}],"container-title":"Journal of Child Psychology and Psychiatry and Allied Disciplines","id":"ITEM-3","issued":{"date-parts":[["2000"]]},"title":"Sleep and alertness in children with ADHD","type":"article-journal"},"uris":["http://www.mendeley.com/documents/?uuid=9e09733b-c602-4666-9721-11e92f4bae1d"]}],"mendeley":{"formattedCitation":"&lt;sup&gt;34–36&lt;/sup&gt;","plainTextFormattedCitation":"34–36","previouslyFormattedCitation":"&lt;sup&gt;34,35&lt;/sup&gt;"},"properties":{"noteIndex":0},"schema":"https://github.com/citation-style-language/schema/raw/master/csl-citation.json"}</w:instrText>
      </w:r>
      <w:r w:rsidR="00F96F2C">
        <w:rPr>
          <w:rStyle w:val="Hyperlink"/>
          <w:color w:val="auto"/>
          <w:u w:val="none"/>
        </w:rPr>
        <w:fldChar w:fldCharType="separate"/>
      </w:r>
      <w:r w:rsidR="00EF37B7" w:rsidRPr="00EF37B7">
        <w:rPr>
          <w:rStyle w:val="Hyperlink"/>
          <w:noProof/>
          <w:color w:val="auto"/>
          <w:u w:val="none"/>
          <w:vertAlign w:val="superscript"/>
        </w:rPr>
        <w:t>34–36</w:t>
      </w:r>
      <w:r w:rsidR="00F96F2C">
        <w:rPr>
          <w:rStyle w:val="Hyperlink"/>
          <w:color w:val="auto"/>
          <w:u w:val="none"/>
        </w:rPr>
        <w:fldChar w:fldCharType="end"/>
      </w:r>
      <w:r w:rsidR="007B246C">
        <w:rPr>
          <w:rStyle w:val="Hyperlink"/>
          <w:color w:val="auto"/>
          <w:u w:val="none"/>
        </w:rPr>
        <w:t xml:space="preserve"> many of these conditions, </w:t>
      </w:r>
      <w:r w:rsidR="00EF37B7">
        <w:rPr>
          <w:rStyle w:val="Hyperlink"/>
          <w:color w:val="auto"/>
          <w:u w:val="none"/>
        </w:rPr>
        <w:t>a model which biases the</w:t>
      </w:r>
      <w:r w:rsidR="007B246C">
        <w:rPr>
          <w:rStyle w:val="Hyperlink"/>
          <w:color w:val="auto"/>
          <w:u w:val="none"/>
        </w:rPr>
        <w:t xml:space="preserve"> correct diagnosis is especially </w:t>
      </w:r>
      <w:r w:rsidR="00EF37B7">
        <w:rPr>
          <w:rStyle w:val="Hyperlink"/>
          <w:color w:val="auto"/>
          <w:u w:val="none"/>
        </w:rPr>
        <w:t>valuable</w:t>
      </w:r>
      <w:r w:rsidR="007B246C">
        <w:rPr>
          <w:rStyle w:val="Hyperlink"/>
          <w:color w:val="auto"/>
          <w:u w:val="none"/>
        </w:rPr>
        <w:t>.</w:t>
      </w:r>
    </w:p>
    <w:p w14:paraId="2997D52B" w14:textId="77777777" w:rsidR="00C02DF7" w:rsidRDefault="00C02DF7" w:rsidP="0075670B"/>
    <w:p w14:paraId="21E1D6DA" w14:textId="1A62F06D" w:rsidR="00F14F4F" w:rsidRDefault="00E11E90" w:rsidP="00B042AA">
      <w:pPr>
        <w:pStyle w:val="Heading2"/>
      </w:pPr>
      <w:r>
        <w:t>Improving the Model:</w:t>
      </w:r>
    </w:p>
    <w:p w14:paraId="60AE467C" w14:textId="31F846A5" w:rsidR="002B6605" w:rsidRPr="002B6605" w:rsidRDefault="002B6605" w:rsidP="0075670B">
      <w:r>
        <w:t xml:space="preserve">The model can be </w:t>
      </w:r>
      <w:r w:rsidR="00BA47F7">
        <w:t>improved by the following means.</w:t>
      </w:r>
    </w:p>
    <w:p w14:paraId="5FE3A269" w14:textId="5313D117" w:rsidR="00524764" w:rsidRPr="00626F5F" w:rsidRDefault="00BA47F7" w:rsidP="00BA47F7">
      <w:pPr>
        <w:pStyle w:val="ListParagraph"/>
        <w:numPr>
          <w:ilvl w:val="0"/>
          <w:numId w:val="5"/>
        </w:numPr>
      </w:pPr>
      <w:r w:rsidRPr="00B042AA">
        <w:rPr>
          <w:rStyle w:val="Heading3Char"/>
        </w:rPr>
        <w:t>G</w:t>
      </w:r>
      <w:r w:rsidR="00F14F4F" w:rsidRPr="00B042AA">
        <w:rPr>
          <w:rStyle w:val="Heading3Char"/>
        </w:rPr>
        <w:t>athering more data</w:t>
      </w:r>
      <w:r w:rsidR="00143F8D">
        <w:br/>
      </w:r>
      <w:r w:rsidR="00143F8D" w:rsidRPr="00626F5F">
        <w:t>Further data collection, incorporating results from other similar experiments</w:t>
      </w:r>
      <w:r w:rsidR="00FA6284" w:rsidRPr="00626F5F">
        <w:t>,</w:t>
      </w:r>
      <w:r w:rsidR="00143F8D" w:rsidRPr="00626F5F">
        <w:t xml:space="preserve"> is likely to improve the external validity of this model.</w:t>
      </w:r>
      <w:r w:rsidR="00892E3B" w:rsidRPr="00626F5F">
        <w:t xml:space="preserve"> </w:t>
      </w:r>
      <w:r w:rsidR="00F847DF" w:rsidRPr="00626F5F">
        <w:t xml:space="preserve">Data gathered from a </w:t>
      </w:r>
      <w:r w:rsidR="00524764" w:rsidRPr="00626F5F">
        <w:t xml:space="preserve">standardized set of experiments will </w:t>
      </w:r>
      <w:r w:rsidR="00F847DF" w:rsidRPr="00626F5F">
        <w:t xml:space="preserve">inevitably </w:t>
      </w:r>
      <w:r w:rsidR="00524764" w:rsidRPr="00626F5F">
        <w:t>vary in certain aspects</w:t>
      </w:r>
      <w:r w:rsidR="00584488" w:rsidRPr="00626F5F">
        <w:t xml:space="preserve">; systematic error can be introduced via </w:t>
      </w:r>
      <w:proofErr w:type="gramStart"/>
      <w:r w:rsidR="00584488" w:rsidRPr="00626F5F">
        <w:t>a number of</w:t>
      </w:r>
      <w:proofErr w:type="gramEnd"/>
      <w:r w:rsidR="00584488" w:rsidRPr="00626F5F">
        <w:t xml:space="preserve"> </w:t>
      </w:r>
      <w:r w:rsidR="00B27F8D" w:rsidRPr="00626F5F">
        <w:t xml:space="preserve">minor </w:t>
      </w:r>
      <w:r w:rsidR="004E179C" w:rsidRPr="00626F5F">
        <w:t>experimental differences</w:t>
      </w:r>
      <w:r w:rsidR="00B27F8D" w:rsidRPr="00626F5F">
        <w:t xml:space="preserve"> </w:t>
      </w:r>
      <w:r w:rsidR="00421F8C">
        <w:t xml:space="preserve">and </w:t>
      </w:r>
      <w:r w:rsidR="00B27F8D" w:rsidRPr="00626F5F">
        <w:t>due to pupil sensitivity</w:t>
      </w:r>
      <w:r w:rsidR="004E179C" w:rsidRPr="00626F5F">
        <w:t>.</w:t>
      </w:r>
      <w:r w:rsidR="00524764" w:rsidRPr="00626F5F">
        <w:t xml:space="preserve"> However, these variations can be overcome with a large enough dataset </w:t>
      </w:r>
      <w:r w:rsidR="00B27F8D" w:rsidRPr="00626F5F">
        <w:t>which</w:t>
      </w:r>
      <w:r w:rsidR="00F847DF" w:rsidRPr="00626F5F">
        <w:t xml:space="preserve"> may</w:t>
      </w:r>
      <w:r w:rsidR="00892E3B" w:rsidRPr="00626F5F">
        <w:t xml:space="preserve"> </w:t>
      </w:r>
      <w:r w:rsidR="00DF034F" w:rsidRPr="00626F5F">
        <w:t>empower</w:t>
      </w:r>
      <w:r w:rsidR="00892E3B" w:rsidRPr="00626F5F">
        <w:t xml:space="preserve"> the neural network to </w:t>
      </w:r>
      <w:r w:rsidR="00F847DF" w:rsidRPr="00626F5F">
        <w:t>identify</w:t>
      </w:r>
      <w:r w:rsidR="00EE446C" w:rsidRPr="00626F5F">
        <w:t xml:space="preserve"> the true underlying </w:t>
      </w:r>
      <w:r w:rsidR="00DF034F" w:rsidRPr="00626F5F">
        <w:t>characteristic</w:t>
      </w:r>
      <w:r w:rsidR="00F847DF" w:rsidRPr="00626F5F">
        <w:t xml:space="preserve"> of the ADHD pupil</w:t>
      </w:r>
      <w:r w:rsidR="008B0489" w:rsidRPr="00626F5F">
        <w:t xml:space="preserve"> behind the noise</w:t>
      </w:r>
      <w:r w:rsidR="001B35E6" w:rsidRPr="00626F5F">
        <w:t xml:space="preserve"> </w:t>
      </w:r>
      <w:r w:rsidR="001B35E6" w:rsidRPr="00626F5F">
        <w:lastRenderedPageBreak/>
        <w:t>and error</w:t>
      </w:r>
      <w:r w:rsidR="00DF034F" w:rsidRPr="00626F5F">
        <w:t xml:space="preserve">. </w:t>
      </w:r>
      <w:r w:rsidR="008B0489" w:rsidRPr="00626F5F">
        <w:t>This may be the fundamental advantage of a machine learning based approach over a class</w:t>
      </w:r>
      <w:r w:rsidR="0006780F" w:rsidRPr="00626F5F">
        <w:t xml:space="preserve">ic </w:t>
      </w:r>
      <w:r w:rsidR="00C92ED1" w:rsidRPr="00626F5F">
        <w:t>heuristic-based</w:t>
      </w:r>
      <w:r w:rsidR="0006780F" w:rsidRPr="00626F5F">
        <w:t xml:space="preserve"> approach (for instance, measuring the maximum peak pupil dilation after probe presentation).</w:t>
      </w:r>
      <w:r w:rsidR="00524764" w:rsidRPr="00626F5F">
        <w:t xml:space="preserve"> </w:t>
      </w:r>
      <w:r w:rsidR="00BD69E3" w:rsidRPr="00626F5F">
        <w:t xml:space="preserve">In a classic approach, a change in experimental conditions might cause enough distortion in the data that </w:t>
      </w:r>
      <w:r w:rsidR="007B1F9F" w:rsidRPr="00626F5F">
        <w:t>the criteria for diagnosis be met erroneously</w:t>
      </w:r>
      <w:r w:rsidR="000D661D" w:rsidRPr="00626F5F">
        <w:t xml:space="preserve"> or </w:t>
      </w:r>
      <w:r w:rsidR="00BB2323" w:rsidRPr="00626F5F">
        <w:t>missed</w:t>
      </w:r>
      <w:r w:rsidR="007B1F9F" w:rsidRPr="00626F5F">
        <w:t xml:space="preserve">. If the prediction is being made by a neural network, it can </w:t>
      </w:r>
      <w:r w:rsidR="00893A61">
        <w:t>learn</w:t>
      </w:r>
      <w:r w:rsidR="007B1F9F" w:rsidRPr="00626F5F">
        <w:t xml:space="preserve"> to make correct predictions</w:t>
      </w:r>
      <w:r w:rsidR="00893A61">
        <w:t xml:space="preserve"> despite different experimental conditions.</w:t>
      </w:r>
    </w:p>
    <w:p w14:paraId="2353A71C" w14:textId="35BA999E" w:rsidR="00F723C8" w:rsidRDefault="001C457E" w:rsidP="00F723C8">
      <w:pPr>
        <w:pStyle w:val="ListParagraph"/>
      </w:pPr>
      <w:r>
        <w:rPr>
          <w:b/>
          <w:bCs/>
          <w:i/>
          <w:iCs/>
        </w:rPr>
        <w:t xml:space="preserve"> </w:t>
      </w:r>
    </w:p>
    <w:p w14:paraId="69D02AA1" w14:textId="699746C6" w:rsidR="00524764" w:rsidRPr="00BA47F7" w:rsidRDefault="00D566B1" w:rsidP="00B042AA">
      <w:pPr>
        <w:pStyle w:val="Heading3"/>
        <w:numPr>
          <w:ilvl w:val="0"/>
          <w:numId w:val="5"/>
        </w:numPr>
      </w:pPr>
      <w:r>
        <w:t>C</w:t>
      </w:r>
      <w:r w:rsidR="00B95EFB" w:rsidRPr="00BA47F7">
        <w:t>hanging the learner</w:t>
      </w:r>
    </w:p>
    <w:p w14:paraId="6E0DE6C9" w14:textId="27EC8A0E" w:rsidR="002F5F35" w:rsidRDefault="00DF034F" w:rsidP="00F65334">
      <w:pPr>
        <w:ind w:left="720"/>
      </w:pPr>
      <w:r>
        <w:t xml:space="preserve">As neural networks are improved, additional accuracy may be achieved by simply substituting the resnet50 architecture for a superior </w:t>
      </w:r>
      <w:r w:rsidR="003F35E1">
        <w:t>model. In ideal conditions, a model designed specifically for GASF</w:t>
      </w:r>
      <w:r w:rsidR="00531601">
        <w:t xml:space="preserve"> representation of time series would be adopted for this analysis. As things stand, the resnet50 </w:t>
      </w:r>
      <w:r w:rsidR="006F6156">
        <w:t>was developed to perform well on more conventional image classification</w:t>
      </w:r>
      <w:r w:rsidR="0017253A">
        <w:t>. It</w:t>
      </w:r>
      <w:r w:rsidR="001F6282">
        <w:t>s</w:t>
      </w:r>
      <w:r w:rsidR="0017253A">
        <w:t xml:space="preserve"> utility in this study is a serendipitous quirk of its design.</w:t>
      </w:r>
      <w:r w:rsidR="00065F89">
        <w:t xml:space="preserve"> </w:t>
      </w:r>
      <w:r w:rsidR="00844B92">
        <w:t>It is likely that</w:t>
      </w:r>
      <w:r w:rsidR="00AC1F38">
        <w:t xml:space="preserve"> resnet50 will be superseded by a </w:t>
      </w:r>
      <w:r w:rsidR="00877EFA">
        <w:t>tailored</w:t>
      </w:r>
      <w:r w:rsidR="00AC1F38">
        <w:t xml:space="preserve"> time series classification model. </w:t>
      </w:r>
    </w:p>
    <w:p w14:paraId="21BACBF3" w14:textId="07EC19A0" w:rsidR="00616D03" w:rsidRPr="00BA47F7" w:rsidRDefault="00D566B1" w:rsidP="00B042AA">
      <w:pPr>
        <w:pStyle w:val="Heading3"/>
        <w:numPr>
          <w:ilvl w:val="0"/>
          <w:numId w:val="5"/>
        </w:numPr>
      </w:pPr>
      <w:r>
        <w:t>C</w:t>
      </w:r>
      <w:r w:rsidR="00616D03" w:rsidRPr="00BA47F7">
        <w:t>hanging the encoding</w:t>
      </w:r>
      <w:r w:rsidR="005025DD">
        <w:t xml:space="preserve"> technique</w:t>
      </w:r>
    </w:p>
    <w:p w14:paraId="63672F71" w14:textId="013764E3" w:rsidR="00616D03" w:rsidRDefault="00616D03" w:rsidP="002D0BED">
      <w:pPr>
        <w:ind w:left="720"/>
      </w:pPr>
      <w:r>
        <w:t xml:space="preserve">Whilst GASF is </w:t>
      </w:r>
      <w:r w:rsidR="002D0BED">
        <w:t xml:space="preserve">a good </w:t>
      </w:r>
      <w:r>
        <w:t xml:space="preserve">encoding technique for univariate time series, there is increasing evidence that a combination of two </w:t>
      </w:r>
      <w:r w:rsidR="00550818">
        <w:t xml:space="preserve">different </w:t>
      </w:r>
      <w:r>
        <w:t>encoding techniques yields superior accuracy</w:t>
      </w:r>
      <w:r w:rsidR="00550818">
        <w:t xml:space="preserve"> after training</w:t>
      </w:r>
      <w:r>
        <w:fldChar w:fldCharType="begin" w:fldLock="1"/>
      </w:r>
      <w:r w:rsidR="00EF37B7">
        <w:instrText>ADDIN CSL_CITATION {"citationItems":[{"id":"ITEM-1","itemData":{"URL":"https://forums.fast.ai/t/time-series-sequential-data-study-group/29686/66?u=michaelwoodburn","author":[{"dropping-particle":"","family":"Oguiza","given":"Ignacio","non-dropping-particle":"","parse-names":false,"suffix":""}],"container-title":"Fast.ai Forums","id":"ITEM-1","issued":{"date-parts":[["2018"]]},"title":"Large benchmark Time Series Classification studies: summary","type":"webpage"},"uris":["http://www.mendeley.com/documents/?uuid=79f0a1c6-e81a-4b9b-99d9-cad18e26c3b8"]}],"mendeley":{"formattedCitation":"&lt;sup&gt;37&lt;/sup&gt;","plainTextFormattedCitation":"37","previouslyFormattedCitation":"&lt;sup&gt;36&lt;/sup&gt;"},"properties":{"noteIndex":0},"schema":"https://github.com/citation-style-language/schema/raw/master/csl-citation.json"}</w:instrText>
      </w:r>
      <w:r>
        <w:fldChar w:fldCharType="separate"/>
      </w:r>
      <w:r w:rsidR="00EF37B7" w:rsidRPr="00EF37B7">
        <w:rPr>
          <w:noProof/>
          <w:vertAlign w:val="superscript"/>
        </w:rPr>
        <w:t>37</w:t>
      </w:r>
      <w:r>
        <w:fldChar w:fldCharType="end"/>
      </w:r>
      <w:r>
        <w:t xml:space="preserve">. </w:t>
      </w:r>
      <w:r w:rsidR="00815C05">
        <w:t xml:space="preserve">This may be due to the capacity of </w:t>
      </w:r>
      <w:r w:rsidR="0025347A">
        <w:t xml:space="preserve">different </w:t>
      </w:r>
      <w:r w:rsidR="00815C05">
        <w:t xml:space="preserve">encoders to </w:t>
      </w:r>
      <w:r w:rsidR="00C0515B">
        <w:t xml:space="preserve">emphasize </w:t>
      </w:r>
      <w:r w:rsidR="0025347A">
        <w:t>different</w:t>
      </w:r>
      <w:r w:rsidR="00815C05">
        <w:t xml:space="preserve"> specific attributes of the underlying data</w:t>
      </w:r>
      <w:r w:rsidR="00C0515B" w:rsidRPr="00C0515B">
        <w:t xml:space="preserve"> </w:t>
      </w:r>
      <w:r w:rsidR="00C0515B">
        <w:t>to the CNN</w:t>
      </w:r>
      <w:r w:rsidR="00815C05">
        <w:t>.</w:t>
      </w:r>
      <w:r w:rsidR="00D6727A">
        <w:t xml:space="preserve"> Other encoders with strong potential are Markov Transition Fields and Recurrence Plots.</w:t>
      </w:r>
      <w:r w:rsidR="00AC1F38">
        <w:t xml:space="preserve"> Given that resent50 can be modified to encompass multidimensionality, it is also theoretically possible to feed all 160 trials per subject into the learner as a single item. The potential accuracy of a model trained on 160-dimensional items is unknown.</w:t>
      </w:r>
    </w:p>
    <w:p w14:paraId="4F8609D4" w14:textId="1F0E417C" w:rsidR="00D6727A" w:rsidRPr="00D6727A" w:rsidRDefault="00D6727A" w:rsidP="00B042AA">
      <w:pPr>
        <w:pStyle w:val="Heading2"/>
      </w:pPr>
      <w:r>
        <w:t xml:space="preserve">Implications for </w:t>
      </w:r>
      <w:r w:rsidR="00855AB5">
        <w:t>other ADHD Biometrics</w:t>
      </w:r>
    </w:p>
    <w:p w14:paraId="48E149D3" w14:textId="6FC67260" w:rsidR="00272A0B" w:rsidRDefault="006D4657" w:rsidP="0075670B">
      <w:r>
        <w:t xml:space="preserve">These methods are </w:t>
      </w:r>
      <w:r w:rsidRPr="00C0515B">
        <w:t>generalizable</w:t>
      </w:r>
      <w:r>
        <w:rPr>
          <w:i/>
          <w:iCs/>
        </w:rPr>
        <w:t xml:space="preserve"> </w:t>
      </w:r>
      <w:r>
        <w:t xml:space="preserve">to other traits within ADHD children: gaze direction, motor agitation, </w:t>
      </w:r>
      <w:r w:rsidR="00272A0B">
        <w:t xml:space="preserve">body temperature, facial expression, etc. Of the former, gaze direction is the logical </w:t>
      </w:r>
      <w:r w:rsidR="002E61C3">
        <w:t>next biometric to incorporate</w:t>
      </w:r>
      <w:r w:rsidR="00855AB5">
        <w:t xml:space="preserve"> within this model</w:t>
      </w:r>
      <w:r w:rsidR="006112F6">
        <w:t xml:space="preserve">. Gaze position is contained within the </w:t>
      </w:r>
      <w:r w:rsidR="00CB533B">
        <w:t xml:space="preserve">original </w:t>
      </w:r>
      <w:r w:rsidR="002E61C3">
        <w:t>data</w:t>
      </w:r>
      <w:r w:rsidR="00CB533B">
        <w:t>set</w:t>
      </w:r>
      <w:r w:rsidR="00DD0F77">
        <w:fldChar w:fldCharType="begin" w:fldLock="1"/>
      </w:r>
      <w:r w:rsidR="00306A7D">
        <w:instrText>ADDIN CSL_CITATION {"citationItems":[{"id":"ITEM-1","itemData":{"DOI":"10.1038/s41597-019-0037-2","ISSN":"20524463","abstract":"Attention Deficit/Hyperactive Disorder (ADHD) is diagnosed based on observed behavioral outcomes alone. Given that some brain attentional networks involve circuits that control the eye pupil, we monitored pupil size in aDHD-diagnosed children and also in control children during a visuospatial working memory task. We present here the full dataset, consisting of pupil size time series for each trial and subject. There are data from, 22 control, and 28 ADHD-diagnosed children. There are also data from a subset of 17 ADHD children that performed the task twice, on-and off-medication. In addition, our dataset also includes gaze position data from each trial and subject, and also scores from the Weschler Intelligence Scale for Children. In this context, the dataset can serve as a resource to analyze dynamic eye movement and pupil changes as a function of known behavioral changes and scores in neuropsychological tests, which reflect neurocognitive processing.","author":[{"dropping-particle":"","family":"Rojas-Líbano","given":"Daniel","non-dropping-particle":"","parse-names":false,"suffix":""},{"dropping-particle":"","family":"Wainstein","given":"Gabriel","non-dropping-particle":"","parse-names":false,"suffix":""},{"dropping-particle":"","family":"Carrasco","given":"Ximena","non-dropping-particle":"","parse-names":false,"suffix":""},{"dropping-particle":"","family":"Aboitiz","given":"Francisco","non-dropping-particle":"","parse-names":false,"suffix":""},{"dropping-particle":"","family":"Crossley","given":"Nicolás","non-dropping-particle":"","parse-names":false,"suffix":""},{"dropping-particle":"","family":"Ossandón","given":"Tomás","non-dropping-particle":"","parse-names":false,"suffix":""}],"container-title":"Scientific data","id":"ITEM-1","issued":{"date-parts":[["2019"]]},"title":"A pupil size, eye-tracking and neuropsychological dataset from ADHD children during a cognitive task","type":"article-journal"},"uris":["http://www.mendeley.com/documents/?uuid=2004a6ff-8eee-4ad8-a252-eabc1da7212b"]}],"mendeley":{"formattedCitation":"&lt;sup&gt;29&lt;/sup&gt;","plainTextFormattedCitation":"29","previouslyFormattedCitation":"&lt;sup&gt;29&lt;/sup&gt;"},"properties":{"noteIndex":0},"schema":"https://github.com/citation-style-language/schema/raw/master/csl-citation.json"}</w:instrText>
      </w:r>
      <w:r w:rsidR="00DD0F77">
        <w:fldChar w:fldCharType="separate"/>
      </w:r>
      <w:r w:rsidR="00D57B84" w:rsidRPr="00D57B84">
        <w:rPr>
          <w:noProof/>
          <w:vertAlign w:val="superscript"/>
        </w:rPr>
        <w:t>29</w:t>
      </w:r>
      <w:r w:rsidR="00DD0F77">
        <w:fldChar w:fldCharType="end"/>
      </w:r>
      <w:r w:rsidR="002473A6">
        <w:t xml:space="preserve"> in raw coordinate form</w:t>
      </w:r>
      <w:r w:rsidR="00BC1A9A">
        <w:t xml:space="preserve"> </w:t>
      </w:r>
      <w:r w:rsidR="002E61C3">
        <w:t>but was not included in this analysis</w:t>
      </w:r>
      <w:r w:rsidR="00F829C0">
        <w:t>. There is some evidence</w:t>
      </w:r>
      <w:r w:rsidR="00F33279">
        <w:t xml:space="preserve"> </w:t>
      </w:r>
      <w:r w:rsidR="0073589A">
        <w:t xml:space="preserve">that ADHD subjects are less </w:t>
      </w:r>
      <w:r w:rsidR="00D97359">
        <w:t>able to suppress saccades</w:t>
      </w:r>
      <w:r w:rsidR="00D97359">
        <w:fldChar w:fldCharType="begin" w:fldLock="1"/>
      </w:r>
      <w:r w:rsidR="00EF37B7">
        <w:instrText>ADDIN CSL_CITATION {"citationItems":[{"id":"ITEM-1","itemData":{"DOI":"10.1016/j.visres.2014.05.004","ISSN":"18785646","abstract":"Oculomotor behavior and parameters are known to be affected by the allocation of attention and could potentially be used to investigate attention disorders. We explored the oculomotor markers of Attention-deficit/hyperactivity disorder (ADHD) that are involuntary and quantitative and that could be used to reveal the core-affected mechanisms, as well as be used for differential diagnosis. We recorded eye movements in a group of 22 ADHD-diagnosed patients with and without medication (methylphenidate) and in 22 control observers while performing the test of variables of attention (t.o.v.a.). We found that the average microsaccade and blink rates were higher in the ADHD group, especially in the time interval around stimulus onset. These rates increased monotonically over session time for both groups, but with significantly faster increments in the unmedicated ADHD group. With medication, the level and time course of the microsaccade rate were fully normalized to the control level, regardless of the time interval within trials. In contrast, the pupil diameter decreased over time within sessions and significantly increased above the control level with medication. We interpreted the suppression of microsaccades and eye blinks around the stimulus onset as reflecting a temporal anticipation mechanism for the transient allocation of attention, and their overall rates as inversely reflecting the level of arousal. We suggest that ADHD subjects fail to maintain sufficient levels of arousal during a simple and prolonged task, which limits their ability to dynamically allocate attention while anticipating visual stimuli. This impairment normalizes with medication and its oculomotor quantification could potentially be used for differential diagnosis. © 2014 Elsevier Ltd.","author":[{"dropping-particle":"","family":"Fried","given":"Moshe","non-dropping-particle":"","parse-names":false,"suffix":""},{"dropping-particle":"","family":"Tsitsiashvili","given":"Eteri","non-dropping-particle":"","parse-names":false,"suffix":""},{"dropping-particle":"","family":"Bonneh","given":"Yoram S.","non-dropping-particle":"","parse-names":false,"suffix":""},{"dropping-particle":"","family":"Sterkin","given":"Anna","non-dropping-particle":"","parse-names":false,"suffix":""},{"dropping-particle":"","family":"Wygnanski-Jaffe","given":"Tamara","non-dropping-particle":"","parse-names":false,"suffix":""},{"dropping-particle":"","family":"Epstein","given":"Tamir","non-dropping-particle":"","parse-names":false,"suffix":""},{"dropping-particle":"","family":"Polat","given":"Uri","non-dropping-particle":"","parse-names":false,"suffix":""}],"container-title":"Vision Research","id":"ITEM-1","issued":{"date-parts":[["2014"]]},"title":"ADHD subjects fail to suppress eye blinks and microsaccades while anticipating visual stimuli but recover with medication","type":"article-journal"},"uris":["http://www.mendeley.com/documents/?uuid=4fe39f32-cb1c-4e46-8867-66d595f93557"]},{"id":"ITEM-2","itemData":{"DOI":"10.1152/jn.00192.2003","ISSN":"0022-3077","abstract":"Attention-deficit hyperactivity disorder (ADHD) is characterized by the overt symptoms of impulsiveness, hyperactivity, and inattention. A frontostriatal pathophysiology has been hypothesized to produce these symptoms and lead to reduced ability to inhibit unnecessary or inappropriate behavioral responses. Oculomotor tasks can be designed to probe the ability of subjects to generate or inhibit reflexive and voluntary responses. Because regions of the frontal cortex and basal ganglia have been identified in the control of voluntary responses and saccadic suppression, we hypothesized that children and adults diagnosed with ADHD may have specific difficulties in oculomotor tasks requiring the suppression of reflexive or unwanted saccadic eye movements. To test this hypothesis, we measured eye movement performance in pro- and anti-saccade tasks of 114 ADHD and 180 control participants ranging in age from 6 to 59 yr. In the pro-saccade task, participants were instructed to look from a central fixation point toward an eccentric visual target. In the anti-saccade task, stimulus presentation was identical, but participants were instructed to suppress the saccade to the stimulus and instead look from the central fixation point to the side opposite the target. The state of fixation was manipulated by presenting the target either when the central fixation point was illuminated (overlap condition) or at some time after it disappeared (gap condition). In the pro-saccade task, ADHD participants had longer reaction times, greater intra-subject variance, and their saccades had reduced peak velocities and increased durations. In the anti-saccade task, ADHD participants had greater difficulty suppressing reflexive pro-saccades toward the eccentric target, increased reaction times for correct anti-saccades, and greater intra-subject variance. In a third task requiring prolonged fixation, ADHD participants generated more intrusive saccades during periods when they were required to maintain steady fixation. The results suggest that ADHD participants have reduced ability to suppress unwanted saccades and control their fixation behavior voluntarily, a finding that is consistent with a fronto-striatal pathophysiology. The findings are discussed in the context of recent neurophysiological data from nonhuman primates that have identified important control signals for saccade suppression that emanate from frontostriatal circuits.","author":[{"dropping-particle":"","family":"Munoz","given":"Douglas P.","non-dropping-particle":"","parse-names":false,"suffix":""},{"dropping-particle":"","family":"Armstrong","given":"Irene T.","non-dropping-particle":"","parse-names":false,"suffix":""},{"dropping-particle":"","family":"Hampton","given":"Karen A.","non-dropping-particle":"","parse-names":false,"suffix":""},{"dropping-particle":"","family":"Moore","given":"Kimberly D.","non-dropping-particle":"","parse-names":false,"suffix":""}],"container-title":"Journal of Neurophysiology","id":"ITEM-2","issued":{"date-parts":[["2006"]]},"title":"Altered Control of Visual Fixation and Saccadic Eye Movements in Attention-Deficit Hyperactivity Disorder","type":"article-journal"},"uris":["http://www.mendeley.com/documents/?uuid=9f4fa3bc-2ef3-44de-aaae-03a53bba5496"]},{"id":"ITEM-3","itemData":{"DOI":"10.1089/cap.2016.0162","ISSN":"1044-5463","abstract":"Background: There are relatively few studies of saccadic eye movements in children with attention-deficit/hyperactivity disorder (ADHD). The aim of this study was to examine inhibitory abilities of eye movements in children with ADHD and to explore the effect of methylphenidate (MPH) on eye movement performance. Methods: Thirty-one children with ADHD (mean age 9.9-0.4 years) and 31 sex-, age-, and IQ-matched children with normal development were examined. Saccades elicited not only by the gap, step, overlap, and antisaccade paradigms but also a simple fixation paradigm have been recorded using an eye tracker. The latency of each type of saccade, the error rate of antisaccades, and the number of saccades made during fixation have been measured. Results: Children with ADHD and naive to treatment with respect to controls showed significantly shorter mean latency of voluntary saccades (overlap paradigm), more frequent errors during the antisaccade paradigm, and higher number of saccades made during fixation. After 1 month of MPH treatment, all these parameters changed significantly and reached control values. Conclusion: Taken together, these results suggest that oculomotor abilities are poor in children with ADHD, which may correlate with deficits in inhibitory mechanisms. Treatment with MPH improves oculomotor performances through adaptive strategies, which may involve brain structures related to cognitive inhibition.","author":[{"dropping-particle":"","family":"Bucci","given":"Maria Pia","non-dropping-particle":"","parse-names":false,"suffix":""},{"dropping-particle":"","family":"Stordeur","given":"Coline","non-dropping-particle":"","parse-names":false,"suffix":""},{"dropping-particle":"","family":"Septier","given":"Mathilde","non-dropping-particle":"","parse-names":false,"suffix":""},{"dropping-particle":"","family":"Acquaviva","given":"Eric","non-dropping-particle":"","parse-names":false,"suffix":""},{"dropping-particle":"","family":"Peyre","given":"Hugo","non-dropping-particle":"","parse-names":false,"suffix":""},{"dropping-particle":"","family":"Delorme","given":"Richard","non-dropping-particle":"","parse-names":false,"suffix":""}],"container-title":"Journal of Child and Adolescent Psychopharmacology","id":"ITEM-3","issued":{"date-parts":[["2017"]]},"title":"Oculomotor Abnormalities in Children with Attention-Deficit/Hyperactivity Disorder Are Improved by Methylphenidate","type":"article-journal"},"uris":["http://www.mendeley.com/documents/?uuid=b0dda328-26c8-4bc8-8262-7c43231d7dec"]}],"mendeley":{"formattedCitation":"&lt;sup&gt;18,38,39&lt;/sup&gt;","plainTextFormattedCitation":"18,38,39","previouslyFormattedCitation":"&lt;sup&gt;18,37,38&lt;/sup&gt;"},"properties":{"noteIndex":0},"schema":"https://github.com/citation-style-language/schema/raw/master/csl-citation.json"}</w:instrText>
      </w:r>
      <w:r w:rsidR="00D97359">
        <w:fldChar w:fldCharType="separate"/>
      </w:r>
      <w:r w:rsidR="00EF37B7" w:rsidRPr="00EF37B7">
        <w:rPr>
          <w:noProof/>
          <w:vertAlign w:val="superscript"/>
        </w:rPr>
        <w:t>18,38,39</w:t>
      </w:r>
      <w:r w:rsidR="00D97359">
        <w:fldChar w:fldCharType="end"/>
      </w:r>
      <w:r w:rsidR="00D97359">
        <w:t>.</w:t>
      </w:r>
      <w:r w:rsidR="00E267F8">
        <w:t xml:space="preserve"> However, these findings were </w:t>
      </w:r>
      <w:r w:rsidR="007D10F1">
        <w:t xml:space="preserve">elicited in experiments designed to </w:t>
      </w:r>
      <w:r w:rsidR="00EC224D">
        <w:t xml:space="preserve">challenge subjects to suppress the saccades, and there is no </w:t>
      </w:r>
      <w:r w:rsidR="00A7558F">
        <w:t>guarantee</w:t>
      </w:r>
      <w:r w:rsidR="00EC224D">
        <w:t xml:space="preserve"> that the same effect would be present in this </w:t>
      </w:r>
      <w:r w:rsidR="00196006">
        <w:t>experiment’s dataset</w:t>
      </w:r>
      <w:r w:rsidR="00EC224D">
        <w:t>.</w:t>
      </w:r>
      <w:r w:rsidR="002D4F71">
        <w:t xml:space="preserve"> </w:t>
      </w:r>
    </w:p>
    <w:p w14:paraId="0F945F95" w14:textId="7588B73C" w:rsidR="00AD2AE8" w:rsidRDefault="00500995" w:rsidP="0075670B">
      <w:r>
        <w:t>Another potentially fruitful measurement to pursue may be EEG</w:t>
      </w:r>
      <w:r w:rsidR="000007BB">
        <w:t>.</w:t>
      </w:r>
      <w:r w:rsidR="00E34CAC">
        <w:t xml:space="preserve"> The utility of EEG </w:t>
      </w:r>
      <w:r w:rsidR="002A1D45">
        <w:t xml:space="preserve">in diagnosing ADHD </w:t>
      </w:r>
      <w:r w:rsidR="000B2368">
        <w:t xml:space="preserve">is increasingly </w:t>
      </w:r>
      <w:r w:rsidR="006271BF">
        <w:t>seen as feasible</w:t>
      </w:r>
      <w:r w:rsidR="00E34CAC">
        <w:t xml:space="preserve">, with a 2014 study </w:t>
      </w:r>
      <w:r w:rsidR="00E34CAC" w:rsidRPr="00E34CAC">
        <w:rPr>
          <w:i/>
          <w:iCs/>
        </w:rPr>
        <w:t>Use of EEG to Diagnose ADHD</w:t>
      </w:r>
      <w:r w:rsidR="00E96EB1">
        <w:rPr>
          <w:i/>
          <w:iCs/>
        </w:rPr>
        <w:fldChar w:fldCharType="begin" w:fldLock="1"/>
      </w:r>
      <w:r w:rsidR="00EF37B7">
        <w:rPr>
          <w:i/>
          <w:iCs/>
        </w:rPr>
        <w:instrText>ADDIN CSL_CITATION {"citationItems":[{"id":"ITEM-1","itemData":{"DOI":"10.1007/s11920-014-0498-0","ISSN":"15351645","abstract":"Electroencephalography (EEG) has, historically, played a focal role in the assessment of neural function in children with attention deficit hyperactivity disorder (ADHD). We review here the most recent developments in the utility of EEG in the diagnosis of ADHD, with emphasis on the most commonly used and emerging EEG metrics and their reliability in diagnostic classification. Considering the clinical heterogeneity of ADHD and the complexity of information available from the EEG signals, we suggest that considerable benefits are to be gained from multivariate analyses and a focus towards understanding of the neural generators of EEG. We conclude that while EEG cannot currently be used as a diagnostic tool, vast developments in analytical and technological tools in its domain anticipate future progress in its utility in the clinical setting.","author":[{"dropping-particle":"","family":"Lenartowicz","given":"Agatha","non-dropping-particle":"","parse-names":false,"suffix":""},{"dropping-particle":"","family":"Loo","given":"Sandra K.","non-dropping-particle":"","parse-names":false,"suffix":""}],"container-title":"Current Psychiatry Reports","id":"ITEM-1","issued":{"date-parts":[["2014"]]},"title":"Use of EEG to Diagnose ADHD","type":"article"},"uris":["http://www.mendeley.com/documents/?uuid=d752bb0f-26cb-40d1-9a80-7b6dc99edcb9"]}],"mendeley":{"formattedCitation":"&lt;sup&gt;40&lt;/sup&gt;","plainTextFormattedCitation":"40","previouslyFormattedCitation":"&lt;sup&gt;39&lt;/sup&gt;"},"properties":{"noteIndex":0},"schema":"https://github.com/citation-style-language/schema/raw/master/csl-citation.json"}</w:instrText>
      </w:r>
      <w:r w:rsidR="00E96EB1">
        <w:rPr>
          <w:i/>
          <w:iCs/>
        </w:rPr>
        <w:fldChar w:fldCharType="separate"/>
      </w:r>
      <w:r w:rsidR="00EF37B7" w:rsidRPr="00EF37B7">
        <w:rPr>
          <w:iCs/>
          <w:noProof/>
          <w:vertAlign w:val="superscript"/>
        </w:rPr>
        <w:t>40</w:t>
      </w:r>
      <w:r w:rsidR="00E96EB1">
        <w:rPr>
          <w:i/>
          <w:iCs/>
        </w:rPr>
        <w:fldChar w:fldCharType="end"/>
      </w:r>
      <w:r w:rsidR="00E34CAC">
        <w:rPr>
          <w:i/>
          <w:iCs/>
        </w:rPr>
        <w:t xml:space="preserve"> </w:t>
      </w:r>
      <w:r w:rsidR="00E34CAC">
        <w:t xml:space="preserve">concluding that </w:t>
      </w:r>
      <w:r w:rsidR="004E05C1">
        <w:t>the limiting factor is</w:t>
      </w:r>
      <w:r w:rsidR="00C14FF9">
        <w:t xml:space="preserve"> </w:t>
      </w:r>
      <w:r w:rsidR="002A1D45">
        <w:t>ECG analytics</w:t>
      </w:r>
      <w:r w:rsidR="00F94C24">
        <w:t xml:space="preserve"> </w:t>
      </w:r>
      <w:r w:rsidR="00C14FF9">
        <w:t>but progress in this area may legitimise EEG as a diagnostic tool</w:t>
      </w:r>
      <w:r w:rsidR="00805A0C">
        <w:t>.</w:t>
      </w:r>
      <w:r w:rsidR="00070BF3">
        <w:t xml:space="preserve"> </w:t>
      </w:r>
      <w:r w:rsidR="006B05A7">
        <w:t xml:space="preserve">The </w:t>
      </w:r>
      <w:r w:rsidR="00A00F68">
        <w:t xml:space="preserve">necessary </w:t>
      </w:r>
      <w:r w:rsidR="00D83B1F">
        <w:t>standards which must be met to create a diagnostic model are</w:t>
      </w:r>
      <w:r w:rsidR="006B05A7">
        <w:t xml:space="preserve"> laid out </w:t>
      </w:r>
      <w:r w:rsidR="00D83B1F">
        <w:t xml:space="preserve">in </w:t>
      </w:r>
      <w:r w:rsidR="00D83B1F" w:rsidRPr="00D83B1F">
        <w:t>Boutros</w:t>
      </w:r>
      <w:r w:rsidR="00D83B1F">
        <w:t xml:space="preserve"> 2014</w:t>
      </w:r>
      <w:r w:rsidR="00D83B1F">
        <w:fldChar w:fldCharType="begin" w:fldLock="1"/>
      </w:r>
      <w:r w:rsidR="00EF37B7">
        <w:instrText>ADDIN CSL_CITATION {"citationItems":[{"id":"ITEM-1","itemData":{"DOI":"10.1176/jnp.17.4.455","ISSN":"0895-0172","abstract":"A four-step approach for developing diagnostic tests in psychiatry is proposed. The approach was applied to a promising finding (increased electro-encephalogram [EEG] Theta in attention deficit hyperactivity disorder [ADHD]). A meta-analysis for the effect sizes was performed. Seventeen studies were included (12 met criteria for inclusion in the meta-analysis). The majority of papers met criteria for Step 1. A number of papers qualified for Step 2 or Step 3. The effect size of the total sample for absolute theta was 0.58 and for relative theta 0.92. The proposed schema was able to classify a representative biological finding into a specific phase of development as a diagnostic tool. Based on the meta-analysis, the authors conclude that increased EEG theta activity in ADHD is promising and should be further developed as a diagnostic test. Copyright © 2005 American Psychiatric Publishing, Inc.","author":[{"dropping-particle":"","family":"Boutros","given":"Nash","non-dropping-particle":"","parse-names":false,"suffix":""},{"dropping-particle":"","family":"Fraenkel","given":"Liana","non-dropping-particle":"","parse-names":false,"suffix":""},{"dropping-particle":"","family":"Feingold","given":"Alan","non-dropping-particle":"","parse-names":false,"suffix":""}],"container-title":"The Journal of Neuropsychiatry and Clinical Neurosciences","id":"ITEM-1","issued":{"date-parts":[["2014"]]},"title":"A Four-Step Approach for Developing Diagnostic Tests in Psychiatry: EEG in ADHD as a Test Case","type":"article-journal"},"uris":["http://www.mendeley.com/documents/?uuid=28824c19-6c46-4a21-a717-6b76460db968"]}],"mendeley":{"formattedCitation":"&lt;sup&gt;41&lt;/sup&gt;","plainTextFormattedCitation":"41","previouslyFormattedCitation":"&lt;sup&gt;40&lt;/sup&gt;"},"properties":{"noteIndex":0},"schema":"https://github.com/citation-style-language/schema/raw/master/csl-citation.json"}</w:instrText>
      </w:r>
      <w:r w:rsidR="00D83B1F">
        <w:fldChar w:fldCharType="separate"/>
      </w:r>
      <w:r w:rsidR="00EF37B7" w:rsidRPr="00EF37B7">
        <w:rPr>
          <w:noProof/>
          <w:vertAlign w:val="superscript"/>
        </w:rPr>
        <w:t>41</w:t>
      </w:r>
      <w:r w:rsidR="00D83B1F">
        <w:fldChar w:fldCharType="end"/>
      </w:r>
      <w:r w:rsidR="00D83B1F">
        <w:t xml:space="preserve">. </w:t>
      </w:r>
      <w:r w:rsidR="00070BF3">
        <w:t xml:space="preserve">Since EEGs are multivariate timeseries, a multidimensional approach to </w:t>
      </w:r>
      <w:r w:rsidR="00C118D9">
        <w:t>a CNN</w:t>
      </w:r>
      <w:r w:rsidR="00070BF3">
        <w:t xml:space="preserve"> </w:t>
      </w:r>
      <w:r w:rsidR="00C14FF9">
        <w:t>would be</w:t>
      </w:r>
      <w:r w:rsidR="00070BF3">
        <w:t xml:space="preserve"> required</w:t>
      </w:r>
      <w:r w:rsidR="00C14FF9">
        <w:t xml:space="preserve"> (if the CNN method is chosen)</w:t>
      </w:r>
      <w:r w:rsidR="00070BF3">
        <w:t>. Such an approach has been successful</w:t>
      </w:r>
      <w:r w:rsidR="00070BF3">
        <w:fldChar w:fldCharType="begin" w:fldLock="1"/>
      </w:r>
      <w:r w:rsidR="00306A7D">
        <w:instrText>ADDIN CSL_CITATION {"citationItems":[{"id":"ITEM-1","itemData":{"DOI":"10.1007/s10618-016-0483-9","ISSN":"1573756X","abstract":"In the last 5 years there have been a large number of new time series clas-sification algorithms proposed in the literature. These algorithms have been evaluated on subsets of the 47 data sets in the University of California, Riverside time series classification archive. The archive has recently been expanded to 85 data sets, over half of which have been donated by researchers at the University of East Anglia. Aspects of previous evaluations have made comparisons between algorithms difficult. For exam-ple, several different programming languages have been used, experiments involved a single train/test split and some used normalised data whilst others did not. The relaunch of the archive provides a timely opportunity to thoroughly evaluate algorithms on a larger number of datasets. We have implemented 18 recently proposed algorithms in a common Java framework and compared them against two standard benchmark classifiers (and each other) by performing 100 resampling experiments on each of the 85 datasets. We use these results to test several hypotheses relating to whether the algorithms are significantly more accurate than the benchmarks and each other. Our results indicate that only nine of these algorithms are significantly more accurate than both benchmarks and that one classifier, the collective of transformation ensembles, is significantly more accurate than all of the others. All of our experiments and results are reproducible: we release all of our code, results and experimental details and we hope these experiments form the basis for more robust testing of new algorithms in the future.","author":[{"dropping-particle":"","family":"Bagnall","given":"Anthony","non-dropping-particle":"","parse-names":false,"suffix":""},{"dropping-particle":"","family":"Lines","given":"Jason","non-dropping-particle":"","parse-names":false,"suffix":""},{"dropping-particle":"","family":"Bostrom","given":"Aaron","non-dropping-particle":"","parse-names":false,"suffix":""},{"dropping-particle":"","family":"Large","given":"James","non-dropping-particle":"","parse-names":false,"suffix":""},{"dropping-particle":"","family":"Keogh","given":"Eamonn","non-dropping-particle":"","parse-names":false,"suffix":""}],"container-title":"Data Mining and Knowledge Discovery","id":"ITEM-1","issued":{"date-parts":[["2017"]]},"title":"The great time series classification bake off: a review and experimental evaluation of recent algorithmic advances","type":"article-journal"},"uris":["http://www.mendeley.com/documents/?uuid=2a251b2a-ea2c-45ce-87e5-e82493aded81"]}],"mendeley":{"formattedCitation":"&lt;sup&gt;24&lt;/sup&gt;","plainTextFormattedCitation":"24","previouslyFormattedCitation":"&lt;sup&gt;24&lt;/sup&gt;"},"properties":{"noteIndex":0},"schema":"https://github.com/citation-style-language/schema/raw/master/csl-citation.json"}</w:instrText>
      </w:r>
      <w:r w:rsidR="00070BF3">
        <w:fldChar w:fldCharType="separate"/>
      </w:r>
      <w:r w:rsidR="00D57B84" w:rsidRPr="00D57B84">
        <w:rPr>
          <w:noProof/>
          <w:vertAlign w:val="superscript"/>
        </w:rPr>
        <w:t>24</w:t>
      </w:r>
      <w:r w:rsidR="00070BF3">
        <w:fldChar w:fldCharType="end"/>
      </w:r>
      <w:r w:rsidR="00070BF3">
        <w:t xml:space="preserve"> in other studies, though not yet in EEG.</w:t>
      </w:r>
    </w:p>
    <w:p w14:paraId="4EC0B962" w14:textId="77777777" w:rsidR="00AD2AE8" w:rsidRPr="007C32AE" w:rsidRDefault="00AD2AE8" w:rsidP="00B042AA">
      <w:pPr>
        <w:pStyle w:val="Heading2"/>
      </w:pPr>
      <w:r w:rsidRPr="007C32AE">
        <w:t xml:space="preserve">Application to further biometrics: </w:t>
      </w:r>
    </w:p>
    <w:p w14:paraId="5294BBBE" w14:textId="3B6DC7E8" w:rsidR="00AD2AE8" w:rsidRDefault="00AD2AE8" w:rsidP="00AD2AE8">
      <w:r>
        <w:t xml:space="preserve">In this study, the classes which we are trying to distinguish between are ADHD and non-ADHD. We are only looking at one measure: pupil diameter. </w:t>
      </w:r>
      <w:r w:rsidR="0051729C">
        <w:t>Consider the techniques used more broadly</w:t>
      </w:r>
      <w:r w:rsidR="002602DD">
        <w:t xml:space="preserve">. </w:t>
      </w:r>
      <w:r>
        <w:t xml:space="preserve">Multiple biometrics can be input simultaneously to train a scaled-up version of the same neural network, yielding a potentially maximally accurate classification. These methods may be used to </w:t>
      </w:r>
      <w:r>
        <w:lastRenderedPageBreak/>
        <w:t xml:space="preserve">engineer a more powerful </w:t>
      </w:r>
      <w:r w:rsidR="00463746">
        <w:t>combination of hardware and software</w:t>
      </w:r>
      <w:r>
        <w:t xml:space="preserve"> with a high degree of accuracy in discriminating between classes. Ultimately with a large enough dataset it may be possible to move beyond </w:t>
      </w:r>
      <w:r w:rsidR="00E00D25">
        <w:t xml:space="preserve">simple </w:t>
      </w:r>
      <w:r>
        <w:t>classification and towards a scalar measure such as severity of illness or prognosis.</w:t>
      </w:r>
      <w:r w:rsidR="00E73A2D">
        <w:t xml:space="preserve"> For example, a correlating </w:t>
      </w:r>
      <w:r w:rsidR="00EA4F9F">
        <w:t>measured physiology</w:t>
      </w:r>
      <w:r w:rsidR="00E73A2D">
        <w:t xml:space="preserve"> with a </w:t>
      </w:r>
      <w:r w:rsidR="005A5279">
        <w:t xml:space="preserve">score on the </w:t>
      </w:r>
      <w:r w:rsidR="005A5279" w:rsidRPr="005A5279">
        <w:t>Wechsler Intelligence Scale for Childre</w:t>
      </w:r>
      <w:r w:rsidR="00EA4F9F">
        <w:t>n.</w:t>
      </w:r>
    </w:p>
    <w:p w14:paraId="464B9F96" w14:textId="6453B4DA" w:rsidR="00D042FF" w:rsidRDefault="00AD2AE8" w:rsidP="00AD2AE8">
      <w:r>
        <w:t>Consider a separate study in which the same data was gathered from other classes of individual instead</w:t>
      </w:r>
      <w:r w:rsidR="00D042FF">
        <w:t xml:space="preserve"> (not ADHD)</w:t>
      </w:r>
      <w:r>
        <w:t xml:space="preserve">. Possible options are those which have been already implicated in pupil differences: </w:t>
      </w:r>
      <w:r w:rsidR="00FB1662">
        <w:t>autism</w:t>
      </w:r>
      <w:r w:rsidR="00FB1662">
        <w:fldChar w:fldCharType="begin" w:fldLock="1"/>
      </w:r>
      <w:r w:rsidR="00EF37B7">
        <w:instrText>ADDIN CSL_CITATION {"citationItems":[{"id":"ITEM-1","itemData":{"DOI":"10.1002/aur.1745","ISSN":"19393806","abstract":"We investigated pupillary light reflex (PLR) in 152 children with ASD, 116 typically developing (TD) children, and 36 children with non-ASD neurodevelopmental disorders (NDDs). Heart rate variability (HRV) was measured simultaneously to study potential impairments in the autonomic nervous system (ANS) associated with ASD. The results showed that the ASD group had significantly longer PLR latency, reduced relative constriction amplitude, and shorter constriction/redilation time than those of the TD group. Similar atypical PLR parameters were observed in the NDD group. A significant age effect on PLR latency was observed in children younger than 9 years in the TD group, but not in the ASD and NDD groups. Atypical HRV parameters were observed in the ASD and NDD groups. A significant negative correlation existed between the PLR constriction amplitude and average heart rate in children with an ASD, but not in children with typical development.","author":[{"dropping-particle":"","family":"Dinalankara","given":"Dinalankara M.R.","non-dropping-particle":"","parse-names":false,"suffix":""},{"dropping-particle":"","family":"Miles","given":"Judith H.","non-dropping-particle":"","parse-names":false,"suffix":""},{"dropping-particle":"","family":"Nicole Takahashi","given":"T.","non-dropping-particle":"","parse-names":false,"suffix":""},{"dropping-particle":"","family":"Yao","given":"Gang","non-dropping-particle":"","parse-names":false,"suffix":""}],"container-title":"Autism Research","id":"ITEM-1","issued":{"date-parts":[["2017"]]},"title":"Atypical pupillary light reflex in 2–6-year-old children with autism spectrum disorders","type":"article-journal"},"uris":["http://www.mendeley.com/documents/?uuid=7edf1b5c-df9d-4d63-b25f-7ac772cf1561"]},{"id":"ITEM-2","itemData":{"DOI":"10.1007/s10803-012-1741-3","ISSN":"01623257","abstract":"We investigated pupillary light reflex (PLR) in 152 children with ASD, 116 typically developing (TD) children, and 36 children with non-ASD neurodevelopmental disorders (NDDs). Heart rate variability (HRV) was measured simultaneously to study potential impairments in the autonomic nervous system (ANS) associated with ASD. The results showed that the ASD group had significantly longer PLR latency, reduced relative constriction amplitude, and shorter constriction/redilation time than those of the TD group. Similar atypical PLR parameters were observed in the NDD group. A significant age effect on PLR latency was observed in children younger than 9 years in the TD group, but not in the ASD and NDD groups. Atypical HRV parameters were observed in the ASD and NDD groups. A significant negative correlation existed between the PLR constriction amplitude and average heart rate in children with an ASD, but not in children with typical development. © 2012 Springer Science+Business Media New York.","author":[{"dropping-particle":"","family":"Daluwatte","given":"Chathuri","non-dropping-particle":"","parse-names":false,"suffix":""},{"dropping-particle":"","family":"Miles","given":"Judith H.","non-dropping-particle":"","parse-names":false,"suffix":""},{"dropping-particle":"","family":"Christ","given":"Shawn E.","non-dropping-particle":"","parse-names":false,"suffix":""},{"dropping-particle":"","family":"Beversdorf","given":"David Q.","non-dropping-particle":"","parse-names":false,"suffix":""},{"dropping-particle":"","family":"Takahashi","given":"T. Nicole","non-dropping-particle":"","parse-names":false,"suffix":""},{"dropping-particle":"","family":"Yao","given":"Gang","non-dropping-particle":"","parse-names":false,"suffix":""}],"container-title":"Journal of Autism and Developmental Disorders","id":"ITEM-2","issued":{"date-parts":[["2013"]]},"title":"Atypical pupillary light reflex and heart rate variability in children with autism spectrum disorder","type":"article-journal"},"uris":["http://www.mendeley.com/documents/?uuid=98368ca0-a694-4256-8a66-0746525b3822"]}],"mendeley":{"formattedCitation":"&lt;sup&gt;42,43&lt;/sup&gt;","plainTextFormattedCitation":"42,43","previouslyFormattedCitation":"&lt;sup&gt;41,42&lt;/sup&gt;"},"properties":{"noteIndex":0},"schema":"https://github.com/citation-style-language/schema/raw/master/csl-citation.json"}</w:instrText>
      </w:r>
      <w:r w:rsidR="00FB1662">
        <w:fldChar w:fldCharType="separate"/>
      </w:r>
      <w:r w:rsidR="00EF37B7" w:rsidRPr="00EF37B7">
        <w:rPr>
          <w:noProof/>
          <w:vertAlign w:val="superscript"/>
        </w:rPr>
        <w:t>42,43</w:t>
      </w:r>
      <w:r w:rsidR="00FB1662">
        <w:fldChar w:fldCharType="end"/>
      </w:r>
      <w:r w:rsidR="008B6A4D">
        <w:t xml:space="preserve">, </w:t>
      </w:r>
      <w:r w:rsidR="00FB1662">
        <w:t>PTSD</w:t>
      </w:r>
      <w:r w:rsidR="00FB1662">
        <w:fldChar w:fldCharType="begin" w:fldLock="1"/>
      </w:r>
      <w:r w:rsidR="00EF37B7">
        <w:instrText>ADDIN CSL_CITATION {"citationItems":[{"id":"ITEM-1","itemData":{"DOI":"10.1002/jts.22022","ISSN":"15736598","abstract":"An infrequently studied and potentially promising physiological marker for posttraumatic stress disorder (PTSD) is pupil response. This study tested the hypothesis that pupil responses to threat would be significantly larger in trauma-exposed individuals with PTSD compared to those without PTSD. Eye-tracking technology was used to evaluate pupil response to threatening and neutral images. Recruited for participation were 40 trauma-exposed individuals; 40.0% (n = 16) met diagnostic criteria for PTSD. Individuals with PTSD showed significantly more pupil dilation to threat-relevant stimuli compared to the neutral elements (Cohen’s d = 0.76), and to trauma-exposed trauma, cumulative violence exposure, and trait anxiety were statistically adjusted. The final logistic regression model was associated with controls (Cohen’s d = 0.75). Pupil dilation significantly accounted for 12% of variability in PTSD after time elapsed since most recent 85% of variability in PTSD status and correctly classified 93.8% of individuals with PTSD and 95.8% of those without. Pupil reactivity showed promise as a physiological marker for PTSD.","author":[{"dropping-particle":"","family":"Cascardi","given":"Michele","non-dropping-particle":"","parse-names":false,"suffix":""},{"dropping-particle":"","family":"Armstrong","given":"Davine","non-dropping-particle":"","parse-names":false,"suffix":""},{"dropping-particle":"","family":"Chung","given":"Leeyup","non-dropping-particle":"","parse-names":false,"suffix":""},{"dropping-particle":"","family":"Paré","given":"Denis","non-dropping-particle":"","parse-names":false,"suffix":""}],"container-title":"Journal of Traumatic Stress","id":"ITEM-1","issued":{"date-parts":[["2015"]]},"title":"Pupil Response to Threat in Trauma-Exposed Individuals With or Without PTSD","type":"article-journal"},"uris":["http://www.mendeley.com/documents/?uuid=474e36d0-2fb4-43ee-bea6-e791255cffc8"]}],"mendeley":{"formattedCitation":"&lt;sup&gt;44&lt;/sup&gt;","plainTextFormattedCitation":"44","previouslyFormattedCitation":"&lt;sup&gt;43&lt;/sup&gt;"},"properties":{"noteIndex":0},"schema":"https://github.com/citation-style-language/schema/raw/master/csl-citation.json"}</w:instrText>
      </w:r>
      <w:r w:rsidR="00FB1662">
        <w:fldChar w:fldCharType="separate"/>
      </w:r>
      <w:r w:rsidR="00EF37B7" w:rsidRPr="00EF37B7">
        <w:rPr>
          <w:noProof/>
          <w:vertAlign w:val="superscript"/>
        </w:rPr>
        <w:t>44</w:t>
      </w:r>
      <w:r w:rsidR="00FB1662">
        <w:fldChar w:fldCharType="end"/>
      </w:r>
      <w:r w:rsidR="008B6A4D">
        <w:t>, and Parkinsons</w:t>
      </w:r>
      <w:r w:rsidR="008B6A4D">
        <w:fldChar w:fldCharType="begin" w:fldLock="1"/>
      </w:r>
      <w:r w:rsidR="00EF37B7">
        <w:instrText>ADDIN CSL_CITATION {"citationItems":[{"id":"ITEM-1","itemData":{"DOI":"10.3109/00207454.2010.526730","ISSN":"00207454","abstract":"We evaluated pupil light reflex (PLR) in patients with Parkinson's disease (PD) and normal controls by means of pupillometry and explored its possible relation to clinical characteristics in parkinsonian patients. PLR was evaluated using pupillometry in 66 patients with PD without clinical evidence of autonomic dysfunction and 44 healthy matched controls. PLR was elicited by single flash stimuli of 24.6 candelas/m 2 intensity and 20 ms duration, and six parameters were studied after full recording of pupil's movement. A significant increase in latency (T1) and significant decrease in amplitude (R1R2), maximum constriction velocity (Vmax), as well as maximum acceleration (ACmax) was found in parkinsonian patients. There was no significant difference in initial radius (R1) and minimum radius (R2) values. Of the parameters studied, ACmax emerged as a significant predictor for discrimination between PD patients and controls. There was no significant correlation between pupillometry parameters and clinical characteristic of patients (disease duration, stage, and the Unified Parkinson's Disease Rating motor scale). The study demonstrates PLR disorder in PD patients even without overt clinical autonomic dysfunction. Pupillometry appears to be a useful and noninvasive method for exploration of PLR alterations in PD and may prove to be useful for the early detection of subclinical autonomic nervous system dysfunction.","author":[{"dropping-particle":"","family":"Giza","given":"Evangelia","non-dropping-particle":"","parse-names":false,"suffix":""},{"dropping-particle":"","family":"Fotiou","given":"Dimitrios","non-dropping-particle":"","parse-names":false,"suffix":""},{"dropping-particle":"","family":"Bostantjopoulou","given":"Sevasti","non-dropping-particle":"","parse-names":false,"suffix":""},{"dropping-particle":"","family":"Katsarou","given":"Zoe","non-dropping-particle":"","parse-names":false,"suffix":""},{"dropping-particle":"","family":"Karlovasitou","given":"Anna","non-dropping-particle":"","parse-names":false,"suffix":""}],"container-title":"International Journal of Neuroscience","id":"ITEM-1","issued":{"date-parts":[["2011"]]},"title":"Pupil light reflex in Parkinson's disease: Evaluation with pupillometry","type":"article-journal"},"uris":["http://www.mendeley.com/documents/?uuid=de9aba6e-0b90-4a03-8c0d-9f1ad85ac407"]}],"mendeley":{"formattedCitation":"&lt;sup&gt;45&lt;/sup&gt;","plainTextFormattedCitation":"45","previouslyFormattedCitation":"&lt;sup&gt;44&lt;/sup&gt;"},"properties":{"noteIndex":0},"schema":"https://github.com/citation-style-language/schema/raw/master/csl-citation.json"}</w:instrText>
      </w:r>
      <w:r w:rsidR="008B6A4D">
        <w:fldChar w:fldCharType="separate"/>
      </w:r>
      <w:r w:rsidR="00EF37B7" w:rsidRPr="00EF37B7">
        <w:rPr>
          <w:noProof/>
          <w:vertAlign w:val="superscript"/>
        </w:rPr>
        <w:t>45</w:t>
      </w:r>
      <w:r w:rsidR="008B6A4D">
        <w:fldChar w:fldCharType="end"/>
      </w:r>
      <w:r w:rsidR="00D042FF">
        <w:t>.</w:t>
      </w:r>
    </w:p>
    <w:p w14:paraId="2EF34B61" w14:textId="2D278245" w:rsidR="00AD2AE8" w:rsidRDefault="00AD2AE8" w:rsidP="00AD2AE8">
      <w:r>
        <w:t>Outside of medicine, there are applications in fields like deception detection. Meta-analysis</w:t>
      </w:r>
      <w:r>
        <w:fldChar w:fldCharType="begin" w:fldLock="1"/>
      </w:r>
      <w:r w:rsidR="00EF37B7">
        <w:instrText>ADDIN CSL_CITATION {"citationItems":[{"id":"ITEM-1","itemData":{"DOI":"10.1037/0033-2909.129.1.74","ISBN":"0033-2909","ISSN":"00332909","PMID":"12555795","abstract":"Do people behave differently when they are lying compared with when they are telling the truth? The combined results of 1,338 estimates of 158 cues to deception are reported. Results show that in some ways, liars are less forthcoming than truth tellers, and they tell less compelling tales. They also make a more negative impression and are more tense. Their stories include fewer ordinary imperfections and unusual contents. However, many behaviors showed no discernible links, or only weak links, to deceit. Cues to deception were more pronounced when people were motivated to succeed, especially when the motivations were identity relevant rather than monetary or material. Cues to deception were also stronger when lies were about transgressions.","author":[{"dropping-particle":"","family":"DePaulo","given":"Bella M.","non-dropping-particle":"","parse-names":false,"suffix":""},{"dropping-particle":"","family":"Malone","given":"Brian E.","non-dropping-particle":"","parse-names":false,"suffix":""},{"dropping-particle":"","family":"Lindsay","given":"James J.","non-dropping-particle":"","parse-names":false,"suffix":""},{"dropping-particle":"","family":"Muhlenbruck","given":"Laura","non-dropping-particle":"","parse-names":false,"suffix":""},{"dropping-particle":"","family":"Charlton","given":"Kelly","non-dropping-particle":"","parse-names":false,"suffix":""},{"dropping-particle":"","family":"Cooper","given":"Harris","non-dropping-particle":"","parse-names":false,"suffix":""}],"container-title":"Psychological Bulletin","id":"ITEM-1","issued":{"date-parts":[["2003"]]},"title":"Cues to deception","type":"article"},"uris":["http://www.mendeley.com/documents/?uuid=d9d33dd4-95eb-40c5-bcca-c18a72753f64"]}],"mendeley":{"formattedCitation":"&lt;sup&gt;46&lt;/sup&gt;","plainTextFormattedCitation":"46","previouslyFormattedCitation":"&lt;sup&gt;45&lt;/sup&gt;"},"properties":{"noteIndex":0},"schema":"https://github.com/citation-style-language/schema/raw/master/csl-citation.json"}</w:instrText>
      </w:r>
      <w:r>
        <w:fldChar w:fldCharType="separate"/>
      </w:r>
      <w:r w:rsidR="00EF37B7" w:rsidRPr="00EF37B7">
        <w:rPr>
          <w:noProof/>
          <w:vertAlign w:val="superscript"/>
        </w:rPr>
        <w:t>46</w:t>
      </w:r>
      <w:r>
        <w:fldChar w:fldCharType="end"/>
      </w:r>
      <w:r>
        <w:t xml:space="preserve"> has firmly established that the pupil can act as a cue to deception</w:t>
      </w:r>
      <w:r w:rsidR="00147903">
        <w:fldChar w:fldCharType="begin" w:fldLock="1"/>
      </w:r>
      <w:r w:rsidR="00EF37B7">
        <w:instrText>ADDIN CSL_CITATION {"citationItems":[{"id":"ITEM-1","itemData":{"DOI":"10.1037//0033-2909.129.1.74","ISSN":"0033-2909","PMID":"12555795","abstract":"Do people behave differently when they are lying compared with when they are telling the truth? The combined results of 1,338 estimates of 158 cues to deception are reported. Results show that in some ways, liars are less forthcoming than truth tellers, and they tell less compelling tales. They also make a more negative impression and are more tense. Their stories include fewer ordinary imperfections and unusual contents. However, many behaviors showed no discernible links, or only weak links, to deceit. Cues to deception were more pronounced when people were motivated to succeed, especially when the motivations were identity relevant rather than monetary or material. Cues to deception were also stronger when lies were about transgressions. Copyright 2003 by the American Psychological Association, Inc.","author":[{"dropping-particle":"","family":"DePaulo, B. M., Lindsay, J. J., Malone, B. E., Muhlenbruck, L., Charlton, K., &amp; Cooper","given":"H.","non-dropping-particle":"","parse-names":false,"suffix":""}],"container-title":"Psychological Bulletin","id":"ITEM-1","issued":{"date-parts":[["2003"]]},"note":"Ciritical meta analysis\nread first","title":"Cues to deception. - ProQuest","type":"article-journal"},"uris":["http://www.mendeley.com/documents/?uuid=b8af71b1-0638-459c-a8ac-795993269bd7"]},{"id":"ITEM-2","itemData":{"DOI":"10.1515/9783110276794.321","ISBN":"9783110276794","ISSN":"15291006","PMID":"26168416","abstract":"This article consists of two parts. The first section focuses on pitfalls to avoid and outlines the major factors that lead to failures in catching liars: sixteen reasons are clustered into three categories (Vrij, 2007, 2008a): (i) a lack of motivation to detect lies; (ii) difficulties associated with lie detection; and (iii) common errors made by lie detectors. Discussing pitfalls is important as it provides insight into how lie detectors can improve their performance (for example, by recognizing common biases and avoiding common judgment errors). The second section of this article discusses opportunities for maximizing one’s chances of detecting lies and elaborates strategies for improving one’s lie detection skills. Within this section, we first provide five recommendations for avoiding common errors in detecting lies. These recommendations are firmly based in a rich body of psychological research over the last few decades. Next, we discuss a relatively recent wave of innovative lie detection research which goes one step further and introduces novel interview styles aimed at eliciting and enhancing verbal and nonverbal differences between liars and truth tellers by exploiting their different psychological states. The recommendations are relevant in varied walks of life, from the individual level (e.g., “Is my partner really working late to meet a deadline?”) to the societal level (e.g., “Can we trust this informant when he claims that he can disclose information about an active terrorist cell in London?”). Before commencing discussing the common pitfalls associated with lie detection, three issues merit attention: (1) a definition of deception; (2) underlying premises of verbal and nonverbal cues to deception and its detection; and (3) research methods used in deception research.","author":[{"dropping-particle":"","family":"Vrij","given":"Aldert","non-dropping-particle":"","parse-names":false,"suffix":""}],"container-title":"Interpersonal Communication","id":"ITEM-2","issued":{"date-parts":[["2014"]]},"note":"This is a textbook.","title":"Detecting lies and deceit: Pitfalls and opportunities in nonverbal and verbal lie detection","type":"chapter"},"uris":["http://www.mendeley.com/documents/?uuid=64cdec94-ab96-4056-a448-f90e530995c5"]}],"mendeley":{"formattedCitation":"&lt;sup&gt;47,48&lt;/sup&gt;","plainTextFormattedCitation":"47,48","previouslyFormattedCitation":"&lt;sup&gt;46,47&lt;/sup&gt;"},"properties":{"noteIndex":0},"schema":"https://github.com/citation-style-language/schema/raw/master/csl-citation.json"}</w:instrText>
      </w:r>
      <w:r w:rsidR="00147903">
        <w:fldChar w:fldCharType="separate"/>
      </w:r>
      <w:r w:rsidR="00EF37B7" w:rsidRPr="00EF37B7">
        <w:rPr>
          <w:noProof/>
          <w:vertAlign w:val="superscript"/>
        </w:rPr>
        <w:t>47,48</w:t>
      </w:r>
      <w:r w:rsidR="00147903">
        <w:fldChar w:fldCharType="end"/>
      </w:r>
      <w:r>
        <w:t xml:space="preserve">. </w:t>
      </w:r>
      <w:r w:rsidR="00C664E4">
        <w:t>It is trivial to train</w:t>
      </w:r>
      <w:r>
        <w:t xml:space="preserve"> </w:t>
      </w:r>
      <w:r w:rsidR="00C71FA5">
        <w:t xml:space="preserve">a </w:t>
      </w:r>
      <w:r>
        <w:t>neural network to recognize the signature pupil behaviour of a deceptive subject or deceptive answer</w:t>
      </w:r>
      <w:r w:rsidR="00C71FA5">
        <w:t xml:space="preserve"> by using the methods </w:t>
      </w:r>
      <w:r w:rsidR="00A50A36">
        <w:t>created in this study</w:t>
      </w:r>
      <w:r>
        <w:t>.</w:t>
      </w:r>
      <w:r w:rsidR="009D31C3">
        <w:t xml:space="preserve"> More biometrics could potentially be gathered to further increase accuracy.</w:t>
      </w:r>
    </w:p>
    <w:p w14:paraId="1AF5B5E6" w14:textId="03D86EF3" w:rsidR="009D31C3" w:rsidRDefault="00910206" w:rsidP="00B042AA">
      <w:pPr>
        <w:pStyle w:val="Heading2"/>
      </w:pPr>
      <w:r>
        <w:t xml:space="preserve">The future of </w:t>
      </w:r>
      <w:r w:rsidR="00091D3A">
        <w:t>machine learning</w:t>
      </w:r>
      <w:r w:rsidR="00DA6FE5">
        <w:t xml:space="preserve"> in medicine:</w:t>
      </w:r>
    </w:p>
    <w:p w14:paraId="767F8CDF" w14:textId="3EFB6135" w:rsidR="00DA6FE5" w:rsidRDefault="005C3BEB" w:rsidP="00AD2AE8">
      <w:r w:rsidRPr="005C3BEB">
        <w:t xml:space="preserve">The rise of machine learning is having </w:t>
      </w:r>
      <w:r>
        <w:t xml:space="preserve">a </w:t>
      </w:r>
      <w:r w:rsidRPr="005C3BEB">
        <w:t>vast trans-industry impact</w:t>
      </w:r>
      <w:r>
        <w:t xml:space="preserve">. </w:t>
      </w:r>
      <w:r w:rsidR="001D0B9E">
        <w:t>Techniques</w:t>
      </w:r>
      <w:r>
        <w:t xml:space="preserve"> were once only available to those with</w:t>
      </w:r>
      <w:r w:rsidR="001D0B9E">
        <w:t xml:space="preserve"> a high level of on-site computer power and PhD-level programming skills.</w:t>
      </w:r>
      <w:r w:rsidR="00434545">
        <w:t xml:space="preserve"> Now, however, they are accessible to any healthcare professional with </w:t>
      </w:r>
      <w:r w:rsidR="00962D26">
        <w:t xml:space="preserve">the motivation to </w:t>
      </w:r>
      <w:r w:rsidR="000F7D47">
        <w:t xml:space="preserve">learn. </w:t>
      </w:r>
    </w:p>
    <w:p w14:paraId="4DD1A7B4" w14:textId="7B35A24B" w:rsidR="000F7D47" w:rsidRDefault="000F7D47" w:rsidP="00AD2AE8">
      <w:r>
        <w:t>Traditional inference statistics focus on the validation of hypotheses.</w:t>
      </w:r>
      <w:r w:rsidR="00091D3A">
        <w:t xml:space="preserve"> Machine learning, however, seeks to use one set of observations to predict another</w:t>
      </w:r>
      <w:r w:rsidR="00E53B89">
        <w:fldChar w:fldCharType="begin" w:fldLock="1"/>
      </w:r>
      <w:r w:rsidR="00EF37B7">
        <w:instrText>ADDIN CSL_CITATION {"citationItems":[{"id":"ITEM-1","itemData":{"URL":"http://projecteuclid.org/euclid.ss/1294167961","accessed":{"date-parts":[["2019","6","30"]]},"author":[{"dropping-particle":"","family":"G","given":"Shmueli","non-dropping-particle":"","parse-names":false,"suffix":""}],"id":"ITEM-1","issued":{"date-parts":[["0"]]},"title":"To Explain or to Predict?","type":"webpage"},"uris":["http://www.mendeley.com/documents/?uuid=26c76413-a614-41a6-a903-23242172c842"]}],"mendeley":{"formattedCitation":"&lt;sup&gt;49&lt;/sup&gt;","plainTextFormattedCitation":"49","previouslyFormattedCitation":"&lt;sup&gt;48&lt;/sup&gt;"},"properties":{"noteIndex":0},"schema":"https://github.com/citation-style-language/schema/raw/master/csl-citation.json"}</w:instrText>
      </w:r>
      <w:r w:rsidR="00E53B89">
        <w:fldChar w:fldCharType="separate"/>
      </w:r>
      <w:r w:rsidR="00EF37B7" w:rsidRPr="00EF37B7">
        <w:rPr>
          <w:noProof/>
          <w:vertAlign w:val="superscript"/>
        </w:rPr>
        <w:t>49</w:t>
      </w:r>
      <w:r w:rsidR="00E53B89">
        <w:fldChar w:fldCharType="end"/>
      </w:r>
      <w:r w:rsidR="00091D3A">
        <w:t>. Given that medicine is fundamentally a practical science</w:t>
      </w:r>
      <w:r w:rsidR="005F4D15">
        <w:t xml:space="preserve">, </w:t>
      </w:r>
      <w:r w:rsidR="008A2CEE">
        <w:t>prediction is especially useful</w:t>
      </w:r>
      <w:r w:rsidR="000D4425">
        <w:t xml:space="preserve"> in our field</w:t>
      </w:r>
      <w:r w:rsidR="008A2CEE">
        <w:t>.</w:t>
      </w:r>
      <w:r w:rsidR="00D56567">
        <w:t xml:space="preserve"> In fact, as machine learning is used more and more </w:t>
      </w:r>
      <w:r w:rsidR="00DE3160">
        <w:t xml:space="preserve">in medical science, a greater emphasis may be placed on whether results are </w:t>
      </w:r>
      <w:r w:rsidR="00DE3160">
        <w:rPr>
          <w:i/>
          <w:iCs/>
        </w:rPr>
        <w:t xml:space="preserve">useful </w:t>
      </w:r>
      <w:r w:rsidR="00DE3160">
        <w:t>in practice, as opposed to explanatory.</w:t>
      </w:r>
      <w:r w:rsidR="000B3A3D">
        <w:t xml:space="preserve"> This study seeks to justify </w:t>
      </w:r>
      <w:r w:rsidR="000C42F4">
        <w:t>its aims</w:t>
      </w:r>
      <w:r w:rsidR="000B3A3D">
        <w:t xml:space="preserve"> by </w:t>
      </w:r>
      <w:r w:rsidR="002B66CB">
        <w:t>invoking</w:t>
      </w:r>
      <w:r w:rsidR="000B3A3D">
        <w:t xml:space="preserve"> the possibility of a </w:t>
      </w:r>
      <w:proofErr w:type="gramStart"/>
      <w:r w:rsidR="000B3A3D">
        <w:t>real world</w:t>
      </w:r>
      <w:proofErr w:type="gramEnd"/>
      <w:r w:rsidR="000B3A3D">
        <w:t xml:space="preserve"> diagnostic model for ADHD that relies on neurophysiology – a model that might arise out of </w:t>
      </w:r>
      <w:r w:rsidR="000C42F4">
        <w:t>methods laid out in this paper.</w:t>
      </w:r>
    </w:p>
    <w:p w14:paraId="3BDB8BE0" w14:textId="16627B14" w:rsidR="00B042AA" w:rsidRPr="00DE3160" w:rsidRDefault="00B042AA" w:rsidP="00122AB0">
      <w:pPr>
        <w:pStyle w:val="Heading1"/>
      </w:pPr>
      <w:bookmarkStart w:id="7" w:name="_Toc13499672"/>
      <w:r>
        <w:t>Bibliography</w:t>
      </w:r>
      <w:bookmarkEnd w:id="7"/>
    </w:p>
    <w:p w14:paraId="5EE4D31C" w14:textId="26EB45F8" w:rsidR="00EF37B7" w:rsidRPr="00EF37B7" w:rsidRDefault="003411AC" w:rsidP="00EF37B7">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EF37B7" w:rsidRPr="00EF37B7">
        <w:rPr>
          <w:rFonts w:ascii="Calibri" w:hAnsi="Calibri" w:cs="Calibri"/>
          <w:noProof/>
          <w:szCs w:val="24"/>
        </w:rPr>
        <w:t xml:space="preserve">1. </w:t>
      </w:r>
      <w:r w:rsidR="00EF37B7" w:rsidRPr="00EF37B7">
        <w:rPr>
          <w:rFonts w:ascii="Calibri" w:hAnsi="Calibri" w:cs="Calibri"/>
          <w:noProof/>
          <w:szCs w:val="24"/>
        </w:rPr>
        <w:tab/>
        <w:t xml:space="preserve">Wainstein G, Rojas-Líbano D, Crossley NA, Carrasco X, Aboitiz F, Ossandón T. Pupil Size Tracks Attentional Performance in Attention-Deficit/Hyperactivity Disorder. Sci Rep. 2017; </w:t>
      </w:r>
    </w:p>
    <w:p w14:paraId="0B83BD34"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2. </w:t>
      </w:r>
      <w:r w:rsidRPr="00EF37B7">
        <w:rPr>
          <w:rFonts w:ascii="Calibri" w:hAnsi="Calibri" w:cs="Calibri"/>
          <w:noProof/>
          <w:szCs w:val="24"/>
        </w:rPr>
        <w:tab/>
        <w:t xml:space="preserve">Wang Z, Oates T. Encoding Time Series as Images for Visual Inspection and Classification Using Tiled Convolutional Neural Networks. AAAI Work. 2015; </w:t>
      </w:r>
    </w:p>
    <w:p w14:paraId="57FE3A2C"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3. </w:t>
      </w:r>
      <w:r w:rsidRPr="00EF37B7">
        <w:rPr>
          <w:rFonts w:ascii="Calibri" w:hAnsi="Calibri" w:cs="Calibri"/>
          <w:noProof/>
          <w:szCs w:val="24"/>
        </w:rPr>
        <w:tab/>
        <w:t xml:space="preserve">Barkley RA. Behavioral inhibition, sustained attention, and executive functions: constructing a unifying theory of ADHD. Psychol Bull. 1997; </w:t>
      </w:r>
    </w:p>
    <w:p w14:paraId="4F0A925C"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4. </w:t>
      </w:r>
      <w:r w:rsidRPr="00EF37B7">
        <w:rPr>
          <w:rFonts w:ascii="Calibri" w:hAnsi="Calibri" w:cs="Calibri"/>
          <w:noProof/>
          <w:szCs w:val="24"/>
        </w:rPr>
        <w:tab/>
        <w:t xml:space="preserve">Scahill L, Schwab-Stone M. Epidemiology of Adhd in School-Age Children. Child Adolesc Psychiatr Clin N Am. 2018; </w:t>
      </w:r>
    </w:p>
    <w:p w14:paraId="639DAE3C"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5. </w:t>
      </w:r>
      <w:r w:rsidRPr="00EF37B7">
        <w:rPr>
          <w:rFonts w:ascii="Calibri" w:hAnsi="Calibri" w:cs="Calibri"/>
          <w:noProof/>
          <w:szCs w:val="24"/>
        </w:rPr>
        <w:tab/>
        <w:t xml:space="preserve">Harpin VA. The effect of ADHD on the life of an individual, their family, and community from preschool to adult life. Arch Dis Child. 2005; </w:t>
      </w:r>
    </w:p>
    <w:p w14:paraId="33321355"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6. </w:t>
      </w:r>
      <w:r w:rsidRPr="00EF37B7">
        <w:rPr>
          <w:rFonts w:ascii="Calibri" w:hAnsi="Calibri" w:cs="Calibri"/>
          <w:noProof/>
          <w:szCs w:val="24"/>
        </w:rPr>
        <w:tab/>
        <w:t xml:space="preserve">Kooij JJS, Bijlenga D, Salerno L, Jaeschke R, Bitter I, Balázs J, et al. Updated European Consensus Statement on diagnosis and treatment of adult ADHD. Eur Psychiatry. 2019; </w:t>
      </w:r>
    </w:p>
    <w:p w14:paraId="231C6E0F"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7. </w:t>
      </w:r>
      <w:r w:rsidRPr="00EF37B7">
        <w:rPr>
          <w:rFonts w:ascii="Calibri" w:hAnsi="Calibri" w:cs="Calibri"/>
          <w:noProof/>
          <w:szCs w:val="24"/>
        </w:rPr>
        <w:tab/>
        <w:t xml:space="preserve">McGoey KE, Eckert TL, DuPaul GJ. Early intervention for preschool-age children with ADHD: A literature review. J Emot Behav Disord. 2002; </w:t>
      </w:r>
    </w:p>
    <w:p w14:paraId="14B7088C"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8. </w:t>
      </w:r>
      <w:r w:rsidRPr="00EF37B7">
        <w:rPr>
          <w:rFonts w:ascii="Calibri" w:hAnsi="Calibri" w:cs="Calibri"/>
          <w:noProof/>
          <w:szCs w:val="24"/>
        </w:rPr>
        <w:tab/>
        <w:t xml:space="preserve">Kevill J. ADHD: Clinical Practice Guideline for the Diagnosis, Evaluation, and Treatment of </w:t>
      </w:r>
      <w:r w:rsidRPr="00EF37B7">
        <w:rPr>
          <w:rFonts w:ascii="Calibri" w:hAnsi="Calibri" w:cs="Calibri"/>
          <w:noProof/>
          <w:szCs w:val="24"/>
        </w:rPr>
        <w:lastRenderedPageBreak/>
        <w:t xml:space="preserve">Attention-Deficit/Hyperactivity Disorder in Children and Adolescents. Yearb Neurol Neurosurg. 2012; </w:t>
      </w:r>
    </w:p>
    <w:p w14:paraId="4CCFA732"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9. </w:t>
      </w:r>
      <w:r w:rsidRPr="00EF37B7">
        <w:rPr>
          <w:rFonts w:ascii="Calibri" w:hAnsi="Calibri" w:cs="Calibri"/>
          <w:noProof/>
          <w:szCs w:val="24"/>
        </w:rPr>
        <w:tab/>
        <w:t xml:space="preserve">Arms E, Bickett J, Graf V. Gender bias and imbalance: Girls in US special education programmes. In: Gender and Education. 2008. </w:t>
      </w:r>
    </w:p>
    <w:p w14:paraId="554DF5D1"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10. </w:t>
      </w:r>
      <w:r w:rsidRPr="00EF37B7">
        <w:rPr>
          <w:rFonts w:ascii="Calibri" w:hAnsi="Calibri" w:cs="Calibri"/>
          <w:noProof/>
          <w:szCs w:val="24"/>
        </w:rPr>
        <w:tab/>
        <w:t xml:space="preserve">Hoff Sommers C. The War Against Boys: How Misguided Feminism Is Harming Our Young Men. Psychiatric Services. 2001. </w:t>
      </w:r>
    </w:p>
    <w:p w14:paraId="2ADC25CC"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11. </w:t>
      </w:r>
      <w:r w:rsidRPr="00EF37B7">
        <w:rPr>
          <w:rFonts w:ascii="Calibri" w:hAnsi="Calibri" w:cs="Calibri"/>
          <w:noProof/>
          <w:szCs w:val="24"/>
        </w:rPr>
        <w:tab/>
        <w:t xml:space="preserve">Stevens J, Harman JS, Kelleher KJ. Race/Ethnicity and Insurance Status as Factors Associated with ADHD Treatment Patterns. J Child Adolesc Psychopharmacol. 2005; </w:t>
      </w:r>
    </w:p>
    <w:p w14:paraId="5AA2D8E7"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12. </w:t>
      </w:r>
      <w:r w:rsidRPr="00EF37B7">
        <w:rPr>
          <w:rFonts w:ascii="Calibri" w:hAnsi="Calibri" w:cs="Calibri"/>
          <w:noProof/>
          <w:szCs w:val="24"/>
        </w:rPr>
        <w:tab/>
        <w:t xml:space="preserve">Medina JA, Netto TLB, Muszkat M, Medina AC, Botter D, Orbetelli R, et al. Exercise impact on sustained attention of ADHD children, methylphenidate effects. ADHD Atten Deficit Hyperact Disord. 2010; </w:t>
      </w:r>
    </w:p>
    <w:p w14:paraId="3467EEEF"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13. </w:t>
      </w:r>
      <w:r w:rsidRPr="00EF37B7">
        <w:rPr>
          <w:rFonts w:ascii="Calibri" w:hAnsi="Calibri" w:cs="Calibri"/>
          <w:noProof/>
          <w:szCs w:val="24"/>
        </w:rPr>
        <w:tab/>
        <w:t xml:space="preserve">Wigal SB, Emmerson N, Gehricke JG, Galassetti P. Exercise: Applications to Childhood ADHD. J Atten Disord. 2013; </w:t>
      </w:r>
    </w:p>
    <w:p w14:paraId="12461893"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14. </w:t>
      </w:r>
      <w:r w:rsidRPr="00EF37B7">
        <w:rPr>
          <w:rFonts w:ascii="Calibri" w:hAnsi="Calibri" w:cs="Calibri"/>
          <w:noProof/>
          <w:szCs w:val="24"/>
        </w:rPr>
        <w:tab/>
        <w:t xml:space="preserve">Manufacturers IPEA. 2018 Survey on Recess - Voice of Play. </w:t>
      </w:r>
    </w:p>
    <w:p w14:paraId="26297966"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15. </w:t>
      </w:r>
      <w:r w:rsidRPr="00EF37B7">
        <w:rPr>
          <w:rFonts w:ascii="Calibri" w:hAnsi="Calibri" w:cs="Calibri"/>
          <w:noProof/>
          <w:szCs w:val="24"/>
        </w:rPr>
        <w:tab/>
        <w:t>VicGov. School Life [Internet]. Available from: https://www.study.vic.gov.au/en/living-in-victoria/school-life/Pages/default.aspx</w:t>
      </w:r>
    </w:p>
    <w:p w14:paraId="20230829"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16. </w:t>
      </w:r>
      <w:r w:rsidRPr="00EF37B7">
        <w:rPr>
          <w:rFonts w:ascii="Calibri" w:hAnsi="Calibri" w:cs="Calibri"/>
          <w:noProof/>
          <w:szCs w:val="24"/>
        </w:rPr>
        <w:tab/>
        <w:t xml:space="preserve">Nakajima T, Sasaki T, Nakagome K, Takazawa S, Ikebuchi E, Ito Y, et al. Comparison of the effects of zolpidem and zopiclone on nocturnal sleep and sleep latency in the morning: A cross-over study in healthy young volunteers. Life Sci. 2000; </w:t>
      </w:r>
    </w:p>
    <w:p w14:paraId="7AFCD905"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17. </w:t>
      </w:r>
      <w:r w:rsidRPr="00EF37B7">
        <w:rPr>
          <w:rFonts w:ascii="Calibri" w:hAnsi="Calibri" w:cs="Calibri"/>
          <w:noProof/>
          <w:szCs w:val="24"/>
        </w:rPr>
        <w:tab/>
        <w:t xml:space="preserve">Hamed AM, Kauer AJ, Stevens HE. Why the diagnosis of attention deficit hyperactivity disorder matters. Frontiers in Psychiatry. 2015. </w:t>
      </w:r>
    </w:p>
    <w:p w14:paraId="511E83A2"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18. </w:t>
      </w:r>
      <w:r w:rsidRPr="00EF37B7">
        <w:rPr>
          <w:rFonts w:ascii="Calibri" w:hAnsi="Calibri" w:cs="Calibri"/>
          <w:noProof/>
          <w:szCs w:val="24"/>
        </w:rPr>
        <w:tab/>
        <w:t xml:space="preserve">Fried M, Tsitsiashvili E, Bonneh YS, Sterkin A, Wygnanski-Jaffe T, Epstein T, et al. ADHD subjects fail to suppress eye blinks and microsaccades while anticipating visual stimuli but recover with medication. Vision Res. 2014; </w:t>
      </w:r>
    </w:p>
    <w:p w14:paraId="1AACD092"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19. </w:t>
      </w:r>
      <w:r w:rsidRPr="00EF37B7">
        <w:rPr>
          <w:rFonts w:ascii="Calibri" w:hAnsi="Calibri" w:cs="Calibri"/>
          <w:noProof/>
          <w:szCs w:val="24"/>
        </w:rPr>
        <w:tab/>
        <w:t xml:space="preserve">Reimer J, Froudarakis E, Cadwell CR, Yatsenko D, Denfield GH, Tolias AS. Pupil Fluctuations Track Fast Switching of Cortical States during Quiet Wakefulness. Neuron. 2014; </w:t>
      </w:r>
    </w:p>
    <w:p w14:paraId="72CA2809"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20. </w:t>
      </w:r>
      <w:r w:rsidRPr="00EF37B7">
        <w:rPr>
          <w:rFonts w:ascii="Calibri" w:hAnsi="Calibri" w:cs="Calibri"/>
          <w:noProof/>
          <w:szCs w:val="24"/>
        </w:rPr>
        <w:tab/>
        <w:t xml:space="preserve">Nechushtai R, Elit M, Systems SM. United States Patent US 6,652,458 B2. 2001;1(12). </w:t>
      </w:r>
    </w:p>
    <w:p w14:paraId="506EC78C"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21. </w:t>
      </w:r>
      <w:r w:rsidRPr="00EF37B7">
        <w:rPr>
          <w:rFonts w:ascii="Calibri" w:hAnsi="Calibri" w:cs="Calibri"/>
          <w:noProof/>
          <w:szCs w:val="24"/>
        </w:rPr>
        <w:tab/>
        <w:t xml:space="preserve">Pishyareh E, Tehrani-Doost M, Mahmoodi-Gharaie J, Khorrami A, Rahmdar SR. A comparative study of sustained attentional bias on emotional processing in adhd children to pictures with eye-tracking. Iran J Child Neurol. 2015; </w:t>
      </w:r>
    </w:p>
    <w:p w14:paraId="44EA1D73"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22. </w:t>
      </w:r>
      <w:r w:rsidRPr="00EF37B7">
        <w:rPr>
          <w:rFonts w:ascii="Calibri" w:hAnsi="Calibri" w:cs="Calibri"/>
          <w:noProof/>
          <w:szCs w:val="24"/>
        </w:rPr>
        <w:tab/>
        <w:t xml:space="preserve">He K, Zhang X, Ren S, Sun J. Deep residual learning for image recognition. In: Proceedings of the IEEE Computer Society Conference on Computer Vision and Pattern Recognition. 2016. </w:t>
      </w:r>
    </w:p>
    <w:p w14:paraId="6478AB94"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23. </w:t>
      </w:r>
      <w:r w:rsidRPr="00EF37B7">
        <w:rPr>
          <w:rFonts w:ascii="Calibri" w:hAnsi="Calibri" w:cs="Calibri"/>
          <w:noProof/>
          <w:szCs w:val="24"/>
        </w:rPr>
        <w:tab/>
        <w:t xml:space="preserve">Berndt D, Clifford J. Using Dynamic Time Warping to Find Patterns in Time Series. In: KDD-94 Workshop on Knowledge Discovery in Databases. 1994. </w:t>
      </w:r>
    </w:p>
    <w:p w14:paraId="045B2EB3"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24. </w:t>
      </w:r>
      <w:r w:rsidRPr="00EF37B7">
        <w:rPr>
          <w:rFonts w:ascii="Calibri" w:hAnsi="Calibri" w:cs="Calibri"/>
          <w:noProof/>
          <w:szCs w:val="24"/>
        </w:rPr>
        <w:tab/>
        <w:t xml:space="preserve">Bagnall A, Lines J, Bostrom A, Large J, Keogh E. The great time series classification bake off: a review and experimental evaluation of recent algorithmic advances. Data Min Knowl Discov. 2017; </w:t>
      </w:r>
    </w:p>
    <w:p w14:paraId="391B4C04"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25. </w:t>
      </w:r>
      <w:r w:rsidRPr="00EF37B7">
        <w:rPr>
          <w:rFonts w:ascii="Calibri" w:hAnsi="Calibri" w:cs="Calibri"/>
          <w:noProof/>
          <w:szCs w:val="24"/>
        </w:rPr>
        <w:tab/>
        <w:t xml:space="preserve">Lines J, Taylor S, Bagnall A. HIVE-COTE: The hierarchical vote collective of transformation-based ensembles for time series classification. In: Proceedings - IEEE International Conference on Data Mining, ICDM. 2017. </w:t>
      </w:r>
    </w:p>
    <w:p w14:paraId="673FF7C3"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26. </w:t>
      </w:r>
      <w:r w:rsidRPr="00EF37B7">
        <w:rPr>
          <w:rFonts w:ascii="Calibri" w:hAnsi="Calibri" w:cs="Calibri"/>
          <w:noProof/>
          <w:szCs w:val="24"/>
        </w:rPr>
        <w:tab/>
        <w:t xml:space="preserve">Ismail Fawaz H, Forestier G, Weber J, Idoumghar L, Muller PA. Deep learning for time series classification: a review. Data Min Knowl Discov. 2019; </w:t>
      </w:r>
    </w:p>
    <w:p w14:paraId="1C10EA87"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27. </w:t>
      </w:r>
      <w:r w:rsidRPr="00EF37B7">
        <w:rPr>
          <w:rFonts w:ascii="Calibri" w:hAnsi="Calibri" w:cs="Calibri"/>
          <w:noProof/>
          <w:szCs w:val="24"/>
        </w:rPr>
        <w:tab/>
        <w:t xml:space="preserve">Dolcos F. Brain Systems Mediating Cognitive Interference by Emotional Distraction. J Neurosci. 2006; </w:t>
      </w:r>
    </w:p>
    <w:p w14:paraId="50020C17"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28. </w:t>
      </w:r>
      <w:r w:rsidRPr="00EF37B7">
        <w:rPr>
          <w:rFonts w:ascii="Calibri" w:hAnsi="Calibri" w:cs="Calibri"/>
          <w:noProof/>
          <w:szCs w:val="24"/>
        </w:rPr>
        <w:tab/>
        <w:t xml:space="preserve">Brocki KC, Randall KD, Bohlin G, Kerns KA. Working memory in school-aged children with attention-deficit/hyperactivity disorder combined type: Are deficits modality specific and are they independent of impaired inhibitory control? J Clin Exp Neuropsychol. 2008; </w:t>
      </w:r>
    </w:p>
    <w:p w14:paraId="7996C065"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29. </w:t>
      </w:r>
      <w:r w:rsidRPr="00EF37B7">
        <w:rPr>
          <w:rFonts w:ascii="Calibri" w:hAnsi="Calibri" w:cs="Calibri"/>
          <w:noProof/>
          <w:szCs w:val="24"/>
        </w:rPr>
        <w:tab/>
        <w:t xml:space="preserve">Rojas-Líbano D, Wainstein G, Carrasco X, Aboitiz F, Crossley N, Ossandón T. A pupil size, eye-tracking and neuropsychological dataset from ADHD children during a cognitive task. Sci data. 2019; </w:t>
      </w:r>
    </w:p>
    <w:p w14:paraId="275FCE11"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30. </w:t>
      </w:r>
      <w:r w:rsidRPr="00EF37B7">
        <w:rPr>
          <w:rFonts w:ascii="Calibri" w:hAnsi="Calibri" w:cs="Calibri"/>
          <w:noProof/>
          <w:szCs w:val="24"/>
        </w:rPr>
        <w:tab/>
        <w:t xml:space="preserve">Wang Z, Oates T. Imaging time-series to improve classification and imputation. In: IJCAI International Joint Conference on Artificial Intelligence. 2015. </w:t>
      </w:r>
    </w:p>
    <w:p w14:paraId="217120E5"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31. </w:t>
      </w:r>
      <w:r w:rsidRPr="00EF37B7">
        <w:rPr>
          <w:rFonts w:ascii="Calibri" w:hAnsi="Calibri" w:cs="Calibri"/>
          <w:noProof/>
          <w:szCs w:val="24"/>
        </w:rPr>
        <w:tab/>
        <w:t>Shah. T. Train, Validation and Test Sets [Internet]. 2017 [cited 2019 Jul 8]. Available from: https://tarangshah.com/blog/2017-12-03/train-validation-and-test-sets/</w:t>
      </w:r>
    </w:p>
    <w:p w14:paraId="0C07A5F2"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32. </w:t>
      </w:r>
      <w:r w:rsidRPr="00EF37B7">
        <w:rPr>
          <w:rFonts w:ascii="Calibri" w:hAnsi="Calibri" w:cs="Calibri"/>
          <w:noProof/>
          <w:szCs w:val="24"/>
        </w:rPr>
        <w:tab/>
        <w:t xml:space="preserve">Metz CE. Basic principles of ROC analysis. Semin Nucl Med. 1978; </w:t>
      </w:r>
    </w:p>
    <w:p w14:paraId="1C75E399"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33. </w:t>
      </w:r>
      <w:r w:rsidRPr="00EF37B7">
        <w:rPr>
          <w:rFonts w:ascii="Calibri" w:hAnsi="Calibri" w:cs="Calibri"/>
          <w:noProof/>
          <w:szCs w:val="24"/>
        </w:rPr>
        <w:tab/>
        <w:t xml:space="preserve">Felt BT, Biermann B, Christner JG, Kochhar P, Van Harrison R. Diagnosis and management of ADHD in children. Am Fam Physician. 2014; </w:t>
      </w:r>
    </w:p>
    <w:p w14:paraId="71A91E46"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34. </w:t>
      </w:r>
      <w:r w:rsidRPr="00EF37B7">
        <w:rPr>
          <w:rFonts w:ascii="Calibri" w:hAnsi="Calibri" w:cs="Calibri"/>
          <w:noProof/>
          <w:szCs w:val="24"/>
        </w:rPr>
        <w:tab/>
        <w:t xml:space="preserve">Biederman J, Klein RG, Pine DS, Klein DF. Resolved: Mania is mistaken for ADHD in prepubertal children. J Am Acad Child Adolesc Psychiatry. 1998; </w:t>
      </w:r>
    </w:p>
    <w:p w14:paraId="7FFB5E62"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35. </w:t>
      </w:r>
      <w:r w:rsidRPr="00EF37B7">
        <w:rPr>
          <w:rFonts w:ascii="Calibri" w:hAnsi="Calibri" w:cs="Calibri"/>
          <w:noProof/>
          <w:szCs w:val="24"/>
        </w:rPr>
        <w:tab/>
        <w:t xml:space="preserve">Sarampote CS, Efron LA, Robb AS, Pearl PL, Stein MA. Can Stimulant Rebound Mimic Pediatric Bipolar Disorder? J Child Adolesc Psychopharmacol. 2002; </w:t>
      </w:r>
    </w:p>
    <w:p w14:paraId="6960D8A6"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36. </w:t>
      </w:r>
      <w:r w:rsidRPr="00EF37B7">
        <w:rPr>
          <w:rFonts w:ascii="Calibri" w:hAnsi="Calibri" w:cs="Calibri"/>
          <w:noProof/>
          <w:szCs w:val="24"/>
        </w:rPr>
        <w:tab/>
        <w:t xml:space="preserve">Lecendreux M, Konofal E, Bouvard M, Falissard B, Mouren-Siméoni MC. Sleep and alertness in children with ADHD. J Child Psychol Psychiatry Allied Discip. 2000; </w:t>
      </w:r>
    </w:p>
    <w:p w14:paraId="43644CAB"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37. </w:t>
      </w:r>
      <w:r w:rsidRPr="00EF37B7">
        <w:rPr>
          <w:rFonts w:ascii="Calibri" w:hAnsi="Calibri" w:cs="Calibri"/>
          <w:noProof/>
          <w:szCs w:val="24"/>
        </w:rPr>
        <w:tab/>
        <w:t>Oguiza I. Large benchmark Time Series Classification studies: summary [Internet]. Fast.ai Forums. 2018. Available from: https://forums.fast.ai/t/time-series-sequential-data-study-group/29686/66?u=michaelwoodburn</w:t>
      </w:r>
    </w:p>
    <w:p w14:paraId="79DE1954"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38. </w:t>
      </w:r>
      <w:r w:rsidRPr="00EF37B7">
        <w:rPr>
          <w:rFonts w:ascii="Calibri" w:hAnsi="Calibri" w:cs="Calibri"/>
          <w:noProof/>
          <w:szCs w:val="24"/>
        </w:rPr>
        <w:tab/>
        <w:t xml:space="preserve">Munoz DP, Armstrong IT, Hampton KA, Moore KD. Altered Control of Visual Fixation and Saccadic Eye Movements in Attention-Deficit Hyperactivity Disorder. J Neurophysiol. 2006; </w:t>
      </w:r>
    </w:p>
    <w:p w14:paraId="587EAA38"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39. </w:t>
      </w:r>
      <w:r w:rsidRPr="00EF37B7">
        <w:rPr>
          <w:rFonts w:ascii="Calibri" w:hAnsi="Calibri" w:cs="Calibri"/>
          <w:noProof/>
          <w:szCs w:val="24"/>
        </w:rPr>
        <w:tab/>
        <w:t xml:space="preserve">Bucci MP, Stordeur C, Septier M, Acquaviva E, Peyre H, Delorme R. Oculomotor Abnormalities in Children with Attention-Deficit/Hyperactivity Disorder Are Improved by Methylphenidate. J Child Adolesc Psychopharmacol. 2017; </w:t>
      </w:r>
    </w:p>
    <w:p w14:paraId="0E55062E"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40. </w:t>
      </w:r>
      <w:r w:rsidRPr="00EF37B7">
        <w:rPr>
          <w:rFonts w:ascii="Calibri" w:hAnsi="Calibri" w:cs="Calibri"/>
          <w:noProof/>
          <w:szCs w:val="24"/>
        </w:rPr>
        <w:tab/>
        <w:t xml:space="preserve">Lenartowicz A, Loo SK. Use of EEG to Diagnose ADHD. Current Psychiatry Reports. 2014. </w:t>
      </w:r>
    </w:p>
    <w:p w14:paraId="6EDAD266"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41. </w:t>
      </w:r>
      <w:r w:rsidRPr="00EF37B7">
        <w:rPr>
          <w:rFonts w:ascii="Calibri" w:hAnsi="Calibri" w:cs="Calibri"/>
          <w:noProof/>
          <w:szCs w:val="24"/>
        </w:rPr>
        <w:tab/>
        <w:t xml:space="preserve">Boutros N, Fraenkel L, Feingold A. A Four-Step Approach for Developing Diagnostic Tests in Psychiatry: EEG in ADHD as a Test Case. J Neuropsychiatry Clin Neurosci. 2014; </w:t>
      </w:r>
    </w:p>
    <w:p w14:paraId="5BC67C07"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42. </w:t>
      </w:r>
      <w:r w:rsidRPr="00EF37B7">
        <w:rPr>
          <w:rFonts w:ascii="Calibri" w:hAnsi="Calibri" w:cs="Calibri"/>
          <w:noProof/>
          <w:szCs w:val="24"/>
        </w:rPr>
        <w:tab/>
        <w:t xml:space="preserve">Dinalankara DMR, Miles JH, Nicole Takahashi T, Yao G. Atypical pupillary light reflex in 2–6-year-old children with autism spectrum disorders. Autism Res. 2017; </w:t>
      </w:r>
    </w:p>
    <w:p w14:paraId="689104D0"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43. </w:t>
      </w:r>
      <w:r w:rsidRPr="00EF37B7">
        <w:rPr>
          <w:rFonts w:ascii="Calibri" w:hAnsi="Calibri" w:cs="Calibri"/>
          <w:noProof/>
          <w:szCs w:val="24"/>
        </w:rPr>
        <w:tab/>
        <w:t xml:space="preserve">Daluwatte C, Miles JH, Christ SE, Beversdorf DQ, Takahashi TN, Yao G. Atypical pupillary light reflex and heart rate variability in children with autism spectrum disorder. J Autism Dev Disord. 2013; </w:t>
      </w:r>
    </w:p>
    <w:p w14:paraId="1E728B76"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44. </w:t>
      </w:r>
      <w:r w:rsidRPr="00EF37B7">
        <w:rPr>
          <w:rFonts w:ascii="Calibri" w:hAnsi="Calibri" w:cs="Calibri"/>
          <w:noProof/>
          <w:szCs w:val="24"/>
        </w:rPr>
        <w:tab/>
        <w:t xml:space="preserve">Cascardi M, Armstrong D, Chung L, Paré D. Pupil Response to Threat in Trauma-Exposed Individuals With or Without PTSD. J Trauma Stress. 2015; </w:t>
      </w:r>
    </w:p>
    <w:p w14:paraId="2B5CF6ED"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45. </w:t>
      </w:r>
      <w:r w:rsidRPr="00EF37B7">
        <w:rPr>
          <w:rFonts w:ascii="Calibri" w:hAnsi="Calibri" w:cs="Calibri"/>
          <w:noProof/>
          <w:szCs w:val="24"/>
        </w:rPr>
        <w:tab/>
        <w:t xml:space="preserve">Giza E, Fotiou D, Bostantjopoulou S, Katsarou Z, Karlovasitou A. Pupil light reflex in Parkinson’s disease: Evaluation with pupillometry. Int J Neurosci. 2011; </w:t>
      </w:r>
    </w:p>
    <w:p w14:paraId="28799966"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46. </w:t>
      </w:r>
      <w:r w:rsidRPr="00EF37B7">
        <w:rPr>
          <w:rFonts w:ascii="Calibri" w:hAnsi="Calibri" w:cs="Calibri"/>
          <w:noProof/>
          <w:szCs w:val="24"/>
        </w:rPr>
        <w:tab/>
        <w:t xml:space="preserve">DePaulo BM, Malone BE, Lindsay JJ, Muhlenbruck L, Charlton K, Cooper H. Cues to deception. Psychological Bulletin. 2003. </w:t>
      </w:r>
    </w:p>
    <w:p w14:paraId="5BFE937A"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47. </w:t>
      </w:r>
      <w:r w:rsidRPr="00EF37B7">
        <w:rPr>
          <w:rFonts w:ascii="Calibri" w:hAnsi="Calibri" w:cs="Calibri"/>
          <w:noProof/>
          <w:szCs w:val="24"/>
        </w:rPr>
        <w:tab/>
        <w:t xml:space="preserve">DePaulo, B. M., Lindsay, J. J., Malone, B. E., Muhlenbruck, L., Charlton, K., &amp; Cooper H. Cues to deception. - ProQuest. Psychol Bull. 2003; </w:t>
      </w:r>
    </w:p>
    <w:p w14:paraId="506C9CB7"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szCs w:val="24"/>
        </w:rPr>
      </w:pPr>
      <w:r w:rsidRPr="00EF37B7">
        <w:rPr>
          <w:rFonts w:ascii="Calibri" w:hAnsi="Calibri" w:cs="Calibri"/>
          <w:noProof/>
          <w:szCs w:val="24"/>
        </w:rPr>
        <w:t xml:space="preserve">48. </w:t>
      </w:r>
      <w:r w:rsidRPr="00EF37B7">
        <w:rPr>
          <w:rFonts w:ascii="Calibri" w:hAnsi="Calibri" w:cs="Calibri"/>
          <w:noProof/>
          <w:szCs w:val="24"/>
        </w:rPr>
        <w:tab/>
        <w:t xml:space="preserve">Vrij A. Detecting lies and deceit: Pitfalls and opportunities in nonverbal and verbal lie detection. In: Interpersonal Communication. 2014. </w:t>
      </w:r>
    </w:p>
    <w:p w14:paraId="71C4F9CF" w14:textId="77777777" w:rsidR="00EF37B7" w:rsidRPr="00EF37B7" w:rsidRDefault="00EF37B7" w:rsidP="00EF37B7">
      <w:pPr>
        <w:widowControl w:val="0"/>
        <w:autoSpaceDE w:val="0"/>
        <w:autoSpaceDN w:val="0"/>
        <w:adjustRightInd w:val="0"/>
        <w:spacing w:line="240" w:lineRule="auto"/>
        <w:ind w:left="640" w:hanging="640"/>
        <w:rPr>
          <w:rFonts w:ascii="Calibri" w:hAnsi="Calibri" w:cs="Calibri"/>
          <w:noProof/>
        </w:rPr>
      </w:pPr>
      <w:r w:rsidRPr="00EF37B7">
        <w:rPr>
          <w:rFonts w:ascii="Calibri" w:hAnsi="Calibri" w:cs="Calibri"/>
          <w:noProof/>
          <w:szCs w:val="24"/>
        </w:rPr>
        <w:t xml:space="preserve">49. </w:t>
      </w:r>
      <w:r w:rsidRPr="00EF37B7">
        <w:rPr>
          <w:rFonts w:ascii="Calibri" w:hAnsi="Calibri" w:cs="Calibri"/>
          <w:noProof/>
          <w:szCs w:val="24"/>
        </w:rPr>
        <w:tab/>
        <w:t>G S. To Explain or to Predict? [Internet]. [cited 2019 Jun 30]. Available from: http://projecteuclid.org/euclid.ss/1294167961</w:t>
      </w:r>
    </w:p>
    <w:p w14:paraId="5440A32C" w14:textId="28853281" w:rsidR="00AD2AE8" w:rsidRPr="00E34CAC" w:rsidRDefault="003411AC" w:rsidP="0075670B">
      <w:r>
        <w:fldChar w:fldCharType="end"/>
      </w:r>
    </w:p>
    <w:p w14:paraId="0317DF61" w14:textId="77777777" w:rsidR="00757B85" w:rsidRDefault="00E107D1" w:rsidP="00B877F7">
      <w:pPr>
        <w:pStyle w:val="Heading2"/>
      </w:pPr>
      <w:r w:rsidRPr="00E107D1">
        <w:t>List of abbreviations used</w:t>
      </w:r>
      <w:r w:rsidR="00757B85">
        <w:t>:</w:t>
      </w:r>
    </w:p>
    <w:p w14:paraId="1A59C9E7" w14:textId="5555F41F" w:rsidR="00E107D1" w:rsidRDefault="00757B85" w:rsidP="00803516">
      <w:r>
        <w:t>ADHD: Attention</w:t>
      </w:r>
      <w:r w:rsidR="007C209F">
        <w:t xml:space="preserve"> </w:t>
      </w:r>
      <w:r>
        <w:t>Deficit Hyperactivity Disorder</w:t>
      </w:r>
      <w:r>
        <w:br/>
        <w:t>CNN: Convolutional Neural Network</w:t>
      </w:r>
      <w:r>
        <w:br/>
        <w:t xml:space="preserve">GASF: </w:t>
      </w:r>
      <w:proofErr w:type="spellStart"/>
      <w:r>
        <w:t>Gramian</w:t>
      </w:r>
      <w:proofErr w:type="spellEnd"/>
      <w:r>
        <w:t xml:space="preserve"> Angular Summation Field</w:t>
      </w:r>
    </w:p>
    <w:p w14:paraId="3DE970DD" w14:textId="20FC3B4F" w:rsidR="00E107D1" w:rsidRDefault="00E107D1" w:rsidP="00B877F7">
      <w:pPr>
        <w:pStyle w:val="Heading1"/>
      </w:pPr>
      <w:bookmarkStart w:id="8" w:name="_Toc13499673"/>
      <w:r w:rsidRPr="00E107D1">
        <w:t>Acknowledgements</w:t>
      </w:r>
      <w:bookmarkEnd w:id="8"/>
      <w:r w:rsidRPr="00E107D1">
        <w:t xml:space="preserve"> </w:t>
      </w:r>
    </w:p>
    <w:p w14:paraId="7625254D" w14:textId="2A3FF2BF" w:rsidR="007C209F" w:rsidRDefault="007C209F" w:rsidP="00803516">
      <w:r>
        <w:t>We would like to acknowledge the</w:t>
      </w:r>
      <w:r w:rsidRPr="006A2E69">
        <w:t xml:space="preserve"> Pontificia Universidad </w:t>
      </w:r>
      <w:proofErr w:type="spellStart"/>
      <w:r w:rsidRPr="006A2E69">
        <w:t>Católica</w:t>
      </w:r>
      <w:proofErr w:type="spellEnd"/>
      <w:r w:rsidRPr="006A2E69">
        <w:t xml:space="preserve"> de Chile</w:t>
      </w:r>
      <w:r>
        <w:t xml:space="preserve"> for </w:t>
      </w:r>
      <w:r w:rsidR="008D4F78">
        <w:t>facilitating</w:t>
      </w:r>
      <w:r>
        <w:t xml:space="preserve"> the experiment and </w:t>
      </w:r>
      <w:r w:rsidR="008D4F78">
        <w:t xml:space="preserve">the original authors for co-authoring this paper. Furthermore, our gratitude goes to </w:t>
      </w:r>
      <w:r w:rsidR="00161BEB" w:rsidRPr="00161BEB">
        <w:t>Francisco Ingham and Jeremy Howard</w:t>
      </w:r>
      <w:r w:rsidR="00161BEB">
        <w:t xml:space="preserve"> for developing the software and tutorials </w:t>
      </w:r>
      <w:r w:rsidR="00B877F7">
        <w:t xml:space="preserve">for fast.ai. </w:t>
      </w:r>
    </w:p>
    <w:p w14:paraId="5DDB8E5F" w14:textId="7B277017" w:rsidR="007C209F" w:rsidRDefault="00331CD7" w:rsidP="00B877F7">
      <w:pPr>
        <w:pStyle w:val="Heading1"/>
      </w:pPr>
      <w:bookmarkStart w:id="9" w:name="_Toc13499674"/>
      <w:r>
        <w:t>Tables</w:t>
      </w:r>
      <w:bookmarkEnd w:id="9"/>
    </w:p>
    <w:p w14:paraId="228BAD14" w14:textId="40894FDD" w:rsidR="007C209F" w:rsidRDefault="007C209F" w:rsidP="007C209F">
      <w:pPr>
        <w:pStyle w:val="Caption"/>
        <w:keepNext/>
      </w:pPr>
      <w:r>
        <w:t xml:space="preserve">Table </w:t>
      </w:r>
      <w:r w:rsidR="00FE7E67">
        <w:fldChar w:fldCharType="begin"/>
      </w:r>
      <w:r w:rsidR="00FE7E67">
        <w:instrText xml:space="preserve"> SEQ Table \* ARABIC </w:instrText>
      </w:r>
      <w:r w:rsidR="00FE7E67">
        <w:fldChar w:fldCharType="separate"/>
      </w:r>
      <w:r>
        <w:rPr>
          <w:noProof/>
        </w:rPr>
        <w:t>1</w:t>
      </w:r>
      <w:r w:rsidR="00FE7E67">
        <w:rPr>
          <w:noProof/>
        </w:rPr>
        <w:fldChar w:fldCharType="end"/>
      </w:r>
    </w:p>
    <w:tbl>
      <w:tblPr>
        <w:tblStyle w:val="GridTable2"/>
        <w:tblW w:w="5036" w:type="dxa"/>
        <w:tblLook w:val="04A0" w:firstRow="1" w:lastRow="0" w:firstColumn="1" w:lastColumn="0" w:noHBand="0" w:noVBand="1"/>
      </w:tblPr>
      <w:tblGrid>
        <w:gridCol w:w="1360"/>
        <w:gridCol w:w="1520"/>
        <w:gridCol w:w="1241"/>
        <w:gridCol w:w="1208"/>
      </w:tblGrid>
      <w:tr w:rsidR="000C1D08" w:rsidRPr="009F3553" w14:paraId="72352A40" w14:textId="77777777" w:rsidTr="00B012A5">
        <w:trPr>
          <w:cnfStyle w:val="100000000000" w:firstRow="1" w:lastRow="0" w:firstColumn="0" w:lastColumn="0" w:oddVBand="0" w:evenVBand="0" w:oddHBand="0"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5184C38" w14:textId="6BFE4B9B" w:rsidR="000C1D08" w:rsidRPr="009F3553" w:rsidRDefault="000C1D08" w:rsidP="000C1D08">
            <w:pPr>
              <w:spacing w:before="0"/>
              <w:jc w:val="center"/>
              <w:rPr>
                <w:rFonts w:ascii="Calibri" w:eastAsia="Times New Roman" w:hAnsi="Calibri" w:cs="Calibri"/>
                <w:b w:val="0"/>
                <w:bCs w:val="0"/>
                <w:lang w:eastAsia="en-AU"/>
              </w:rPr>
            </w:pPr>
            <w:r w:rsidRPr="002915C1">
              <w:t>Subject</w:t>
            </w:r>
          </w:p>
        </w:tc>
        <w:tc>
          <w:tcPr>
            <w:tcW w:w="1520" w:type="dxa"/>
            <w:noWrap/>
            <w:hideMark/>
          </w:tcPr>
          <w:p w14:paraId="4031014C" w14:textId="5543A475" w:rsidR="000C1D08" w:rsidRPr="009F3553" w:rsidRDefault="000C1D08" w:rsidP="000C1D08">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lang w:eastAsia="en-AU"/>
              </w:rPr>
            </w:pPr>
            <w:r w:rsidRPr="002915C1">
              <w:t>Class</w:t>
            </w:r>
          </w:p>
        </w:tc>
        <w:tc>
          <w:tcPr>
            <w:tcW w:w="948" w:type="dxa"/>
            <w:noWrap/>
            <w:hideMark/>
          </w:tcPr>
          <w:p w14:paraId="330B8B50" w14:textId="3591C322" w:rsidR="000C1D08" w:rsidRPr="009F3553" w:rsidRDefault="000C1D08" w:rsidP="000C1D08">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lang w:eastAsia="en-AU"/>
              </w:rPr>
            </w:pPr>
            <w:r w:rsidRPr="002915C1">
              <w:t xml:space="preserve">Ratio: </w:t>
            </w:r>
            <w:proofErr w:type="spellStart"/>
            <w:proofErr w:type="gramStart"/>
            <w:r w:rsidRPr="002915C1">
              <w:t>ADHD:All</w:t>
            </w:r>
            <w:proofErr w:type="spellEnd"/>
            <w:proofErr w:type="gramEnd"/>
            <w:r w:rsidRPr="002915C1">
              <w:t xml:space="preserve"> Predictions</w:t>
            </w:r>
          </w:p>
        </w:tc>
        <w:tc>
          <w:tcPr>
            <w:tcW w:w="1208" w:type="dxa"/>
            <w:noWrap/>
            <w:hideMark/>
          </w:tcPr>
          <w:p w14:paraId="5CEC5992" w14:textId="434A55D8" w:rsidR="000C1D08" w:rsidRPr="009F3553" w:rsidRDefault="000C1D08" w:rsidP="000C1D08">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lang w:eastAsia="en-AU"/>
              </w:rPr>
            </w:pPr>
            <w:r w:rsidRPr="002915C1">
              <w:t>GASF count</w:t>
            </w:r>
          </w:p>
        </w:tc>
      </w:tr>
      <w:tr w:rsidR="000C1D08" w:rsidRPr="009F3553" w14:paraId="7D8DEDAA"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CA2CEE2" w14:textId="52979600" w:rsidR="000C1D08" w:rsidRPr="009F3553" w:rsidRDefault="000C1D08" w:rsidP="000C1D08">
            <w:pPr>
              <w:spacing w:before="0"/>
              <w:jc w:val="right"/>
              <w:rPr>
                <w:rFonts w:ascii="Calibri" w:eastAsia="Times New Roman" w:hAnsi="Calibri" w:cs="Calibri"/>
                <w:color w:val="000000"/>
                <w:lang w:eastAsia="en-AU"/>
              </w:rPr>
            </w:pPr>
            <w:r w:rsidRPr="002915C1">
              <w:t>1</w:t>
            </w:r>
          </w:p>
        </w:tc>
        <w:tc>
          <w:tcPr>
            <w:tcW w:w="1520" w:type="dxa"/>
            <w:noWrap/>
            <w:hideMark/>
          </w:tcPr>
          <w:p w14:paraId="0CE7BB33" w14:textId="030A4DB4"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31055A30" w14:textId="4F5C4CCF"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0.71</w:t>
            </w:r>
          </w:p>
        </w:tc>
        <w:tc>
          <w:tcPr>
            <w:tcW w:w="1208" w:type="dxa"/>
            <w:noWrap/>
            <w:hideMark/>
          </w:tcPr>
          <w:p w14:paraId="3561A1EE" w14:textId="27ED9ACD"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129</w:t>
            </w:r>
          </w:p>
        </w:tc>
      </w:tr>
      <w:tr w:rsidR="000C1D08" w:rsidRPr="009F3553" w14:paraId="39753BCE"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8E39A87" w14:textId="1AE74D9A" w:rsidR="000C1D08" w:rsidRPr="009F3553" w:rsidRDefault="000C1D08" w:rsidP="000C1D08">
            <w:pPr>
              <w:spacing w:before="0"/>
              <w:jc w:val="right"/>
              <w:rPr>
                <w:rFonts w:ascii="Calibri" w:eastAsia="Times New Roman" w:hAnsi="Calibri" w:cs="Calibri"/>
                <w:color w:val="000000"/>
                <w:lang w:eastAsia="en-AU"/>
              </w:rPr>
            </w:pPr>
            <w:r w:rsidRPr="002915C1">
              <w:t>2</w:t>
            </w:r>
          </w:p>
        </w:tc>
        <w:tc>
          <w:tcPr>
            <w:tcW w:w="1520" w:type="dxa"/>
            <w:noWrap/>
            <w:hideMark/>
          </w:tcPr>
          <w:p w14:paraId="5EAC0BFA" w14:textId="1D2C0022"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095454FC" w14:textId="7A4B3EEC"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0.65</w:t>
            </w:r>
          </w:p>
        </w:tc>
        <w:tc>
          <w:tcPr>
            <w:tcW w:w="1208" w:type="dxa"/>
            <w:noWrap/>
            <w:hideMark/>
          </w:tcPr>
          <w:p w14:paraId="034CEEE3" w14:textId="7DE2FA80"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110</w:t>
            </w:r>
          </w:p>
        </w:tc>
      </w:tr>
      <w:tr w:rsidR="000C1D08" w:rsidRPr="009F3553" w14:paraId="4DCD010F"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184104C" w14:textId="2A7DC1B2" w:rsidR="000C1D08" w:rsidRPr="009F3553" w:rsidRDefault="000C1D08" w:rsidP="000C1D08">
            <w:pPr>
              <w:spacing w:before="0"/>
              <w:jc w:val="right"/>
              <w:rPr>
                <w:rFonts w:ascii="Calibri" w:eastAsia="Times New Roman" w:hAnsi="Calibri" w:cs="Calibri"/>
                <w:color w:val="000000"/>
                <w:lang w:eastAsia="en-AU"/>
              </w:rPr>
            </w:pPr>
            <w:r w:rsidRPr="002915C1">
              <w:t>3</w:t>
            </w:r>
          </w:p>
        </w:tc>
        <w:tc>
          <w:tcPr>
            <w:tcW w:w="1520" w:type="dxa"/>
            <w:noWrap/>
            <w:hideMark/>
          </w:tcPr>
          <w:p w14:paraId="227228E0" w14:textId="08600BA3"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1096D71E" w14:textId="292E0F05"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0.80</w:t>
            </w:r>
          </w:p>
        </w:tc>
        <w:tc>
          <w:tcPr>
            <w:tcW w:w="1208" w:type="dxa"/>
            <w:noWrap/>
            <w:hideMark/>
          </w:tcPr>
          <w:p w14:paraId="05C76727" w14:textId="78F592A0"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102</w:t>
            </w:r>
          </w:p>
        </w:tc>
      </w:tr>
      <w:tr w:rsidR="000C1D08" w:rsidRPr="009F3553" w14:paraId="41E9CBC1"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CAE77A3" w14:textId="2771C55F" w:rsidR="000C1D08" w:rsidRPr="009F3553" w:rsidRDefault="000C1D08" w:rsidP="000C1D08">
            <w:pPr>
              <w:spacing w:before="0"/>
              <w:jc w:val="right"/>
              <w:rPr>
                <w:rFonts w:ascii="Calibri" w:eastAsia="Times New Roman" w:hAnsi="Calibri" w:cs="Calibri"/>
                <w:color w:val="000000"/>
                <w:lang w:eastAsia="en-AU"/>
              </w:rPr>
            </w:pPr>
            <w:r w:rsidRPr="002915C1">
              <w:t>4</w:t>
            </w:r>
          </w:p>
        </w:tc>
        <w:tc>
          <w:tcPr>
            <w:tcW w:w="1520" w:type="dxa"/>
            <w:noWrap/>
            <w:hideMark/>
          </w:tcPr>
          <w:p w14:paraId="5C30843A" w14:textId="68C3C07B"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4C4D8102" w14:textId="21D36084"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0.62</w:t>
            </w:r>
          </w:p>
        </w:tc>
        <w:tc>
          <w:tcPr>
            <w:tcW w:w="1208" w:type="dxa"/>
            <w:noWrap/>
            <w:hideMark/>
          </w:tcPr>
          <w:p w14:paraId="545AFEB2" w14:textId="07D99BEB"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87</w:t>
            </w:r>
          </w:p>
        </w:tc>
      </w:tr>
      <w:tr w:rsidR="000C1D08" w:rsidRPr="009F3553" w14:paraId="01B2271D"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13A83D4" w14:textId="0D84380D" w:rsidR="000C1D08" w:rsidRPr="009F3553" w:rsidRDefault="000C1D08" w:rsidP="000C1D08">
            <w:pPr>
              <w:spacing w:before="0"/>
              <w:jc w:val="right"/>
              <w:rPr>
                <w:rFonts w:ascii="Calibri" w:eastAsia="Times New Roman" w:hAnsi="Calibri" w:cs="Calibri"/>
                <w:color w:val="000000"/>
                <w:lang w:eastAsia="en-AU"/>
              </w:rPr>
            </w:pPr>
            <w:r w:rsidRPr="002915C1">
              <w:t>5</w:t>
            </w:r>
          </w:p>
        </w:tc>
        <w:tc>
          <w:tcPr>
            <w:tcW w:w="1520" w:type="dxa"/>
            <w:noWrap/>
            <w:hideMark/>
          </w:tcPr>
          <w:p w14:paraId="7CE03840" w14:textId="208B812C"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40DAE018" w14:textId="1C1E84FA"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0.30</w:t>
            </w:r>
          </w:p>
        </w:tc>
        <w:tc>
          <w:tcPr>
            <w:tcW w:w="1208" w:type="dxa"/>
            <w:noWrap/>
            <w:hideMark/>
          </w:tcPr>
          <w:p w14:paraId="27D3C17A" w14:textId="08895DAB"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144</w:t>
            </w:r>
          </w:p>
        </w:tc>
      </w:tr>
      <w:tr w:rsidR="000C1D08" w:rsidRPr="009F3553" w14:paraId="22D7A181"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2A932315" w14:textId="2B20F185" w:rsidR="000C1D08" w:rsidRPr="009F3553" w:rsidRDefault="000C1D08" w:rsidP="000C1D08">
            <w:pPr>
              <w:spacing w:before="0"/>
              <w:jc w:val="right"/>
              <w:rPr>
                <w:rFonts w:ascii="Calibri" w:eastAsia="Times New Roman" w:hAnsi="Calibri" w:cs="Calibri"/>
                <w:color w:val="000000"/>
                <w:lang w:eastAsia="en-AU"/>
              </w:rPr>
            </w:pPr>
            <w:r w:rsidRPr="002915C1">
              <w:t>6</w:t>
            </w:r>
          </w:p>
        </w:tc>
        <w:tc>
          <w:tcPr>
            <w:tcW w:w="1520" w:type="dxa"/>
            <w:noWrap/>
            <w:hideMark/>
          </w:tcPr>
          <w:p w14:paraId="69B5A22A" w14:textId="4F39AAF0"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781B0550" w14:textId="59B1CD08"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0.76</w:t>
            </w:r>
          </w:p>
        </w:tc>
        <w:tc>
          <w:tcPr>
            <w:tcW w:w="1208" w:type="dxa"/>
            <w:noWrap/>
            <w:hideMark/>
          </w:tcPr>
          <w:p w14:paraId="3FA7C905" w14:textId="286F0887"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89</w:t>
            </w:r>
          </w:p>
        </w:tc>
      </w:tr>
      <w:tr w:rsidR="000C1D08" w:rsidRPr="009F3553" w14:paraId="34DB24FB"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55B9FCA" w14:textId="0B916632" w:rsidR="000C1D08" w:rsidRPr="009F3553" w:rsidRDefault="000C1D08" w:rsidP="000C1D08">
            <w:pPr>
              <w:spacing w:before="0"/>
              <w:jc w:val="right"/>
              <w:rPr>
                <w:rFonts w:ascii="Calibri" w:eastAsia="Times New Roman" w:hAnsi="Calibri" w:cs="Calibri"/>
                <w:color w:val="000000"/>
                <w:lang w:eastAsia="en-AU"/>
              </w:rPr>
            </w:pPr>
            <w:r w:rsidRPr="002915C1">
              <w:t>7</w:t>
            </w:r>
          </w:p>
        </w:tc>
        <w:tc>
          <w:tcPr>
            <w:tcW w:w="1520" w:type="dxa"/>
            <w:noWrap/>
            <w:hideMark/>
          </w:tcPr>
          <w:p w14:paraId="670DDEA0" w14:textId="797FF981"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1A227C97" w14:textId="684050FE"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0.49</w:t>
            </w:r>
          </w:p>
        </w:tc>
        <w:tc>
          <w:tcPr>
            <w:tcW w:w="1208" w:type="dxa"/>
            <w:noWrap/>
            <w:hideMark/>
          </w:tcPr>
          <w:p w14:paraId="381265E0" w14:textId="12DD8510"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118</w:t>
            </w:r>
          </w:p>
        </w:tc>
      </w:tr>
      <w:tr w:rsidR="000C1D08" w:rsidRPr="009F3553" w14:paraId="700C0BF9"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6268C85" w14:textId="4206DA76" w:rsidR="000C1D08" w:rsidRPr="009F3553" w:rsidRDefault="000C1D08" w:rsidP="000C1D08">
            <w:pPr>
              <w:spacing w:before="0"/>
              <w:jc w:val="right"/>
              <w:rPr>
                <w:rFonts w:ascii="Calibri" w:eastAsia="Times New Roman" w:hAnsi="Calibri" w:cs="Calibri"/>
                <w:color w:val="000000"/>
                <w:lang w:eastAsia="en-AU"/>
              </w:rPr>
            </w:pPr>
            <w:r w:rsidRPr="002915C1">
              <w:t>8</w:t>
            </w:r>
          </w:p>
        </w:tc>
        <w:tc>
          <w:tcPr>
            <w:tcW w:w="1520" w:type="dxa"/>
            <w:noWrap/>
            <w:hideMark/>
          </w:tcPr>
          <w:p w14:paraId="1FE9B444" w14:textId="0AEA961C"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63B56865" w14:textId="1EC48E06"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0.53</w:t>
            </w:r>
          </w:p>
        </w:tc>
        <w:tc>
          <w:tcPr>
            <w:tcW w:w="1208" w:type="dxa"/>
            <w:noWrap/>
            <w:hideMark/>
          </w:tcPr>
          <w:p w14:paraId="4172E6C6" w14:textId="2BFBA5F0"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103</w:t>
            </w:r>
          </w:p>
        </w:tc>
      </w:tr>
      <w:tr w:rsidR="000C1D08" w:rsidRPr="009F3553" w14:paraId="09026086"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9344BB1" w14:textId="22B1CC35" w:rsidR="000C1D08" w:rsidRPr="009F3553" w:rsidRDefault="000C1D08" w:rsidP="000C1D08">
            <w:pPr>
              <w:spacing w:before="0"/>
              <w:jc w:val="right"/>
              <w:rPr>
                <w:rFonts w:ascii="Calibri" w:eastAsia="Times New Roman" w:hAnsi="Calibri" w:cs="Calibri"/>
                <w:color w:val="000000"/>
                <w:lang w:eastAsia="en-AU"/>
              </w:rPr>
            </w:pPr>
            <w:r w:rsidRPr="002915C1">
              <w:t>9</w:t>
            </w:r>
          </w:p>
        </w:tc>
        <w:tc>
          <w:tcPr>
            <w:tcW w:w="1520" w:type="dxa"/>
            <w:noWrap/>
            <w:hideMark/>
          </w:tcPr>
          <w:p w14:paraId="06487F13" w14:textId="38328C3A"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263FB11A" w14:textId="06DEA91A"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0.50</w:t>
            </w:r>
          </w:p>
        </w:tc>
        <w:tc>
          <w:tcPr>
            <w:tcW w:w="1208" w:type="dxa"/>
            <w:noWrap/>
            <w:hideMark/>
          </w:tcPr>
          <w:p w14:paraId="747A0AEF" w14:textId="42CFB5E5"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127</w:t>
            </w:r>
          </w:p>
        </w:tc>
      </w:tr>
      <w:tr w:rsidR="000C1D08" w:rsidRPr="009F3553" w14:paraId="1C310899"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3B3DA529" w14:textId="514C22FA" w:rsidR="000C1D08" w:rsidRPr="009F3553" w:rsidRDefault="000C1D08" w:rsidP="000C1D08">
            <w:pPr>
              <w:spacing w:before="0"/>
              <w:jc w:val="right"/>
              <w:rPr>
                <w:rFonts w:ascii="Calibri" w:eastAsia="Times New Roman" w:hAnsi="Calibri" w:cs="Calibri"/>
                <w:color w:val="000000"/>
                <w:lang w:eastAsia="en-AU"/>
              </w:rPr>
            </w:pPr>
            <w:r w:rsidRPr="002915C1">
              <w:t>10</w:t>
            </w:r>
          </w:p>
        </w:tc>
        <w:tc>
          <w:tcPr>
            <w:tcW w:w="1520" w:type="dxa"/>
            <w:noWrap/>
            <w:hideMark/>
          </w:tcPr>
          <w:p w14:paraId="46F5DD60" w14:textId="5F69C1D2"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613A90A7" w14:textId="0B2D930B"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0.52</w:t>
            </w:r>
          </w:p>
        </w:tc>
        <w:tc>
          <w:tcPr>
            <w:tcW w:w="1208" w:type="dxa"/>
            <w:noWrap/>
            <w:hideMark/>
          </w:tcPr>
          <w:p w14:paraId="1ECC3C46" w14:textId="29C3B4AA"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99</w:t>
            </w:r>
          </w:p>
        </w:tc>
      </w:tr>
      <w:tr w:rsidR="000C1D08" w:rsidRPr="009F3553" w14:paraId="5C713D44"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20238DC8" w14:textId="3A13C415" w:rsidR="000C1D08" w:rsidRPr="009F3553" w:rsidRDefault="000C1D08" w:rsidP="000C1D08">
            <w:pPr>
              <w:spacing w:before="0"/>
              <w:jc w:val="right"/>
              <w:rPr>
                <w:rFonts w:ascii="Calibri" w:eastAsia="Times New Roman" w:hAnsi="Calibri" w:cs="Calibri"/>
                <w:color w:val="000000"/>
                <w:lang w:eastAsia="en-AU"/>
              </w:rPr>
            </w:pPr>
            <w:r w:rsidRPr="002915C1">
              <w:t>11</w:t>
            </w:r>
          </w:p>
        </w:tc>
        <w:tc>
          <w:tcPr>
            <w:tcW w:w="1520" w:type="dxa"/>
            <w:noWrap/>
            <w:hideMark/>
          </w:tcPr>
          <w:p w14:paraId="0F02EDFA" w14:textId="3DE18A2E"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7E704BC2" w14:textId="6C3A6CC2"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0.51</w:t>
            </w:r>
          </w:p>
        </w:tc>
        <w:tc>
          <w:tcPr>
            <w:tcW w:w="1208" w:type="dxa"/>
            <w:noWrap/>
            <w:hideMark/>
          </w:tcPr>
          <w:p w14:paraId="35175DAB" w14:textId="64AE1DE0"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105</w:t>
            </w:r>
          </w:p>
        </w:tc>
      </w:tr>
      <w:tr w:rsidR="000C1D08" w:rsidRPr="009F3553" w14:paraId="088227C0"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F4832DD" w14:textId="1AF18825" w:rsidR="000C1D08" w:rsidRPr="009F3553" w:rsidRDefault="000C1D08" w:rsidP="000C1D08">
            <w:pPr>
              <w:spacing w:before="0"/>
              <w:jc w:val="right"/>
              <w:rPr>
                <w:rFonts w:ascii="Calibri" w:eastAsia="Times New Roman" w:hAnsi="Calibri" w:cs="Calibri"/>
                <w:color w:val="000000"/>
                <w:lang w:eastAsia="en-AU"/>
              </w:rPr>
            </w:pPr>
            <w:r w:rsidRPr="002915C1">
              <w:t>12</w:t>
            </w:r>
          </w:p>
        </w:tc>
        <w:tc>
          <w:tcPr>
            <w:tcW w:w="1520" w:type="dxa"/>
            <w:noWrap/>
            <w:hideMark/>
          </w:tcPr>
          <w:p w14:paraId="0FD44E56" w14:textId="1985DAB9"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5ECDEB11" w14:textId="7D91B298"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0.82</w:t>
            </w:r>
          </w:p>
        </w:tc>
        <w:tc>
          <w:tcPr>
            <w:tcW w:w="1208" w:type="dxa"/>
            <w:noWrap/>
            <w:hideMark/>
          </w:tcPr>
          <w:p w14:paraId="1CBFE35D" w14:textId="39C04D39"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131</w:t>
            </w:r>
          </w:p>
        </w:tc>
      </w:tr>
      <w:tr w:rsidR="000C1D08" w:rsidRPr="009F3553" w14:paraId="0D889B33"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043BB6BD" w14:textId="63F6259F" w:rsidR="000C1D08" w:rsidRPr="009F3553" w:rsidRDefault="000C1D08" w:rsidP="000C1D08">
            <w:pPr>
              <w:spacing w:before="0"/>
              <w:jc w:val="right"/>
              <w:rPr>
                <w:rFonts w:ascii="Calibri" w:eastAsia="Times New Roman" w:hAnsi="Calibri" w:cs="Calibri"/>
                <w:color w:val="000000"/>
                <w:lang w:eastAsia="en-AU"/>
              </w:rPr>
            </w:pPr>
            <w:r w:rsidRPr="002915C1">
              <w:t>13</w:t>
            </w:r>
          </w:p>
        </w:tc>
        <w:tc>
          <w:tcPr>
            <w:tcW w:w="1520" w:type="dxa"/>
            <w:noWrap/>
            <w:hideMark/>
          </w:tcPr>
          <w:p w14:paraId="01DE16CE" w14:textId="3E2DF846"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401D7B68" w14:textId="35A564FA"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0.81</w:t>
            </w:r>
          </w:p>
        </w:tc>
        <w:tc>
          <w:tcPr>
            <w:tcW w:w="1208" w:type="dxa"/>
            <w:noWrap/>
            <w:hideMark/>
          </w:tcPr>
          <w:p w14:paraId="461422D2" w14:textId="4A7573A2"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81</w:t>
            </w:r>
          </w:p>
        </w:tc>
      </w:tr>
      <w:tr w:rsidR="000C1D08" w:rsidRPr="009F3553" w14:paraId="38727AB3"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CB69CE3" w14:textId="763FA36A" w:rsidR="000C1D08" w:rsidRPr="009F3553" w:rsidRDefault="000C1D08" w:rsidP="000C1D08">
            <w:pPr>
              <w:spacing w:before="0"/>
              <w:jc w:val="right"/>
              <w:rPr>
                <w:rFonts w:ascii="Calibri" w:eastAsia="Times New Roman" w:hAnsi="Calibri" w:cs="Calibri"/>
                <w:color w:val="000000"/>
                <w:lang w:eastAsia="en-AU"/>
              </w:rPr>
            </w:pPr>
            <w:r w:rsidRPr="002915C1">
              <w:t>14</w:t>
            </w:r>
          </w:p>
        </w:tc>
        <w:tc>
          <w:tcPr>
            <w:tcW w:w="1520" w:type="dxa"/>
            <w:noWrap/>
            <w:hideMark/>
          </w:tcPr>
          <w:p w14:paraId="14AD947F" w14:textId="2D387B9C"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6226926B" w14:textId="4DB1B5EF"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0.68</w:t>
            </w:r>
          </w:p>
        </w:tc>
        <w:tc>
          <w:tcPr>
            <w:tcW w:w="1208" w:type="dxa"/>
            <w:noWrap/>
            <w:hideMark/>
          </w:tcPr>
          <w:p w14:paraId="7CCBFB3E" w14:textId="728032B4"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25</w:t>
            </w:r>
          </w:p>
        </w:tc>
      </w:tr>
      <w:tr w:rsidR="000C1D08" w:rsidRPr="009F3553" w14:paraId="5458A3FC"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ADA0490" w14:textId="40671905" w:rsidR="000C1D08" w:rsidRPr="009F3553" w:rsidRDefault="000C1D08" w:rsidP="000C1D08">
            <w:pPr>
              <w:spacing w:before="0"/>
              <w:jc w:val="right"/>
              <w:rPr>
                <w:rFonts w:ascii="Calibri" w:eastAsia="Times New Roman" w:hAnsi="Calibri" w:cs="Calibri"/>
                <w:color w:val="000000"/>
                <w:lang w:eastAsia="en-AU"/>
              </w:rPr>
            </w:pPr>
            <w:r w:rsidRPr="002915C1">
              <w:t>15</w:t>
            </w:r>
          </w:p>
        </w:tc>
        <w:tc>
          <w:tcPr>
            <w:tcW w:w="1520" w:type="dxa"/>
            <w:noWrap/>
            <w:hideMark/>
          </w:tcPr>
          <w:p w14:paraId="38EDD27E" w14:textId="476B2944"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16B0FEDF" w14:textId="25C914A5"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0.48</w:t>
            </w:r>
          </w:p>
        </w:tc>
        <w:tc>
          <w:tcPr>
            <w:tcW w:w="1208" w:type="dxa"/>
            <w:noWrap/>
            <w:hideMark/>
          </w:tcPr>
          <w:p w14:paraId="1F2E7559" w14:textId="11DB5849"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141</w:t>
            </w:r>
          </w:p>
        </w:tc>
      </w:tr>
      <w:tr w:rsidR="000C1D08" w:rsidRPr="009F3553" w14:paraId="672E4B34"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797CD6A" w14:textId="13F7429F" w:rsidR="000C1D08" w:rsidRPr="009F3553" w:rsidRDefault="000C1D08" w:rsidP="000C1D08">
            <w:pPr>
              <w:spacing w:before="0"/>
              <w:jc w:val="right"/>
              <w:rPr>
                <w:rFonts w:ascii="Calibri" w:eastAsia="Times New Roman" w:hAnsi="Calibri" w:cs="Calibri"/>
                <w:color w:val="000000"/>
                <w:lang w:eastAsia="en-AU"/>
              </w:rPr>
            </w:pPr>
            <w:r w:rsidRPr="002915C1">
              <w:t>16</w:t>
            </w:r>
          </w:p>
        </w:tc>
        <w:tc>
          <w:tcPr>
            <w:tcW w:w="1520" w:type="dxa"/>
            <w:noWrap/>
            <w:hideMark/>
          </w:tcPr>
          <w:p w14:paraId="45B057AA" w14:textId="591CA006"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191FEDC6" w14:textId="72D5751B"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0.65</w:t>
            </w:r>
          </w:p>
        </w:tc>
        <w:tc>
          <w:tcPr>
            <w:tcW w:w="1208" w:type="dxa"/>
            <w:noWrap/>
            <w:hideMark/>
          </w:tcPr>
          <w:p w14:paraId="78F196AC" w14:textId="03FABE19"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136</w:t>
            </w:r>
          </w:p>
        </w:tc>
      </w:tr>
      <w:tr w:rsidR="000C1D08" w:rsidRPr="009F3553" w14:paraId="41D20B52"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607FA81" w14:textId="63633523" w:rsidR="000C1D08" w:rsidRPr="009F3553" w:rsidRDefault="000C1D08" w:rsidP="000C1D08">
            <w:pPr>
              <w:spacing w:before="0"/>
              <w:jc w:val="right"/>
              <w:rPr>
                <w:rFonts w:ascii="Calibri" w:eastAsia="Times New Roman" w:hAnsi="Calibri" w:cs="Calibri"/>
                <w:color w:val="000000"/>
                <w:lang w:eastAsia="en-AU"/>
              </w:rPr>
            </w:pPr>
            <w:r w:rsidRPr="002915C1">
              <w:t>17</w:t>
            </w:r>
          </w:p>
        </w:tc>
        <w:tc>
          <w:tcPr>
            <w:tcW w:w="1520" w:type="dxa"/>
            <w:noWrap/>
            <w:hideMark/>
          </w:tcPr>
          <w:p w14:paraId="2B22274B" w14:textId="73642195"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584A289C" w14:textId="57489F52"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0.61</w:t>
            </w:r>
          </w:p>
        </w:tc>
        <w:tc>
          <w:tcPr>
            <w:tcW w:w="1208" w:type="dxa"/>
            <w:noWrap/>
            <w:hideMark/>
          </w:tcPr>
          <w:p w14:paraId="3004C3A3" w14:textId="73D52C2F"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123</w:t>
            </w:r>
          </w:p>
        </w:tc>
      </w:tr>
      <w:tr w:rsidR="000C1D08" w:rsidRPr="009F3553" w14:paraId="629AB96E"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32093117" w14:textId="12BD61E4" w:rsidR="000C1D08" w:rsidRPr="009F3553" w:rsidRDefault="000C1D08" w:rsidP="000C1D08">
            <w:pPr>
              <w:spacing w:before="0"/>
              <w:jc w:val="right"/>
              <w:rPr>
                <w:rFonts w:ascii="Calibri" w:eastAsia="Times New Roman" w:hAnsi="Calibri" w:cs="Calibri"/>
                <w:color w:val="000000"/>
                <w:lang w:eastAsia="en-AU"/>
              </w:rPr>
            </w:pPr>
            <w:r w:rsidRPr="002915C1">
              <w:t>18</w:t>
            </w:r>
          </w:p>
        </w:tc>
        <w:tc>
          <w:tcPr>
            <w:tcW w:w="1520" w:type="dxa"/>
            <w:noWrap/>
            <w:hideMark/>
          </w:tcPr>
          <w:p w14:paraId="25AD1334" w14:textId="575B65C1"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7BC66F2E" w14:textId="1BA0F5C4"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0.54</w:t>
            </w:r>
          </w:p>
        </w:tc>
        <w:tc>
          <w:tcPr>
            <w:tcW w:w="1208" w:type="dxa"/>
            <w:noWrap/>
            <w:hideMark/>
          </w:tcPr>
          <w:p w14:paraId="06A427E2" w14:textId="0D144114"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128</w:t>
            </w:r>
          </w:p>
        </w:tc>
      </w:tr>
      <w:tr w:rsidR="000C1D08" w:rsidRPr="009F3553" w14:paraId="28EFFFC5"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4C890DE" w14:textId="7EA8411C" w:rsidR="000C1D08" w:rsidRPr="009F3553" w:rsidRDefault="000C1D08" w:rsidP="000C1D08">
            <w:pPr>
              <w:spacing w:before="0"/>
              <w:jc w:val="right"/>
              <w:rPr>
                <w:rFonts w:ascii="Calibri" w:eastAsia="Times New Roman" w:hAnsi="Calibri" w:cs="Calibri"/>
                <w:color w:val="000000"/>
                <w:lang w:eastAsia="en-AU"/>
              </w:rPr>
            </w:pPr>
            <w:r w:rsidRPr="002915C1">
              <w:t>19</w:t>
            </w:r>
          </w:p>
        </w:tc>
        <w:tc>
          <w:tcPr>
            <w:tcW w:w="1520" w:type="dxa"/>
            <w:noWrap/>
            <w:hideMark/>
          </w:tcPr>
          <w:p w14:paraId="7D6A81AA" w14:textId="284B7746"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79FD61F9" w14:textId="0AEAE603"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0.38</w:t>
            </w:r>
          </w:p>
        </w:tc>
        <w:tc>
          <w:tcPr>
            <w:tcW w:w="1208" w:type="dxa"/>
            <w:noWrap/>
            <w:hideMark/>
          </w:tcPr>
          <w:p w14:paraId="08A47A2F" w14:textId="7AC4309A"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131</w:t>
            </w:r>
          </w:p>
        </w:tc>
      </w:tr>
      <w:tr w:rsidR="000C1D08" w:rsidRPr="009F3553" w14:paraId="431E487F"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A33DFDE" w14:textId="5ECA6A1A" w:rsidR="000C1D08" w:rsidRPr="009F3553" w:rsidRDefault="000C1D08" w:rsidP="000C1D08">
            <w:pPr>
              <w:spacing w:before="0"/>
              <w:jc w:val="right"/>
              <w:rPr>
                <w:rFonts w:ascii="Calibri" w:eastAsia="Times New Roman" w:hAnsi="Calibri" w:cs="Calibri"/>
                <w:color w:val="000000"/>
                <w:lang w:eastAsia="en-AU"/>
              </w:rPr>
            </w:pPr>
            <w:r w:rsidRPr="002915C1">
              <w:t>20</w:t>
            </w:r>
          </w:p>
        </w:tc>
        <w:tc>
          <w:tcPr>
            <w:tcW w:w="1520" w:type="dxa"/>
            <w:noWrap/>
            <w:hideMark/>
          </w:tcPr>
          <w:p w14:paraId="531FFD12" w14:textId="5FB37F52"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0D3C88F0" w14:textId="18B739D3"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0.62</w:t>
            </w:r>
          </w:p>
        </w:tc>
        <w:tc>
          <w:tcPr>
            <w:tcW w:w="1208" w:type="dxa"/>
            <w:noWrap/>
            <w:hideMark/>
          </w:tcPr>
          <w:p w14:paraId="665E1A27" w14:textId="4672BEAE"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143</w:t>
            </w:r>
          </w:p>
        </w:tc>
      </w:tr>
      <w:tr w:rsidR="000C1D08" w:rsidRPr="009F3553" w14:paraId="589CEA2A"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BD0136A" w14:textId="0884627A" w:rsidR="000C1D08" w:rsidRPr="009F3553" w:rsidRDefault="000C1D08" w:rsidP="000C1D08">
            <w:pPr>
              <w:spacing w:before="0"/>
              <w:jc w:val="right"/>
              <w:rPr>
                <w:rFonts w:ascii="Calibri" w:eastAsia="Times New Roman" w:hAnsi="Calibri" w:cs="Calibri"/>
                <w:color w:val="000000"/>
                <w:lang w:eastAsia="en-AU"/>
              </w:rPr>
            </w:pPr>
            <w:r w:rsidRPr="002915C1">
              <w:t>21</w:t>
            </w:r>
          </w:p>
        </w:tc>
        <w:tc>
          <w:tcPr>
            <w:tcW w:w="1520" w:type="dxa"/>
            <w:noWrap/>
            <w:hideMark/>
          </w:tcPr>
          <w:p w14:paraId="7885BD32" w14:textId="1689C0D9"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3DB81263" w14:textId="57758C95"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0.81</w:t>
            </w:r>
          </w:p>
        </w:tc>
        <w:tc>
          <w:tcPr>
            <w:tcW w:w="1208" w:type="dxa"/>
            <w:noWrap/>
            <w:hideMark/>
          </w:tcPr>
          <w:p w14:paraId="59A6371B" w14:textId="1A7BBC2B"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101</w:t>
            </w:r>
          </w:p>
        </w:tc>
      </w:tr>
      <w:tr w:rsidR="000C1D08" w:rsidRPr="009F3553" w14:paraId="5D2107CD"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6D0218E" w14:textId="34D6D6D4" w:rsidR="000C1D08" w:rsidRPr="009F3553" w:rsidRDefault="000C1D08" w:rsidP="000C1D08">
            <w:pPr>
              <w:spacing w:before="0"/>
              <w:jc w:val="right"/>
              <w:rPr>
                <w:rFonts w:ascii="Calibri" w:eastAsia="Times New Roman" w:hAnsi="Calibri" w:cs="Calibri"/>
                <w:color w:val="000000"/>
                <w:lang w:eastAsia="en-AU"/>
              </w:rPr>
            </w:pPr>
            <w:r w:rsidRPr="002915C1">
              <w:t>22</w:t>
            </w:r>
          </w:p>
        </w:tc>
        <w:tc>
          <w:tcPr>
            <w:tcW w:w="1520" w:type="dxa"/>
            <w:noWrap/>
            <w:hideMark/>
          </w:tcPr>
          <w:p w14:paraId="49A40553" w14:textId="5A86461F"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346D1898" w14:textId="7863AFFC"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0.58</w:t>
            </w:r>
          </w:p>
        </w:tc>
        <w:tc>
          <w:tcPr>
            <w:tcW w:w="1208" w:type="dxa"/>
            <w:noWrap/>
            <w:hideMark/>
          </w:tcPr>
          <w:p w14:paraId="58555815" w14:textId="34575D42"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81</w:t>
            </w:r>
          </w:p>
        </w:tc>
      </w:tr>
      <w:tr w:rsidR="000C1D08" w:rsidRPr="009F3553" w14:paraId="1D4228B4"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7352C12" w14:textId="4B878B13" w:rsidR="000C1D08" w:rsidRPr="009F3553" w:rsidRDefault="000C1D08" w:rsidP="000C1D08">
            <w:pPr>
              <w:spacing w:before="0"/>
              <w:jc w:val="right"/>
              <w:rPr>
                <w:rFonts w:ascii="Calibri" w:eastAsia="Times New Roman" w:hAnsi="Calibri" w:cs="Calibri"/>
                <w:color w:val="000000"/>
                <w:lang w:eastAsia="en-AU"/>
              </w:rPr>
            </w:pPr>
            <w:r w:rsidRPr="002915C1">
              <w:t>23</w:t>
            </w:r>
          </w:p>
        </w:tc>
        <w:tc>
          <w:tcPr>
            <w:tcW w:w="1520" w:type="dxa"/>
            <w:noWrap/>
            <w:hideMark/>
          </w:tcPr>
          <w:p w14:paraId="2DE89E42" w14:textId="59316DBC"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500C1D25" w14:textId="6C43C3EC"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0.74</w:t>
            </w:r>
          </w:p>
        </w:tc>
        <w:tc>
          <w:tcPr>
            <w:tcW w:w="1208" w:type="dxa"/>
            <w:noWrap/>
            <w:hideMark/>
          </w:tcPr>
          <w:p w14:paraId="7BC7061B" w14:textId="2C3AA9B3"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117</w:t>
            </w:r>
          </w:p>
        </w:tc>
      </w:tr>
      <w:tr w:rsidR="000C1D08" w:rsidRPr="009F3553" w14:paraId="73097E64"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0E2054A4" w14:textId="7BA2C6F0" w:rsidR="000C1D08" w:rsidRPr="009F3553" w:rsidRDefault="000C1D08" w:rsidP="000C1D08">
            <w:pPr>
              <w:spacing w:before="0"/>
              <w:jc w:val="right"/>
              <w:rPr>
                <w:rFonts w:ascii="Calibri" w:eastAsia="Times New Roman" w:hAnsi="Calibri" w:cs="Calibri"/>
                <w:color w:val="000000"/>
                <w:lang w:eastAsia="en-AU"/>
              </w:rPr>
            </w:pPr>
            <w:r w:rsidRPr="002915C1">
              <w:t>24</w:t>
            </w:r>
          </w:p>
        </w:tc>
        <w:tc>
          <w:tcPr>
            <w:tcW w:w="1520" w:type="dxa"/>
            <w:noWrap/>
            <w:hideMark/>
          </w:tcPr>
          <w:p w14:paraId="095BC37D" w14:textId="39853F56"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206756D2" w14:textId="4C0FA00A"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0.63</w:t>
            </w:r>
          </w:p>
        </w:tc>
        <w:tc>
          <w:tcPr>
            <w:tcW w:w="1208" w:type="dxa"/>
            <w:noWrap/>
            <w:hideMark/>
          </w:tcPr>
          <w:p w14:paraId="377A89E9" w14:textId="30F01424"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128</w:t>
            </w:r>
          </w:p>
        </w:tc>
      </w:tr>
      <w:tr w:rsidR="000C1D08" w:rsidRPr="009F3553" w14:paraId="77EEFECB"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E42BEDC" w14:textId="3AB040EB" w:rsidR="000C1D08" w:rsidRPr="009F3553" w:rsidRDefault="000C1D08" w:rsidP="000C1D08">
            <w:pPr>
              <w:spacing w:before="0"/>
              <w:jc w:val="right"/>
              <w:rPr>
                <w:rFonts w:ascii="Calibri" w:eastAsia="Times New Roman" w:hAnsi="Calibri" w:cs="Calibri"/>
                <w:color w:val="000000"/>
                <w:lang w:eastAsia="en-AU"/>
              </w:rPr>
            </w:pPr>
            <w:r w:rsidRPr="002915C1">
              <w:t>25</w:t>
            </w:r>
          </w:p>
        </w:tc>
        <w:tc>
          <w:tcPr>
            <w:tcW w:w="1520" w:type="dxa"/>
            <w:noWrap/>
            <w:hideMark/>
          </w:tcPr>
          <w:p w14:paraId="71A0D390" w14:textId="1091035B"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41E12CC1" w14:textId="299A5D2D"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0.55</w:t>
            </w:r>
          </w:p>
        </w:tc>
        <w:tc>
          <w:tcPr>
            <w:tcW w:w="1208" w:type="dxa"/>
            <w:noWrap/>
            <w:hideMark/>
          </w:tcPr>
          <w:p w14:paraId="767EC240" w14:textId="5D116672"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130</w:t>
            </w:r>
          </w:p>
        </w:tc>
      </w:tr>
      <w:tr w:rsidR="000C1D08" w:rsidRPr="009F3553" w14:paraId="6C6F38B4"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26B1A12B" w14:textId="6CDA479A" w:rsidR="000C1D08" w:rsidRPr="009F3553" w:rsidRDefault="000C1D08" w:rsidP="000C1D08">
            <w:pPr>
              <w:spacing w:before="0"/>
              <w:jc w:val="right"/>
              <w:rPr>
                <w:rFonts w:ascii="Calibri" w:eastAsia="Times New Roman" w:hAnsi="Calibri" w:cs="Calibri"/>
                <w:color w:val="000000"/>
                <w:lang w:eastAsia="en-AU"/>
              </w:rPr>
            </w:pPr>
            <w:r w:rsidRPr="002915C1">
              <w:t>26</w:t>
            </w:r>
          </w:p>
        </w:tc>
        <w:tc>
          <w:tcPr>
            <w:tcW w:w="1520" w:type="dxa"/>
            <w:noWrap/>
            <w:hideMark/>
          </w:tcPr>
          <w:p w14:paraId="0780A5FF" w14:textId="63F63FF8"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6D6CE407" w14:textId="37A19735"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0.54</w:t>
            </w:r>
          </w:p>
        </w:tc>
        <w:tc>
          <w:tcPr>
            <w:tcW w:w="1208" w:type="dxa"/>
            <w:noWrap/>
            <w:hideMark/>
          </w:tcPr>
          <w:p w14:paraId="0574C9D2" w14:textId="27AB1FF7"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141</w:t>
            </w:r>
          </w:p>
        </w:tc>
      </w:tr>
      <w:tr w:rsidR="000C1D08" w:rsidRPr="009F3553" w14:paraId="4F2116B5"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01DF532C" w14:textId="7E7D5C05" w:rsidR="000C1D08" w:rsidRPr="009F3553" w:rsidRDefault="000C1D08" w:rsidP="000C1D08">
            <w:pPr>
              <w:spacing w:before="0"/>
              <w:jc w:val="right"/>
              <w:rPr>
                <w:rFonts w:ascii="Calibri" w:eastAsia="Times New Roman" w:hAnsi="Calibri" w:cs="Calibri"/>
                <w:color w:val="000000"/>
                <w:lang w:eastAsia="en-AU"/>
              </w:rPr>
            </w:pPr>
            <w:r w:rsidRPr="002915C1">
              <w:t>27</w:t>
            </w:r>
          </w:p>
        </w:tc>
        <w:tc>
          <w:tcPr>
            <w:tcW w:w="1520" w:type="dxa"/>
            <w:noWrap/>
            <w:hideMark/>
          </w:tcPr>
          <w:p w14:paraId="6F86632C" w14:textId="79531FAA"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119784ED" w14:textId="707B8D59"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0.73</w:t>
            </w:r>
          </w:p>
        </w:tc>
        <w:tc>
          <w:tcPr>
            <w:tcW w:w="1208" w:type="dxa"/>
            <w:noWrap/>
            <w:hideMark/>
          </w:tcPr>
          <w:p w14:paraId="7CD33EE7" w14:textId="16BF7609"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49</w:t>
            </w:r>
          </w:p>
        </w:tc>
      </w:tr>
      <w:tr w:rsidR="000C1D08" w:rsidRPr="009F3553" w14:paraId="42226173"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3710215" w14:textId="469A0641" w:rsidR="000C1D08" w:rsidRPr="009F3553" w:rsidRDefault="000C1D08" w:rsidP="000C1D08">
            <w:pPr>
              <w:spacing w:before="0"/>
              <w:jc w:val="right"/>
              <w:rPr>
                <w:rFonts w:ascii="Calibri" w:eastAsia="Times New Roman" w:hAnsi="Calibri" w:cs="Calibri"/>
                <w:color w:val="000000"/>
                <w:lang w:eastAsia="en-AU"/>
              </w:rPr>
            </w:pPr>
            <w:r w:rsidRPr="002915C1">
              <w:t>28</w:t>
            </w:r>
          </w:p>
        </w:tc>
        <w:tc>
          <w:tcPr>
            <w:tcW w:w="1520" w:type="dxa"/>
            <w:noWrap/>
            <w:hideMark/>
          </w:tcPr>
          <w:p w14:paraId="6169C1C9" w14:textId="6E220D67"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off-ADHD</w:t>
            </w:r>
          </w:p>
        </w:tc>
        <w:tc>
          <w:tcPr>
            <w:tcW w:w="948" w:type="dxa"/>
            <w:noWrap/>
            <w:hideMark/>
          </w:tcPr>
          <w:p w14:paraId="313C13E9" w14:textId="79AA6BB7"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0.81</w:t>
            </w:r>
          </w:p>
        </w:tc>
        <w:tc>
          <w:tcPr>
            <w:tcW w:w="1208" w:type="dxa"/>
            <w:noWrap/>
            <w:hideMark/>
          </w:tcPr>
          <w:p w14:paraId="68D4ADF4" w14:textId="221C1365"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134</w:t>
            </w:r>
          </w:p>
        </w:tc>
      </w:tr>
      <w:tr w:rsidR="000C1D08" w:rsidRPr="009F3553" w14:paraId="79054C86"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3C0163A0" w14:textId="4758F186" w:rsidR="000C1D08" w:rsidRPr="009F3553" w:rsidRDefault="000C1D08" w:rsidP="000C1D08">
            <w:pPr>
              <w:spacing w:before="0"/>
              <w:jc w:val="right"/>
              <w:rPr>
                <w:rFonts w:ascii="Calibri" w:eastAsia="Times New Roman" w:hAnsi="Calibri" w:cs="Calibri"/>
                <w:color w:val="000000"/>
                <w:lang w:eastAsia="en-AU"/>
              </w:rPr>
            </w:pPr>
            <w:r w:rsidRPr="002915C1">
              <w:t>29</w:t>
            </w:r>
          </w:p>
        </w:tc>
        <w:tc>
          <w:tcPr>
            <w:tcW w:w="1520" w:type="dxa"/>
            <w:noWrap/>
            <w:hideMark/>
          </w:tcPr>
          <w:p w14:paraId="1C57CBB7" w14:textId="55C05F69"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6F2EF61B" w14:textId="7180C372"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0.56</w:t>
            </w:r>
          </w:p>
        </w:tc>
        <w:tc>
          <w:tcPr>
            <w:tcW w:w="1208" w:type="dxa"/>
            <w:noWrap/>
            <w:hideMark/>
          </w:tcPr>
          <w:p w14:paraId="77A466B6" w14:textId="132CCA05"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124</w:t>
            </w:r>
          </w:p>
        </w:tc>
      </w:tr>
      <w:tr w:rsidR="000C1D08" w:rsidRPr="009F3553" w14:paraId="135541B0"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B55ACFC" w14:textId="434270F4" w:rsidR="000C1D08" w:rsidRPr="009F3553" w:rsidRDefault="000C1D08" w:rsidP="000C1D08">
            <w:pPr>
              <w:spacing w:before="0"/>
              <w:jc w:val="right"/>
              <w:rPr>
                <w:rFonts w:ascii="Calibri" w:eastAsia="Times New Roman" w:hAnsi="Calibri" w:cs="Calibri"/>
                <w:color w:val="000000"/>
                <w:lang w:eastAsia="en-AU"/>
              </w:rPr>
            </w:pPr>
            <w:r w:rsidRPr="002915C1">
              <w:t>30</w:t>
            </w:r>
          </w:p>
        </w:tc>
        <w:tc>
          <w:tcPr>
            <w:tcW w:w="1520" w:type="dxa"/>
            <w:noWrap/>
            <w:hideMark/>
          </w:tcPr>
          <w:p w14:paraId="00DA2694" w14:textId="3CC87C72"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4C06A5E0" w14:textId="23C26830"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0.56</w:t>
            </w:r>
          </w:p>
        </w:tc>
        <w:tc>
          <w:tcPr>
            <w:tcW w:w="1208" w:type="dxa"/>
            <w:noWrap/>
            <w:hideMark/>
          </w:tcPr>
          <w:p w14:paraId="36165F5D" w14:textId="1C4229EB"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137</w:t>
            </w:r>
          </w:p>
        </w:tc>
      </w:tr>
      <w:tr w:rsidR="000C1D08" w:rsidRPr="009F3553" w14:paraId="52073CCA"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8C5BAAE" w14:textId="3879FEA4" w:rsidR="000C1D08" w:rsidRPr="009F3553" w:rsidRDefault="000C1D08" w:rsidP="000C1D08">
            <w:pPr>
              <w:spacing w:before="0"/>
              <w:jc w:val="right"/>
              <w:rPr>
                <w:rFonts w:ascii="Calibri" w:eastAsia="Times New Roman" w:hAnsi="Calibri" w:cs="Calibri"/>
                <w:color w:val="000000"/>
                <w:lang w:eastAsia="en-AU"/>
              </w:rPr>
            </w:pPr>
            <w:r w:rsidRPr="002915C1">
              <w:t>31</w:t>
            </w:r>
          </w:p>
        </w:tc>
        <w:tc>
          <w:tcPr>
            <w:tcW w:w="1520" w:type="dxa"/>
            <w:noWrap/>
            <w:hideMark/>
          </w:tcPr>
          <w:p w14:paraId="64977276" w14:textId="6FFE23DE"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210EFD20" w14:textId="0401B11E"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0.53</w:t>
            </w:r>
          </w:p>
        </w:tc>
        <w:tc>
          <w:tcPr>
            <w:tcW w:w="1208" w:type="dxa"/>
            <w:noWrap/>
            <w:hideMark/>
          </w:tcPr>
          <w:p w14:paraId="57116973" w14:textId="747658A3"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134</w:t>
            </w:r>
          </w:p>
        </w:tc>
      </w:tr>
      <w:tr w:rsidR="000C1D08" w:rsidRPr="009F3553" w14:paraId="229FA959"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AB3ED51" w14:textId="79D598EF" w:rsidR="000C1D08" w:rsidRPr="009F3553" w:rsidRDefault="000C1D08" w:rsidP="000C1D08">
            <w:pPr>
              <w:spacing w:before="0"/>
              <w:jc w:val="right"/>
              <w:rPr>
                <w:rFonts w:ascii="Calibri" w:eastAsia="Times New Roman" w:hAnsi="Calibri" w:cs="Calibri"/>
                <w:color w:val="000000"/>
                <w:lang w:eastAsia="en-AU"/>
              </w:rPr>
            </w:pPr>
            <w:r w:rsidRPr="002915C1">
              <w:t>32</w:t>
            </w:r>
          </w:p>
        </w:tc>
        <w:tc>
          <w:tcPr>
            <w:tcW w:w="1520" w:type="dxa"/>
            <w:noWrap/>
            <w:hideMark/>
          </w:tcPr>
          <w:p w14:paraId="63A437C2" w14:textId="7AFBB776"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2DFBE6B8" w14:textId="71826B25"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0.48</w:t>
            </w:r>
          </w:p>
        </w:tc>
        <w:tc>
          <w:tcPr>
            <w:tcW w:w="1208" w:type="dxa"/>
            <w:noWrap/>
            <w:hideMark/>
          </w:tcPr>
          <w:p w14:paraId="33CEE122" w14:textId="6B095A61"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139</w:t>
            </w:r>
          </w:p>
        </w:tc>
      </w:tr>
      <w:tr w:rsidR="000C1D08" w:rsidRPr="009F3553" w14:paraId="25047E7C"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230868F" w14:textId="1EDCF6CD" w:rsidR="000C1D08" w:rsidRPr="009F3553" w:rsidRDefault="000C1D08" w:rsidP="000C1D08">
            <w:pPr>
              <w:spacing w:before="0"/>
              <w:jc w:val="right"/>
              <w:rPr>
                <w:rFonts w:ascii="Calibri" w:eastAsia="Times New Roman" w:hAnsi="Calibri" w:cs="Calibri"/>
                <w:color w:val="000000"/>
                <w:lang w:eastAsia="en-AU"/>
              </w:rPr>
            </w:pPr>
            <w:r w:rsidRPr="002915C1">
              <w:t>33</w:t>
            </w:r>
          </w:p>
        </w:tc>
        <w:tc>
          <w:tcPr>
            <w:tcW w:w="1520" w:type="dxa"/>
            <w:noWrap/>
            <w:hideMark/>
          </w:tcPr>
          <w:p w14:paraId="7AA703DF" w14:textId="56E5338E"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744C7FBD" w14:textId="06A5FC85"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0.51</w:t>
            </w:r>
          </w:p>
        </w:tc>
        <w:tc>
          <w:tcPr>
            <w:tcW w:w="1208" w:type="dxa"/>
            <w:noWrap/>
            <w:hideMark/>
          </w:tcPr>
          <w:p w14:paraId="35CD6E12" w14:textId="17A91B22"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144</w:t>
            </w:r>
          </w:p>
        </w:tc>
      </w:tr>
      <w:tr w:rsidR="000C1D08" w:rsidRPr="009F3553" w14:paraId="7C704DBE"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38751BA3" w14:textId="2854D35A" w:rsidR="000C1D08" w:rsidRPr="009F3553" w:rsidRDefault="000C1D08" w:rsidP="000C1D08">
            <w:pPr>
              <w:spacing w:before="0"/>
              <w:jc w:val="right"/>
              <w:rPr>
                <w:rFonts w:ascii="Calibri" w:eastAsia="Times New Roman" w:hAnsi="Calibri" w:cs="Calibri"/>
                <w:color w:val="000000"/>
                <w:lang w:eastAsia="en-AU"/>
              </w:rPr>
            </w:pPr>
            <w:r w:rsidRPr="002915C1">
              <w:t>34</w:t>
            </w:r>
          </w:p>
        </w:tc>
        <w:tc>
          <w:tcPr>
            <w:tcW w:w="1520" w:type="dxa"/>
            <w:noWrap/>
            <w:hideMark/>
          </w:tcPr>
          <w:p w14:paraId="7FB205B7" w14:textId="0F9B9333"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6B9244F3" w14:textId="42FA1AD5"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0.51</w:t>
            </w:r>
          </w:p>
        </w:tc>
        <w:tc>
          <w:tcPr>
            <w:tcW w:w="1208" w:type="dxa"/>
            <w:noWrap/>
            <w:hideMark/>
          </w:tcPr>
          <w:p w14:paraId="656C07B3" w14:textId="4288C11C"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140</w:t>
            </w:r>
          </w:p>
        </w:tc>
      </w:tr>
      <w:tr w:rsidR="000C1D08" w:rsidRPr="009F3553" w14:paraId="5AAE1081"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B636B8E" w14:textId="299898A3" w:rsidR="000C1D08" w:rsidRPr="009F3553" w:rsidRDefault="000C1D08" w:rsidP="000C1D08">
            <w:pPr>
              <w:spacing w:before="0"/>
              <w:jc w:val="right"/>
              <w:rPr>
                <w:rFonts w:ascii="Calibri" w:eastAsia="Times New Roman" w:hAnsi="Calibri" w:cs="Calibri"/>
                <w:color w:val="000000"/>
                <w:lang w:eastAsia="en-AU"/>
              </w:rPr>
            </w:pPr>
            <w:r w:rsidRPr="002915C1">
              <w:t>35</w:t>
            </w:r>
          </w:p>
        </w:tc>
        <w:tc>
          <w:tcPr>
            <w:tcW w:w="1520" w:type="dxa"/>
            <w:noWrap/>
            <w:hideMark/>
          </w:tcPr>
          <w:p w14:paraId="30221867" w14:textId="35625957"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270EFDF6" w14:textId="393B128B"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0.80</w:t>
            </w:r>
          </w:p>
        </w:tc>
        <w:tc>
          <w:tcPr>
            <w:tcW w:w="1208" w:type="dxa"/>
            <w:noWrap/>
            <w:hideMark/>
          </w:tcPr>
          <w:p w14:paraId="05319858" w14:textId="6D59C97E"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5</w:t>
            </w:r>
          </w:p>
        </w:tc>
      </w:tr>
      <w:tr w:rsidR="000C1D08" w:rsidRPr="009F3553" w14:paraId="7BDCED33"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2BC08F7" w14:textId="4B814878" w:rsidR="000C1D08" w:rsidRPr="009F3553" w:rsidRDefault="000C1D08" w:rsidP="000C1D08">
            <w:pPr>
              <w:spacing w:before="0"/>
              <w:jc w:val="right"/>
              <w:rPr>
                <w:rFonts w:ascii="Calibri" w:eastAsia="Times New Roman" w:hAnsi="Calibri" w:cs="Calibri"/>
                <w:color w:val="000000"/>
                <w:lang w:eastAsia="en-AU"/>
              </w:rPr>
            </w:pPr>
            <w:r w:rsidRPr="002915C1">
              <w:t>36</w:t>
            </w:r>
          </w:p>
        </w:tc>
        <w:tc>
          <w:tcPr>
            <w:tcW w:w="1520" w:type="dxa"/>
            <w:noWrap/>
            <w:hideMark/>
          </w:tcPr>
          <w:p w14:paraId="62B0DF58" w14:textId="7B22824C"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36751739" w14:textId="344E0E75"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0.57</w:t>
            </w:r>
          </w:p>
        </w:tc>
        <w:tc>
          <w:tcPr>
            <w:tcW w:w="1208" w:type="dxa"/>
            <w:noWrap/>
            <w:hideMark/>
          </w:tcPr>
          <w:p w14:paraId="4508C0E5" w14:textId="17D9417A"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138</w:t>
            </w:r>
          </w:p>
        </w:tc>
      </w:tr>
      <w:tr w:rsidR="000C1D08" w:rsidRPr="009F3553" w14:paraId="43CD4FE7"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584BFD3" w14:textId="2CACD6DE" w:rsidR="000C1D08" w:rsidRPr="009F3553" w:rsidRDefault="000C1D08" w:rsidP="000C1D08">
            <w:pPr>
              <w:spacing w:before="0"/>
              <w:jc w:val="right"/>
              <w:rPr>
                <w:rFonts w:ascii="Calibri" w:eastAsia="Times New Roman" w:hAnsi="Calibri" w:cs="Calibri"/>
                <w:color w:val="000000"/>
                <w:lang w:eastAsia="en-AU"/>
              </w:rPr>
            </w:pPr>
            <w:r w:rsidRPr="002915C1">
              <w:t>37</w:t>
            </w:r>
          </w:p>
        </w:tc>
        <w:tc>
          <w:tcPr>
            <w:tcW w:w="1520" w:type="dxa"/>
            <w:noWrap/>
            <w:hideMark/>
          </w:tcPr>
          <w:p w14:paraId="30BFFD0F" w14:textId="2A7C7F4B"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505C0882" w14:textId="07D7E80E"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0.45</w:t>
            </w:r>
          </w:p>
        </w:tc>
        <w:tc>
          <w:tcPr>
            <w:tcW w:w="1208" w:type="dxa"/>
            <w:noWrap/>
            <w:hideMark/>
          </w:tcPr>
          <w:p w14:paraId="75BF37D1" w14:textId="4794F5A0"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138</w:t>
            </w:r>
          </w:p>
        </w:tc>
      </w:tr>
      <w:tr w:rsidR="000C1D08" w:rsidRPr="009F3553" w14:paraId="2B464418"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367F17E0" w14:textId="64BFFBA0" w:rsidR="000C1D08" w:rsidRPr="009F3553" w:rsidRDefault="000C1D08" w:rsidP="000C1D08">
            <w:pPr>
              <w:spacing w:before="0"/>
              <w:jc w:val="right"/>
              <w:rPr>
                <w:rFonts w:ascii="Calibri" w:eastAsia="Times New Roman" w:hAnsi="Calibri" w:cs="Calibri"/>
                <w:color w:val="000000"/>
                <w:lang w:eastAsia="en-AU"/>
              </w:rPr>
            </w:pPr>
            <w:r w:rsidRPr="002915C1">
              <w:t>38</w:t>
            </w:r>
          </w:p>
        </w:tc>
        <w:tc>
          <w:tcPr>
            <w:tcW w:w="1520" w:type="dxa"/>
            <w:noWrap/>
            <w:hideMark/>
          </w:tcPr>
          <w:p w14:paraId="44C3C6BD" w14:textId="0EE08203"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25AC1CC0" w14:textId="506E3998"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0.31</w:t>
            </w:r>
          </w:p>
        </w:tc>
        <w:tc>
          <w:tcPr>
            <w:tcW w:w="1208" w:type="dxa"/>
            <w:noWrap/>
            <w:hideMark/>
          </w:tcPr>
          <w:p w14:paraId="56D7AE4A" w14:textId="50E4D3D5"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139</w:t>
            </w:r>
          </w:p>
        </w:tc>
      </w:tr>
      <w:tr w:rsidR="000C1D08" w:rsidRPr="009F3553" w14:paraId="19121D9A"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1AF262F" w14:textId="01E1BCAE" w:rsidR="000C1D08" w:rsidRPr="009F3553" w:rsidRDefault="000C1D08" w:rsidP="000C1D08">
            <w:pPr>
              <w:spacing w:before="0"/>
              <w:jc w:val="right"/>
              <w:rPr>
                <w:rFonts w:ascii="Calibri" w:eastAsia="Times New Roman" w:hAnsi="Calibri" w:cs="Calibri"/>
                <w:color w:val="000000"/>
                <w:lang w:eastAsia="en-AU"/>
              </w:rPr>
            </w:pPr>
            <w:r w:rsidRPr="002915C1">
              <w:t>39</w:t>
            </w:r>
          </w:p>
        </w:tc>
        <w:tc>
          <w:tcPr>
            <w:tcW w:w="1520" w:type="dxa"/>
            <w:noWrap/>
            <w:hideMark/>
          </w:tcPr>
          <w:p w14:paraId="7758AE44" w14:textId="2130AA07"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202254B3" w14:textId="4C242CE9"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0.42</w:t>
            </w:r>
          </w:p>
        </w:tc>
        <w:tc>
          <w:tcPr>
            <w:tcW w:w="1208" w:type="dxa"/>
            <w:noWrap/>
            <w:hideMark/>
          </w:tcPr>
          <w:p w14:paraId="60182361" w14:textId="646E3B77"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146</w:t>
            </w:r>
          </w:p>
        </w:tc>
      </w:tr>
      <w:tr w:rsidR="000C1D08" w:rsidRPr="009F3553" w14:paraId="76A5F1FE"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7065CDB" w14:textId="47FC1FAA" w:rsidR="000C1D08" w:rsidRPr="009F3553" w:rsidRDefault="000C1D08" w:rsidP="000C1D08">
            <w:pPr>
              <w:spacing w:before="0"/>
              <w:jc w:val="right"/>
              <w:rPr>
                <w:rFonts w:ascii="Calibri" w:eastAsia="Times New Roman" w:hAnsi="Calibri" w:cs="Calibri"/>
                <w:color w:val="000000"/>
                <w:lang w:eastAsia="en-AU"/>
              </w:rPr>
            </w:pPr>
            <w:r w:rsidRPr="002915C1">
              <w:t>40</w:t>
            </w:r>
          </w:p>
        </w:tc>
        <w:tc>
          <w:tcPr>
            <w:tcW w:w="1520" w:type="dxa"/>
            <w:noWrap/>
            <w:hideMark/>
          </w:tcPr>
          <w:p w14:paraId="7A253B6F" w14:textId="6F33D488"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01661786" w14:textId="25FD502B"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0.43</w:t>
            </w:r>
          </w:p>
        </w:tc>
        <w:tc>
          <w:tcPr>
            <w:tcW w:w="1208" w:type="dxa"/>
            <w:noWrap/>
            <w:hideMark/>
          </w:tcPr>
          <w:p w14:paraId="44A12F72" w14:textId="52681B61"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129</w:t>
            </w:r>
          </w:p>
        </w:tc>
      </w:tr>
      <w:tr w:rsidR="000C1D08" w:rsidRPr="009F3553" w14:paraId="45EC6858"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74190D0" w14:textId="3BB4172C" w:rsidR="000C1D08" w:rsidRPr="009F3553" w:rsidRDefault="000C1D08" w:rsidP="000C1D08">
            <w:pPr>
              <w:spacing w:before="0"/>
              <w:jc w:val="right"/>
              <w:rPr>
                <w:rFonts w:ascii="Calibri" w:eastAsia="Times New Roman" w:hAnsi="Calibri" w:cs="Calibri"/>
                <w:color w:val="000000"/>
                <w:lang w:eastAsia="en-AU"/>
              </w:rPr>
            </w:pPr>
            <w:r w:rsidRPr="002915C1">
              <w:t>41</w:t>
            </w:r>
          </w:p>
        </w:tc>
        <w:tc>
          <w:tcPr>
            <w:tcW w:w="1520" w:type="dxa"/>
            <w:noWrap/>
            <w:hideMark/>
          </w:tcPr>
          <w:p w14:paraId="095D5900" w14:textId="4F9AAC65"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5D2C1BE1" w14:textId="24BE6170"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0.43</w:t>
            </w:r>
          </w:p>
        </w:tc>
        <w:tc>
          <w:tcPr>
            <w:tcW w:w="1208" w:type="dxa"/>
            <w:noWrap/>
            <w:hideMark/>
          </w:tcPr>
          <w:p w14:paraId="00368080" w14:textId="1D92B78D"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143</w:t>
            </w:r>
          </w:p>
        </w:tc>
      </w:tr>
      <w:tr w:rsidR="000C1D08" w:rsidRPr="009F3553" w14:paraId="46429F6E"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96BDA81" w14:textId="0EA392CA" w:rsidR="000C1D08" w:rsidRPr="009F3553" w:rsidRDefault="000C1D08" w:rsidP="000C1D08">
            <w:pPr>
              <w:spacing w:before="0"/>
              <w:jc w:val="right"/>
              <w:rPr>
                <w:rFonts w:ascii="Calibri" w:eastAsia="Times New Roman" w:hAnsi="Calibri" w:cs="Calibri"/>
                <w:color w:val="000000"/>
                <w:lang w:eastAsia="en-AU"/>
              </w:rPr>
            </w:pPr>
            <w:r w:rsidRPr="002915C1">
              <w:t>42</w:t>
            </w:r>
          </w:p>
        </w:tc>
        <w:tc>
          <w:tcPr>
            <w:tcW w:w="1520" w:type="dxa"/>
            <w:noWrap/>
            <w:hideMark/>
          </w:tcPr>
          <w:p w14:paraId="59AA4341" w14:textId="094789CE"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73E2FDE2" w14:textId="42BD202A"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0.45</w:t>
            </w:r>
          </w:p>
        </w:tc>
        <w:tc>
          <w:tcPr>
            <w:tcW w:w="1208" w:type="dxa"/>
            <w:noWrap/>
            <w:hideMark/>
          </w:tcPr>
          <w:p w14:paraId="6632CF2B" w14:textId="2FDA9F2B"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143</w:t>
            </w:r>
          </w:p>
        </w:tc>
      </w:tr>
      <w:tr w:rsidR="000C1D08" w:rsidRPr="009F3553" w14:paraId="17C0AF15"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04EB0DA4" w14:textId="6866A0E2" w:rsidR="000C1D08" w:rsidRPr="009F3553" w:rsidRDefault="000C1D08" w:rsidP="000C1D08">
            <w:pPr>
              <w:spacing w:before="0"/>
              <w:jc w:val="right"/>
              <w:rPr>
                <w:rFonts w:ascii="Calibri" w:eastAsia="Times New Roman" w:hAnsi="Calibri" w:cs="Calibri"/>
                <w:color w:val="000000"/>
                <w:lang w:eastAsia="en-AU"/>
              </w:rPr>
            </w:pPr>
            <w:r w:rsidRPr="002915C1">
              <w:t>43</w:t>
            </w:r>
          </w:p>
        </w:tc>
        <w:tc>
          <w:tcPr>
            <w:tcW w:w="1520" w:type="dxa"/>
            <w:noWrap/>
            <w:hideMark/>
          </w:tcPr>
          <w:p w14:paraId="4876F56A" w14:textId="0A65636E"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16B1BD20" w14:textId="2904B824"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0.29</w:t>
            </w:r>
          </w:p>
        </w:tc>
        <w:tc>
          <w:tcPr>
            <w:tcW w:w="1208" w:type="dxa"/>
            <w:noWrap/>
            <w:hideMark/>
          </w:tcPr>
          <w:p w14:paraId="3BB13164" w14:textId="195B430E"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130</w:t>
            </w:r>
          </w:p>
        </w:tc>
      </w:tr>
      <w:tr w:rsidR="000C1D08" w:rsidRPr="009F3553" w14:paraId="1C4425F1"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60985BB" w14:textId="66F1E81B" w:rsidR="000C1D08" w:rsidRPr="009F3553" w:rsidRDefault="000C1D08" w:rsidP="000C1D08">
            <w:pPr>
              <w:spacing w:before="0"/>
              <w:jc w:val="right"/>
              <w:rPr>
                <w:rFonts w:ascii="Calibri" w:eastAsia="Times New Roman" w:hAnsi="Calibri" w:cs="Calibri"/>
                <w:color w:val="000000"/>
                <w:lang w:eastAsia="en-AU"/>
              </w:rPr>
            </w:pPr>
            <w:r w:rsidRPr="002915C1">
              <w:t>44</w:t>
            </w:r>
          </w:p>
        </w:tc>
        <w:tc>
          <w:tcPr>
            <w:tcW w:w="1520" w:type="dxa"/>
            <w:noWrap/>
            <w:hideMark/>
          </w:tcPr>
          <w:p w14:paraId="465C2D40" w14:textId="77CB7BF9"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5940D3AE" w14:textId="7F28276F"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0.43</w:t>
            </w:r>
          </w:p>
        </w:tc>
        <w:tc>
          <w:tcPr>
            <w:tcW w:w="1208" w:type="dxa"/>
            <w:noWrap/>
            <w:hideMark/>
          </w:tcPr>
          <w:p w14:paraId="2705957A" w14:textId="7036DAB8"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132</w:t>
            </w:r>
          </w:p>
        </w:tc>
      </w:tr>
      <w:tr w:rsidR="000C1D08" w:rsidRPr="009F3553" w14:paraId="5B3ABA7D"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D704000" w14:textId="3DCF589F" w:rsidR="000C1D08" w:rsidRPr="009F3553" w:rsidRDefault="000C1D08" w:rsidP="000C1D08">
            <w:pPr>
              <w:spacing w:before="0"/>
              <w:jc w:val="right"/>
              <w:rPr>
                <w:rFonts w:ascii="Calibri" w:eastAsia="Times New Roman" w:hAnsi="Calibri" w:cs="Calibri"/>
                <w:color w:val="000000"/>
                <w:lang w:eastAsia="en-AU"/>
              </w:rPr>
            </w:pPr>
            <w:r w:rsidRPr="002915C1">
              <w:t>45</w:t>
            </w:r>
          </w:p>
        </w:tc>
        <w:tc>
          <w:tcPr>
            <w:tcW w:w="1520" w:type="dxa"/>
            <w:noWrap/>
            <w:hideMark/>
          </w:tcPr>
          <w:p w14:paraId="56543BB5" w14:textId="2E0569D1"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78836465" w14:textId="7CA4CBAE"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0.00</w:t>
            </w:r>
          </w:p>
        </w:tc>
        <w:tc>
          <w:tcPr>
            <w:tcW w:w="1208" w:type="dxa"/>
            <w:noWrap/>
            <w:hideMark/>
          </w:tcPr>
          <w:p w14:paraId="63AF6822" w14:textId="3EC53C76"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w:t>
            </w:r>
          </w:p>
        </w:tc>
      </w:tr>
      <w:tr w:rsidR="000C1D08" w:rsidRPr="009F3553" w14:paraId="01A6A5C2"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7113AF4" w14:textId="29C7FC35" w:rsidR="000C1D08" w:rsidRPr="009F3553" w:rsidRDefault="000C1D08" w:rsidP="000C1D08">
            <w:pPr>
              <w:spacing w:before="0"/>
              <w:jc w:val="right"/>
              <w:rPr>
                <w:rFonts w:ascii="Calibri" w:eastAsia="Times New Roman" w:hAnsi="Calibri" w:cs="Calibri"/>
                <w:color w:val="000000"/>
                <w:lang w:eastAsia="en-AU"/>
              </w:rPr>
            </w:pPr>
            <w:r w:rsidRPr="002915C1">
              <w:t>46</w:t>
            </w:r>
          </w:p>
        </w:tc>
        <w:tc>
          <w:tcPr>
            <w:tcW w:w="1520" w:type="dxa"/>
            <w:noWrap/>
            <w:hideMark/>
          </w:tcPr>
          <w:p w14:paraId="6B0F91E8" w14:textId="7F0D62AC"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4F5D6771" w14:textId="78F62345"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0.35</w:t>
            </w:r>
          </w:p>
        </w:tc>
        <w:tc>
          <w:tcPr>
            <w:tcW w:w="1208" w:type="dxa"/>
            <w:noWrap/>
            <w:hideMark/>
          </w:tcPr>
          <w:p w14:paraId="4D56451F" w14:textId="364F6D81"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140</w:t>
            </w:r>
          </w:p>
        </w:tc>
      </w:tr>
      <w:tr w:rsidR="000C1D08" w:rsidRPr="009F3553" w14:paraId="53DBB033"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131C1BD" w14:textId="5493D7D1" w:rsidR="000C1D08" w:rsidRPr="009F3553" w:rsidRDefault="000C1D08" w:rsidP="000C1D08">
            <w:pPr>
              <w:spacing w:before="0"/>
              <w:jc w:val="right"/>
              <w:rPr>
                <w:rFonts w:ascii="Calibri" w:eastAsia="Times New Roman" w:hAnsi="Calibri" w:cs="Calibri"/>
                <w:color w:val="000000"/>
                <w:lang w:eastAsia="en-AU"/>
              </w:rPr>
            </w:pPr>
            <w:r w:rsidRPr="002915C1">
              <w:t>47</w:t>
            </w:r>
          </w:p>
        </w:tc>
        <w:tc>
          <w:tcPr>
            <w:tcW w:w="1520" w:type="dxa"/>
            <w:noWrap/>
            <w:hideMark/>
          </w:tcPr>
          <w:p w14:paraId="1CE26DB1" w14:textId="7F8BFD31"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3596F23F" w14:textId="35DAD037"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0.66</w:t>
            </w:r>
          </w:p>
        </w:tc>
        <w:tc>
          <w:tcPr>
            <w:tcW w:w="1208" w:type="dxa"/>
            <w:noWrap/>
            <w:hideMark/>
          </w:tcPr>
          <w:p w14:paraId="7AD837A5" w14:textId="167AA207"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125</w:t>
            </w:r>
          </w:p>
        </w:tc>
      </w:tr>
      <w:tr w:rsidR="000C1D08" w:rsidRPr="009F3553" w14:paraId="39336BCE"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2E0366BA" w14:textId="0680EE3A" w:rsidR="000C1D08" w:rsidRPr="009F3553" w:rsidRDefault="000C1D08" w:rsidP="000C1D08">
            <w:pPr>
              <w:spacing w:before="0"/>
              <w:jc w:val="right"/>
              <w:rPr>
                <w:rFonts w:ascii="Calibri" w:eastAsia="Times New Roman" w:hAnsi="Calibri" w:cs="Calibri"/>
                <w:color w:val="000000"/>
                <w:lang w:eastAsia="en-AU"/>
              </w:rPr>
            </w:pPr>
            <w:r w:rsidRPr="002915C1">
              <w:t>48</w:t>
            </w:r>
          </w:p>
        </w:tc>
        <w:tc>
          <w:tcPr>
            <w:tcW w:w="1520" w:type="dxa"/>
            <w:noWrap/>
            <w:hideMark/>
          </w:tcPr>
          <w:p w14:paraId="5388AB03" w14:textId="7B2604BC"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3D1569D5" w14:textId="543ED6AD"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0.37</w:t>
            </w:r>
          </w:p>
        </w:tc>
        <w:tc>
          <w:tcPr>
            <w:tcW w:w="1208" w:type="dxa"/>
            <w:noWrap/>
            <w:hideMark/>
          </w:tcPr>
          <w:p w14:paraId="7989DEC0" w14:textId="6E3CD6DD"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143</w:t>
            </w:r>
          </w:p>
        </w:tc>
      </w:tr>
      <w:tr w:rsidR="000C1D08" w:rsidRPr="009F3553" w14:paraId="5EEA679A" w14:textId="77777777" w:rsidTr="00B012A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04BB81A6" w14:textId="739B0A3A" w:rsidR="000C1D08" w:rsidRPr="009F3553" w:rsidRDefault="000C1D08" w:rsidP="000C1D08">
            <w:pPr>
              <w:spacing w:before="0"/>
              <w:jc w:val="right"/>
              <w:rPr>
                <w:rFonts w:ascii="Calibri" w:eastAsia="Times New Roman" w:hAnsi="Calibri" w:cs="Calibri"/>
                <w:color w:val="000000"/>
                <w:lang w:eastAsia="en-AU"/>
              </w:rPr>
            </w:pPr>
            <w:r w:rsidRPr="002915C1">
              <w:t>49</w:t>
            </w:r>
          </w:p>
        </w:tc>
        <w:tc>
          <w:tcPr>
            <w:tcW w:w="1520" w:type="dxa"/>
            <w:noWrap/>
            <w:hideMark/>
          </w:tcPr>
          <w:p w14:paraId="28697F8B" w14:textId="579E4151" w:rsidR="000C1D08" w:rsidRPr="009F3553" w:rsidRDefault="000C1D08" w:rsidP="000C1D08">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724EC0D9" w14:textId="49AC0C3A"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0.52</w:t>
            </w:r>
          </w:p>
        </w:tc>
        <w:tc>
          <w:tcPr>
            <w:tcW w:w="1208" w:type="dxa"/>
            <w:noWrap/>
            <w:hideMark/>
          </w:tcPr>
          <w:p w14:paraId="52493E5D" w14:textId="76B7FB92" w:rsidR="000C1D08" w:rsidRPr="009F3553" w:rsidRDefault="000C1D08" w:rsidP="000C1D08">
            <w:pPr>
              <w:spacing w:befor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AU"/>
              </w:rPr>
            </w:pPr>
            <w:r w:rsidRPr="002915C1">
              <w:t>132</w:t>
            </w:r>
          </w:p>
        </w:tc>
      </w:tr>
      <w:tr w:rsidR="000C1D08" w:rsidRPr="009F3553" w14:paraId="0D54CE45" w14:textId="77777777" w:rsidTr="00B012A5">
        <w:trPr>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1955569" w14:textId="726F7D57" w:rsidR="000C1D08" w:rsidRPr="009F3553" w:rsidRDefault="000C1D08" w:rsidP="000C1D08">
            <w:pPr>
              <w:spacing w:before="0"/>
              <w:jc w:val="right"/>
              <w:rPr>
                <w:rFonts w:ascii="Calibri" w:eastAsia="Times New Roman" w:hAnsi="Calibri" w:cs="Calibri"/>
                <w:color w:val="000000"/>
                <w:lang w:eastAsia="en-AU"/>
              </w:rPr>
            </w:pPr>
            <w:r w:rsidRPr="002915C1">
              <w:t>50</w:t>
            </w:r>
          </w:p>
        </w:tc>
        <w:tc>
          <w:tcPr>
            <w:tcW w:w="1520" w:type="dxa"/>
            <w:noWrap/>
            <w:hideMark/>
          </w:tcPr>
          <w:p w14:paraId="38FA8E83" w14:textId="390C0C16" w:rsidR="000C1D08" w:rsidRPr="009F3553" w:rsidRDefault="000C1D08" w:rsidP="000C1D08">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Ctrl</w:t>
            </w:r>
          </w:p>
        </w:tc>
        <w:tc>
          <w:tcPr>
            <w:tcW w:w="948" w:type="dxa"/>
            <w:noWrap/>
            <w:hideMark/>
          </w:tcPr>
          <w:p w14:paraId="7F3A0A9B" w14:textId="798EB1E6"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0.45</w:t>
            </w:r>
          </w:p>
        </w:tc>
        <w:tc>
          <w:tcPr>
            <w:tcW w:w="1208" w:type="dxa"/>
            <w:noWrap/>
            <w:hideMark/>
          </w:tcPr>
          <w:p w14:paraId="70B5E666" w14:textId="610CE988" w:rsidR="000C1D08" w:rsidRPr="009F3553" w:rsidRDefault="000C1D08" w:rsidP="000C1D08">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AU"/>
              </w:rPr>
            </w:pPr>
            <w:r w:rsidRPr="002915C1">
              <w:t>138</w:t>
            </w:r>
          </w:p>
        </w:tc>
      </w:tr>
    </w:tbl>
    <w:p w14:paraId="0EA79E5E" w14:textId="55428A05" w:rsidR="00E107D1" w:rsidRDefault="00E107D1" w:rsidP="00803516"/>
    <w:p w14:paraId="74B5CBC3" w14:textId="77777777" w:rsidR="00FE51FB" w:rsidRPr="00E107D1" w:rsidRDefault="00FE51FB" w:rsidP="00803516"/>
    <w:sectPr w:rsidR="00FE51FB" w:rsidRPr="00E107D1">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C728F6" w14:textId="77777777" w:rsidR="009F3553" w:rsidRDefault="009F3553" w:rsidP="00664B80">
      <w:pPr>
        <w:spacing w:before="0" w:after="0" w:line="240" w:lineRule="auto"/>
      </w:pPr>
      <w:r>
        <w:separator/>
      </w:r>
    </w:p>
  </w:endnote>
  <w:endnote w:type="continuationSeparator" w:id="0">
    <w:p w14:paraId="543D1A07" w14:textId="77777777" w:rsidR="009F3553" w:rsidRDefault="009F3553" w:rsidP="00664B80">
      <w:pPr>
        <w:spacing w:before="0" w:after="0" w:line="240" w:lineRule="auto"/>
      </w:pPr>
      <w:r>
        <w:continuationSeparator/>
      </w:r>
    </w:p>
  </w:endnote>
  <w:endnote w:type="continuationNotice" w:id="1">
    <w:p w14:paraId="324E0ED2" w14:textId="77777777" w:rsidR="00062660" w:rsidRDefault="0006266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0453F" w14:textId="77777777" w:rsidR="009F3553" w:rsidRDefault="009F3553" w:rsidP="00664B80">
      <w:pPr>
        <w:spacing w:before="0" w:after="0" w:line="240" w:lineRule="auto"/>
      </w:pPr>
      <w:r>
        <w:separator/>
      </w:r>
    </w:p>
  </w:footnote>
  <w:footnote w:type="continuationSeparator" w:id="0">
    <w:p w14:paraId="19D98B7B" w14:textId="77777777" w:rsidR="009F3553" w:rsidRDefault="009F3553" w:rsidP="00664B80">
      <w:pPr>
        <w:spacing w:before="0" w:after="0" w:line="240" w:lineRule="auto"/>
      </w:pPr>
      <w:r>
        <w:continuationSeparator/>
      </w:r>
    </w:p>
  </w:footnote>
  <w:footnote w:type="continuationNotice" w:id="1">
    <w:p w14:paraId="3530CC6A" w14:textId="77777777" w:rsidR="00062660" w:rsidRDefault="0006266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CF35F" w14:textId="2634C0B0" w:rsidR="009F3553" w:rsidRDefault="009F3553">
    <w:pPr>
      <w:pStyle w:val="Header"/>
    </w:pPr>
    <w:r>
      <w:t>Michael Woodburn</w:t>
    </w:r>
    <w:r>
      <w:ptab w:relativeTo="margin" w:alignment="center" w:leader="none"/>
    </w:r>
    <w:r>
      <w:t>586789</w:t>
    </w:r>
    <w:r>
      <w:ptab w:relativeTo="margin" w:alignment="right" w:leader="none"/>
    </w:r>
    <w:r>
      <w:t>The University of Melbourne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91E96"/>
    <w:multiLevelType w:val="hybridMultilevel"/>
    <w:tmpl w:val="8646A3AA"/>
    <w:lvl w:ilvl="0" w:tplc="239673A2">
      <w:start w:val="1"/>
      <w:numFmt w:val="decimal"/>
      <w:lvlText w:val="%1."/>
      <w:lvlJc w:val="left"/>
      <w:pPr>
        <w:ind w:left="720" w:hanging="360"/>
      </w:pPr>
      <w:rPr>
        <w:rFonts w:hint="default"/>
        <w:b/>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786A51"/>
    <w:multiLevelType w:val="hybridMultilevel"/>
    <w:tmpl w:val="6E9CB8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BDB443C"/>
    <w:multiLevelType w:val="hybridMultilevel"/>
    <w:tmpl w:val="03B0E65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D3A0211"/>
    <w:multiLevelType w:val="hybridMultilevel"/>
    <w:tmpl w:val="ED78CE7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C376F0E"/>
    <w:multiLevelType w:val="hybridMultilevel"/>
    <w:tmpl w:val="DD547C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623764E"/>
    <w:multiLevelType w:val="hybridMultilevel"/>
    <w:tmpl w:val="DBCCCB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7D1"/>
    <w:rsid w:val="000007BB"/>
    <w:rsid w:val="00006D45"/>
    <w:rsid w:val="0001028E"/>
    <w:rsid w:val="000105BC"/>
    <w:rsid w:val="0001297A"/>
    <w:rsid w:val="0001451F"/>
    <w:rsid w:val="00015176"/>
    <w:rsid w:val="0001736E"/>
    <w:rsid w:val="00020D0A"/>
    <w:rsid w:val="00022D4F"/>
    <w:rsid w:val="00023A2F"/>
    <w:rsid w:val="00023E05"/>
    <w:rsid w:val="0002506C"/>
    <w:rsid w:val="00026C7F"/>
    <w:rsid w:val="00027085"/>
    <w:rsid w:val="00027DD9"/>
    <w:rsid w:val="00027E15"/>
    <w:rsid w:val="000301AC"/>
    <w:rsid w:val="000313BA"/>
    <w:rsid w:val="00037D4E"/>
    <w:rsid w:val="0004507F"/>
    <w:rsid w:val="0004566E"/>
    <w:rsid w:val="00046BCB"/>
    <w:rsid w:val="00051534"/>
    <w:rsid w:val="000518B8"/>
    <w:rsid w:val="00051ED9"/>
    <w:rsid w:val="00053B54"/>
    <w:rsid w:val="0005529B"/>
    <w:rsid w:val="00055BF7"/>
    <w:rsid w:val="000601EB"/>
    <w:rsid w:val="00062660"/>
    <w:rsid w:val="000627E1"/>
    <w:rsid w:val="000644D5"/>
    <w:rsid w:val="00065F89"/>
    <w:rsid w:val="0006780F"/>
    <w:rsid w:val="00067B87"/>
    <w:rsid w:val="00070BF3"/>
    <w:rsid w:val="000713FC"/>
    <w:rsid w:val="00075707"/>
    <w:rsid w:val="000800D2"/>
    <w:rsid w:val="00080DEB"/>
    <w:rsid w:val="00081028"/>
    <w:rsid w:val="00084AF2"/>
    <w:rsid w:val="000855EB"/>
    <w:rsid w:val="00091D3A"/>
    <w:rsid w:val="00095C95"/>
    <w:rsid w:val="000961D4"/>
    <w:rsid w:val="00096A08"/>
    <w:rsid w:val="00097CD7"/>
    <w:rsid w:val="000A1E76"/>
    <w:rsid w:val="000A2200"/>
    <w:rsid w:val="000A5437"/>
    <w:rsid w:val="000A55C6"/>
    <w:rsid w:val="000B2368"/>
    <w:rsid w:val="000B385F"/>
    <w:rsid w:val="000B3A3D"/>
    <w:rsid w:val="000B3CC2"/>
    <w:rsid w:val="000B4914"/>
    <w:rsid w:val="000B5EBB"/>
    <w:rsid w:val="000C02E7"/>
    <w:rsid w:val="000C1D08"/>
    <w:rsid w:val="000C2DDE"/>
    <w:rsid w:val="000C42F4"/>
    <w:rsid w:val="000D2038"/>
    <w:rsid w:val="000D214C"/>
    <w:rsid w:val="000D4425"/>
    <w:rsid w:val="000D6297"/>
    <w:rsid w:val="000D661D"/>
    <w:rsid w:val="000E0277"/>
    <w:rsid w:val="000E0858"/>
    <w:rsid w:val="000E16C4"/>
    <w:rsid w:val="000E3067"/>
    <w:rsid w:val="000E66EE"/>
    <w:rsid w:val="000F02D1"/>
    <w:rsid w:val="000F225C"/>
    <w:rsid w:val="000F2867"/>
    <w:rsid w:val="000F6222"/>
    <w:rsid w:val="000F7C76"/>
    <w:rsid w:val="000F7D47"/>
    <w:rsid w:val="001014B7"/>
    <w:rsid w:val="001029E3"/>
    <w:rsid w:val="0010668D"/>
    <w:rsid w:val="00110F9D"/>
    <w:rsid w:val="00111C55"/>
    <w:rsid w:val="00111F4E"/>
    <w:rsid w:val="0011202E"/>
    <w:rsid w:val="0011270F"/>
    <w:rsid w:val="0012117F"/>
    <w:rsid w:val="00122AB0"/>
    <w:rsid w:val="00122AE1"/>
    <w:rsid w:val="00124FB7"/>
    <w:rsid w:val="00125437"/>
    <w:rsid w:val="0012617A"/>
    <w:rsid w:val="0012686D"/>
    <w:rsid w:val="00126C48"/>
    <w:rsid w:val="00130E80"/>
    <w:rsid w:val="00131001"/>
    <w:rsid w:val="001313FB"/>
    <w:rsid w:val="0014026D"/>
    <w:rsid w:val="00142391"/>
    <w:rsid w:val="00143F8D"/>
    <w:rsid w:val="00144791"/>
    <w:rsid w:val="0014498E"/>
    <w:rsid w:val="00144F52"/>
    <w:rsid w:val="001465C0"/>
    <w:rsid w:val="00147903"/>
    <w:rsid w:val="00147F9A"/>
    <w:rsid w:val="001519FB"/>
    <w:rsid w:val="00152915"/>
    <w:rsid w:val="00154853"/>
    <w:rsid w:val="00155A28"/>
    <w:rsid w:val="00160201"/>
    <w:rsid w:val="00161BEB"/>
    <w:rsid w:val="00164FE5"/>
    <w:rsid w:val="00165424"/>
    <w:rsid w:val="00165A46"/>
    <w:rsid w:val="00170927"/>
    <w:rsid w:val="0017253A"/>
    <w:rsid w:val="00173729"/>
    <w:rsid w:val="00174911"/>
    <w:rsid w:val="00175D33"/>
    <w:rsid w:val="0017701D"/>
    <w:rsid w:val="001800E3"/>
    <w:rsid w:val="00182290"/>
    <w:rsid w:val="001832F9"/>
    <w:rsid w:val="00184B1C"/>
    <w:rsid w:val="00185C70"/>
    <w:rsid w:val="00187C85"/>
    <w:rsid w:val="00191AE8"/>
    <w:rsid w:val="001935AE"/>
    <w:rsid w:val="00196006"/>
    <w:rsid w:val="00196BF6"/>
    <w:rsid w:val="001970C2"/>
    <w:rsid w:val="001A0437"/>
    <w:rsid w:val="001A0BA8"/>
    <w:rsid w:val="001A3B7C"/>
    <w:rsid w:val="001A3E65"/>
    <w:rsid w:val="001A4942"/>
    <w:rsid w:val="001A58C4"/>
    <w:rsid w:val="001A751E"/>
    <w:rsid w:val="001B2587"/>
    <w:rsid w:val="001B35E6"/>
    <w:rsid w:val="001B383E"/>
    <w:rsid w:val="001B3ABC"/>
    <w:rsid w:val="001C0470"/>
    <w:rsid w:val="001C15C5"/>
    <w:rsid w:val="001C1779"/>
    <w:rsid w:val="001C2745"/>
    <w:rsid w:val="001C3629"/>
    <w:rsid w:val="001C457E"/>
    <w:rsid w:val="001C7A26"/>
    <w:rsid w:val="001D0835"/>
    <w:rsid w:val="001D0B9E"/>
    <w:rsid w:val="001D38D0"/>
    <w:rsid w:val="001D6101"/>
    <w:rsid w:val="001D64E8"/>
    <w:rsid w:val="001E02E6"/>
    <w:rsid w:val="001E590D"/>
    <w:rsid w:val="001F150E"/>
    <w:rsid w:val="001F28A4"/>
    <w:rsid w:val="001F3DC1"/>
    <w:rsid w:val="001F45BD"/>
    <w:rsid w:val="001F6282"/>
    <w:rsid w:val="001F7B04"/>
    <w:rsid w:val="00203F5D"/>
    <w:rsid w:val="00204618"/>
    <w:rsid w:val="0020660E"/>
    <w:rsid w:val="00212E0E"/>
    <w:rsid w:val="00213D9E"/>
    <w:rsid w:val="00214FBA"/>
    <w:rsid w:val="00216BBE"/>
    <w:rsid w:val="0021742A"/>
    <w:rsid w:val="00217DB5"/>
    <w:rsid w:val="00220A65"/>
    <w:rsid w:val="002238E3"/>
    <w:rsid w:val="002311EA"/>
    <w:rsid w:val="00233462"/>
    <w:rsid w:val="00234759"/>
    <w:rsid w:val="002356E3"/>
    <w:rsid w:val="00236909"/>
    <w:rsid w:val="0023742C"/>
    <w:rsid w:val="00237CC0"/>
    <w:rsid w:val="00240E81"/>
    <w:rsid w:val="0024365F"/>
    <w:rsid w:val="00245FFF"/>
    <w:rsid w:val="002473A6"/>
    <w:rsid w:val="00247668"/>
    <w:rsid w:val="00247D16"/>
    <w:rsid w:val="00250051"/>
    <w:rsid w:val="00251821"/>
    <w:rsid w:val="00252447"/>
    <w:rsid w:val="0025347A"/>
    <w:rsid w:val="002602DD"/>
    <w:rsid w:val="002612CB"/>
    <w:rsid w:val="0026135B"/>
    <w:rsid w:val="002622A0"/>
    <w:rsid w:val="002654B2"/>
    <w:rsid w:val="0026678E"/>
    <w:rsid w:val="00267334"/>
    <w:rsid w:val="0027027D"/>
    <w:rsid w:val="0027067D"/>
    <w:rsid w:val="00272A0B"/>
    <w:rsid w:val="00277BA5"/>
    <w:rsid w:val="00282533"/>
    <w:rsid w:val="0028261E"/>
    <w:rsid w:val="002827D4"/>
    <w:rsid w:val="0028414C"/>
    <w:rsid w:val="00294C56"/>
    <w:rsid w:val="002A1D45"/>
    <w:rsid w:val="002A3D95"/>
    <w:rsid w:val="002A4877"/>
    <w:rsid w:val="002A4C92"/>
    <w:rsid w:val="002A6ADA"/>
    <w:rsid w:val="002B131A"/>
    <w:rsid w:val="002B3D0F"/>
    <w:rsid w:val="002B4219"/>
    <w:rsid w:val="002B4AE9"/>
    <w:rsid w:val="002B52F4"/>
    <w:rsid w:val="002B6605"/>
    <w:rsid w:val="002B66CB"/>
    <w:rsid w:val="002B6A77"/>
    <w:rsid w:val="002C30A1"/>
    <w:rsid w:val="002C51C2"/>
    <w:rsid w:val="002C5F48"/>
    <w:rsid w:val="002D0BED"/>
    <w:rsid w:val="002D15CF"/>
    <w:rsid w:val="002D347E"/>
    <w:rsid w:val="002D4F71"/>
    <w:rsid w:val="002D596A"/>
    <w:rsid w:val="002D67E3"/>
    <w:rsid w:val="002D78E8"/>
    <w:rsid w:val="002E2094"/>
    <w:rsid w:val="002E61C3"/>
    <w:rsid w:val="002E7EB8"/>
    <w:rsid w:val="002F16A4"/>
    <w:rsid w:val="002F3895"/>
    <w:rsid w:val="002F5F35"/>
    <w:rsid w:val="00301785"/>
    <w:rsid w:val="003019B9"/>
    <w:rsid w:val="003037DC"/>
    <w:rsid w:val="00305E9F"/>
    <w:rsid w:val="003066BB"/>
    <w:rsid w:val="00306A7D"/>
    <w:rsid w:val="0030702C"/>
    <w:rsid w:val="00307A79"/>
    <w:rsid w:val="003107CB"/>
    <w:rsid w:val="00311BE0"/>
    <w:rsid w:val="00312697"/>
    <w:rsid w:val="00313F1D"/>
    <w:rsid w:val="0031539E"/>
    <w:rsid w:val="0031654D"/>
    <w:rsid w:val="003165E4"/>
    <w:rsid w:val="00323256"/>
    <w:rsid w:val="00323549"/>
    <w:rsid w:val="00323B3A"/>
    <w:rsid w:val="003241CA"/>
    <w:rsid w:val="00325D57"/>
    <w:rsid w:val="00331CD7"/>
    <w:rsid w:val="00336A2F"/>
    <w:rsid w:val="00336BAF"/>
    <w:rsid w:val="003411AC"/>
    <w:rsid w:val="00341667"/>
    <w:rsid w:val="003432FE"/>
    <w:rsid w:val="0034770C"/>
    <w:rsid w:val="00356921"/>
    <w:rsid w:val="00357F91"/>
    <w:rsid w:val="003600B4"/>
    <w:rsid w:val="00361412"/>
    <w:rsid w:val="003620A0"/>
    <w:rsid w:val="003674F8"/>
    <w:rsid w:val="00367811"/>
    <w:rsid w:val="00371A4D"/>
    <w:rsid w:val="0037489C"/>
    <w:rsid w:val="00374B6A"/>
    <w:rsid w:val="00376C2D"/>
    <w:rsid w:val="00376F3E"/>
    <w:rsid w:val="00377AF9"/>
    <w:rsid w:val="00380C74"/>
    <w:rsid w:val="00381A97"/>
    <w:rsid w:val="003825DF"/>
    <w:rsid w:val="00382FB1"/>
    <w:rsid w:val="00383BE9"/>
    <w:rsid w:val="00391B8E"/>
    <w:rsid w:val="00392149"/>
    <w:rsid w:val="00392FD2"/>
    <w:rsid w:val="00395364"/>
    <w:rsid w:val="003A289A"/>
    <w:rsid w:val="003A369A"/>
    <w:rsid w:val="003A4FB1"/>
    <w:rsid w:val="003A6121"/>
    <w:rsid w:val="003B205F"/>
    <w:rsid w:val="003B4CFB"/>
    <w:rsid w:val="003C2014"/>
    <w:rsid w:val="003C20A6"/>
    <w:rsid w:val="003C3787"/>
    <w:rsid w:val="003C6E1C"/>
    <w:rsid w:val="003D0A34"/>
    <w:rsid w:val="003D54C8"/>
    <w:rsid w:val="003D5D98"/>
    <w:rsid w:val="003D6D53"/>
    <w:rsid w:val="003D7BF8"/>
    <w:rsid w:val="003D7C00"/>
    <w:rsid w:val="003E0AB2"/>
    <w:rsid w:val="003E4CC6"/>
    <w:rsid w:val="003E578D"/>
    <w:rsid w:val="003F1429"/>
    <w:rsid w:val="003F34A9"/>
    <w:rsid w:val="003F35E1"/>
    <w:rsid w:val="003F75C1"/>
    <w:rsid w:val="004007B7"/>
    <w:rsid w:val="00403836"/>
    <w:rsid w:val="00404D23"/>
    <w:rsid w:val="00405948"/>
    <w:rsid w:val="0041300B"/>
    <w:rsid w:val="00416963"/>
    <w:rsid w:val="004174A5"/>
    <w:rsid w:val="00421F8C"/>
    <w:rsid w:val="00425678"/>
    <w:rsid w:val="00426808"/>
    <w:rsid w:val="0043212A"/>
    <w:rsid w:val="00432267"/>
    <w:rsid w:val="00433919"/>
    <w:rsid w:val="00434545"/>
    <w:rsid w:val="00435CAE"/>
    <w:rsid w:val="0044110B"/>
    <w:rsid w:val="00441B82"/>
    <w:rsid w:val="004437DE"/>
    <w:rsid w:val="00443BE7"/>
    <w:rsid w:val="00451A21"/>
    <w:rsid w:val="00451B96"/>
    <w:rsid w:val="004533E5"/>
    <w:rsid w:val="00453619"/>
    <w:rsid w:val="00456B46"/>
    <w:rsid w:val="004612BA"/>
    <w:rsid w:val="00463263"/>
    <w:rsid w:val="00463746"/>
    <w:rsid w:val="00464476"/>
    <w:rsid w:val="0046715D"/>
    <w:rsid w:val="004705E1"/>
    <w:rsid w:val="004705ED"/>
    <w:rsid w:val="0047163A"/>
    <w:rsid w:val="004726F6"/>
    <w:rsid w:val="0047290D"/>
    <w:rsid w:val="00476F6E"/>
    <w:rsid w:val="00477850"/>
    <w:rsid w:val="00481444"/>
    <w:rsid w:val="0048276A"/>
    <w:rsid w:val="00483280"/>
    <w:rsid w:val="00484B1A"/>
    <w:rsid w:val="00485F0D"/>
    <w:rsid w:val="00492D75"/>
    <w:rsid w:val="004947AC"/>
    <w:rsid w:val="004948F6"/>
    <w:rsid w:val="00497912"/>
    <w:rsid w:val="00497FB8"/>
    <w:rsid w:val="004A054D"/>
    <w:rsid w:val="004A0AB4"/>
    <w:rsid w:val="004B07D9"/>
    <w:rsid w:val="004B109E"/>
    <w:rsid w:val="004B3B6F"/>
    <w:rsid w:val="004B4029"/>
    <w:rsid w:val="004B7CF3"/>
    <w:rsid w:val="004C21B4"/>
    <w:rsid w:val="004C24D3"/>
    <w:rsid w:val="004C57EB"/>
    <w:rsid w:val="004C5AD5"/>
    <w:rsid w:val="004C648E"/>
    <w:rsid w:val="004C7C3E"/>
    <w:rsid w:val="004D25A0"/>
    <w:rsid w:val="004D4418"/>
    <w:rsid w:val="004D55D8"/>
    <w:rsid w:val="004D7639"/>
    <w:rsid w:val="004E0028"/>
    <w:rsid w:val="004E0489"/>
    <w:rsid w:val="004E05C1"/>
    <w:rsid w:val="004E179C"/>
    <w:rsid w:val="004E4CCE"/>
    <w:rsid w:val="004E597C"/>
    <w:rsid w:val="004E6695"/>
    <w:rsid w:val="004E7141"/>
    <w:rsid w:val="004F215A"/>
    <w:rsid w:val="004F32BA"/>
    <w:rsid w:val="00500995"/>
    <w:rsid w:val="005025DD"/>
    <w:rsid w:val="005067A2"/>
    <w:rsid w:val="005078EC"/>
    <w:rsid w:val="00511CAE"/>
    <w:rsid w:val="00512131"/>
    <w:rsid w:val="00514537"/>
    <w:rsid w:val="00515170"/>
    <w:rsid w:val="005161F8"/>
    <w:rsid w:val="0051729C"/>
    <w:rsid w:val="0052406D"/>
    <w:rsid w:val="00524764"/>
    <w:rsid w:val="00525255"/>
    <w:rsid w:val="0052760B"/>
    <w:rsid w:val="00527887"/>
    <w:rsid w:val="005315BA"/>
    <w:rsid w:val="00531601"/>
    <w:rsid w:val="005369ED"/>
    <w:rsid w:val="00541456"/>
    <w:rsid w:val="005422B6"/>
    <w:rsid w:val="00545321"/>
    <w:rsid w:val="005457A5"/>
    <w:rsid w:val="00545CF4"/>
    <w:rsid w:val="005460AF"/>
    <w:rsid w:val="005466C8"/>
    <w:rsid w:val="005468BB"/>
    <w:rsid w:val="00547452"/>
    <w:rsid w:val="005478A5"/>
    <w:rsid w:val="00550818"/>
    <w:rsid w:val="005547F9"/>
    <w:rsid w:val="0055610F"/>
    <w:rsid w:val="005616A4"/>
    <w:rsid w:val="00561CB6"/>
    <w:rsid w:val="00563C7F"/>
    <w:rsid w:val="005641A5"/>
    <w:rsid w:val="00567D33"/>
    <w:rsid w:val="0057010C"/>
    <w:rsid w:val="00572F58"/>
    <w:rsid w:val="005834C4"/>
    <w:rsid w:val="00583515"/>
    <w:rsid w:val="00584488"/>
    <w:rsid w:val="00594A3C"/>
    <w:rsid w:val="00594D69"/>
    <w:rsid w:val="00596428"/>
    <w:rsid w:val="00597BA1"/>
    <w:rsid w:val="00597DAE"/>
    <w:rsid w:val="005A31A1"/>
    <w:rsid w:val="005A5279"/>
    <w:rsid w:val="005B0F21"/>
    <w:rsid w:val="005C0120"/>
    <w:rsid w:val="005C1922"/>
    <w:rsid w:val="005C3BEB"/>
    <w:rsid w:val="005C4D80"/>
    <w:rsid w:val="005C4EB3"/>
    <w:rsid w:val="005C7071"/>
    <w:rsid w:val="005D287D"/>
    <w:rsid w:val="005D45F4"/>
    <w:rsid w:val="005D5348"/>
    <w:rsid w:val="005D6E70"/>
    <w:rsid w:val="005E0501"/>
    <w:rsid w:val="005E33D5"/>
    <w:rsid w:val="005E7B90"/>
    <w:rsid w:val="005F1F55"/>
    <w:rsid w:val="005F3FDF"/>
    <w:rsid w:val="005F4D15"/>
    <w:rsid w:val="005F539C"/>
    <w:rsid w:val="005F5B3B"/>
    <w:rsid w:val="00601081"/>
    <w:rsid w:val="00601551"/>
    <w:rsid w:val="00601B95"/>
    <w:rsid w:val="00605C75"/>
    <w:rsid w:val="00605F8C"/>
    <w:rsid w:val="00606021"/>
    <w:rsid w:val="00606FED"/>
    <w:rsid w:val="006078AD"/>
    <w:rsid w:val="006112F6"/>
    <w:rsid w:val="00616A8A"/>
    <w:rsid w:val="00616D03"/>
    <w:rsid w:val="00621275"/>
    <w:rsid w:val="00621978"/>
    <w:rsid w:val="00626F5F"/>
    <w:rsid w:val="006271BF"/>
    <w:rsid w:val="00630F71"/>
    <w:rsid w:val="00631930"/>
    <w:rsid w:val="00632E21"/>
    <w:rsid w:val="00633F69"/>
    <w:rsid w:val="00635188"/>
    <w:rsid w:val="006404EF"/>
    <w:rsid w:val="00644C8F"/>
    <w:rsid w:val="006523C5"/>
    <w:rsid w:val="00652991"/>
    <w:rsid w:val="00655369"/>
    <w:rsid w:val="006560EC"/>
    <w:rsid w:val="0066203C"/>
    <w:rsid w:val="00664B80"/>
    <w:rsid w:val="00671180"/>
    <w:rsid w:val="0067179F"/>
    <w:rsid w:val="00682634"/>
    <w:rsid w:val="00685BFC"/>
    <w:rsid w:val="006925D9"/>
    <w:rsid w:val="0069392A"/>
    <w:rsid w:val="00696351"/>
    <w:rsid w:val="006964A1"/>
    <w:rsid w:val="00697227"/>
    <w:rsid w:val="006A25DB"/>
    <w:rsid w:val="006A2E69"/>
    <w:rsid w:val="006A4522"/>
    <w:rsid w:val="006A49E4"/>
    <w:rsid w:val="006A690C"/>
    <w:rsid w:val="006B05A7"/>
    <w:rsid w:val="006B2B6D"/>
    <w:rsid w:val="006B35A4"/>
    <w:rsid w:val="006B5824"/>
    <w:rsid w:val="006C3917"/>
    <w:rsid w:val="006C3E6D"/>
    <w:rsid w:val="006C48E3"/>
    <w:rsid w:val="006C52A8"/>
    <w:rsid w:val="006C63B7"/>
    <w:rsid w:val="006C6CE5"/>
    <w:rsid w:val="006C707D"/>
    <w:rsid w:val="006C7680"/>
    <w:rsid w:val="006D1DCE"/>
    <w:rsid w:val="006D323B"/>
    <w:rsid w:val="006D3943"/>
    <w:rsid w:val="006D4657"/>
    <w:rsid w:val="006D5A2F"/>
    <w:rsid w:val="006D5C5A"/>
    <w:rsid w:val="006E2975"/>
    <w:rsid w:val="006E3FF3"/>
    <w:rsid w:val="006E7724"/>
    <w:rsid w:val="006F0885"/>
    <w:rsid w:val="006F1E7F"/>
    <w:rsid w:val="006F5470"/>
    <w:rsid w:val="006F6156"/>
    <w:rsid w:val="0070157A"/>
    <w:rsid w:val="007079ED"/>
    <w:rsid w:val="0071022D"/>
    <w:rsid w:val="007122AB"/>
    <w:rsid w:val="007140C0"/>
    <w:rsid w:val="007214AE"/>
    <w:rsid w:val="0072780C"/>
    <w:rsid w:val="00727D4A"/>
    <w:rsid w:val="00730487"/>
    <w:rsid w:val="00733A91"/>
    <w:rsid w:val="0073589A"/>
    <w:rsid w:val="00735F87"/>
    <w:rsid w:val="0073777D"/>
    <w:rsid w:val="007475E8"/>
    <w:rsid w:val="007527A6"/>
    <w:rsid w:val="007543F2"/>
    <w:rsid w:val="0075670B"/>
    <w:rsid w:val="00757B85"/>
    <w:rsid w:val="0076073A"/>
    <w:rsid w:val="00761101"/>
    <w:rsid w:val="00766700"/>
    <w:rsid w:val="00774AD2"/>
    <w:rsid w:val="00775626"/>
    <w:rsid w:val="00776BD3"/>
    <w:rsid w:val="00777062"/>
    <w:rsid w:val="00777849"/>
    <w:rsid w:val="00777C95"/>
    <w:rsid w:val="007806C2"/>
    <w:rsid w:val="00781430"/>
    <w:rsid w:val="00782E74"/>
    <w:rsid w:val="00783D20"/>
    <w:rsid w:val="00784BA7"/>
    <w:rsid w:val="00785B11"/>
    <w:rsid w:val="00785D7E"/>
    <w:rsid w:val="00786616"/>
    <w:rsid w:val="007876D0"/>
    <w:rsid w:val="007935AD"/>
    <w:rsid w:val="00794241"/>
    <w:rsid w:val="00797631"/>
    <w:rsid w:val="007A0674"/>
    <w:rsid w:val="007A50D0"/>
    <w:rsid w:val="007A6CEA"/>
    <w:rsid w:val="007A7773"/>
    <w:rsid w:val="007B08FD"/>
    <w:rsid w:val="007B0944"/>
    <w:rsid w:val="007B1410"/>
    <w:rsid w:val="007B1F9F"/>
    <w:rsid w:val="007B246C"/>
    <w:rsid w:val="007B3422"/>
    <w:rsid w:val="007B3576"/>
    <w:rsid w:val="007B3CA8"/>
    <w:rsid w:val="007B42A0"/>
    <w:rsid w:val="007C209F"/>
    <w:rsid w:val="007C32AE"/>
    <w:rsid w:val="007C5337"/>
    <w:rsid w:val="007D0727"/>
    <w:rsid w:val="007D0C62"/>
    <w:rsid w:val="007D10F1"/>
    <w:rsid w:val="007D3254"/>
    <w:rsid w:val="007D3949"/>
    <w:rsid w:val="007D4007"/>
    <w:rsid w:val="007D5412"/>
    <w:rsid w:val="007D55C5"/>
    <w:rsid w:val="007D67CA"/>
    <w:rsid w:val="007D774B"/>
    <w:rsid w:val="007D7F74"/>
    <w:rsid w:val="007E1BBD"/>
    <w:rsid w:val="007E20A8"/>
    <w:rsid w:val="007E3D7D"/>
    <w:rsid w:val="007E461A"/>
    <w:rsid w:val="007E4A2D"/>
    <w:rsid w:val="007E5B36"/>
    <w:rsid w:val="007F0540"/>
    <w:rsid w:val="007F05BA"/>
    <w:rsid w:val="007F0E85"/>
    <w:rsid w:val="007F38AD"/>
    <w:rsid w:val="007F5BA6"/>
    <w:rsid w:val="007F5BE6"/>
    <w:rsid w:val="007F5DCC"/>
    <w:rsid w:val="007F7FA7"/>
    <w:rsid w:val="008011A6"/>
    <w:rsid w:val="00801E2B"/>
    <w:rsid w:val="008028D9"/>
    <w:rsid w:val="008032EE"/>
    <w:rsid w:val="00803516"/>
    <w:rsid w:val="00804510"/>
    <w:rsid w:val="00804C9E"/>
    <w:rsid w:val="00805A0C"/>
    <w:rsid w:val="008072EC"/>
    <w:rsid w:val="008116B3"/>
    <w:rsid w:val="00811866"/>
    <w:rsid w:val="00812340"/>
    <w:rsid w:val="00814246"/>
    <w:rsid w:val="008151F4"/>
    <w:rsid w:val="00815C05"/>
    <w:rsid w:val="00817F3C"/>
    <w:rsid w:val="00821083"/>
    <w:rsid w:val="00822EC9"/>
    <w:rsid w:val="00825B60"/>
    <w:rsid w:val="0082719C"/>
    <w:rsid w:val="00827D26"/>
    <w:rsid w:val="008308F9"/>
    <w:rsid w:val="00830EE8"/>
    <w:rsid w:val="008328F4"/>
    <w:rsid w:val="00832D97"/>
    <w:rsid w:val="00834A57"/>
    <w:rsid w:val="00836265"/>
    <w:rsid w:val="008368F1"/>
    <w:rsid w:val="0084172C"/>
    <w:rsid w:val="0084210A"/>
    <w:rsid w:val="00844B92"/>
    <w:rsid w:val="00845532"/>
    <w:rsid w:val="00847152"/>
    <w:rsid w:val="0085063F"/>
    <w:rsid w:val="008509C7"/>
    <w:rsid w:val="0085280B"/>
    <w:rsid w:val="008528B0"/>
    <w:rsid w:val="00854576"/>
    <w:rsid w:val="0085500D"/>
    <w:rsid w:val="00855AB5"/>
    <w:rsid w:val="00857291"/>
    <w:rsid w:val="00863769"/>
    <w:rsid w:val="00866134"/>
    <w:rsid w:val="00867057"/>
    <w:rsid w:val="008675BE"/>
    <w:rsid w:val="008677DE"/>
    <w:rsid w:val="00872C8B"/>
    <w:rsid w:val="00873993"/>
    <w:rsid w:val="00874651"/>
    <w:rsid w:val="00877EFA"/>
    <w:rsid w:val="00883656"/>
    <w:rsid w:val="0088440D"/>
    <w:rsid w:val="00892E3B"/>
    <w:rsid w:val="00893717"/>
    <w:rsid w:val="00893A61"/>
    <w:rsid w:val="008967F4"/>
    <w:rsid w:val="008A2CEE"/>
    <w:rsid w:val="008A68FE"/>
    <w:rsid w:val="008B0489"/>
    <w:rsid w:val="008B0DED"/>
    <w:rsid w:val="008B20F3"/>
    <w:rsid w:val="008B6A4D"/>
    <w:rsid w:val="008C0C02"/>
    <w:rsid w:val="008C1F71"/>
    <w:rsid w:val="008C36FC"/>
    <w:rsid w:val="008C483F"/>
    <w:rsid w:val="008C540F"/>
    <w:rsid w:val="008C5DC5"/>
    <w:rsid w:val="008C781C"/>
    <w:rsid w:val="008D2575"/>
    <w:rsid w:val="008D2BF4"/>
    <w:rsid w:val="008D4F78"/>
    <w:rsid w:val="008D7181"/>
    <w:rsid w:val="008D7719"/>
    <w:rsid w:val="008E00B4"/>
    <w:rsid w:val="008E038C"/>
    <w:rsid w:val="008E04D3"/>
    <w:rsid w:val="008E1E47"/>
    <w:rsid w:val="008E239C"/>
    <w:rsid w:val="008E2669"/>
    <w:rsid w:val="008E2D49"/>
    <w:rsid w:val="008E331A"/>
    <w:rsid w:val="008E4595"/>
    <w:rsid w:val="008E4BBA"/>
    <w:rsid w:val="008E630B"/>
    <w:rsid w:val="008F1F36"/>
    <w:rsid w:val="008F2939"/>
    <w:rsid w:val="00900A0D"/>
    <w:rsid w:val="00901295"/>
    <w:rsid w:val="009013B3"/>
    <w:rsid w:val="009028FB"/>
    <w:rsid w:val="009046A3"/>
    <w:rsid w:val="009068EC"/>
    <w:rsid w:val="00910206"/>
    <w:rsid w:val="009147EE"/>
    <w:rsid w:val="00916136"/>
    <w:rsid w:val="00921A8F"/>
    <w:rsid w:val="00921C47"/>
    <w:rsid w:val="009243F1"/>
    <w:rsid w:val="0092454C"/>
    <w:rsid w:val="0093096C"/>
    <w:rsid w:val="00931650"/>
    <w:rsid w:val="00931B69"/>
    <w:rsid w:val="00932852"/>
    <w:rsid w:val="00937367"/>
    <w:rsid w:val="00940ECB"/>
    <w:rsid w:val="00941138"/>
    <w:rsid w:val="009411FE"/>
    <w:rsid w:val="009440F8"/>
    <w:rsid w:val="00944216"/>
    <w:rsid w:val="00944D57"/>
    <w:rsid w:val="00947754"/>
    <w:rsid w:val="00950224"/>
    <w:rsid w:val="00951AA2"/>
    <w:rsid w:val="00953A82"/>
    <w:rsid w:val="0095722F"/>
    <w:rsid w:val="00960DA8"/>
    <w:rsid w:val="009612A2"/>
    <w:rsid w:val="00962D26"/>
    <w:rsid w:val="00971B81"/>
    <w:rsid w:val="0097717B"/>
    <w:rsid w:val="00977DA8"/>
    <w:rsid w:val="0098165D"/>
    <w:rsid w:val="00981ADA"/>
    <w:rsid w:val="00982552"/>
    <w:rsid w:val="0098380A"/>
    <w:rsid w:val="0098422D"/>
    <w:rsid w:val="009905BD"/>
    <w:rsid w:val="00991729"/>
    <w:rsid w:val="0099296F"/>
    <w:rsid w:val="00993491"/>
    <w:rsid w:val="00995273"/>
    <w:rsid w:val="009A08DD"/>
    <w:rsid w:val="009A1AAA"/>
    <w:rsid w:val="009A35AF"/>
    <w:rsid w:val="009A77B1"/>
    <w:rsid w:val="009B22FB"/>
    <w:rsid w:val="009B3143"/>
    <w:rsid w:val="009B6A41"/>
    <w:rsid w:val="009C2F40"/>
    <w:rsid w:val="009C32E3"/>
    <w:rsid w:val="009C3364"/>
    <w:rsid w:val="009C4E15"/>
    <w:rsid w:val="009C5835"/>
    <w:rsid w:val="009C67C6"/>
    <w:rsid w:val="009C76CA"/>
    <w:rsid w:val="009D02BF"/>
    <w:rsid w:val="009D08B6"/>
    <w:rsid w:val="009D0F57"/>
    <w:rsid w:val="009D1B01"/>
    <w:rsid w:val="009D230F"/>
    <w:rsid w:val="009D31C3"/>
    <w:rsid w:val="009D32FC"/>
    <w:rsid w:val="009D3D05"/>
    <w:rsid w:val="009D4A73"/>
    <w:rsid w:val="009D523F"/>
    <w:rsid w:val="009D635A"/>
    <w:rsid w:val="009D739C"/>
    <w:rsid w:val="009D7A1A"/>
    <w:rsid w:val="009E315F"/>
    <w:rsid w:val="009E339E"/>
    <w:rsid w:val="009E78F7"/>
    <w:rsid w:val="009F0484"/>
    <w:rsid w:val="009F28EA"/>
    <w:rsid w:val="009F3067"/>
    <w:rsid w:val="009F3553"/>
    <w:rsid w:val="009F4D0D"/>
    <w:rsid w:val="009F645A"/>
    <w:rsid w:val="00A0095F"/>
    <w:rsid w:val="00A00F68"/>
    <w:rsid w:val="00A01B1C"/>
    <w:rsid w:val="00A032BA"/>
    <w:rsid w:val="00A04CA9"/>
    <w:rsid w:val="00A04D08"/>
    <w:rsid w:val="00A0503A"/>
    <w:rsid w:val="00A11BE9"/>
    <w:rsid w:val="00A138AC"/>
    <w:rsid w:val="00A152C4"/>
    <w:rsid w:val="00A176A7"/>
    <w:rsid w:val="00A25A3D"/>
    <w:rsid w:val="00A323D6"/>
    <w:rsid w:val="00A32C20"/>
    <w:rsid w:val="00A33868"/>
    <w:rsid w:val="00A41F32"/>
    <w:rsid w:val="00A44241"/>
    <w:rsid w:val="00A449BA"/>
    <w:rsid w:val="00A50927"/>
    <w:rsid w:val="00A50A36"/>
    <w:rsid w:val="00A51486"/>
    <w:rsid w:val="00A57A4F"/>
    <w:rsid w:val="00A6032C"/>
    <w:rsid w:val="00A61E96"/>
    <w:rsid w:val="00A63EC6"/>
    <w:rsid w:val="00A7558F"/>
    <w:rsid w:val="00A810CC"/>
    <w:rsid w:val="00A81468"/>
    <w:rsid w:val="00A814B7"/>
    <w:rsid w:val="00A84029"/>
    <w:rsid w:val="00A91FA0"/>
    <w:rsid w:val="00A939BF"/>
    <w:rsid w:val="00A97EE7"/>
    <w:rsid w:val="00AA0F16"/>
    <w:rsid w:val="00AB0664"/>
    <w:rsid w:val="00AB3D9F"/>
    <w:rsid w:val="00AB54CE"/>
    <w:rsid w:val="00AB5EDF"/>
    <w:rsid w:val="00AB6B23"/>
    <w:rsid w:val="00AC0E3B"/>
    <w:rsid w:val="00AC1F38"/>
    <w:rsid w:val="00AC4357"/>
    <w:rsid w:val="00AC5E55"/>
    <w:rsid w:val="00AD2AE8"/>
    <w:rsid w:val="00AE5F6E"/>
    <w:rsid w:val="00AE6005"/>
    <w:rsid w:val="00AF29AC"/>
    <w:rsid w:val="00AF6099"/>
    <w:rsid w:val="00AF6D66"/>
    <w:rsid w:val="00B012A5"/>
    <w:rsid w:val="00B029D9"/>
    <w:rsid w:val="00B040E0"/>
    <w:rsid w:val="00B042AA"/>
    <w:rsid w:val="00B045C5"/>
    <w:rsid w:val="00B06C22"/>
    <w:rsid w:val="00B070C8"/>
    <w:rsid w:val="00B14729"/>
    <w:rsid w:val="00B14A0E"/>
    <w:rsid w:val="00B15008"/>
    <w:rsid w:val="00B2240D"/>
    <w:rsid w:val="00B2445F"/>
    <w:rsid w:val="00B2792E"/>
    <w:rsid w:val="00B27F8D"/>
    <w:rsid w:val="00B3174D"/>
    <w:rsid w:val="00B32E7D"/>
    <w:rsid w:val="00B35080"/>
    <w:rsid w:val="00B376CC"/>
    <w:rsid w:val="00B45F96"/>
    <w:rsid w:val="00B4611F"/>
    <w:rsid w:val="00B4661C"/>
    <w:rsid w:val="00B475D0"/>
    <w:rsid w:val="00B508D6"/>
    <w:rsid w:val="00B61E7C"/>
    <w:rsid w:val="00B64FF3"/>
    <w:rsid w:val="00B651DC"/>
    <w:rsid w:val="00B665D0"/>
    <w:rsid w:val="00B66812"/>
    <w:rsid w:val="00B67139"/>
    <w:rsid w:val="00B70EC2"/>
    <w:rsid w:val="00B730FA"/>
    <w:rsid w:val="00B74CDA"/>
    <w:rsid w:val="00B77CE7"/>
    <w:rsid w:val="00B801DF"/>
    <w:rsid w:val="00B8385A"/>
    <w:rsid w:val="00B83DC8"/>
    <w:rsid w:val="00B877F7"/>
    <w:rsid w:val="00B91B7F"/>
    <w:rsid w:val="00B935D3"/>
    <w:rsid w:val="00B93A5A"/>
    <w:rsid w:val="00B947B3"/>
    <w:rsid w:val="00B95EFB"/>
    <w:rsid w:val="00BA38C1"/>
    <w:rsid w:val="00BA47F7"/>
    <w:rsid w:val="00BB0670"/>
    <w:rsid w:val="00BB0B0D"/>
    <w:rsid w:val="00BB184A"/>
    <w:rsid w:val="00BB2323"/>
    <w:rsid w:val="00BB282D"/>
    <w:rsid w:val="00BB30C5"/>
    <w:rsid w:val="00BB3D23"/>
    <w:rsid w:val="00BC1A9A"/>
    <w:rsid w:val="00BC200C"/>
    <w:rsid w:val="00BC571D"/>
    <w:rsid w:val="00BC688F"/>
    <w:rsid w:val="00BC7EE6"/>
    <w:rsid w:val="00BD0832"/>
    <w:rsid w:val="00BD11CA"/>
    <w:rsid w:val="00BD1538"/>
    <w:rsid w:val="00BD65CF"/>
    <w:rsid w:val="00BD69E3"/>
    <w:rsid w:val="00BD726A"/>
    <w:rsid w:val="00BE16F9"/>
    <w:rsid w:val="00BE1961"/>
    <w:rsid w:val="00BE3D1D"/>
    <w:rsid w:val="00BE40CF"/>
    <w:rsid w:val="00BE6D09"/>
    <w:rsid w:val="00BF0EC4"/>
    <w:rsid w:val="00BF3FE8"/>
    <w:rsid w:val="00BF44F4"/>
    <w:rsid w:val="00BF51C6"/>
    <w:rsid w:val="00C02DF7"/>
    <w:rsid w:val="00C04FA8"/>
    <w:rsid w:val="00C0515B"/>
    <w:rsid w:val="00C079C7"/>
    <w:rsid w:val="00C104B8"/>
    <w:rsid w:val="00C118D9"/>
    <w:rsid w:val="00C12301"/>
    <w:rsid w:val="00C14FF9"/>
    <w:rsid w:val="00C173D8"/>
    <w:rsid w:val="00C21293"/>
    <w:rsid w:val="00C218B9"/>
    <w:rsid w:val="00C24487"/>
    <w:rsid w:val="00C25E8E"/>
    <w:rsid w:val="00C31C20"/>
    <w:rsid w:val="00C31CBF"/>
    <w:rsid w:val="00C35A7F"/>
    <w:rsid w:val="00C3655D"/>
    <w:rsid w:val="00C37338"/>
    <w:rsid w:val="00C40C8D"/>
    <w:rsid w:val="00C43547"/>
    <w:rsid w:val="00C50E59"/>
    <w:rsid w:val="00C52F85"/>
    <w:rsid w:val="00C57100"/>
    <w:rsid w:val="00C61D72"/>
    <w:rsid w:val="00C662CD"/>
    <w:rsid w:val="00C664E4"/>
    <w:rsid w:val="00C673AA"/>
    <w:rsid w:val="00C71040"/>
    <w:rsid w:val="00C71DFD"/>
    <w:rsid w:val="00C71FA5"/>
    <w:rsid w:val="00C73C82"/>
    <w:rsid w:val="00C74BB4"/>
    <w:rsid w:val="00C76DED"/>
    <w:rsid w:val="00C7772B"/>
    <w:rsid w:val="00C82088"/>
    <w:rsid w:val="00C82638"/>
    <w:rsid w:val="00C827C3"/>
    <w:rsid w:val="00C902C2"/>
    <w:rsid w:val="00C92ED1"/>
    <w:rsid w:val="00C93B3C"/>
    <w:rsid w:val="00C942E1"/>
    <w:rsid w:val="00C95669"/>
    <w:rsid w:val="00C95B3E"/>
    <w:rsid w:val="00C95F0C"/>
    <w:rsid w:val="00C96DF2"/>
    <w:rsid w:val="00CA2395"/>
    <w:rsid w:val="00CA2832"/>
    <w:rsid w:val="00CA4225"/>
    <w:rsid w:val="00CA4D6D"/>
    <w:rsid w:val="00CA6235"/>
    <w:rsid w:val="00CA6B4F"/>
    <w:rsid w:val="00CB533B"/>
    <w:rsid w:val="00CB5C95"/>
    <w:rsid w:val="00CB6600"/>
    <w:rsid w:val="00CB73F8"/>
    <w:rsid w:val="00CB7DA0"/>
    <w:rsid w:val="00CC0AF2"/>
    <w:rsid w:val="00CC40BD"/>
    <w:rsid w:val="00CC56F7"/>
    <w:rsid w:val="00CD166A"/>
    <w:rsid w:val="00CE1C01"/>
    <w:rsid w:val="00CE2737"/>
    <w:rsid w:val="00CE2ED4"/>
    <w:rsid w:val="00CE6571"/>
    <w:rsid w:val="00CE7101"/>
    <w:rsid w:val="00CF1DF7"/>
    <w:rsid w:val="00CF3A40"/>
    <w:rsid w:val="00CF3A51"/>
    <w:rsid w:val="00CF3ED5"/>
    <w:rsid w:val="00CF4F9A"/>
    <w:rsid w:val="00D02085"/>
    <w:rsid w:val="00D028A5"/>
    <w:rsid w:val="00D03C08"/>
    <w:rsid w:val="00D042FF"/>
    <w:rsid w:val="00D04680"/>
    <w:rsid w:val="00D11693"/>
    <w:rsid w:val="00D12C5B"/>
    <w:rsid w:val="00D1390A"/>
    <w:rsid w:val="00D140A2"/>
    <w:rsid w:val="00D15623"/>
    <w:rsid w:val="00D175F0"/>
    <w:rsid w:val="00D20E03"/>
    <w:rsid w:val="00D26A89"/>
    <w:rsid w:val="00D272C6"/>
    <w:rsid w:val="00D303EC"/>
    <w:rsid w:val="00D32AD2"/>
    <w:rsid w:val="00D339CF"/>
    <w:rsid w:val="00D3599C"/>
    <w:rsid w:val="00D366EE"/>
    <w:rsid w:val="00D40F6F"/>
    <w:rsid w:val="00D41835"/>
    <w:rsid w:val="00D46E43"/>
    <w:rsid w:val="00D4714B"/>
    <w:rsid w:val="00D4751D"/>
    <w:rsid w:val="00D505F4"/>
    <w:rsid w:val="00D50A57"/>
    <w:rsid w:val="00D521B1"/>
    <w:rsid w:val="00D56567"/>
    <w:rsid w:val="00D566B1"/>
    <w:rsid w:val="00D57A56"/>
    <w:rsid w:val="00D57B84"/>
    <w:rsid w:val="00D60393"/>
    <w:rsid w:val="00D6146B"/>
    <w:rsid w:val="00D616C0"/>
    <w:rsid w:val="00D61A06"/>
    <w:rsid w:val="00D6727A"/>
    <w:rsid w:val="00D73CEF"/>
    <w:rsid w:val="00D774A7"/>
    <w:rsid w:val="00D83334"/>
    <w:rsid w:val="00D834C3"/>
    <w:rsid w:val="00D83B1F"/>
    <w:rsid w:val="00D84007"/>
    <w:rsid w:val="00D84B34"/>
    <w:rsid w:val="00D854DE"/>
    <w:rsid w:val="00D86070"/>
    <w:rsid w:val="00D87B8F"/>
    <w:rsid w:val="00D901C0"/>
    <w:rsid w:val="00D90DAF"/>
    <w:rsid w:val="00D92894"/>
    <w:rsid w:val="00D934F3"/>
    <w:rsid w:val="00D95C18"/>
    <w:rsid w:val="00D96BB0"/>
    <w:rsid w:val="00D97359"/>
    <w:rsid w:val="00DA0BB5"/>
    <w:rsid w:val="00DA0CFB"/>
    <w:rsid w:val="00DA28E5"/>
    <w:rsid w:val="00DA43DC"/>
    <w:rsid w:val="00DA562C"/>
    <w:rsid w:val="00DA5C74"/>
    <w:rsid w:val="00DA6FE5"/>
    <w:rsid w:val="00DB518D"/>
    <w:rsid w:val="00DB5230"/>
    <w:rsid w:val="00DB6D32"/>
    <w:rsid w:val="00DC29F7"/>
    <w:rsid w:val="00DC2A5B"/>
    <w:rsid w:val="00DC6770"/>
    <w:rsid w:val="00DC7A6F"/>
    <w:rsid w:val="00DD0F77"/>
    <w:rsid w:val="00DD4D22"/>
    <w:rsid w:val="00DD51E1"/>
    <w:rsid w:val="00DD62DE"/>
    <w:rsid w:val="00DD6ACD"/>
    <w:rsid w:val="00DE1527"/>
    <w:rsid w:val="00DE27AA"/>
    <w:rsid w:val="00DE3160"/>
    <w:rsid w:val="00DE6716"/>
    <w:rsid w:val="00DE6CF6"/>
    <w:rsid w:val="00DF034F"/>
    <w:rsid w:val="00DF2126"/>
    <w:rsid w:val="00DF2BBA"/>
    <w:rsid w:val="00DF348D"/>
    <w:rsid w:val="00DF52A7"/>
    <w:rsid w:val="00DF5D19"/>
    <w:rsid w:val="00DF6ED4"/>
    <w:rsid w:val="00E009E7"/>
    <w:rsid w:val="00E00D25"/>
    <w:rsid w:val="00E02483"/>
    <w:rsid w:val="00E0280D"/>
    <w:rsid w:val="00E031F3"/>
    <w:rsid w:val="00E06222"/>
    <w:rsid w:val="00E073CB"/>
    <w:rsid w:val="00E107D1"/>
    <w:rsid w:val="00E11E90"/>
    <w:rsid w:val="00E12A53"/>
    <w:rsid w:val="00E139F0"/>
    <w:rsid w:val="00E15C06"/>
    <w:rsid w:val="00E16181"/>
    <w:rsid w:val="00E267F8"/>
    <w:rsid w:val="00E302E4"/>
    <w:rsid w:val="00E30A55"/>
    <w:rsid w:val="00E34CAC"/>
    <w:rsid w:val="00E40C89"/>
    <w:rsid w:val="00E41E8A"/>
    <w:rsid w:val="00E43F6E"/>
    <w:rsid w:val="00E47FAA"/>
    <w:rsid w:val="00E505C1"/>
    <w:rsid w:val="00E51C3F"/>
    <w:rsid w:val="00E53B89"/>
    <w:rsid w:val="00E54945"/>
    <w:rsid w:val="00E55D87"/>
    <w:rsid w:val="00E57F68"/>
    <w:rsid w:val="00E61513"/>
    <w:rsid w:val="00E62670"/>
    <w:rsid w:val="00E6271D"/>
    <w:rsid w:val="00E62F4C"/>
    <w:rsid w:val="00E63918"/>
    <w:rsid w:val="00E6452B"/>
    <w:rsid w:val="00E67B0E"/>
    <w:rsid w:val="00E72A1E"/>
    <w:rsid w:val="00E73249"/>
    <w:rsid w:val="00E73A2D"/>
    <w:rsid w:val="00E84623"/>
    <w:rsid w:val="00E852F0"/>
    <w:rsid w:val="00E90871"/>
    <w:rsid w:val="00E91531"/>
    <w:rsid w:val="00E9200A"/>
    <w:rsid w:val="00E94F0A"/>
    <w:rsid w:val="00E94F19"/>
    <w:rsid w:val="00E95084"/>
    <w:rsid w:val="00E96558"/>
    <w:rsid w:val="00E96EB1"/>
    <w:rsid w:val="00E97935"/>
    <w:rsid w:val="00E97AE4"/>
    <w:rsid w:val="00EA0208"/>
    <w:rsid w:val="00EA1A25"/>
    <w:rsid w:val="00EA4F9F"/>
    <w:rsid w:val="00EB0324"/>
    <w:rsid w:val="00EB16C9"/>
    <w:rsid w:val="00EB6696"/>
    <w:rsid w:val="00EC1C81"/>
    <w:rsid w:val="00EC224D"/>
    <w:rsid w:val="00EC2470"/>
    <w:rsid w:val="00EC29B2"/>
    <w:rsid w:val="00EC352F"/>
    <w:rsid w:val="00EC3AD5"/>
    <w:rsid w:val="00ED2753"/>
    <w:rsid w:val="00ED2E1B"/>
    <w:rsid w:val="00ED7544"/>
    <w:rsid w:val="00EE1F42"/>
    <w:rsid w:val="00EE320F"/>
    <w:rsid w:val="00EE324B"/>
    <w:rsid w:val="00EE360C"/>
    <w:rsid w:val="00EE3D72"/>
    <w:rsid w:val="00EE446C"/>
    <w:rsid w:val="00EE5134"/>
    <w:rsid w:val="00EE526A"/>
    <w:rsid w:val="00EF1919"/>
    <w:rsid w:val="00EF22EA"/>
    <w:rsid w:val="00EF331B"/>
    <w:rsid w:val="00EF37B7"/>
    <w:rsid w:val="00EF59B7"/>
    <w:rsid w:val="00EF65EE"/>
    <w:rsid w:val="00EF719D"/>
    <w:rsid w:val="00F033EA"/>
    <w:rsid w:val="00F05B2B"/>
    <w:rsid w:val="00F07C10"/>
    <w:rsid w:val="00F113BA"/>
    <w:rsid w:val="00F13959"/>
    <w:rsid w:val="00F14F4F"/>
    <w:rsid w:val="00F23BB8"/>
    <w:rsid w:val="00F2509B"/>
    <w:rsid w:val="00F250C3"/>
    <w:rsid w:val="00F30464"/>
    <w:rsid w:val="00F3108D"/>
    <w:rsid w:val="00F319FA"/>
    <w:rsid w:val="00F33279"/>
    <w:rsid w:val="00F3629E"/>
    <w:rsid w:val="00F40006"/>
    <w:rsid w:val="00F467B3"/>
    <w:rsid w:val="00F476D4"/>
    <w:rsid w:val="00F5054D"/>
    <w:rsid w:val="00F51A2B"/>
    <w:rsid w:val="00F563BF"/>
    <w:rsid w:val="00F56AF5"/>
    <w:rsid w:val="00F60853"/>
    <w:rsid w:val="00F6095B"/>
    <w:rsid w:val="00F61C96"/>
    <w:rsid w:val="00F63426"/>
    <w:rsid w:val="00F63431"/>
    <w:rsid w:val="00F64D9B"/>
    <w:rsid w:val="00F64F7E"/>
    <w:rsid w:val="00F65334"/>
    <w:rsid w:val="00F65600"/>
    <w:rsid w:val="00F67184"/>
    <w:rsid w:val="00F70563"/>
    <w:rsid w:val="00F723C8"/>
    <w:rsid w:val="00F74D6C"/>
    <w:rsid w:val="00F8225F"/>
    <w:rsid w:val="00F829C0"/>
    <w:rsid w:val="00F8305A"/>
    <w:rsid w:val="00F847DF"/>
    <w:rsid w:val="00F84903"/>
    <w:rsid w:val="00F86E2B"/>
    <w:rsid w:val="00F8700B"/>
    <w:rsid w:val="00F90948"/>
    <w:rsid w:val="00F92EF9"/>
    <w:rsid w:val="00F93414"/>
    <w:rsid w:val="00F940C0"/>
    <w:rsid w:val="00F94C24"/>
    <w:rsid w:val="00F96F2C"/>
    <w:rsid w:val="00FA1926"/>
    <w:rsid w:val="00FA4391"/>
    <w:rsid w:val="00FA6284"/>
    <w:rsid w:val="00FA74A6"/>
    <w:rsid w:val="00FB1662"/>
    <w:rsid w:val="00FB437C"/>
    <w:rsid w:val="00FB7E7B"/>
    <w:rsid w:val="00FC4D2F"/>
    <w:rsid w:val="00FC562F"/>
    <w:rsid w:val="00FC59D2"/>
    <w:rsid w:val="00FC5DDC"/>
    <w:rsid w:val="00FD063C"/>
    <w:rsid w:val="00FD1106"/>
    <w:rsid w:val="00FD2016"/>
    <w:rsid w:val="00FD2940"/>
    <w:rsid w:val="00FD3FDF"/>
    <w:rsid w:val="00FD7903"/>
    <w:rsid w:val="00FD7EE6"/>
    <w:rsid w:val="00FD7F25"/>
    <w:rsid w:val="00FE309E"/>
    <w:rsid w:val="00FE51FB"/>
    <w:rsid w:val="00FE62B7"/>
    <w:rsid w:val="00FE6E81"/>
    <w:rsid w:val="00FF4617"/>
    <w:rsid w:val="00FF595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6D46640"/>
  <w15:chartTrackingRefBased/>
  <w15:docId w15:val="{ADBCE49A-C12F-45FE-9EF9-EA8B1AFF3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F35"/>
    <w:pPr>
      <w:spacing w:before="120"/>
    </w:pPr>
  </w:style>
  <w:style w:type="paragraph" w:styleId="Heading1">
    <w:name w:val="heading 1"/>
    <w:basedOn w:val="Normal"/>
    <w:next w:val="Normal"/>
    <w:link w:val="Heading1Char"/>
    <w:uiPriority w:val="9"/>
    <w:qFormat/>
    <w:rsid w:val="00B042AA"/>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B04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6D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42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5670B"/>
    <w:pPr>
      <w:ind w:left="720"/>
      <w:contextualSpacing/>
    </w:pPr>
  </w:style>
  <w:style w:type="paragraph" w:styleId="FootnoteText">
    <w:name w:val="footnote text"/>
    <w:basedOn w:val="Normal"/>
    <w:link w:val="FootnoteTextChar"/>
    <w:uiPriority w:val="99"/>
    <w:semiHidden/>
    <w:unhideWhenUsed/>
    <w:rsid w:val="00664B8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64B80"/>
    <w:rPr>
      <w:sz w:val="20"/>
      <w:szCs w:val="20"/>
    </w:rPr>
  </w:style>
  <w:style w:type="character" w:styleId="FootnoteReference">
    <w:name w:val="footnote reference"/>
    <w:basedOn w:val="DefaultParagraphFont"/>
    <w:uiPriority w:val="99"/>
    <w:semiHidden/>
    <w:unhideWhenUsed/>
    <w:rsid w:val="00664B80"/>
    <w:rPr>
      <w:vertAlign w:val="superscript"/>
    </w:rPr>
  </w:style>
  <w:style w:type="paragraph" w:styleId="Caption">
    <w:name w:val="caption"/>
    <w:basedOn w:val="Normal"/>
    <w:next w:val="Normal"/>
    <w:uiPriority w:val="35"/>
    <w:unhideWhenUsed/>
    <w:qFormat/>
    <w:rsid w:val="004612BA"/>
    <w:pPr>
      <w:spacing w:before="0"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111C55"/>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11C55"/>
    <w:rPr>
      <w:rFonts w:ascii="Consolas" w:hAnsi="Consolas"/>
      <w:sz w:val="20"/>
      <w:szCs w:val="20"/>
    </w:rPr>
  </w:style>
  <w:style w:type="character" w:styleId="Hyperlink">
    <w:name w:val="Hyperlink"/>
    <w:basedOn w:val="DefaultParagraphFont"/>
    <w:uiPriority w:val="99"/>
    <w:unhideWhenUsed/>
    <w:rsid w:val="00F467B3"/>
    <w:rPr>
      <w:color w:val="0563C1" w:themeColor="hyperlink"/>
      <w:u w:val="single"/>
    </w:rPr>
  </w:style>
  <w:style w:type="character" w:styleId="UnresolvedMention">
    <w:name w:val="Unresolved Mention"/>
    <w:basedOn w:val="DefaultParagraphFont"/>
    <w:uiPriority w:val="99"/>
    <w:semiHidden/>
    <w:unhideWhenUsed/>
    <w:rsid w:val="00F467B3"/>
    <w:rPr>
      <w:color w:val="605E5C"/>
      <w:shd w:val="clear" w:color="auto" w:fill="E1DFDD"/>
    </w:rPr>
  </w:style>
  <w:style w:type="character" w:customStyle="1" w:styleId="Heading1Char">
    <w:name w:val="Heading 1 Char"/>
    <w:basedOn w:val="DefaultParagraphFont"/>
    <w:link w:val="Heading1"/>
    <w:uiPriority w:val="9"/>
    <w:rsid w:val="00B042AA"/>
    <w:rPr>
      <w:rFonts w:asciiTheme="majorHAnsi" w:eastAsiaTheme="majorEastAsia" w:hAnsiTheme="majorHAnsi" w:cstheme="majorBidi"/>
      <w:b/>
      <w:color w:val="2F5496" w:themeColor="accent1" w:themeShade="BF"/>
      <w:sz w:val="32"/>
      <w:szCs w:val="32"/>
    </w:rPr>
  </w:style>
  <w:style w:type="character" w:customStyle="1" w:styleId="Heading3Char">
    <w:name w:val="Heading 3 Char"/>
    <w:basedOn w:val="DefaultParagraphFont"/>
    <w:link w:val="Heading3"/>
    <w:uiPriority w:val="9"/>
    <w:rsid w:val="00C76DED"/>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A369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A369A"/>
  </w:style>
  <w:style w:type="paragraph" w:styleId="Footer">
    <w:name w:val="footer"/>
    <w:basedOn w:val="Normal"/>
    <w:link w:val="FooterChar"/>
    <w:uiPriority w:val="99"/>
    <w:unhideWhenUsed/>
    <w:rsid w:val="003A369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A369A"/>
  </w:style>
  <w:style w:type="character" w:styleId="CommentReference">
    <w:name w:val="annotation reference"/>
    <w:basedOn w:val="DefaultParagraphFont"/>
    <w:uiPriority w:val="99"/>
    <w:semiHidden/>
    <w:unhideWhenUsed/>
    <w:rsid w:val="00FD2016"/>
    <w:rPr>
      <w:sz w:val="16"/>
      <w:szCs w:val="16"/>
    </w:rPr>
  </w:style>
  <w:style w:type="paragraph" w:styleId="CommentText">
    <w:name w:val="annotation text"/>
    <w:basedOn w:val="Normal"/>
    <w:link w:val="CommentTextChar"/>
    <w:uiPriority w:val="99"/>
    <w:semiHidden/>
    <w:unhideWhenUsed/>
    <w:rsid w:val="00FD2016"/>
    <w:pPr>
      <w:spacing w:line="240" w:lineRule="auto"/>
    </w:pPr>
    <w:rPr>
      <w:sz w:val="20"/>
      <w:szCs w:val="20"/>
    </w:rPr>
  </w:style>
  <w:style w:type="character" w:customStyle="1" w:styleId="CommentTextChar">
    <w:name w:val="Comment Text Char"/>
    <w:basedOn w:val="DefaultParagraphFont"/>
    <w:link w:val="CommentText"/>
    <w:uiPriority w:val="99"/>
    <w:semiHidden/>
    <w:rsid w:val="00FD2016"/>
    <w:rPr>
      <w:sz w:val="20"/>
      <w:szCs w:val="20"/>
    </w:rPr>
  </w:style>
  <w:style w:type="paragraph" w:styleId="BalloonText">
    <w:name w:val="Balloon Text"/>
    <w:basedOn w:val="Normal"/>
    <w:link w:val="BalloonTextChar"/>
    <w:uiPriority w:val="99"/>
    <w:semiHidden/>
    <w:unhideWhenUsed/>
    <w:rsid w:val="00FD201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2016"/>
    <w:rPr>
      <w:rFonts w:ascii="Segoe UI" w:hAnsi="Segoe UI" w:cs="Segoe UI"/>
      <w:sz w:val="18"/>
      <w:szCs w:val="18"/>
    </w:rPr>
  </w:style>
  <w:style w:type="paragraph" w:styleId="Title">
    <w:name w:val="Title"/>
    <w:basedOn w:val="Normal"/>
    <w:next w:val="Normal"/>
    <w:link w:val="TitleChar"/>
    <w:uiPriority w:val="10"/>
    <w:qFormat/>
    <w:rsid w:val="00B042A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42A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B4661C"/>
    <w:pPr>
      <w:outlineLvl w:val="9"/>
    </w:pPr>
    <w:rPr>
      <w:b w:val="0"/>
      <w:lang w:val="en-US"/>
    </w:rPr>
  </w:style>
  <w:style w:type="paragraph" w:styleId="TOC1">
    <w:name w:val="toc 1"/>
    <w:basedOn w:val="Normal"/>
    <w:next w:val="Normal"/>
    <w:autoRedefine/>
    <w:uiPriority w:val="39"/>
    <w:unhideWhenUsed/>
    <w:rsid w:val="00B4661C"/>
    <w:pPr>
      <w:spacing w:after="100"/>
    </w:pPr>
  </w:style>
  <w:style w:type="paragraph" w:styleId="TOC2">
    <w:name w:val="toc 2"/>
    <w:basedOn w:val="Normal"/>
    <w:next w:val="Normal"/>
    <w:autoRedefine/>
    <w:uiPriority w:val="39"/>
    <w:unhideWhenUsed/>
    <w:rsid w:val="00B4661C"/>
    <w:pPr>
      <w:spacing w:after="100"/>
      <w:ind w:left="220"/>
    </w:pPr>
  </w:style>
  <w:style w:type="paragraph" w:styleId="TOC3">
    <w:name w:val="toc 3"/>
    <w:basedOn w:val="Normal"/>
    <w:next w:val="Normal"/>
    <w:autoRedefine/>
    <w:uiPriority w:val="39"/>
    <w:unhideWhenUsed/>
    <w:rsid w:val="00B4661C"/>
    <w:pPr>
      <w:spacing w:after="100"/>
      <w:ind w:left="440"/>
    </w:pPr>
  </w:style>
  <w:style w:type="paragraph" w:styleId="NoSpacing">
    <w:name w:val="No Spacing"/>
    <w:uiPriority w:val="1"/>
    <w:qFormat/>
    <w:rsid w:val="00B4661C"/>
    <w:pPr>
      <w:spacing w:after="0" w:line="240" w:lineRule="auto"/>
    </w:pPr>
  </w:style>
  <w:style w:type="table" w:styleId="PlainTable3">
    <w:name w:val="Plain Table 3"/>
    <w:basedOn w:val="TableNormal"/>
    <w:uiPriority w:val="43"/>
    <w:rsid w:val="000C1D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0C1D0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237172">
      <w:bodyDiv w:val="1"/>
      <w:marLeft w:val="0"/>
      <w:marRight w:val="0"/>
      <w:marTop w:val="0"/>
      <w:marBottom w:val="0"/>
      <w:divBdr>
        <w:top w:val="none" w:sz="0" w:space="0" w:color="auto"/>
        <w:left w:val="none" w:sz="0" w:space="0" w:color="auto"/>
        <w:bottom w:val="none" w:sz="0" w:space="0" w:color="auto"/>
        <w:right w:val="none" w:sz="0" w:space="0" w:color="auto"/>
      </w:divBdr>
    </w:div>
    <w:div w:id="538472268">
      <w:bodyDiv w:val="1"/>
      <w:marLeft w:val="0"/>
      <w:marRight w:val="0"/>
      <w:marTop w:val="0"/>
      <w:marBottom w:val="0"/>
      <w:divBdr>
        <w:top w:val="none" w:sz="0" w:space="0" w:color="auto"/>
        <w:left w:val="none" w:sz="0" w:space="0" w:color="auto"/>
        <w:bottom w:val="none" w:sz="0" w:space="0" w:color="auto"/>
        <w:right w:val="none" w:sz="0" w:space="0" w:color="auto"/>
      </w:divBdr>
    </w:div>
    <w:div w:id="582615608">
      <w:bodyDiv w:val="1"/>
      <w:marLeft w:val="0"/>
      <w:marRight w:val="0"/>
      <w:marTop w:val="0"/>
      <w:marBottom w:val="0"/>
      <w:divBdr>
        <w:top w:val="none" w:sz="0" w:space="0" w:color="auto"/>
        <w:left w:val="none" w:sz="0" w:space="0" w:color="auto"/>
        <w:bottom w:val="none" w:sz="0" w:space="0" w:color="auto"/>
        <w:right w:val="none" w:sz="0" w:space="0" w:color="auto"/>
      </w:divBdr>
    </w:div>
    <w:div w:id="696392841">
      <w:bodyDiv w:val="1"/>
      <w:marLeft w:val="0"/>
      <w:marRight w:val="0"/>
      <w:marTop w:val="0"/>
      <w:marBottom w:val="0"/>
      <w:divBdr>
        <w:top w:val="none" w:sz="0" w:space="0" w:color="auto"/>
        <w:left w:val="none" w:sz="0" w:space="0" w:color="auto"/>
        <w:bottom w:val="none" w:sz="0" w:space="0" w:color="auto"/>
        <w:right w:val="none" w:sz="0" w:space="0" w:color="auto"/>
      </w:divBdr>
    </w:div>
    <w:div w:id="812526227">
      <w:bodyDiv w:val="1"/>
      <w:marLeft w:val="0"/>
      <w:marRight w:val="0"/>
      <w:marTop w:val="0"/>
      <w:marBottom w:val="0"/>
      <w:divBdr>
        <w:top w:val="none" w:sz="0" w:space="0" w:color="auto"/>
        <w:left w:val="none" w:sz="0" w:space="0" w:color="auto"/>
        <w:bottom w:val="none" w:sz="0" w:space="0" w:color="auto"/>
        <w:right w:val="none" w:sz="0" w:space="0" w:color="auto"/>
      </w:divBdr>
    </w:div>
    <w:div w:id="874195077">
      <w:bodyDiv w:val="1"/>
      <w:marLeft w:val="0"/>
      <w:marRight w:val="0"/>
      <w:marTop w:val="0"/>
      <w:marBottom w:val="0"/>
      <w:divBdr>
        <w:top w:val="none" w:sz="0" w:space="0" w:color="auto"/>
        <w:left w:val="none" w:sz="0" w:space="0" w:color="auto"/>
        <w:bottom w:val="none" w:sz="0" w:space="0" w:color="auto"/>
        <w:right w:val="none" w:sz="0" w:space="0" w:color="auto"/>
      </w:divBdr>
    </w:div>
    <w:div w:id="1412192761">
      <w:bodyDiv w:val="1"/>
      <w:marLeft w:val="0"/>
      <w:marRight w:val="0"/>
      <w:marTop w:val="0"/>
      <w:marBottom w:val="0"/>
      <w:divBdr>
        <w:top w:val="none" w:sz="0" w:space="0" w:color="auto"/>
        <w:left w:val="none" w:sz="0" w:space="0" w:color="auto"/>
        <w:bottom w:val="none" w:sz="0" w:space="0" w:color="auto"/>
        <w:right w:val="none" w:sz="0" w:space="0" w:color="auto"/>
      </w:divBdr>
    </w:div>
    <w:div w:id="1439329829">
      <w:bodyDiv w:val="1"/>
      <w:marLeft w:val="0"/>
      <w:marRight w:val="0"/>
      <w:marTop w:val="0"/>
      <w:marBottom w:val="0"/>
      <w:divBdr>
        <w:top w:val="none" w:sz="0" w:space="0" w:color="auto"/>
        <w:left w:val="none" w:sz="0" w:space="0" w:color="auto"/>
        <w:bottom w:val="none" w:sz="0" w:space="0" w:color="auto"/>
        <w:right w:val="none" w:sz="0" w:space="0" w:color="auto"/>
      </w:divBdr>
    </w:div>
    <w:div w:id="1557744517">
      <w:bodyDiv w:val="1"/>
      <w:marLeft w:val="0"/>
      <w:marRight w:val="0"/>
      <w:marTop w:val="0"/>
      <w:marBottom w:val="0"/>
      <w:divBdr>
        <w:top w:val="none" w:sz="0" w:space="0" w:color="auto"/>
        <w:left w:val="none" w:sz="0" w:space="0" w:color="auto"/>
        <w:bottom w:val="none" w:sz="0" w:space="0" w:color="auto"/>
        <w:right w:val="none" w:sz="0" w:space="0" w:color="auto"/>
      </w:divBdr>
    </w:div>
    <w:div w:id="1600874519">
      <w:bodyDiv w:val="1"/>
      <w:marLeft w:val="0"/>
      <w:marRight w:val="0"/>
      <w:marTop w:val="0"/>
      <w:marBottom w:val="0"/>
      <w:divBdr>
        <w:top w:val="none" w:sz="0" w:space="0" w:color="auto"/>
        <w:left w:val="none" w:sz="0" w:space="0" w:color="auto"/>
        <w:bottom w:val="none" w:sz="0" w:space="0" w:color="auto"/>
        <w:right w:val="none" w:sz="0" w:space="0" w:color="auto"/>
      </w:divBdr>
    </w:div>
    <w:div w:id="1720934799">
      <w:bodyDiv w:val="1"/>
      <w:marLeft w:val="0"/>
      <w:marRight w:val="0"/>
      <w:marTop w:val="0"/>
      <w:marBottom w:val="0"/>
      <w:divBdr>
        <w:top w:val="none" w:sz="0" w:space="0" w:color="auto"/>
        <w:left w:val="none" w:sz="0" w:space="0" w:color="auto"/>
        <w:bottom w:val="none" w:sz="0" w:space="0" w:color="auto"/>
        <w:right w:val="none" w:sz="0" w:space="0" w:color="auto"/>
      </w:divBdr>
    </w:div>
    <w:div w:id="1750149579">
      <w:bodyDiv w:val="1"/>
      <w:marLeft w:val="0"/>
      <w:marRight w:val="0"/>
      <w:marTop w:val="0"/>
      <w:marBottom w:val="0"/>
      <w:divBdr>
        <w:top w:val="none" w:sz="0" w:space="0" w:color="auto"/>
        <w:left w:val="none" w:sz="0" w:space="0" w:color="auto"/>
        <w:bottom w:val="none" w:sz="0" w:space="0" w:color="auto"/>
        <w:right w:val="none" w:sz="0" w:space="0" w:color="auto"/>
      </w:divBdr>
    </w:div>
    <w:div w:id="180626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hyperlink" Target="https://github.com/woodytwoshoes/ADHD_pupil" TargetMode="External"/><Relationship Id="rId23" Type="http://schemas.openxmlformats.org/officeDocument/2006/relationships/image" Target="media/image14.png"/><Relationship Id="rId28" Type="http://schemas.openxmlformats.org/officeDocument/2006/relationships/hyperlink" Target="https://github.com/woodytwoshoes/ADHD_pupi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image" Target="media/image17.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unimelbcloud-my.sharepoint.com/personal/wmj_student_unimelb_edu_au/Documents/Pupil_ADHD_Subject_reality_rati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mj\Documents\Python%20Scripts\Fastai\TimetoImage\Pupil\subj_class_predsratio_clea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AU" sz="1200" b="1" i="0" cap="none" baseline="0">
                <a:effectLst/>
                <a:latin typeface="+mn-lt"/>
              </a:rPr>
              <a:t>Fraction of trials classified as ADHD for each subject in the validation set</a:t>
            </a:r>
          </a:p>
        </c:rich>
      </c:tx>
      <c:layout>
        <c:manualLayout>
          <c:xMode val="edge"/>
          <c:yMode val="edge"/>
          <c:x val="0.1334353337123888"/>
          <c:y val="2.8936580660718591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Sheet1!$D$1</c:f>
              <c:strCache>
                <c:ptCount val="1"/>
                <c:pt idx="0">
                  <c:v>Ratio of trials classified: ADHD/(ADHD+CTRL)</c:v>
                </c:pt>
              </c:strCache>
            </c:strRef>
          </c:tx>
          <c:spPr>
            <a:solidFill>
              <a:schemeClr val="accent1">
                <a:alpha val="70000"/>
              </a:schemeClr>
            </a:solidFill>
            <a:ln>
              <a:noFill/>
            </a:ln>
            <a:effectLst/>
          </c:spPr>
          <c:invertIfNegative val="0"/>
          <c:dPt>
            <c:idx val="0"/>
            <c:invertIfNegative val="0"/>
            <c:bubble3D val="0"/>
            <c:spPr>
              <a:solidFill>
                <a:schemeClr val="accent6">
                  <a:lumMod val="60000"/>
                  <a:lumOff val="40000"/>
                  <a:alpha val="70000"/>
                </a:schemeClr>
              </a:solidFill>
              <a:ln>
                <a:noFill/>
              </a:ln>
              <a:effectLst/>
            </c:spPr>
            <c:extLst>
              <c:ext xmlns:c16="http://schemas.microsoft.com/office/drawing/2014/chart" uri="{C3380CC4-5D6E-409C-BE32-E72D297353CC}">
                <c16:uniqueId val="{00000001-A483-4E6E-AFD7-6ED22A303FD3}"/>
              </c:ext>
            </c:extLst>
          </c:dPt>
          <c:dPt>
            <c:idx val="1"/>
            <c:invertIfNegative val="0"/>
            <c:bubble3D val="0"/>
            <c:spPr>
              <a:solidFill>
                <a:schemeClr val="accent6">
                  <a:lumMod val="60000"/>
                  <a:lumOff val="40000"/>
                  <a:alpha val="70000"/>
                </a:schemeClr>
              </a:solidFill>
              <a:ln>
                <a:noFill/>
              </a:ln>
              <a:effectLst/>
            </c:spPr>
            <c:extLst>
              <c:ext xmlns:c16="http://schemas.microsoft.com/office/drawing/2014/chart" uri="{C3380CC4-5D6E-409C-BE32-E72D297353CC}">
                <c16:uniqueId val="{00000003-A483-4E6E-AFD7-6ED22A303FD3}"/>
              </c:ext>
            </c:extLst>
          </c:dPt>
          <c:dPt>
            <c:idx val="2"/>
            <c:invertIfNegative val="0"/>
            <c:bubble3D val="0"/>
            <c:spPr>
              <a:solidFill>
                <a:schemeClr val="accent6">
                  <a:lumMod val="40000"/>
                  <a:lumOff val="60000"/>
                </a:schemeClr>
              </a:solidFill>
              <a:ln>
                <a:noFill/>
              </a:ln>
              <a:effectLst/>
            </c:spPr>
            <c:extLst>
              <c:ext xmlns:c16="http://schemas.microsoft.com/office/drawing/2014/chart" uri="{C3380CC4-5D6E-409C-BE32-E72D297353CC}">
                <c16:uniqueId val="{00000005-A483-4E6E-AFD7-6ED22A303FD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Sheet1!$B$2:$C$7</c:f>
              <c:multiLvlStrCache>
                <c:ptCount val="6"/>
                <c:lvl>
                  <c:pt idx="0">
                    <c:v>'Ctrl'</c:v>
                  </c:pt>
                  <c:pt idx="1">
                    <c:v>'Ctrl'</c:v>
                  </c:pt>
                  <c:pt idx="2">
                    <c:v>'Ctrl'</c:v>
                  </c:pt>
                  <c:pt idx="3">
                    <c:v>'off-ADHD'</c:v>
                  </c:pt>
                  <c:pt idx="4">
                    <c:v>'off-ADHD'</c:v>
                  </c:pt>
                  <c:pt idx="5">
                    <c:v>'off-ADHD'</c:v>
                  </c:pt>
                </c:lvl>
                <c:lvl>
                  <c:pt idx="0">
                    <c:v>38</c:v>
                  </c:pt>
                  <c:pt idx="1">
                    <c:v>42</c:v>
                  </c:pt>
                  <c:pt idx="2">
                    <c:v>31</c:v>
                  </c:pt>
                  <c:pt idx="3">
                    <c:v>24</c:v>
                  </c:pt>
                  <c:pt idx="4">
                    <c:v>13</c:v>
                  </c:pt>
                  <c:pt idx="5">
                    <c:v>23</c:v>
                  </c:pt>
                </c:lvl>
              </c:multiLvlStrCache>
            </c:multiLvlStrRef>
          </c:cat>
          <c:val>
            <c:numRef>
              <c:f>Sheet1!$D$2:$D$7</c:f>
              <c:numCache>
                <c:formatCode>0.00</c:formatCode>
                <c:ptCount val="6"/>
                <c:pt idx="0">
                  <c:v>0.25899280575539502</c:v>
                </c:pt>
                <c:pt idx="1">
                  <c:v>0.47552447552447502</c:v>
                </c:pt>
                <c:pt idx="2">
                  <c:v>0.52238805970149205</c:v>
                </c:pt>
                <c:pt idx="3">
                  <c:v>0.6953125</c:v>
                </c:pt>
                <c:pt idx="4">
                  <c:v>0.76543209876543195</c:v>
                </c:pt>
                <c:pt idx="5">
                  <c:v>0.82051282051282004</c:v>
                </c:pt>
              </c:numCache>
            </c:numRef>
          </c:val>
          <c:extLst>
            <c:ext xmlns:c16="http://schemas.microsoft.com/office/drawing/2014/chart" uri="{C3380CC4-5D6E-409C-BE32-E72D297353CC}">
              <c16:uniqueId val="{00000006-A483-4E6E-AFD7-6ED22A303FD3}"/>
            </c:ext>
          </c:extLst>
        </c:ser>
        <c:dLbls>
          <c:dLblPos val="ctr"/>
          <c:showLegendKey val="0"/>
          <c:showVal val="1"/>
          <c:showCatName val="0"/>
          <c:showSerName val="0"/>
          <c:showPercent val="0"/>
          <c:showBubbleSize val="0"/>
        </c:dLbls>
        <c:gapWidth val="80"/>
        <c:overlap val="25"/>
        <c:axId val="614388352"/>
        <c:axId val="614384744"/>
      </c:barChart>
      <c:catAx>
        <c:axId val="61438835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AU"/>
                  <a:t>gROUND</a:t>
                </a:r>
                <a:r>
                  <a:rPr lang="en-AU" baseline="0"/>
                  <a:t> tRUTH SUBJECT CLASS &amp; SUBJECT NUMBER</a:t>
                </a:r>
                <a:endParaRPr lang="en-AU"/>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no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14384744"/>
        <c:crosses val="autoZero"/>
        <c:auto val="1"/>
        <c:lblAlgn val="ctr"/>
        <c:lblOffset val="100"/>
        <c:noMultiLvlLbl val="0"/>
      </c:catAx>
      <c:valAx>
        <c:axId val="614384744"/>
        <c:scaling>
          <c:orientation val="minMax"/>
          <c:max val="1"/>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lgn="just">
                  <a:defRPr sz="900" b="0" i="0" u="none" strike="noStrike" kern="1200" cap="all" baseline="0">
                    <a:solidFill>
                      <a:schemeClr val="tx1">
                        <a:lumMod val="65000"/>
                        <a:lumOff val="35000"/>
                      </a:schemeClr>
                    </a:solidFill>
                    <a:latin typeface="+mn-lt"/>
                    <a:ea typeface="+mn-ea"/>
                    <a:cs typeface="+mn-cs"/>
                  </a:defRPr>
                </a:pPr>
                <a:r>
                  <a:rPr lang="en-AU" sz="800"/>
                  <a:t>fRACTION</a:t>
                </a:r>
                <a:r>
                  <a:rPr lang="en-AU" sz="800" baseline="0"/>
                  <a:t> OF TRIALS CLASSIFIED adhd</a:t>
                </a:r>
                <a:endParaRPr lang="en-AU" sz="800"/>
              </a:p>
            </c:rich>
          </c:tx>
          <c:layout>
            <c:manualLayout>
              <c:xMode val="edge"/>
              <c:yMode val="edge"/>
              <c:x val="2.3340627279358133E-2"/>
              <c:y val="0"/>
            </c:manualLayout>
          </c:layout>
          <c:overlay val="0"/>
          <c:spPr>
            <a:noFill/>
            <a:ln w="0">
              <a:noFill/>
            </a:ln>
            <a:effectLst/>
          </c:spPr>
          <c:txPr>
            <a:bodyPr rot="-5400000" spcFirstLastPara="1" vertOverflow="ellipsis" vert="horz" wrap="square" anchor="ctr" anchorCtr="1"/>
            <a:lstStyle/>
            <a:p>
              <a:pPr algn="just">
                <a:defRPr sz="900" b="0" i="0" u="none" strike="noStrike" kern="1200" cap="all"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14388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sz="1400" b="1" i="0" baseline="0">
                <a:effectLst/>
              </a:rPr>
              <a:t>Fraction of trials classified as ADHD for each subject in the test set</a:t>
            </a:r>
            <a:endParaRPr lang="en-AU"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sheet1!$C$1</c:f>
              <c:strCache>
                <c:ptCount val="1"/>
                <c:pt idx="0">
                  <c:v>Ratio: ADHD:All Predictions</c:v>
                </c:pt>
              </c:strCache>
            </c:strRef>
          </c:tx>
          <c:spPr>
            <a:solidFill>
              <a:schemeClr val="tx2">
                <a:lumMod val="75000"/>
              </a:schemeClr>
            </a:solidFill>
            <a:ln>
              <a:noFill/>
            </a:ln>
            <a:effectLst/>
          </c:spPr>
          <c:invertIfNegative val="0"/>
          <c:dPt>
            <c:idx val="1"/>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01-28EE-421F-843C-EB67FA1F5504}"/>
              </c:ext>
            </c:extLst>
          </c:dPt>
          <c:dPt>
            <c:idx val="2"/>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03-28EE-421F-843C-EB67FA1F5504}"/>
              </c:ext>
            </c:extLst>
          </c:dPt>
          <c:dPt>
            <c:idx val="3"/>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05-28EE-421F-843C-EB67FA1F5504}"/>
              </c:ext>
            </c:extLst>
          </c:dPt>
          <c:dPt>
            <c:idx val="4"/>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07-28EE-421F-843C-EB67FA1F5504}"/>
              </c:ext>
            </c:extLst>
          </c:dPt>
          <c:dPt>
            <c:idx val="5"/>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09-28EE-421F-843C-EB67FA1F5504}"/>
              </c:ext>
            </c:extLst>
          </c:dPt>
          <c:dPt>
            <c:idx val="6"/>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0B-28EE-421F-843C-EB67FA1F5504}"/>
              </c:ext>
            </c:extLst>
          </c:dPt>
          <c:dPt>
            <c:idx val="7"/>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0D-28EE-421F-843C-EB67FA1F5504}"/>
              </c:ext>
            </c:extLst>
          </c:dPt>
          <c:dPt>
            <c:idx val="8"/>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0F-28EE-421F-843C-EB67FA1F5504}"/>
              </c:ext>
            </c:extLst>
          </c:dPt>
          <c:dPt>
            <c:idx val="9"/>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11-28EE-421F-843C-EB67FA1F5504}"/>
              </c:ext>
            </c:extLst>
          </c:dPt>
          <c:dPt>
            <c:idx val="10"/>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13-28EE-421F-843C-EB67FA1F5504}"/>
              </c:ext>
            </c:extLst>
          </c:dPt>
          <c:dPt>
            <c:idx val="11"/>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15-28EE-421F-843C-EB67FA1F5504}"/>
              </c:ext>
            </c:extLst>
          </c:dPt>
          <c:dPt>
            <c:idx val="12"/>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17-28EE-421F-843C-EB67FA1F5504}"/>
              </c:ext>
            </c:extLst>
          </c:dPt>
          <c:dPt>
            <c:idx val="13"/>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19-28EE-421F-843C-EB67FA1F5504}"/>
              </c:ext>
            </c:extLst>
          </c:dPt>
          <c:dPt>
            <c:idx val="14"/>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1B-28EE-421F-843C-EB67FA1F5504}"/>
              </c:ext>
            </c:extLst>
          </c:dPt>
          <c:dPt>
            <c:idx val="15"/>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1D-28EE-421F-843C-EB67FA1F5504}"/>
              </c:ext>
            </c:extLst>
          </c:dPt>
          <c:dPt>
            <c:idx val="16"/>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1F-28EE-421F-843C-EB67FA1F5504}"/>
              </c:ext>
            </c:extLst>
          </c:dPt>
          <c:dPt>
            <c:idx val="17"/>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21-28EE-421F-843C-EB67FA1F5504}"/>
              </c:ext>
            </c:extLst>
          </c:dPt>
          <c:dPt>
            <c:idx val="18"/>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23-28EE-421F-843C-EB67FA1F5504}"/>
              </c:ext>
            </c:extLst>
          </c:dPt>
          <c:dPt>
            <c:idx val="19"/>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25-28EE-421F-843C-EB67FA1F5504}"/>
              </c:ext>
            </c:extLst>
          </c:dPt>
          <c:dPt>
            <c:idx val="20"/>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27-28EE-421F-843C-EB67FA1F5504}"/>
              </c:ext>
            </c:extLst>
          </c:dPt>
          <c:dPt>
            <c:idx val="21"/>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29-28EE-421F-843C-EB67FA1F5504}"/>
              </c:ext>
            </c:extLst>
          </c:dPt>
          <c:dPt>
            <c:idx val="22"/>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2B-28EE-421F-843C-EB67FA1F5504}"/>
              </c:ext>
            </c:extLst>
          </c:dPt>
          <c:dPt>
            <c:idx val="23"/>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2D-28EE-421F-843C-EB67FA1F5504}"/>
              </c:ext>
            </c:extLst>
          </c:dPt>
          <c:dPt>
            <c:idx val="24"/>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2F-28EE-421F-843C-EB67FA1F5504}"/>
              </c:ext>
            </c:extLst>
          </c:dPt>
          <c:dPt>
            <c:idx val="25"/>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31-28EE-421F-843C-EB67FA1F5504}"/>
              </c:ext>
            </c:extLst>
          </c:dPt>
          <c:dPt>
            <c:idx val="26"/>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33-28EE-421F-843C-EB67FA1F5504}"/>
              </c:ext>
            </c:extLst>
          </c:dPt>
          <c:dPt>
            <c:idx val="27"/>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35-28EE-421F-843C-EB67FA1F5504}"/>
              </c:ext>
            </c:extLst>
          </c:dPt>
          <c:dPt>
            <c:idx val="28"/>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37-28EE-421F-843C-EB67FA1F5504}"/>
              </c:ext>
            </c:extLst>
          </c:dPt>
          <c:dPt>
            <c:idx val="29"/>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39-28EE-421F-843C-EB67FA1F5504}"/>
              </c:ext>
            </c:extLst>
          </c:dPt>
          <c:dPt>
            <c:idx val="30"/>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3B-28EE-421F-843C-EB67FA1F5504}"/>
              </c:ext>
            </c:extLst>
          </c:dPt>
          <c:dPt>
            <c:idx val="31"/>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3D-28EE-421F-843C-EB67FA1F5504}"/>
              </c:ext>
            </c:extLst>
          </c:dPt>
          <c:dPt>
            <c:idx val="32"/>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3F-28EE-421F-843C-EB67FA1F5504}"/>
              </c:ext>
            </c:extLst>
          </c:dPt>
          <c:dPt>
            <c:idx val="33"/>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41-28EE-421F-843C-EB67FA1F5504}"/>
              </c:ext>
            </c:extLst>
          </c:dPt>
          <c:dPt>
            <c:idx val="34"/>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43-28EE-421F-843C-EB67FA1F5504}"/>
              </c:ext>
            </c:extLst>
          </c:dPt>
          <c:dPt>
            <c:idx val="35"/>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45-28EE-421F-843C-EB67FA1F5504}"/>
              </c:ext>
            </c:extLst>
          </c:dPt>
          <c:dPt>
            <c:idx val="36"/>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47-28EE-421F-843C-EB67FA1F5504}"/>
              </c:ext>
            </c:extLst>
          </c:dPt>
          <c:dPt>
            <c:idx val="37"/>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49-28EE-421F-843C-EB67FA1F5504}"/>
              </c:ext>
            </c:extLst>
          </c:dPt>
          <c:dPt>
            <c:idx val="38"/>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4B-28EE-421F-843C-EB67FA1F5504}"/>
              </c:ext>
            </c:extLst>
          </c:dPt>
          <c:dPt>
            <c:idx val="39"/>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4D-28EE-421F-843C-EB67FA1F5504}"/>
              </c:ext>
            </c:extLst>
          </c:dPt>
          <c:dPt>
            <c:idx val="40"/>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4F-28EE-421F-843C-EB67FA1F5504}"/>
              </c:ext>
            </c:extLst>
          </c:dPt>
          <c:dPt>
            <c:idx val="41"/>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51-28EE-421F-843C-EB67FA1F5504}"/>
              </c:ext>
            </c:extLst>
          </c:dPt>
          <c:dPt>
            <c:idx val="42"/>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53-28EE-421F-843C-EB67FA1F5504}"/>
              </c:ext>
            </c:extLst>
          </c:dPt>
          <c:dPt>
            <c:idx val="43"/>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55-28EE-421F-843C-EB67FA1F5504}"/>
              </c:ext>
            </c:extLst>
          </c:dPt>
          <c:dPt>
            <c:idx val="44"/>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57-28EE-421F-843C-EB67FA1F5504}"/>
              </c:ext>
            </c:extLst>
          </c:dPt>
          <c:dPt>
            <c:idx val="45"/>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59-28EE-421F-843C-EB67FA1F5504}"/>
              </c:ext>
            </c:extLst>
          </c:dPt>
          <c:dPt>
            <c:idx val="46"/>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5B-28EE-421F-843C-EB67FA1F5504}"/>
              </c:ext>
            </c:extLst>
          </c:dPt>
          <c:dPt>
            <c:idx val="47"/>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5D-28EE-421F-843C-EB67FA1F5504}"/>
              </c:ext>
            </c:extLst>
          </c:dPt>
          <c:dPt>
            <c:idx val="48"/>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5F-28EE-421F-843C-EB67FA1F5504}"/>
              </c:ext>
            </c:extLst>
          </c:dPt>
          <c:dPt>
            <c:idx val="49"/>
            <c:invertIfNegative val="0"/>
            <c:bubble3D val="0"/>
            <c:spPr>
              <a:solidFill>
                <a:schemeClr val="tx2">
                  <a:lumMod val="60000"/>
                  <a:lumOff val="40000"/>
                </a:schemeClr>
              </a:solidFill>
              <a:ln>
                <a:noFill/>
              </a:ln>
              <a:effectLst/>
            </c:spPr>
            <c:extLst>
              <c:ext xmlns:c16="http://schemas.microsoft.com/office/drawing/2014/chart" uri="{C3380CC4-5D6E-409C-BE32-E72D297353CC}">
                <c16:uniqueId val="{00000061-28EE-421F-843C-EB67FA1F5504}"/>
              </c:ext>
            </c:extLst>
          </c:dPt>
          <c:cat>
            <c:multiLvlStrRef>
              <c:f>sheet1!$A$2:$B$51</c:f>
              <c:multiLvlStrCache>
                <c:ptCount val="50"/>
                <c:lvl>
                  <c:pt idx="0">
                    <c:v>Ctrl</c:v>
                  </c:pt>
                  <c:pt idx="1">
                    <c:v>Ctrl</c:v>
                  </c:pt>
                  <c:pt idx="2">
                    <c:v>off-ADHD</c:v>
                  </c:pt>
                  <c:pt idx="3">
                    <c:v>Ctrl</c:v>
                  </c:pt>
                  <c:pt idx="4">
                    <c:v>Ctrl</c:v>
                  </c:pt>
                  <c:pt idx="5">
                    <c:v>Ctrl</c:v>
                  </c:pt>
                  <c:pt idx="6">
                    <c:v>off-ADHD</c:v>
                  </c:pt>
                  <c:pt idx="7">
                    <c:v>Ctrl</c:v>
                  </c:pt>
                  <c:pt idx="8">
                    <c:v>Ctrl</c:v>
                  </c:pt>
                  <c:pt idx="9">
                    <c:v>Ctrl</c:v>
                  </c:pt>
                  <c:pt idx="10">
                    <c:v>Ctrl</c:v>
                  </c:pt>
                  <c:pt idx="11">
                    <c:v>Ctrl</c:v>
                  </c:pt>
                  <c:pt idx="12">
                    <c:v>Ctrl</c:v>
                  </c:pt>
                  <c:pt idx="13">
                    <c:v>Ctrl</c:v>
                  </c:pt>
                  <c:pt idx="14">
                    <c:v>Ctrl</c:v>
                  </c:pt>
                  <c:pt idx="15">
                    <c:v>off-ADHD</c:v>
                  </c:pt>
                  <c:pt idx="16">
                    <c:v>off-ADHD</c:v>
                  </c:pt>
                  <c:pt idx="17">
                    <c:v>off-ADHD</c:v>
                  </c:pt>
                  <c:pt idx="18">
                    <c:v>Ctrl</c:v>
                  </c:pt>
                  <c:pt idx="19">
                    <c:v>Ctrl</c:v>
                  </c:pt>
                  <c:pt idx="20">
                    <c:v>off-ADHD</c:v>
                  </c:pt>
                  <c:pt idx="21">
                    <c:v>off-ADHD</c:v>
                  </c:pt>
                  <c:pt idx="22">
                    <c:v>Ctrl</c:v>
                  </c:pt>
                  <c:pt idx="23">
                    <c:v>Ctrl</c:v>
                  </c:pt>
                  <c:pt idx="24">
                    <c:v>off-ADHD</c:v>
                  </c:pt>
                  <c:pt idx="25">
                    <c:v>off-ADHD</c:v>
                  </c:pt>
                  <c:pt idx="26">
                    <c:v>off-ADHD</c:v>
                  </c:pt>
                  <c:pt idx="27">
                    <c:v>off-ADHD</c:v>
                  </c:pt>
                  <c:pt idx="28">
                    <c:v>Ctrl</c:v>
                  </c:pt>
                  <c:pt idx="29">
                    <c:v>Ctrl</c:v>
                  </c:pt>
                  <c:pt idx="30">
                    <c:v>Ctrl</c:v>
                  </c:pt>
                  <c:pt idx="31">
                    <c:v>off-ADHD</c:v>
                  </c:pt>
                  <c:pt idx="32">
                    <c:v>off-ADHD</c:v>
                  </c:pt>
                  <c:pt idx="33">
                    <c:v>off-ADHD</c:v>
                  </c:pt>
                  <c:pt idx="34">
                    <c:v>off-ADHD</c:v>
                  </c:pt>
                  <c:pt idx="35">
                    <c:v>off-ADHD</c:v>
                  </c:pt>
                  <c:pt idx="36">
                    <c:v>off-ADHD</c:v>
                  </c:pt>
                  <c:pt idx="37">
                    <c:v>off-ADHD</c:v>
                  </c:pt>
                  <c:pt idx="38">
                    <c:v>Ctrl</c:v>
                  </c:pt>
                  <c:pt idx="39">
                    <c:v>off-ADHD</c:v>
                  </c:pt>
                  <c:pt idx="40">
                    <c:v>off-ADHD</c:v>
                  </c:pt>
                  <c:pt idx="41">
                    <c:v>off-ADHD</c:v>
                  </c:pt>
                  <c:pt idx="42">
                    <c:v>off-ADHD</c:v>
                  </c:pt>
                  <c:pt idx="43">
                    <c:v>off-ADHD</c:v>
                  </c:pt>
                  <c:pt idx="44">
                    <c:v>Ctrl</c:v>
                  </c:pt>
                  <c:pt idx="45">
                    <c:v>off-ADHD</c:v>
                  </c:pt>
                  <c:pt idx="46">
                    <c:v>off-ADHD</c:v>
                  </c:pt>
                  <c:pt idx="47">
                    <c:v>off-ADHD</c:v>
                  </c:pt>
                  <c:pt idx="48">
                    <c:v>off-ADHD</c:v>
                  </c:pt>
                  <c:pt idx="49">
                    <c:v>off-ADHD</c:v>
                  </c:pt>
                </c:lvl>
                <c:lvl>
                  <c:pt idx="0">
                    <c:v>45</c:v>
                  </c:pt>
                  <c:pt idx="1">
                    <c:v>43</c:v>
                  </c:pt>
                  <c:pt idx="2">
                    <c:v>5</c:v>
                  </c:pt>
                  <c:pt idx="3">
                    <c:v>38</c:v>
                  </c:pt>
                  <c:pt idx="4">
                    <c:v>46</c:v>
                  </c:pt>
                  <c:pt idx="5">
                    <c:v>48</c:v>
                  </c:pt>
                  <c:pt idx="6">
                    <c:v>19</c:v>
                  </c:pt>
                  <c:pt idx="7">
                    <c:v>39</c:v>
                  </c:pt>
                  <c:pt idx="8">
                    <c:v>44</c:v>
                  </c:pt>
                  <c:pt idx="9">
                    <c:v>41</c:v>
                  </c:pt>
                  <c:pt idx="10">
                    <c:v>40</c:v>
                  </c:pt>
                  <c:pt idx="11">
                    <c:v>42</c:v>
                  </c:pt>
                  <c:pt idx="12">
                    <c:v>37</c:v>
                  </c:pt>
                  <c:pt idx="13">
                    <c:v>50</c:v>
                  </c:pt>
                  <c:pt idx="14">
                    <c:v>32</c:v>
                  </c:pt>
                  <c:pt idx="15">
                    <c:v>15</c:v>
                  </c:pt>
                  <c:pt idx="16">
                    <c:v>7</c:v>
                  </c:pt>
                  <c:pt idx="17">
                    <c:v>9</c:v>
                  </c:pt>
                  <c:pt idx="18">
                    <c:v>34</c:v>
                  </c:pt>
                  <c:pt idx="19">
                    <c:v>33</c:v>
                  </c:pt>
                  <c:pt idx="20">
                    <c:v>11</c:v>
                  </c:pt>
                  <c:pt idx="21">
                    <c:v>10</c:v>
                  </c:pt>
                  <c:pt idx="22">
                    <c:v>49</c:v>
                  </c:pt>
                  <c:pt idx="23">
                    <c:v>31</c:v>
                  </c:pt>
                  <c:pt idx="24">
                    <c:v>8</c:v>
                  </c:pt>
                  <c:pt idx="25">
                    <c:v>26</c:v>
                  </c:pt>
                  <c:pt idx="26">
                    <c:v>18</c:v>
                  </c:pt>
                  <c:pt idx="27">
                    <c:v>25</c:v>
                  </c:pt>
                  <c:pt idx="28">
                    <c:v>30</c:v>
                  </c:pt>
                  <c:pt idx="29">
                    <c:v>29</c:v>
                  </c:pt>
                  <c:pt idx="30">
                    <c:v>36</c:v>
                  </c:pt>
                  <c:pt idx="31">
                    <c:v>22</c:v>
                  </c:pt>
                  <c:pt idx="32">
                    <c:v>17</c:v>
                  </c:pt>
                  <c:pt idx="33">
                    <c:v>20</c:v>
                  </c:pt>
                  <c:pt idx="34">
                    <c:v>4</c:v>
                  </c:pt>
                  <c:pt idx="35">
                    <c:v>24</c:v>
                  </c:pt>
                  <c:pt idx="36">
                    <c:v>2</c:v>
                  </c:pt>
                  <c:pt idx="37">
                    <c:v>16</c:v>
                  </c:pt>
                  <c:pt idx="38">
                    <c:v>47</c:v>
                  </c:pt>
                  <c:pt idx="39">
                    <c:v>14</c:v>
                  </c:pt>
                  <c:pt idx="40">
                    <c:v>1</c:v>
                  </c:pt>
                  <c:pt idx="41">
                    <c:v>27</c:v>
                  </c:pt>
                  <c:pt idx="42">
                    <c:v>23</c:v>
                  </c:pt>
                  <c:pt idx="43">
                    <c:v>6</c:v>
                  </c:pt>
                  <c:pt idx="44">
                    <c:v>35</c:v>
                  </c:pt>
                  <c:pt idx="45">
                    <c:v>3</c:v>
                  </c:pt>
                  <c:pt idx="46">
                    <c:v>21</c:v>
                  </c:pt>
                  <c:pt idx="47">
                    <c:v>28</c:v>
                  </c:pt>
                  <c:pt idx="48">
                    <c:v>13</c:v>
                  </c:pt>
                  <c:pt idx="49">
                    <c:v>12</c:v>
                  </c:pt>
                </c:lvl>
              </c:multiLvlStrCache>
            </c:multiLvlStrRef>
          </c:cat>
          <c:val>
            <c:numRef>
              <c:f>sheet1!$C$2:$C$51</c:f>
              <c:numCache>
                <c:formatCode>General</c:formatCode>
                <c:ptCount val="50"/>
                <c:pt idx="0">
                  <c:v>0</c:v>
                </c:pt>
                <c:pt idx="1">
                  <c:v>0.29230769230769232</c:v>
                </c:pt>
                <c:pt idx="2">
                  <c:v>0.2986111111111111</c:v>
                </c:pt>
                <c:pt idx="3">
                  <c:v>0.30935251798561147</c:v>
                </c:pt>
                <c:pt idx="4">
                  <c:v>0.35</c:v>
                </c:pt>
                <c:pt idx="5">
                  <c:v>0.37062937062937062</c:v>
                </c:pt>
                <c:pt idx="6">
                  <c:v>0.38167938931297712</c:v>
                </c:pt>
                <c:pt idx="7">
                  <c:v>0.42465753424657532</c:v>
                </c:pt>
                <c:pt idx="8">
                  <c:v>0.43181818181818182</c:v>
                </c:pt>
                <c:pt idx="9">
                  <c:v>0.43356643356643348</c:v>
                </c:pt>
                <c:pt idx="10">
                  <c:v>0.43410852713178288</c:v>
                </c:pt>
                <c:pt idx="11">
                  <c:v>0.44755244755244761</c:v>
                </c:pt>
                <c:pt idx="12">
                  <c:v>0.44927536231884058</c:v>
                </c:pt>
                <c:pt idx="13">
                  <c:v>0.44927536231884058</c:v>
                </c:pt>
                <c:pt idx="14">
                  <c:v>0.48201438848920858</c:v>
                </c:pt>
                <c:pt idx="15">
                  <c:v>0.48226950354609932</c:v>
                </c:pt>
                <c:pt idx="16">
                  <c:v>0.49152542372881358</c:v>
                </c:pt>
                <c:pt idx="17">
                  <c:v>0.49606299212598431</c:v>
                </c:pt>
                <c:pt idx="18">
                  <c:v>0.50714285714285712</c:v>
                </c:pt>
                <c:pt idx="19">
                  <c:v>0.51388888888888884</c:v>
                </c:pt>
                <c:pt idx="20">
                  <c:v>0.51428571428571423</c:v>
                </c:pt>
                <c:pt idx="21">
                  <c:v>0.51515151515151514</c:v>
                </c:pt>
                <c:pt idx="22">
                  <c:v>0.52272727272727271</c:v>
                </c:pt>
                <c:pt idx="23">
                  <c:v>0.52985074626865669</c:v>
                </c:pt>
                <c:pt idx="24">
                  <c:v>0.53398058252427183</c:v>
                </c:pt>
                <c:pt idx="25">
                  <c:v>0.53900709219858156</c:v>
                </c:pt>
                <c:pt idx="26">
                  <c:v>0.5390625</c:v>
                </c:pt>
                <c:pt idx="27">
                  <c:v>0.55384615384615388</c:v>
                </c:pt>
                <c:pt idx="28">
                  <c:v>0.56204379562043794</c:v>
                </c:pt>
                <c:pt idx="29">
                  <c:v>0.56451612903225812</c:v>
                </c:pt>
                <c:pt idx="30">
                  <c:v>0.57246376811594202</c:v>
                </c:pt>
                <c:pt idx="31">
                  <c:v>0.58024691358024694</c:v>
                </c:pt>
                <c:pt idx="32">
                  <c:v>0.6097560975609756</c:v>
                </c:pt>
                <c:pt idx="33">
                  <c:v>0.61538461538461542</c:v>
                </c:pt>
                <c:pt idx="34">
                  <c:v>0.62068965517241381</c:v>
                </c:pt>
                <c:pt idx="35">
                  <c:v>0.6328125</c:v>
                </c:pt>
                <c:pt idx="36">
                  <c:v>0.6454545454545455</c:v>
                </c:pt>
                <c:pt idx="37">
                  <c:v>0.65441176470588236</c:v>
                </c:pt>
                <c:pt idx="38">
                  <c:v>0.65600000000000003</c:v>
                </c:pt>
                <c:pt idx="39">
                  <c:v>0.68</c:v>
                </c:pt>
                <c:pt idx="40">
                  <c:v>0.71317829457364346</c:v>
                </c:pt>
                <c:pt idx="41">
                  <c:v>0.73469387755102045</c:v>
                </c:pt>
                <c:pt idx="42">
                  <c:v>0.7350427350427351</c:v>
                </c:pt>
                <c:pt idx="43">
                  <c:v>0.7640449438202247</c:v>
                </c:pt>
                <c:pt idx="44">
                  <c:v>0.8</c:v>
                </c:pt>
                <c:pt idx="45">
                  <c:v>0.80392156862745101</c:v>
                </c:pt>
                <c:pt idx="46">
                  <c:v>0.81188118811881194</c:v>
                </c:pt>
                <c:pt idx="47">
                  <c:v>0.81343283582089554</c:v>
                </c:pt>
                <c:pt idx="48">
                  <c:v>0.81481481481481477</c:v>
                </c:pt>
                <c:pt idx="49">
                  <c:v>0.82442748091603058</c:v>
                </c:pt>
              </c:numCache>
            </c:numRef>
          </c:val>
          <c:extLst>
            <c:ext xmlns:c16="http://schemas.microsoft.com/office/drawing/2014/chart" uri="{C3380CC4-5D6E-409C-BE32-E72D297353CC}">
              <c16:uniqueId val="{00000062-28EE-421F-843C-EB67FA1F5504}"/>
            </c:ext>
          </c:extLst>
        </c:ser>
        <c:dLbls>
          <c:showLegendKey val="0"/>
          <c:showVal val="0"/>
          <c:showCatName val="0"/>
          <c:showSerName val="0"/>
          <c:showPercent val="0"/>
          <c:showBubbleSize val="0"/>
        </c:dLbls>
        <c:gapWidth val="219"/>
        <c:overlap val="-27"/>
        <c:axId val="620703432"/>
        <c:axId val="620704744"/>
      </c:barChart>
      <c:catAx>
        <c:axId val="620703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cap="all" baseline="0"/>
                  <a:t>Ground Truth Subject Class and Subject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20704744"/>
        <c:crosses val="autoZero"/>
        <c:auto val="1"/>
        <c:lblAlgn val="ctr"/>
        <c:lblOffset val="100"/>
        <c:noMultiLvlLbl val="0"/>
      </c:catAx>
      <c:valAx>
        <c:axId val="62070474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cap="all" baseline="0"/>
                  <a:t>Fraction of Trials Classified 'off-ADHD'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0703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41C1B-79E4-4588-BFD5-C88ADFA34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28452</Words>
  <Characters>162183</Characters>
  <Application>Microsoft Office Word</Application>
  <DocSecurity>0</DocSecurity>
  <Lines>1351</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Woodburn</dc:creator>
  <cp:keywords/>
  <dc:description/>
  <cp:lastModifiedBy>Michael Woodburn</cp:lastModifiedBy>
  <cp:revision>2</cp:revision>
  <cp:lastPrinted>2019-06-17T23:51:00Z</cp:lastPrinted>
  <dcterms:created xsi:type="dcterms:W3CDTF">2019-07-09T07:11:00Z</dcterms:created>
  <dcterms:modified xsi:type="dcterms:W3CDTF">2019-07-09T07:11:00Z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http://www.zotero.org/styles/vancouver</vt:lpwstr>
  </property>
  <property fmtid="{D5CDD505-2E9C-101B-9397-08002B2CF9AE}" pid="19" name="Mendeley Recent Style Name 8_1">
    <vt:lpwstr>Vancouver</vt:lpwstr>
  </property>
  <property fmtid="{D5CDD505-2E9C-101B-9397-08002B2CF9AE}" pid="20" name="Mendeley Recent Style Id 9_1">
    <vt:lpwstr>http://csl.mendeley.com/styles/524428871/vancouver</vt:lpwstr>
  </property>
  <property fmtid="{D5CDD505-2E9C-101B-9397-08002B2CF9AE}" pid="21" name="Mendeley Recent Style Name 9_1">
    <vt:lpwstr>Vancouver - Michael Woodburn</vt:lpwstr>
  </property>
  <property fmtid="{D5CDD505-2E9C-101B-9397-08002B2CF9AE}" pid="22" name="Mendeley Document_1">
    <vt:lpwstr>True</vt:lpwstr>
  </property>
  <property fmtid="{D5CDD505-2E9C-101B-9397-08002B2CF9AE}" pid="23" name="Mendeley Unique User Id_1">
    <vt:lpwstr>f162527c-172e-3ebf-8f0c-35d4c6d850a7</vt:lpwstr>
  </property>
  <property fmtid="{D5CDD505-2E9C-101B-9397-08002B2CF9AE}" pid="24" name="Mendeley Citation Style_1">
    <vt:lpwstr>http://csl.mendeley.com/styles/524428871/vancouver</vt:lpwstr>
  </property>
</Properties>
</file>