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A41FB">
      <w:r>
        <w:drawing>
          <wp:inline distT="0" distB="0" distL="114300" distR="114300">
            <wp:extent cx="5266690" cy="3446145"/>
            <wp:effectExtent l="0" t="0" r="16510" b="8255"/>
            <wp:docPr id="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625725"/>
            <wp:effectExtent l="0" t="0" r="12065" b="15875"/>
            <wp:docPr id="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261360"/>
            <wp:effectExtent l="0" t="0" r="9525" b="15240"/>
            <wp:docPr id="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249930"/>
            <wp:effectExtent l="0" t="0" r="15240" b="1270"/>
            <wp:docPr id="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190750"/>
            <wp:effectExtent l="0" t="0" r="12065" b="19050"/>
            <wp:docPr id="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FB0F7"/>
    <w:rsid w:val="5DBFB0F7"/>
    <w:rsid w:val="7F77A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2026-03-21T16:02:00Z</dcterms:created>
  <dc:creator>王劲松</dc:creator>
  <cp:lastModifiedBy>王劲松</cp:lastModifiedBy>
  <dcterms:modified xsi:type="dcterms:W3CDTF">2026-03-21T16:16:22Z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5BBE465C38C47AAB7A50BE6904BE39BF_41</vt:lpwstr>
  </property>
</Properties>
</file>