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004B" w14:textId="59F6D763" w:rsidR="00BB6008" w:rsidRPr="00F4376A" w:rsidRDefault="00F4376A" w:rsidP="00F4376A">
      <w:pPr>
        <w:pStyle w:val="Titolo"/>
        <w:rPr>
          <w:lang w:val="it-IT"/>
        </w:rPr>
      </w:pPr>
      <w:r w:rsidRPr="00F4376A">
        <w:rPr>
          <w:lang w:val="it-IT"/>
        </w:rPr>
        <w:t>Introduzione</w:t>
      </w:r>
    </w:p>
    <w:p w14:paraId="6DB1C615" w14:textId="5808FAA7" w:rsidR="00F4376A" w:rsidRPr="00F4376A" w:rsidRDefault="00F4376A" w:rsidP="00F4376A">
      <w:pPr>
        <w:rPr>
          <w:lang w:val="it-IT"/>
        </w:rPr>
      </w:pPr>
    </w:p>
    <w:p w14:paraId="6B84CF94" w14:textId="21D0243C" w:rsidR="00F4376A" w:rsidRDefault="00F4376A" w:rsidP="00123C23">
      <w:pPr>
        <w:jc w:val="both"/>
        <w:rPr>
          <w:sz w:val="24"/>
          <w:szCs w:val="24"/>
          <w:lang w:val="it-IT"/>
        </w:rPr>
      </w:pPr>
      <w:r>
        <w:rPr>
          <w:sz w:val="24"/>
          <w:szCs w:val="24"/>
          <w:lang w:val="it-IT"/>
        </w:rPr>
        <w:t xml:space="preserve">L’Infrastruttura è un principio fondamentale del processo di sviluppo software: essa è direttamente responsabile del funzionamento di un’applicazione software. Le infrastrutture possono </w:t>
      </w:r>
      <w:r w:rsidR="005C5062">
        <w:rPr>
          <w:sz w:val="24"/>
          <w:szCs w:val="24"/>
          <w:lang w:val="it-IT"/>
        </w:rPr>
        <w:t xml:space="preserve">spaziare da server, load </w:t>
      </w:r>
      <w:proofErr w:type="spellStart"/>
      <w:r w:rsidR="005C5062">
        <w:rPr>
          <w:sz w:val="24"/>
          <w:szCs w:val="24"/>
          <w:lang w:val="it-IT"/>
        </w:rPr>
        <w:t>balancers</w:t>
      </w:r>
      <w:proofErr w:type="spellEnd"/>
      <w:r w:rsidR="005C5062">
        <w:rPr>
          <w:sz w:val="24"/>
          <w:szCs w:val="24"/>
          <w:lang w:val="it-IT"/>
        </w:rPr>
        <w:t>, firewalls e database a complessi cluster di container.</w:t>
      </w:r>
    </w:p>
    <w:p w14:paraId="490AC965" w14:textId="66CC59EE" w:rsidR="005C5062" w:rsidRDefault="005C5062" w:rsidP="00123C23">
      <w:pPr>
        <w:jc w:val="both"/>
        <w:rPr>
          <w:sz w:val="24"/>
          <w:szCs w:val="24"/>
          <w:lang w:val="it-IT"/>
        </w:rPr>
      </w:pPr>
      <w:r>
        <w:rPr>
          <w:sz w:val="24"/>
          <w:szCs w:val="24"/>
          <w:lang w:val="it-IT"/>
        </w:rPr>
        <w:t xml:space="preserve">Le considerazioni sull’Infrastruttura sono valide al di là dei production </w:t>
      </w:r>
      <w:proofErr w:type="spellStart"/>
      <w:r>
        <w:rPr>
          <w:sz w:val="24"/>
          <w:szCs w:val="24"/>
          <w:lang w:val="it-IT"/>
        </w:rPr>
        <w:t>environments</w:t>
      </w:r>
      <w:proofErr w:type="spellEnd"/>
      <w:r>
        <w:rPr>
          <w:sz w:val="24"/>
          <w:szCs w:val="24"/>
          <w:lang w:val="it-IT"/>
        </w:rPr>
        <w:t xml:space="preserve">, poiché si estendono all’intero processo di sviluppo. Includono strumenti e piattaforme CI/CD, ambienti di </w:t>
      </w:r>
      <w:proofErr w:type="spellStart"/>
      <w:r>
        <w:rPr>
          <w:sz w:val="24"/>
          <w:szCs w:val="24"/>
          <w:lang w:val="it-IT"/>
        </w:rPr>
        <w:t>staging</w:t>
      </w:r>
      <w:proofErr w:type="spellEnd"/>
      <w:r>
        <w:rPr>
          <w:sz w:val="24"/>
          <w:szCs w:val="24"/>
          <w:lang w:val="it-IT"/>
        </w:rPr>
        <w:t xml:space="preserve"> e strumenti di test. Queste considerazioni aumentano </w:t>
      </w:r>
      <w:r w:rsidR="00D74BEF">
        <w:rPr>
          <w:sz w:val="24"/>
          <w:szCs w:val="24"/>
          <w:lang w:val="it-IT"/>
        </w:rPr>
        <w:t>al crescere</w:t>
      </w:r>
      <w:r>
        <w:rPr>
          <w:sz w:val="24"/>
          <w:szCs w:val="24"/>
          <w:lang w:val="it-IT"/>
        </w:rPr>
        <w:t xml:space="preserve"> </w:t>
      </w:r>
      <w:r w:rsidR="00123C23">
        <w:rPr>
          <w:sz w:val="24"/>
          <w:szCs w:val="24"/>
          <w:lang w:val="it-IT"/>
        </w:rPr>
        <w:t xml:space="preserve">della complessità del prodotto software. Ciò porta alla conclusione che il tradizionale approccio per la gestione manuale delle infrastrutture diventa una soluzione non scalabile per soddisfare le esigenze dei moderni cicli di sviluppo software basati su </w:t>
      </w:r>
      <w:proofErr w:type="spellStart"/>
      <w:r w:rsidR="00123C23">
        <w:rPr>
          <w:sz w:val="24"/>
          <w:szCs w:val="24"/>
          <w:lang w:val="it-IT"/>
        </w:rPr>
        <w:t>DevOps</w:t>
      </w:r>
      <w:proofErr w:type="spellEnd"/>
      <w:r w:rsidR="00123C23">
        <w:rPr>
          <w:sz w:val="24"/>
          <w:szCs w:val="24"/>
          <w:lang w:val="it-IT"/>
        </w:rPr>
        <w:t>.</w:t>
      </w:r>
    </w:p>
    <w:p w14:paraId="219879FE" w14:textId="0E0A1478" w:rsidR="00985493" w:rsidRPr="00123C23" w:rsidRDefault="00123C23" w:rsidP="00123C23">
      <w:pPr>
        <w:jc w:val="both"/>
        <w:rPr>
          <w:sz w:val="24"/>
          <w:szCs w:val="24"/>
          <w:lang w:val="it-IT"/>
        </w:rPr>
      </w:pPr>
      <w:r>
        <w:rPr>
          <w:sz w:val="24"/>
          <w:szCs w:val="24"/>
          <w:lang w:val="it-IT"/>
        </w:rPr>
        <w:t xml:space="preserve">È così che </w:t>
      </w:r>
      <w:proofErr w:type="spellStart"/>
      <w:r>
        <w:rPr>
          <w:b/>
          <w:bCs/>
          <w:sz w:val="24"/>
          <w:szCs w:val="24"/>
          <w:lang w:val="it-IT"/>
        </w:rPr>
        <w:t>Infrastructure</w:t>
      </w:r>
      <w:proofErr w:type="spellEnd"/>
      <w:r>
        <w:rPr>
          <w:b/>
          <w:bCs/>
          <w:sz w:val="24"/>
          <w:szCs w:val="24"/>
          <w:lang w:val="it-IT"/>
        </w:rPr>
        <w:t xml:space="preserve"> </w:t>
      </w:r>
      <w:proofErr w:type="spellStart"/>
      <w:r>
        <w:rPr>
          <w:b/>
          <w:bCs/>
          <w:sz w:val="24"/>
          <w:szCs w:val="24"/>
          <w:lang w:val="it-IT"/>
        </w:rPr>
        <w:t>as</w:t>
      </w:r>
      <w:proofErr w:type="spellEnd"/>
      <w:r>
        <w:rPr>
          <w:b/>
          <w:bCs/>
          <w:sz w:val="24"/>
          <w:szCs w:val="24"/>
          <w:lang w:val="it-IT"/>
        </w:rPr>
        <w:t xml:space="preserve"> Code </w:t>
      </w:r>
      <w:r>
        <w:rPr>
          <w:sz w:val="24"/>
          <w:szCs w:val="24"/>
          <w:lang w:val="it-IT"/>
        </w:rPr>
        <w:t>(</w:t>
      </w:r>
      <w:proofErr w:type="spellStart"/>
      <w:r>
        <w:rPr>
          <w:sz w:val="24"/>
          <w:szCs w:val="24"/>
          <w:lang w:val="it-IT"/>
        </w:rPr>
        <w:t>IaC</w:t>
      </w:r>
      <w:proofErr w:type="spellEnd"/>
      <w:r>
        <w:rPr>
          <w:sz w:val="24"/>
          <w:szCs w:val="24"/>
          <w:lang w:val="it-IT"/>
        </w:rPr>
        <w:t xml:space="preserve">) è diventata oggi la soluzione de facto in fase di sviluppo. </w:t>
      </w:r>
      <w:proofErr w:type="spellStart"/>
      <w:r>
        <w:rPr>
          <w:sz w:val="24"/>
          <w:szCs w:val="24"/>
          <w:lang w:val="it-IT"/>
        </w:rPr>
        <w:t>IaC</w:t>
      </w:r>
      <w:proofErr w:type="spellEnd"/>
      <w:r>
        <w:rPr>
          <w:sz w:val="24"/>
          <w:szCs w:val="24"/>
          <w:lang w:val="it-IT"/>
        </w:rPr>
        <w:t xml:space="preserve"> consente di soddisfare le crescenti esigenze di modifiche dell’infrastruttura in modo scalabile e tracciabile.</w:t>
      </w:r>
      <w:r w:rsidR="00985493">
        <w:rPr>
          <w:sz w:val="24"/>
          <w:szCs w:val="24"/>
          <w:lang w:val="it-IT"/>
        </w:rPr>
        <w:t xml:space="preserve"> </w:t>
      </w:r>
    </w:p>
    <w:sectPr w:rsidR="00985493" w:rsidRPr="00123C23">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6A"/>
    <w:rsid w:val="00123C23"/>
    <w:rsid w:val="005C5062"/>
    <w:rsid w:val="008B113B"/>
    <w:rsid w:val="00985493"/>
    <w:rsid w:val="00BB6008"/>
    <w:rsid w:val="00D74BEF"/>
    <w:rsid w:val="00F4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6933"/>
  <w15:chartTrackingRefBased/>
  <w15:docId w15:val="{9DA742DA-ACFB-4211-8722-29F97BD1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43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7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154</Words>
  <Characters>883</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Aliberti</dc:creator>
  <cp:keywords/>
  <dc:description/>
  <cp:lastModifiedBy>Danilo Aliberti</cp:lastModifiedBy>
  <cp:revision>1</cp:revision>
  <dcterms:created xsi:type="dcterms:W3CDTF">2022-04-07T14:34:00Z</dcterms:created>
  <dcterms:modified xsi:type="dcterms:W3CDTF">2022-04-07T15:33:00Z</dcterms:modified>
</cp:coreProperties>
</file>