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152"/>
        <w:jc w:val="center"/>
        <w:spacing w:lineRule="auto" w:line="240"/>
        <w:rPr>
          <w:shd w:val="clear" w:color="auto" w:fill="auto"/>
        </w:rPr>
        <w:wordWrap w:val="1"/>
      </w:pPr>
      <w:bookmarkStart w:id="1" w:name="_top"/>
      <w:bookmarkEnd w:id="1"/>
      <w:r>
        <w:rPr>
          <w:sz w:val="60"/>
          <w:szCs w:val="60"/>
          <w:shd w:val="clear" w:color="auto" w:fill="auto"/>
          <w:rFonts w:ascii="나눔명조" w:eastAsia="나눔명조"/>
        </w:rPr>
        <w:t xml:space="preserve">회  의  록</w:t>
      </w:r>
    </w:p>
    <w:p>
      <w:pPr>
        <w:pStyle w:val="PO152"/>
        <w:jc w:val="center"/>
        <w:spacing w:lineRule="auto" w:line="120"/>
        <w:rPr>
          <w:sz w:val="22"/>
          <w:szCs w:val="22"/>
          <w:shd w:val="clear" w:color="auto" w:fill="auto"/>
          <w:rFonts w:ascii="나눔명조" w:eastAsia="나눔명조"/>
        </w:rPr>
        <w:wordWrap w:val="1"/>
      </w:pPr>
    </w:p>
    <w:p>
      <w:pPr>
        <w:pStyle w:val="PO152"/>
        <w:jc w:val="left"/>
        <w:spacing w:lineRule="auto" w:line="240"/>
        <w:rPr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  <w:rFonts w:ascii="나눔명조" w:eastAsia="나눔명조"/>
        </w:rPr>
        <w:t xml:space="preserve">부 서 명 : 1인분만하자</w:t>
      </w: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10658" w:type="dxa"/>
        <w:jc w:val="center"/>
        <w:tblLook w:val="0004A0" w:firstRow="1" w:lastRow="0" w:firstColumn="1" w:lastColumn="0" w:noHBand="0" w:noVBand="1"/>
        <w:tblLayout w:type="fixed"/>
      </w:tblPr>
      <w:tblGrid>
        <w:gridCol w:w="1589"/>
        <w:gridCol w:w="3740"/>
        <w:gridCol w:w="1759"/>
        <w:gridCol w:w="3570"/>
      </w:tblGrid>
      <w:tr>
        <w:trPr>
          <w:trHeight w:hRule="atleast" w:val="665"/>
          <w:hidden w:val="0"/>
        </w:trPr>
        <w:tc>
          <w:tcPr>
            <w:tcW w:type="dxa" w:w="1589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건     명</w:t>
            </w:r>
          </w:p>
        </w:tc>
        <w:tc>
          <w:tcPr>
            <w:tcW w:type="dxa" w:w="374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</w:t>
            </w:r>
          </w:p>
        </w:tc>
        <w:tc>
          <w:tcPr>
            <w:tcW w:type="dxa" w:w="1759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진 행 시 간</w:t>
            </w:r>
          </w:p>
        </w:tc>
        <w:tc>
          <w:tcPr>
            <w:tcW w:type="dxa" w:w="357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15시 00분</w:t>
            </w:r>
          </w:p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15시 50분</w:t>
            </w:r>
          </w:p>
        </w:tc>
      </w:tr>
      <w:tr>
        <w:trPr>
          <w:trHeight w:hRule="atleast" w:val="643"/>
          <w:hidden w:val="0"/>
        </w:trPr>
        <w:tc>
          <w:tcPr>
            <w:tcW w:type="dxa" w:w="1589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장     소</w:t>
            </w:r>
          </w:p>
        </w:tc>
        <w:tc>
          <w:tcPr>
            <w:tcW w:type="dxa" w:w="374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b w:val="0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KH정보교육원</w:t>
            </w:r>
            <w:r>
              <w:rPr>
                <w:b w:val="0"/>
                <w:shd w:val="clear" w:color="auto" w:fill="auto"/>
              </w:rPr>
              <w:t xml:space="preserve"> </w:t>
            </w:r>
          </w:p>
        </w:tc>
        <w:tc>
          <w:tcPr>
            <w:tcW w:type="dxa" w:w="1759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소집 및 발안자</w:t>
            </w:r>
          </w:p>
        </w:tc>
        <w:tc>
          <w:tcPr>
            <w:tcW w:type="dxa" w:w="357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신재욱(팀장)</w:t>
            </w:r>
          </w:p>
        </w:tc>
      </w:tr>
      <w:tr>
        <w:trPr>
          <w:trHeight w:hRule="atleast" w:val="6394"/>
          <w:hidden w:val="0"/>
        </w:trPr>
        <w:tc>
          <w:tcPr>
            <w:tcW w:type="dxa" w:w="10658"/>
            <w:vAlign w:val="center"/>
            <w:gridSpan w:val="4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spacing w:lineRule="auto" w:line="288"/>
              <w:rPr>
                <w:sz w:val="16"/>
                <w:szCs w:val="16"/>
                <w:shd w:val="clear" w:color="auto" w:fill="auto"/>
                <w:rFonts w:hint="eastAsia"/>
              </w:rPr>
            </w:pPr>
            <w:r>
              <w:rPr>
                <w:sz w:val="16"/>
                <w:szCs w:val="16"/>
                <w:shd w:val="clear" w:color="auto" w:fill="auto"/>
              </w:rPr>
              <w:t>04/10(금)</w:t>
            </w: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※ JWT 유효기간 × 1000 버그</w:t>
            </w:r>
          </w:p>
          <w:p>
            <w:pPr>
              <w:pStyle w:val="PO152"/>
              <w:spacing w:lineRule="auto" w:line="6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application.properties에 이미 ms 단위로 설정된 값을 코드에서 한 번 더 × 1000 곱하고 있어</w:t>
            </w: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  AT 유효기간 약 500시간, RT 약 7000일로 과도하게 설정됨</w:t>
            </w: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JwtTokenProvider.java 40~41줄의 × 1000 연산 제거 필요</w:t>
            </w:r>
          </w:p>
          <w:p>
            <w:pPr>
              <w:pStyle w:val="PO152"/>
              <w:spacing w:lineRule="auto" w:line="72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※ 노쇼 알림 문자 무한 반복 발송</w:t>
            </w:r>
          </w:p>
          <w:p>
            <w:pPr>
              <w:pStyle w:val="PO152"/>
              <w:spacing w:lineRule="auto" w:line="6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문자 발송 후 markAlertAsSent() 미호출로 isAlertSent가 계속 'N' 유지</w:t>
            </w: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매 분 스케줄러 실행 시 동일 사용자에게 문자 반복 발송됨</w:t>
            </w: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PenaltyScheduler.java sendPenaltyMessage() 호출 직후 res.markAlertAsSent() 추가 필요</w:t>
            </w:r>
          </w:p>
          <w:p>
            <w:pPr>
              <w:pStyle w:val="PO152"/>
              <w:spacing w:lineRule="auto" w:line="96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※ 노쇼 스케줄러 이중 실행</w:t>
            </w:r>
          </w:p>
          <w:p>
            <w:pPr>
              <w:pStyle w:val="PO152"/>
              <w:spacing w:lineRule="auto" w:line="72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PenaltyScheduler.java와 ReservationService.java에서 각각 스케줄러가 실행되어</w:t>
            </w: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  동일 예약을 중복 처리 중</w:t>
            </w: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역할 분리 또는 통합 여부 팀 회의 후 결정 필요</w:t>
            </w:r>
          </w:p>
          <w:p>
            <w:pPr>
              <w:pStyle w:val="PO152"/>
              <w:spacing w:lineRule="auto" w:line="72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※ Refresh Token 쿠키/바디 불일치</w:t>
            </w:r>
          </w:p>
          <w:p>
            <w:pPr>
              <w:pStyle w:val="PO152"/>
              <w:spacing w:lineRule="auto" w:line="72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192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로그인 시 httpOnly 쿠키로 RT 발급하나, refresh 엔드포인트는 @RequestBody로 수신 중</w:t>
            </w:r>
          </w:p>
          <w:p>
            <w:pPr>
              <w:pStyle w:val="PO152"/>
              <w:spacing w:lineRule="auto" w:line="192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httpOnly 쿠키는 JS에서 읽기 불가 → 클라이언트가 body에 담아 보낼 방법 없음</w:t>
            </w:r>
          </w:p>
          <w:p>
            <w:pPr>
              <w:pStyle w:val="PO152"/>
              <w:spacing w:lineRule="auto" w:line="192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MemberController.java 82줄 @RequestBody → @CookieValue("refreshToken") 변경 필요</w:t>
            </w:r>
          </w:p>
          <w:p>
            <w:pPr>
              <w:pStyle w:val="PO152"/>
              <w:spacing w:lineRule="auto" w:line="144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※ PenaltyHistory Oracle IDENTITY 전략 오류</w:t>
            </w:r>
          </w:p>
          <w:p>
            <w:pPr>
              <w:pStyle w:val="PO152"/>
              <w:spacing w:lineRule="auto" w:line="6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@GeneratedValue(strategy = GenerationType.IDENTITY)는 Oracle 비호환</w:t>
            </w: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PenaltyHistory.java 16줄, 다른 엔티티와 동일하게 SEQUENCE 방식으로 변경 필요</w:t>
            </w:r>
          </w:p>
          <w:p>
            <w:pPr>
              <w:pStyle w:val="PO152"/>
              <w:spacing w:lineRule="auto" w:line="96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※ WebSocket 보안 허용 누락</w:t>
            </w:r>
          </w:p>
          <w:p>
            <w:pPr>
              <w:pStyle w:val="PO152"/>
              <w:spacing w:lineRule="auto" w:line="6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SecurityConfig.java permitAll 목록에 /ws-charger/** 경로 누락 → 401 발생</w:t>
            </w: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.requestMatchers("/ws-charger/**").permitAll() 추가 필요</w:t>
            </w:r>
          </w:p>
          <w:p>
            <w:pPr>
              <w:pStyle w:val="PO152"/>
              <w:spacing w:lineRule="auto" w:line="96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※ @RequestHeader 대소문자 불일치</w:t>
            </w:r>
          </w:p>
          <w:p>
            <w:pPr>
              <w:pStyle w:val="PO152"/>
              <w:spacing w:lineRule="auto" w:line="6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ReservationController.java 41줄(cancelReservation)만 "X-memberId"(소문자 m)로 작성됨</w:t>
            </w: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"X-MemberId"로 통일 필요</w:t>
            </w:r>
          </w:p>
          <w:p>
            <w:pPr>
              <w:pStyle w:val="PO152"/>
              <w:spacing w:lineRule="auto" w:line="6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※ 민감 정보 평문 노출 (배포 전 필수)</w:t>
            </w:r>
          </w:p>
          <w:p>
            <w:pPr>
              <w:pStyle w:val="PO152"/>
              <w:spacing w:lineRule="auto" w:line="6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DB 계정/비밀번호, JWT Secret Key, SOLAPI 정보 등이 Git에 그대로 커밋되어 있음</w:t>
            </w: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배포 전 환경변수 또는 Secrets Manager로 이전 + Git 이력 정리 필요</w:t>
            </w:r>
          </w:p>
          <w:p>
            <w:pPr>
              <w:pStyle w:val="PO152"/>
              <w:spacing w:lineRule="auto" w:line="12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※ OAuth2 리다이렉트 URL 및 CORS 출처 하드코딩 (배포 전 필수)</w:t>
            </w:r>
          </w:p>
          <w:p>
            <w:pPr>
              <w:pStyle w:val="PO152"/>
              <w:spacing w:lineRule="auto" w:line="60"/>
              <w:rPr>
                <w:b w:val="1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OAuth2SuccessHandler.java, SecurityConfig.java에 localhost:5173 하드코딩</w:t>
            </w: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배포 시 소셜 로그인 및 CORS 동작 불가</w:t>
            </w:r>
          </w:p>
          <w:p>
            <w:pPr>
              <w:pStyle w:val="PO152"/>
              <w:spacing w:lineRule="auto" w:line="240"/>
              <w:rPr>
                <w:b w:val="0"/>
                <w:shd w:val="clear" w:color="auto" w:fill="auto"/>
              </w:rPr>
            </w:pPr>
            <w:r>
              <w:rPr>
                <w:b w:val="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  - spring.react.ip 설정값 @Value 주입으로 교체 필요</w:t>
            </w:r>
          </w:p>
        </w:tc>
      </w:tr>
      <w:tr>
        <w:trPr>
          <w:trHeight w:hRule="atleast" w:val="531"/>
          <w:hidden w:val="0"/>
        </w:trPr>
        <w:tc>
          <w:tcPr>
            <w:tcW w:type="dxa" w:w="10658"/>
            <w:vAlign w:val="center"/>
            <w:gridSpan w:val="4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위 결의사항에 모두 동의하며 연서 및 날인함. </w:t>
            </w:r>
          </w:p>
        </w:tc>
      </w:tr>
      <w:tr>
        <w:trPr>
          <w:trHeight w:hRule="atleast" w:val="3868"/>
          <w:hidden w:val="0"/>
        </w:trPr>
        <w:tc>
          <w:tcPr>
            <w:tcW w:type="dxa" w:w="5329"/>
            <w:vAlign w:val="center"/>
            <w:gridSpan w:val="2"/>
            <w:tcBorders>
              <w:bottom w:val="single" w:color="000000" w:sz="3"/>
              <w:left w:val="single" w:color="000000" w:sz="3"/>
              <w:right w:val="none" w:color="000000" w:sz="3"/>
              <w:top w:val="single" w:color="000000" w:sz="3"/>
            </w:tcBorders>
          </w:tcPr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</w:t>
            </w:r>
            <w:r>
              <w:rPr>
                <w:b w:val="0"/>
                <w:shd w:val="clear" w:color="auto" w:fill="auto"/>
              </w:rPr>
              <w:t>신재욱</w:t>
            </w:r>
            <w:r>
              <w:rPr>
                <w:shd w:val="clear" w:color="auto" w:fill="auto"/>
              </w:rPr>
              <w:t xml:space="preserve">               ( </w:t>
            </w:r>
            <w:r>
              <w:rPr>
                <w:b w:val="1"/>
                <w:shd w:val="clear" w:color="auto" w:fill="auto"/>
              </w:rPr>
              <w:t>신재욱</w:t>
            </w:r>
            <w:r>
              <w:rPr>
                <w:shd w:val="clear" w:color="auto" w:fill="auto"/>
              </w:rPr>
              <w:t xml:space="preserve"> 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김민수               ( </w:t>
            </w:r>
            <w:r>
              <w:rPr>
                <w:b w:val="1"/>
                <w:shd w:val="clear" w:color="auto" w:fill="auto"/>
              </w:rPr>
              <w:t>김민수</w:t>
            </w:r>
            <w:r>
              <w:rPr>
                <w:shd w:val="clear" w:color="auto" w:fill="auto"/>
              </w:rPr>
              <w:t xml:space="preserve"> 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박라희               ( </w:t>
            </w:r>
            <w:r>
              <w:rPr>
                <w:b w:val="1"/>
                <w:shd w:val="clear" w:color="auto" w:fill="auto"/>
              </w:rPr>
              <w:t xml:space="preserve">박라희 </w:t>
            </w:r>
            <w:r>
              <w:rPr>
                <w:shd w:val="clear" w:color="auto" w:fill="auto"/>
              </w:rPr>
              <w:t>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박은비               ( </w:t>
            </w:r>
            <w:r>
              <w:rPr>
                <w:b w:val="1"/>
                <w:shd w:val="clear" w:color="auto" w:fill="auto"/>
              </w:rPr>
              <w:t>박은비</w:t>
            </w:r>
            <w:r>
              <w:rPr>
                <w:shd w:val="clear" w:color="auto" w:fill="auto"/>
              </w:rPr>
              <w:t xml:space="preserve"> 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</w:tc>
        <w:tc>
          <w:tcPr>
            <w:tcW w:type="dxa" w:w="5329"/>
            <w:vAlign w:val="center"/>
            <w:gridSpan w:val="2"/>
            <w:tcBorders>
              <w:bottom w:val="single" w:color="000000" w:sz="3"/>
              <w:left w:val="non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박지환               ( </w:t>
            </w:r>
            <w:r>
              <w:rPr>
                <w:b w:val="1"/>
                <w:shd w:val="clear" w:color="auto" w:fill="auto"/>
              </w:rPr>
              <w:t>박지환</w:t>
            </w:r>
            <w:r>
              <w:rPr>
                <w:shd w:val="clear" w:color="auto" w:fill="auto"/>
              </w:rPr>
              <w:t xml:space="preserve"> 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최병인               ( </w:t>
            </w:r>
            <w:r>
              <w:rPr>
                <w:b w:val="1"/>
                <w:shd w:val="clear" w:color="auto" w:fill="auto"/>
              </w:rPr>
              <w:t>최병인</w:t>
            </w:r>
            <w:r>
              <w:rPr>
                <w:shd w:val="clear" w:color="auto" w:fill="auto"/>
              </w:rPr>
              <w:t xml:space="preserve"> 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추상현               ( </w:t>
            </w:r>
            <w:r>
              <w:rPr>
                <w:b w:val="1"/>
                <w:shd w:val="clear" w:color="auto" w:fill="auto"/>
              </w:rPr>
              <w:t>추상현</w:t>
            </w:r>
            <w:r>
              <w:rPr>
                <w:shd w:val="clear" w:color="auto" w:fill="auto"/>
              </w:rPr>
              <w:t xml:space="preserve"> 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</w:tc>
      </w:tr>
    </w:tbl>
    <w:p>
      <w:pPr>
        <w:pStyle w:val="PO152"/>
        <w:spacing w:lineRule="auto" w:line="240"/>
        <w:rPr>
          <w:shd w:val="clear" w:color="auto" w:fill="auto"/>
        </w:rPr>
      </w:pPr>
    </w:p>
    <w:sectPr>
      <w15:footnoteColumns w:val="1"/>
      <w:endnotePr>
        <w:numFmt w:val="decimal"/>
        <w:numRestart w:val="continuous"/>
        <w:numStart w:val="1"/>
        <w:pos w:val="docEnd"/>
      </w:endnotePr>
      <w:pgSz w:w="11906" w:h="16838" w:code="9"/>
      <w:pgMar w:top="851" w:left="567" w:bottom="851" w:right="567" w:header="284" w:footer="284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roman"/>
    <w:pitch w:val="default"/>
    <w:sig w:usb0="00000000" w:usb1="00000000" w:usb2="00000000" w:usb3="00000000" w:csb0="0000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45A2DFDE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pStyle w:val="PO155"/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1">
    <w:multiLevelType w:val="multilevel"/>
    <w:nsid w:val="2F000001"/>
    <w:tmpl w:val="330A5676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pStyle w:val="PO158"/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2">
    <w:multiLevelType w:val="multilevel"/>
    <w:nsid w:val="2F000002"/>
    <w:tmpl w:val="49E2521A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pStyle w:val="PO157"/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3">
    <w:multiLevelType w:val="multilevel"/>
    <w:nsid w:val="2F000003"/>
    <w:tmpl w:val="3A00D5A9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pStyle w:val="PO159"/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4">
    <w:multiLevelType w:val="multilevel"/>
    <w:nsid w:val="2F000004"/>
    <w:tmpl w:val="41336DFF"/>
    <w:lvl w:ilvl="0">
      <w:lvlJc w:val="left"/>
      <w:numFmt w:val="decimal"/>
      <w:start w:val="1"/>
      <w:suff w:val="space"/>
      <w:rPr>
        <w:shd w:val="clear" w:color="auto" w:fill="auto"/>
      </w:rPr>
      <w:pStyle w:val="PO154"/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5">
    <w:multiLevelType w:val="multilevel"/>
    <w:nsid w:val="2F000005"/>
    <w:tmpl w:val="4C1DF50F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pStyle w:val="PO156"/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6">
    <w:multiLevelType w:val="multilevel"/>
    <w:nsid w:val="2F000006"/>
    <w:tmpl w:val="3B28E94A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pStyle w:val="PO160"/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2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customStyle="1" w:styleId="PO152" w:type="paragraph">
    <w:name w:val="바탕글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styleId="PO153" w:type="paragraph">
    <w:name w:val="Body Text"/>
    <w:uiPriority w:val="1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300" w:firstLine="0"/>
      <w:rPr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4" w:type="paragraph">
    <w:name w:val="개요 1"/>
    <w:uiPriority w:val="2"/>
    <w:pPr>
      <w:numPr>
        <w:numId w:val="1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00" w:firstLine="0"/>
      <w:rPr/>
      <w:outlineLvl w:val="0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5" w:type="paragraph">
    <w:name w:val="개요 2"/>
    <w:uiPriority w:val="3"/>
    <w:pPr>
      <w:numPr>
        <w:numId w:val="2"/>
        <w:ilvl w:val="1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400" w:firstLine="0"/>
      <w:rPr/>
      <w:outlineLvl w:val="1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6" w:type="paragraph">
    <w:name w:val="개요 3"/>
    <w:uiPriority w:val="4"/>
    <w:pPr>
      <w:numPr>
        <w:numId w:val="3"/>
        <w:ilvl w:val="2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600" w:firstLine="0"/>
      <w:rPr/>
      <w:outlineLvl w:val="2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7" w:type="paragraph">
    <w:name w:val="개요 4"/>
    <w:uiPriority w:val="5"/>
    <w:pPr>
      <w:numPr>
        <w:numId w:val="4"/>
        <w:ilvl w:val="3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800" w:firstLine="0"/>
      <w:rPr/>
      <w:outlineLvl w:val="3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8" w:type="paragraph">
    <w:name w:val="개요 5"/>
    <w:uiPriority w:val="6"/>
    <w:pPr>
      <w:numPr>
        <w:numId w:val="5"/>
        <w:ilvl w:val="4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000" w:firstLine="0"/>
      <w:rPr/>
      <w:outlineLvl w:val="4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9" w:type="paragraph">
    <w:name w:val="개요 6"/>
    <w:uiPriority w:val="7"/>
    <w:pPr>
      <w:numPr>
        <w:numId w:val="6"/>
        <w:ilvl w:val="5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200" w:firstLine="0"/>
      <w:rPr/>
      <w:outlineLvl w:val="5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60" w:type="paragraph">
    <w:name w:val="개요 7"/>
    <w:uiPriority w:val="8"/>
    <w:pPr>
      <w:numPr>
        <w:numId w:val="7"/>
        <w:ilvl w:val="6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400" w:firstLine="0"/>
      <w:rPr/>
      <w:outlineLvl w:val="6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61" w:type="character">
    <w:name w:val="쪽 번호"/>
    <w:uiPriority w:val="9"/>
    <w:rPr>
      <w:color w:val="000000"/>
      <w:sz w:val="20"/>
      <w:szCs w:val="20"/>
      <w:shd w:val="clear" w:color="000000" w:fill="auto"/>
      <w:rFonts w:ascii="함초롬돋움" w:eastAsia="함초롬돋움"/>
    </w:rPr>
  </w:style>
  <w:style w:customStyle="1" w:styleId="PO162" w:type="paragraph">
    <w:name w:val="머리말"/>
    <w:uiPriority w:val="10"/>
    <w:pPr>
      <w:spacing w:lineRule="auto" w:line="360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돋움" w:eastAsia="함초롬돋움"/>
    </w:rPr>
  </w:style>
  <w:style w:customStyle="1" w:styleId="PO163" w:type="paragraph">
    <w:name w:val="각주"/>
    <w:uiPriority w:val="11"/>
    <w:pPr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62" w:hanging="262"/>
      <w:rPr/>
      <w:wordWrap w:val="0"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바탕" w:eastAsia="함초롬바탕"/>
    </w:rPr>
  </w:style>
  <w:style w:customStyle="1" w:styleId="PO164" w:type="paragraph">
    <w:name w:val="미주"/>
    <w:uiPriority w:val="12"/>
    <w:pPr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62" w:hanging="262"/>
      <w:rPr/>
      <w:wordWrap w:val="0"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바탕" w:eastAsia="함초롬바탕"/>
    </w:rPr>
  </w:style>
  <w:style w:customStyle="1" w:styleId="PO165" w:type="paragraph">
    <w:name w:val="메모"/>
    <w:uiPriority w:val="13"/>
    <w:pPr>
      <w:jc w:val="left"/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spacing w:val="-4"/>
      <w:color w:val="000000"/>
      <w:sz w:val="18"/>
      <w:szCs w:val="18"/>
      <w:shd w:val="clear" w:color="000000" w:fill="auto"/>
      <w:rFonts w:ascii="함초롬돋움" w:eastAsia="함초롬돋움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3</Lines>
  <LinksUpToDate>false</LinksUpToDate>
  <Pages>2</Pages>
  <Paragraphs>1</Paragraphs>
  <Words>67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User</dc:creator>
  <dc:title>회   의   록</dc:title>
  <dcterms:modified xsi:type="dcterms:W3CDTF">2023-03-22T00:37:00Z</dcterms:modified>
</cp:coreProperties>
</file>