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8A185" w14:textId="77777777" w:rsidR="00A6135F" w:rsidRDefault="00C165EE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7</w:t>
      </w:r>
      <w:r w:rsidRPr="00341DAF">
        <w:rPr>
          <w:rFonts w:hint="eastAsia"/>
          <w:sz w:val="32"/>
          <w:szCs w:val="32"/>
        </w:rPr>
        <w:t>章</w:t>
      </w:r>
      <w:r w:rsidRPr="00C165EE">
        <w:rPr>
          <w:rFonts w:hint="eastAsia"/>
          <w:b/>
          <w:bCs/>
          <w:sz w:val="32"/>
          <w:szCs w:val="32"/>
        </w:rPr>
        <w:t>存储器</w:t>
      </w:r>
      <w:r>
        <w:rPr>
          <w:rFonts w:hint="eastAsia"/>
          <w:b/>
          <w:bCs/>
          <w:sz w:val="32"/>
          <w:szCs w:val="32"/>
        </w:rPr>
        <w:t>分层体系</w:t>
      </w:r>
      <w:r w:rsidRPr="00C165EE">
        <w:rPr>
          <w:rFonts w:hint="eastAsia"/>
          <w:b/>
          <w:bCs/>
          <w:sz w:val="32"/>
          <w:szCs w:val="32"/>
        </w:rPr>
        <w:t>结构</w:t>
      </w:r>
      <w:r w:rsidRPr="00341DA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复</w:t>
      </w:r>
      <w:r w:rsidRPr="00341DAF">
        <w:rPr>
          <w:rFonts w:hint="eastAsia"/>
          <w:sz w:val="32"/>
          <w:szCs w:val="32"/>
        </w:rPr>
        <w:t>习要点</w:t>
      </w:r>
    </w:p>
    <w:p w14:paraId="7BB950EA" w14:textId="77777777" w:rsidR="00B2205E" w:rsidRPr="008A47D3" w:rsidRDefault="00B2205E">
      <w:pPr>
        <w:rPr>
          <w:b/>
          <w:bCs/>
        </w:rPr>
      </w:pPr>
      <w:r w:rsidRPr="008A47D3">
        <w:rPr>
          <w:rFonts w:hint="eastAsia"/>
          <w:b/>
          <w:bCs/>
        </w:rPr>
        <w:t>一、存储器概述和存储器芯片</w:t>
      </w:r>
    </w:p>
    <w:p w14:paraId="0F622CE7" w14:textId="77777777" w:rsidR="00B2205E" w:rsidRPr="003C5FB0" w:rsidRDefault="00B2205E" w:rsidP="00C32AFC">
      <w:r w:rsidRPr="003C5FB0">
        <w:rPr>
          <w:rFonts w:hint="eastAsia"/>
        </w:rPr>
        <w:t>1.</w:t>
      </w:r>
      <w:r w:rsidRPr="003C5FB0">
        <w:t xml:space="preserve"> </w:t>
      </w:r>
      <w:r w:rsidR="00C32AFC" w:rsidRPr="003C5FB0">
        <w:rPr>
          <w:rFonts w:hint="eastAsia"/>
        </w:rPr>
        <w:t>熟悉随机存取存储器、顺序存取存储器、直接存取存储器、相联存储器、只读存储器、读写存储器、非易失（不挥发）性存储器、易失（挥发）性存储器</w:t>
      </w:r>
      <w:r w:rsidR="0088224D" w:rsidRPr="003C5FB0">
        <w:rPr>
          <w:rFonts w:hint="eastAsia"/>
        </w:rPr>
        <w:t>、静态存储器、动态存储器</w:t>
      </w:r>
      <w:r w:rsidR="00C32AFC" w:rsidRPr="003C5FB0">
        <w:rPr>
          <w:rFonts w:hint="eastAsia"/>
        </w:rPr>
        <w:t>这些名称的含义。</w:t>
      </w:r>
    </w:p>
    <w:p w14:paraId="44615230" w14:textId="77777777" w:rsidR="00C32AFC" w:rsidRPr="003C5FB0" w:rsidRDefault="00C32AFC" w:rsidP="00C32AFC">
      <w:r w:rsidRPr="003C5FB0">
        <w:rPr>
          <w:rFonts w:hint="eastAsia"/>
        </w:rPr>
        <w:t>2.</w:t>
      </w:r>
      <w:r w:rsidRPr="003C5FB0">
        <w:t xml:space="preserve"> </w:t>
      </w:r>
      <w:r w:rsidRPr="003C5FB0">
        <w:rPr>
          <w:rFonts w:hint="eastAsia"/>
        </w:rPr>
        <w:t>层次结构存储系统中的寄存器、高速缓存、内存(主存</w:t>
      </w:r>
      <w:r w:rsidRPr="003C5FB0">
        <w:t>)</w:t>
      </w:r>
      <w:r w:rsidRPr="003C5FB0">
        <w:rPr>
          <w:rFonts w:hint="eastAsia"/>
        </w:rPr>
        <w:t>、外存它们所在的位置、工作速度、存储容量</w:t>
      </w:r>
      <w:r w:rsidR="00C571CD" w:rsidRPr="003C5FB0">
        <w:rPr>
          <w:rFonts w:hint="eastAsia"/>
        </w:rPr>
        <w:t>、成本等</w:t>
      </w:r>
      <w:r w:rsidRPr="003C5FB0">
        <w:rPr>
          <w:rFonts w:hint="eastAsia"/>
        </w:rPr>
        <w:t>的相对大小和大致的数量级。</w:t>
      </w:r>
      <w:r w:rsidR="00F235BF" w:rsidRPr="003C5FB0">
        <w:rPr>
          <w:rFonts w:hint="eastAsia"/>
        </w:rPr>
        <w:t>这些存储器和前述各类存储器之间的对应关系。</w:t>
      </w:r>
    </w:p>
    <w:p w14:paraId="649AE516" w14:textId="77777777" w:rsidR="0088224D" w:rsidRPr="003C5FB0" w:rsidRDefault="0088224D" w:rsidP="00C32AFC">
      <w:r w:rsidRPr="003C5FB0">
        <w:rPr>
          <w:rFonts w:hint="eastAsia"/>
        </w:rPr>
        <w:t>3.</w:t>
      </w:r>
      <w:r w:rsidRPr="003C5FB0">
        <w:t xml:space="preserve"> </w:t>
      </w:r>
      <w:r w:rsidRPr="003C5FB0">
        <w:rPr>
          <w:rFonts w:hint="eastAsia"/>
        </w:rPr>
        <w:t>静态存储器和动态存储器的基本工作机制</w:t>
      </w:r>
      <w:r w:rsidR="007719D5" w:rsidRPr="003C5FB0">
        <w:rPr>
          <w:rFonts w:hint="eastAsia"/>
        </w:rPr>
        <w:t>；动态存储器刷新的概念</w:t>
      </w:r>
      <w:r w:rsidR="00216219" w:rsidRPr="003C5FB0">
        <w:rPr>
          <w:rFonts w:hint="eastAsia"/>
        </w:rPr>
        <w:t>，按行刷新的含义。最大刷新周期的确定的依据是什么。D</w:t>
      </w:r>
      <w:r w:rsidR="00216219" w:rsidRPr="003C5FB0">
        <w:t>RAM</w:t>
      </w:r>
      <w:r w:rsidR="00216219" w:rsidRPr="003C5FB0">
        <w:rPr>
          <w:rFonts w:hint="eastAsia"/>
        </w:rPr>
        <w:t>的</w:t>
      </w:r>
      <w:r w:rsidR="008110EE" w:rsidRPr="003C5FB0">
        <w:rPr>
          <w:rFonts w:hint="eastAsia"/>
        </w:rPr>
        <w:t>集中刷新、分散刷新和异步刷新</w:t>
      </w:r>
      <w:r w:rsidR="00216219" w:rsidRPr="003C5FB0">
        <w:rPr>
          <w:rFonts w:hint="eastAsia"/>
        </w:rPr>
        <w:t>的刷新操作与正常访存分别是如何安排的？</w:t>
      </w:r>
    </w:p>
    <w:p w14:paraId="25535B2E" w14:textId="77777777" w:rsidR="00184DC8" w:rsidRPr="003C5FB0" w:rsidRDefault="00184DC8" w:rsidP="00C32AFC">
      <w:r w:rsidRPr="003C5FB0">
        <w:rPr>
          <w:rFonts w:hint="eastAsia"/>
        </w:rPr>
        <w:t>4.</w:t>
      </w:r>
      <w:r w:rsidRPr="003C5FB0">
        <w:t xml:space="preserve"> </w:t>
      </w:r>
      <w:r w:rsidRPr="003C5FB0">
        <w:rPr>
          <w:rFonts w:hint="eastAsia"/>
        </w:rPr>
        <w:t>了解</w:t>
      </w:r>
      <w:r w:rsidRPr="003C5FB0">
        <w:t>SDRAM</w:t>
      </w:r>
      <w:r w:rsidRPr="003C5FB0">
        <w:rPr>
          <w:rFonts w:hint="eastAsia"/>
        </w:rPr>
        <w:t>芯片中的突发传输方式</w:t>
      </w:r>
    </w:p>
    <w:p w14:paraId="09DDB38E" w14:textId="77777777" w:rsidR="00184DC8" w:rsidRPr="008A47D3" w:rsidRDefault="00184DC8" w:rsidP="00C32AFC">
      <w:pPr>
        <w:rPr>
          <w:b/>
          <w:bCs/>
        </w:rPr>
      </w:pPr>
      <w:r w:rsidRPr="008A47D3">
        <w:rPr>
          <w:rFonts w:hint="eastAsia"/>
          <w:b/>
          <w:bCs/>
        </w:rPr>
        <w:t>二、存储器容量的扩展及其与CPU的连接</w:t>
      </w:r>
    </w:p>
    <w:p w14:paraId="193DF8C6" w14:textId="77777777" w:rsidR="00184DC8" w:rsidRPr="003C5FB0" w:rsidRDefault="00184DC8" w:rsidP="0094334E">
      <w:pPr>
        <w:ind w:firstLineChars="200" w:firstLine="420"/>
      </w:pPr>
      <w:r w:rsidRPr="003C5FB0">
        <w:rPr>
          <w:rFonts w:hint="eastAsia"/>
        </w:rPr>
        <w:t>位扩展、字扩展、字位扩展</w:t>
      </w:r>
      <w:r w:rsidR="00BF01D1" w:rsidRPr="003C5FB0">
        <w:rPr>
          <w:rFonts w:hint="eastAsia"/>
        </w:rPr>
        <w:t>方式</w:t>
      </w:r>
      <w:r w:rsidRPr="003C5FB0">
        <w:rPr>
          <w:rFonts w:hint="eastAsia"/>
        </w:rPr>
        <w:t>，</w:t>
      </w:r>
      <w:r w:rsidR="0094334E">
        <w:rPr>
          <w:rFonts w:hint="eastAsia"/>
        </w:rPr>
        <w:t>系统存储容量的计算，芯片数的计算；</w:t>
      </w:r>
      <w:r w:rsidRPr="003C5FB0">
        <w:rPr>
          <w:rFonts w:hint="eastAsia"/>
        </w:rPr>
        <w:t>这</w:t>
      </w:r>
      <w:r w:rsidR="00BF01D1" w:rsidRPr="003C5FB0">
        <w:rPr>
          <w:rFonts w:hint="eastAsia"/>
        </w:rPr>
        <w:t>几种扩展</w:t>
      </w:r>
      <w:r w:rsidRPr="003C5FB0">
        <w:rPr>
          <w:rFonts w:hint="eastAsia"/>
        </w:rPr>
        <w:t>方式下的</w:t>
      </w:r>
      <w:r w:rsidR="00BF01D1" w:rsidRPr="003C5FB0">
        <w:rPr>
          <w:rFonts w:hint="eastAsia"/>
        </w:rPr>
        <w:t>芯片(组</w:t>
      </w:r>
      <w:r w:rsidR="00BF01D1" w:rsidRPr="003C5FB0">
        <w:t>)</w:t>
      </w:r>
      <w:r w:rsidR="0094334E">
        <w:rPr>
          <w:rFonts w:hint="eastAsia"/>
        </w:rPr>
        <w:t>与片选信号的地址线分配；</w:t>
      </w:r>
      <w:r w:rsidR="00BF01D1" w:rsidRPr="003C5FB0">
        <w:rPr>
          <w:rFonts w:hint="eastAsia"/>
        </w:rPr>
        <w:t>各芯片(组)的地址范围的计算、划分。片选信号用地址信号表示的逻辑表达式。</w:t>
      </w:r>
    </w:p>
    <w:p w14:paraId="797D8184" w14:textId="77777777" w:rsidR="004D33F3" w:rsidRPr="008A47D3" w:rsidRDefault="004D33F3" w:rsidP="004D33F3">
      <w:pPr>
        <w:rPr>
          <w:b/>
          <w:bCs/>
        </w:rPr>
      </w:pPr>
      <w:r w:rsidRPr="008A47D3">
        <w:rPr>
          <w:rFonts w:hint="eastAsia"/>
          <w:b/>
          <w:bCs/>
        </w:rPr>
        <w:t>三、高速缓冲存储器(cache)</w:t>
      </w:r>
    </w:p>
    <w:p w14:paraId="5EDEB0FE" w14:textId="77777777" w:rsidR="00167764" w:rsidRPr="003C5FB0" w:rsidRDefault="00167764" w:rsidP="004D33F3">
      <w:r w:rsidRPr="003C5FB0">
        <w:rPr>
          <w:rFonts w:hint="eastAsia"/>
        </w:rPr>
        <w:t>1.</w:t>
      </w:r>
      <w:r w:rsidRPr="003C5FB0">
        <w:t xml:space="preserve"> </w:t>
      </w:r>
      <w:r w:rsidRPr="003C5FB0">
        <w:rPr>
          <w:rFonts w:hint="eastAsia"/>
        </w:rPr>
        <w:t>直接映射、全相联映射、组相联映射三种方式</w:t>
      </w:r>
      <w:r w:rsidR="0094334E">
        <w:rPr>
          <w:rFonts w:hint="eastAsia"/>
        </w:rPr>
        <w:t>的</w:t>
      </w:r>
      <w:r w:rsidRPr="003C5FB0">
        <w:rPr>
          <w:rFonts w:hint="eastAsia"/>
        </w:rPr>
        <w:t>映射</w:t>
      </w:r>
      <w:r w:rsidR="00AE14B7" w:rsidRPr="003C5FB0">
        <w:rPr>
          <w:rFonts w:hint="eastAsia"/>
        </w:rPr>
        <w:t>关系；</w:t>
      </w:r>
      <w:r w:rsidRPr="003C5FB0">
        <w:rPr>
          <w:rFonts w:hint="eastAsia"/>
        </w:rPr>
        <w:t>三种方式下的主存地址</w:t>
      </w:r>
      <w:r w:rsidR="00AE14B7" w:rsidRPr="003C5FB0">
        <w:rPr>
          <w:rFonts w:hint="eastAsia"/>
        </w:rPr>
        <w:t>与cache的行、内容之间的对应关系；</w:t>
      </w:r>
      <w:r w:rsidR="00F41371" w:rsidRPr="003C5FB0">
        <w:rPr>
          <w:rFonts w:hint="eastAsia"/>
        </w:rPr>
        <w:t>cache容量的计算方法，注意区分数据区、标记、有效位。</w:t>
      </w:r>
    </w:p>
    <w:p w14:paraId="2038ECD9" w14:textId="77777777" w:rsidR="00F41371" w:rsidRPr="003C5FB0" w:rsidRDefault="00F41371" w:rsidP="004D33F3">
      <w:r w:rsidRPr="003C5FB0">
        <w:rPr>
          <w:rFonts w:hint="eastAsia"/>
        </w:rPr>
        <w:t>2.</w:t>
      </w:r>
      <w:r w:rsidRPr="003C5FB0">
        <w:t xml:space="preserve"> </w:t>
      </w:r>
      <w:r w:rsidR="00897947" w:rsidRPr="003C5FB0">
        <w:t>CPU</w:t>
      </w:r>
      <w:r w:rsidRPr="003C5FB0">
        <w:rPr>
          <w:rFonts w:hint="eastAsia"/>
        </w:rPr>
        <w:t>对cache的访问</w:t>
      </w:r>
      <w:r w:rsidR="00897947" w:rsidRPr="003C5FB0">
        <w:rPr>
          <w:rFonts w:hint="eastAsia"/>
        </w:rPr>
        <w:t>时，直接映射采用的是</w:t>
      </w:r>
      <w:r w:rsidRPr="003C5FB0">
        <w:rPr>
          <w:rFonts w:hint="eastAsia"/>
        </w:rPr>
        <w:t>按地址进行</w:t>
      </w:r>
      <w:r w:rsidR="00897947" w:rsidRPr="003C5FB0">
        <w:rPr>
          <w:rFonts w:hint="eastAsia"/>
        </w:rPr>
        <w:t>查找的方法</w:t>
      </w:r>
      <w:r w:rsidRPr="003C5FB0">
        <w:rPr>
          <w:rFonts w:hint="eastAsia"/>
        </w:rPr>
        <w:t>，而</w:t>
      </w:r>
      <w:r w:rsidR="00897947" w:rsidRPr="003C5FB0">
        <w:rPr>
          <w:rFonts w:hint="eastAsia"/>
        </w:rPr>
        <w:t>全相联映射采用的</w:t>
      </w:r>
      <w:r w:rsidRPr="003C5FB0">
        <w:rPr>
          <w:rFonts w:hint="eastAsia"/>
        </w:rPr>
        <w:t>是用</w:t>
      </w:r>
      <w:r w:rsidR="00897947" w:rsidRPr="003C5FB0">
        <w:rPr>
          <w:rFonts w:hint="eastAsia"/>
        </w:rPr>
        <w:t>多个比较器</w:t>
      </w:r>
      <w:r w:rsidRPr="003C5FB0">
        <w:rPr>
          <w:rFonts w:hint="eastAsia"/>
        </w:rPr>
        <w:t>进行</w:t>
      </w:r>
      <w:r w:rsidR="00897947" w:rsidRPr="003C5FB0">
        <w:rPr>
          <w:rFonts w:hint="eastAsia"/>
        </w:rPr>
        <w:t>同时</w:t>
      </w:r>
      <w:r w:rsidRPr="003C5FB0">
        <w:rPr>
          <w:rFonts w:hint="eastAsia"/>
        </w:rPr>
        <w:t>比对</w:t>
      </w:r>
      <w:r w:rsidR="00897947" w:rsidRPr="003C5FB0">
        <w:rPr>
          <w:rFonts w:hint="eastAsia"/>
        </w:rPr>
        <w:t>查找到cache的行；组相联映射则结合了上述两种方法，即由地址</w:t>
      </w:r>
      <w:r w:rsidR="00810DE9" w:rsidRPr="003C5FB0">
        <w:rPr>
          <w:rFonts w:hint="eastAsia"/>
        </w:rPr>
        <w:t>查找到组，再对组内的各行“标记”用多个比较器进行同时比对。和相联存储器的概念有什么关系？</w:t>
      </w:r>
    </w:p>
    <w:p w14:paraId="42E2FBE0" w14:textId="5CE17023" w:rsidR="00810DE9" w:rsidRDefault="00810DE9" w:rsidP="004D33F3">
      <w:r w:rsidRPr="003C5FB0">
        <w:rPr>
          <w:rFonts w:hint="eastAsia"/>
        </w:rPr>
        <w:t>3.</w:t>
      </w:r>
      <w:r w:rsidRPr="003C5FB0">
        <w:t xml:space="preserve"> </w:t>
      </w:r>
      <w:r w:rsidRPr="003C5FB0">
        <w:rPr>
          <w:rFonts w:hint="eastAsia"/>
        </w:rPr>
        <w:t>三种映射方式中哪些需要替换算法</w:t>
      </w:r>
      <w:r w:rsidR="00C37B84" w:rsidRPr="003C5FB0">
        <w:rPr>
          <w:rFonts w:hint="eastAsia"/>
        </w:rPr>
        <w:t>？</w:t>
      </w:r>
      <w:r w:rsidRPr="003C5FB0">
        <w:rPr>
          <w:rFonts w:hint="eastAsia"/>
        </w:rPr>
        <w:t>了解</w:t>
      </w:r>
      <w:r w:rsidR="00363430" w:rsidRPr="003C5FB0">
        <w:rPr>
          <w:rFonts w:hint="eastAsia"/>
        </w:rPr>
        <w:t>“先进先出</w:t>
      </w:r>
      <w:r w:rsidR="003C14A5">
        <w:rPr>
          <w:rFonts w:hint="eastAsia"/>
        </w:rPr>
        <w:t>F</w:t>
      </w:r>
      <w:r w:rsidR="003C14A5">
        <w:t>IFO</w:t>
      </w:r>
      <w:r w:rsidR="00363430" w:rsidRPr="003C5FB0">
        <w:rPr>
          <w:rFonts w:hint="eastAsia"/>
        </w:rPr>
        <w:t>”和“最近最少用</w:t>
      </w:r>
      <w:r w:rsidR="003C14A5">
        <w:rPr>
          <w:rFonts w:hint="eastAsia"/>
        </w:rPr>
        <w:t>L</w:t>
      </w:r>
      <w:r w:rsidR="003C14A5">
        <w:t>RU</w:t>
      </w:r>
      <w:r w:rsidR="00363430" w:rsidRPr="003C5FB0">
        <w:rPr>
          <w:rFonts w:hint="eastAsia"/>
        </w:rPr>
        <w:t>”替换算法。了解写策略中的命中和未命中的处理方式。</w:t>
      </w:r>
    </w:p>
    <w:p w14:paraId="4F97C94D" w14:textId="4DF0E8C2" w:rsidR="000F78C3" w:rsidRPr="008A47D3" w:rsidRDefault="000F78C3" w:rsidP="004D33F3">
      <w:pPr>
        <w:rPr>
          <w:b/>
          <w:bCs/>
        </w:rPr>
      </w:pPr>
      <w:r w:rsidRPr="008A47D3">
        <w:rPr>
          <w:rFonts w:hint="eastAsia"/>
          <w:b/>
          <w:bCs/>
        </w:rPr>
        <w:t>四、虚拟存储器</w:t>
      </w:r>
    </w:p>
    <w:p w14:paraId="2E1E36CA" w14:textId="535A9E72" w:rsidR="000F78C3" w:rsidRDefault="000F78C3" w:rsidP="004D33F3">
      <w:r>
        <w:rPr>
          <w:rFonts w:hint="eastAsia"/>
        </w:rPr>
        <w:t>1</w:t>
      </w:r>
      <w:r>
        <w:t xml:space="preserve">. </w:t>
      </w:r>
      <w:r w:rsidR="008641E9">
        <w:rPr>
          <w:rFonts w:hint="eastAsia"/>
        </w:rPr>
        <w:t>虚拟存储器的基本思想-</w:t>
      </w:r>
      <w:r w:rsidR="008641E9">
        <w:t>--</w:t>
      </w:r>
      <w:r w:rsidR="008641E9">
        <w:rPr>
          <w:rFonts w:hint="eastAsia"/>
        </w:rPr>
        <w:t>分页的基本思想</w:t>
      </w:r>
    </w:p>
    <w:p w14:paraId="7F1DE146" w14:textId="77777777" w:rsidR="00636113" w:rsidRDefault="00636113" w:rsidP="004D33F3">
      <w:r>
        <w:rPr>
          <w:rFonts w:hint="eastAsia"/>
        </w:rPr>
        <w:t>（1）</w:t>
      </w:r>
      <w:r w:rsidR="008641E9">
        <w:rPr>
          <w:rFonts w:hint="eastAsia"/>
        </w:rPr>
        <w:t>页（虚页、逻辑页）与页框（</w:t>
      </w:r>
      <w:r w:rsidR="008641E9" w:rsidRPr="008A47D3">
        <w:rPr>
          <w:rFonts w:hint="eastAsia"/>
        </w:rPr>
        <w:t>实页、物理页</w:t>
      </w:r>
      <w:r w:rsidR="008641E9">
        <w:rPr>
          <w:rFonts w:hint="eastAsia"/>
        </w:rPr>
        <w:t>）的概念</w:t>
      </w:r>
    </w:p>
    <w:p w14:paraId="5751F8C5" w14:textId="77777777" w:rsidR="00636113" w:rsidRDefault="00636113" w:rsidP="004D33F3">
      <w:r>
        <w:rPr>
          <w:rFonts w:hint="eastAsia"/>
        </w:rPr>
        <w:t>（2）</w:t>
      </w:r>
      <w:r w:rsidR="008641E9">
        <w:rPr>
          <w:rFonts w:hint="eastAsia"/>
        </w:rPr>
        <w:t>逻辑地址（虚拟地址）与物理地址（实地址、主存地址）的概念</w:t>
      </w:r>
    </w:p>
    <w:p w14:paraId="16E30E25" w14:textId="0393E72E" w:rsidR="00636113" w:rsidRDefault="00636113" w:rsidP="004D33F3">
      <w:r>
        <w:rPr>
          <w:rFonts w:hint="eastAsia"/>
        </w:rPr>
        <w:t>（3）</w:t>
      </w:r>
      <w:r w:rsidRPr="00636113">
        <w:rPr>
          <w:rFonts w:hint="eastAsia"/>
        </w:rPr>
        <w:t>虚拟存储器机制由硬件与操作系统共同协作实现</w:t>
      </w:r>
      <w:r>
        <w:rPr>
          <w:rFonts w:hint="eastAsia"/>
        </w:rPr>
        <w:t>。</w:t>
      </w:r>
    </w:p>
    <w:p w14:paraId="65D879DC" w14:textId="77777777" w:rsidR="00636113" w:rsidRDefault="008641E9" w:rsidP="004D33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逻辑地址转换为物理地址是由硬件(</w:t>
      </w:r>
      <w:r>
        <w:t>CPU</w:t>
      </w:r>
      <w:r>
        <w:rPr>
          <w:rFonts w:hint="eastAsia"/>
        </w:rPr>
        <w:t>中的存储管理部件</w:t>
      </w:r>
      <w:r>
        <w:t>)</w:t>
      </w:r>
      <w:r>
        <w:rPr>
          <w:rFonts w:hint="eastAsia"/>
        </w:rPr>
        <w:t>完成，其中虚页号</w:t>
      </w:r>
      <w:r w:rsidR="00636113">
        <w:rPr>
          <w:rFonts w:hint="eastAsia"/>
        </w:rPr>
        <w:t>到页框号的转换是通过查表（页表或快表）实现。</w:t>
      </w:r>
    </w:p>
    <w:p w14:paraId="0B5CF84A" w14:textId="3242C43A" w:rsidR="00636113" w:rsidRDefault="00636113" w:rsidP="004D33F3">
      <w:pPr>
        <w:pStyle w:val="a7"/>
        <w:numPr>
          <w:ilvl w:val="0"/>
          <w:numId w:val="1"/>
        </w:numPr>
        <w:ind w:firstLineChars="0"/>
      </w:pPr>
      <w:r w:rsidRPr="00636113">
        <w:rPr>
          <w:rFonts w:hint="eastAsia"/>
        </w:rPr>
        <w:t>当发生程序或数据访问缺页时，由操作系统在主存和磁盘之间进行信息交换。</w:t>
      </w:r>
      <w:r w:rsidR="00E437FA">
        <w:rPr>
          <w:rFonts w:hint="eastAsia"/>
        </w:rPr>
        <w:t>为什么不直接用硬件来处理？</w:t>
      </w:r>
    </w:p>
    <w:p w14:paraId="57DBD01B" w14:textId="37C07613" w:rsidR="00636113" w:rsidRDefault="00636113" w:rsidP="004D33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页表由操作系统管理维护</w:t>
      </w:r>
    </w:p>
    <w:p w14:paraId="74548574" w14:textId="79E2E964" w:rsidR="00E437FA" w:rsidRDefault="00702316" w:rsidP="00702316">
      <w:r>
        <w:rPr>
          <w:rFonts w:hint="eastAsia"/>
        </w:rPr>
        <w:t>（4）</w:t>
      </w:r>
      <w:r w:rsidR="00E437FA">
        <w:rPr>
          <w:rFonts w:hint="eastAsia"/>
        </w:rPr>
        <w:t>为什么页的大小比cache映射中的主存块要大得多？</w:t>
      </w:r>
    </w:p>
    <w:p w14:paraId="6D7E8AAB" w14:textId="6DEBEA57" w:rsidR="00702316" w:rsidRDefault="00E437FA" w:rsidP="00702316">
      <w:r>
        <w:rPr>
          <w:rFonts w:hint="eastAsia"/>
        </w:rPr>
        <w:t>（5）</w:t>
      </w:r>
      <w:r w:rsidR="00C7623B">
        <w:rPr>
          <w:rFonts w:hint="eastAsia"/>
        </w:rPr>
        <w:t>页框与虚拟页之间采用全相联映射，为什么不采用其他映射方式？</w:t>
      </w:r>
    </w:p>
    <w:p w14:paraId="35CD0075" w14:textId="2645972A" w:rsidR="00C7623B" w:rsidRDefault="00C7623B" w:rsidP="00702316">
      <w:r>
        <w:rPr>
          <w:rFonts w:hint="eastAsia"/>
        </w:rPr>
        <w:t>（</w:t>
      </w:r>
      <w:r w:rsidR="00B03DFC">
        <w:t>6</w:t>
      </w:r>
      <w:r>
        <w:rPr>
          <w:rFonts w:hint="eastAsia"/>
        </w:rPr>
        <w:t>）在处理页框与虚拟页的一致性问题时采用回写（w</w:t>
      </w:r>
      <w:r>
        <w:t>rite back</w:t>
      </w:r>
      <w:r>
        <w:rPr>
          <w:rFonts w:hint="eastAsia"/>
        </w:rPr>
        <w:t>）方式，为什么不采用全写方式？</w:t>
      </w:r>
    </w:p>
    <w:p w14:paraId="2568A6E5" w14:textId="422C6A67" w:rsidR="00636113" w:rsidRDefault="0063280E" w:rsidP="004D33F3">
      <w:r>
        <w:t xml:space="preserve">2. </w:t>
      </w:r>
      <w:r w:rsidR="002D646A">
        <w:rPr>
          <w:rFonts w:hint="eastAsia"/>
        </w:rPr>
        <w:t>页表的基本结构</w:t>
      </w:r>
    </w:p>
    <w:p w14:paraId="3CFACCFB" w14:textId="7037A102" w:rsidR="002D646A" w:rsidRDefault="002D646A" w:rsidP="004D33F3">
      <w:r>
        <w:rPr>
          <w:rFonts w:hint="eastAsia"/>
        </w:rPr>
        <w:t>（1）页表项中的装入位、修改位、存放位置的含义。</w:t>
      </w:r>
      <w:r w:rsidR="008A47D3">
        <w:rPr>
          <w:rFonts w:hint="eastAsia"/>
        </w:rPr>
        <w:t>为什么页表项中没有虚页号？</w:t>
      </w:r>
    </w:p>
    <w:p w14:paraId="43F18CC5" w14:textId="08D73B14" w:rsidR="00E437FA" w:rsidRDefault="002D646A" w:rsidP="004D33F3">
      <w:pPr>
        <w:rPr>
          <w:rFonts w:hint="eastAsia"/>
        </w:rPr>
      </w:pPr>
      <w:r>
        <w:rPr>
          <w:rFonts w:hint="eastAsia"/>
        </w:rPr>
        <w:t>（2）</w:t>
      </w:r>
      <w:r w:rsidR="00293BAA">
        <w:rPr>
          <w:rFonts w:hint="eastAsia"/>
        </w:rPr>
        <w:t>如何</w:t>
      </w:r>
      <w:r>
        <w:rPr>
          <w:rFonts w:hint="eastAsia"/>
        </w:rPr>
        <w:t>区分未分配页、已分配的缓存页和已分配的未缓存页</w:t>
      </w:r>
      <w:r w:rsidR="00E437FA">
        <w:rPr>
          <w:rFonts w:hint="eastAsia"/>
        </w:rPr>
        <w:t>。</w:t>
      </w:r>
    </w:p>
    <w:p w14:paraId="3DEE0063" w14:textId="79439B9A" w:rsidR="00C7623B" w:rsidRDefault="00C7623B" w:rsidP="004D33F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快表</w:t>
      </w:r>
      <w:r>
        <w:t>—TLB</w:t>
      </w:r>
    </w:p>
    <w:p w14:paraId="3AC8F430" w14:textId="0789B8B0" w:rsidR="00C7623B" w:rsidRDefault="00C7623B" w:rsidP="004D33F3">
      <w:r>
        <w:rPr>
          <w:rFonts w:hint="eastAsia"/>
        </w:rPr>
        <w:lastRenderedPageBreak/>
        <w:t>（1）快表存储在什么地方？采用快表的目的是什么？</w:t>
      </w:r>
    </w:p>
    <w:p w14:paraId="1D5D50D0" w14:textId="01FFBC9C" w:rsidR="00C7623B" w:rsidRDefault="00C7623B" w:rsidP="004D33F3">
      <w:r>
        <w:rPr>
          <w:rFonts w:hint="eastAsia"/>
        </w:rPr>
        <w:t>（2）</w:t>
      </w:r>
      <w:r w:rsidR="004B729C">
        <w:rPr>
          <w:rFonts w:hint="eastAsia"/>
        </w:rPr>
        <w:t>快表与页表之间一般采用组相联或全相联映射，</w:t>
      </w:r>
    </w:p>
    <w:p w14:paraId="4AF36518" w14:textId="5203825F" w:rsidR="004B729C" w:rsidRDefault="004B729C" w:rsidP="004D33F3">
      <w:r>
        <w:rPr>
          <w:rFonts w:hint="eastAsia"/>
        </w:rPr>
        <w:t>（3</w:t>
      </w:r>
      <w:r w:rsidR="00956F3E">
        <w:rPr>
          <w:rFonts w:hint="eastAsia"/>
        </w:rPr>
        <w:t>）快表的表项由页</w:t>
      </w:r>
      <w:r>
        <w:rPr>
          <w:rFonts w:hint="eastAsia"/>
        </w:rPr>
        <w:t>表项内容+标记(tag</w:t>
      </w:r>
      <w:r>
        <w:t>)</w:t>
      </w:r>
      <w:r>
        <w:rPr>
          <w:rFonts w:hint="eastAsia"/>
        </w:rPr>
        <w:t>，在全相联和组相联映射方式下标记字段</w:t>
      </w:r>
      <w:r w:rsidR="00C66CDE">
        <w:rPr>
          <w:rFonts w:hint="eastAsia"/>
        </w:rPr>
        <w:t>分别是什么内容？</w:t>
      </w:r>
    </w:p>
    <w:p w14:paraId="7BB12C9C" w14:textId="39CC333E" w:rsidR="00E93C9E" w:rsidRPr="00636113" w:rsidRDefault="00E93C9E" w:rsidP="004D33F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理解根据虚拟地址，通过T</w:t>
      </w:r>
      <w:r>
        <w:t>LB</w:t>
      </w:r>
      <w:r>
        <w:rPr>
          <w:rFonts w:hint="eastAsia"/>
        </w:rPr>
        <w:t>、页表、cache</w:t>
      </w:r>
      <w:r w:rsidR="00E53E34">
        <w:rPr>
          <w:rFonts w:hint="eastAsia"/>
        </w:rPr>
        <w:t>，最终</w:t>
      </w:r>
      <w:r w:rsidR="00956F3E">
        <w:rPr>
          <w:rFonts w:hint="eastAsia"/>
        </w:rPr>
        <w:t>转换为实地址的查找转换过程。</w:t>
      </w:r>
      <w:bookmarkStart w:id="0" w:name="_GoBack"/>
      <w:bookmarkEnd w:id="0"/>
    </w:p>
    <w:sectPr w:rsidR="00E93C9E" w:rsidRPr="00636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09ED1" w14:textId="77777777" w:rsidR="00555FA4" w:rsidRDefault="00555FA4" w:rsidP="003C14A5">
      <w:r>
        <w:separator/>
      </w:r>
    </w:p>
  </w:endnote>
  <w:endnote w:type="continuationSeparator" w:id="0">
    <w:p w14:paraId="67E1B47D" w14:textId="77777777" w:rsidR="00555FA4" w:rsidRDefault="00555FA4" w:rsidP="003C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E9952" w14:textId="77777777" w:rsidR="00555FA4" w:rsidRDefault="00555FA4" w:rsidP="003C14A5">
      <w:r>
        <w:separator/>
      </w:r>
    </w:p>
  </w:footnote>
  <w:footnote w:type="continuationSeparator" w:id="0">
    <w:p w14:paraId="6920214A" w14:textId="77777777" w:rsidR="00555FA4" w:rsidRDefault="00555FA4" w:rsidP="003C1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C4404"/>
    <w:multiLevelType w:val="hybridMultilevel"/>
    <w:tmpl w:val="05003F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EE"/>
    <w:rsid w:val="000F78C3"/>
    <w:rsid w:val="00167764"/>
    <w:rsid w:val="00184DC8"/>
    <w:rsid w:val="00216219"/>
    <w:rsid w:val="00293BAA"/>
    <w:rsid w:val="00296618"/>
    <w:rsid w:val="002D646A"/>
    <w:rsid w:val="00363430"/>
    <w:rsid w:val="003C14A5"/>
    <w:rsid w:val="003C5FB0"/>
    <w:rsid w:val="004B729C"/>
    <w:rsid w:val="004D33F3"/>
    <w:rsid w:val="0050467D"/>
    <w:rsid w:val="00555FA4"/>
    <w:rsid w:val="0063280E"/>
    <w:rsid w:val="00636113"/>
    <w:rsid w:val="00702316"/>
    <w:rsid w:val="007719D5"/>
    <w:rsid w:val="007F0F21"/>
    <w:rsid w:val="00810DE9"/>
    <w:rsid w:val="008110EE"/>
    <w:rsid w:val="008641E9"/>
    <w:rsid w:val="0088224D"/>
    <w:rsid w:val="00897947"/>
    <w:rsid w:val="008A47D3"/>
    <w:rsid w:val="0094334E"/>
    <w:rsid w:val="00956F3E"/>
    <w:rsid w:val="00A6135F"/>
    <w:rsid w:val="00AE14B7"/>
    <w:rsid w:val="00B03DFC"/>
    <w:rsid w:val="00B2205E"/>
    <w:rsid w:val="00B84873"/>
    <w:rsid w:val="00BF01D1"/>
    <w:rsid w:val="00C165EE"/>
    <w:rsid w:val="00C32AFC"/>
    <w:rsid w:val="00C37B84"/>
    <w:rsid w:val="00C571CD"/>
    <w:rsid w:val="00C66CDE"/>
    <w:rsid w:val="00C7623B"/>
    <w:rsid w:val="00D76E42"/>
    <w:rsid w:val="00E437FA"/>
    <w:rsid w:val="00E53E34"/>
    <w:rsid w:val="00E93C9E"/>
    <w:rsid w:val="00F235BF"/>
    <w:rsid w:val="00F41371"/>
    <w:rsid w:val="00F7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D64D0"/>
  <w15:chartTrackingRefBased/>
  <w15:docId w15:val="{4F8FD653-1FA2-43C2-9371-95634F38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4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4A5"/>
    <w:rPr>
      <w:sz w:val="18"/>
      <w:szCs w:val="18"/>
    </w:rPr>
  </w:style>
  <w:style w:type="paragraph" w:styleId="a7">
    <w:name w:val="List Paragraph"/>
    <w:basedOn w:val="a"/>
    <w:uiPriority w:val="34"/>
    <w:qFormat/>
    <w:rsid w:val="006361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liaoj</cp:lastModifiedBy>
  <cp:revision>25</cp:revision>
  <dcterms:created xsi:type="dcterms:W3CDTF">2018-12-14T06:44:00Z</dcterms:created>
  <dcterms:modified xsi:type="dcterms:W3CDTF">2023-05-26T14:18:00Z</dcterms:modified>
</cp:coreProperties>
</file>