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(10</w:t>
            </w:r>
            <w:r>
              <w:rPr>
                <w:rFonts w:hint="eastAsia"/>
                <w:b/>
                <w:color w:val="0000FF"/>
              </w:rPr>
              <w:t>점)</w:t>
            </w:r>
          </w:p>
          <w:p>
            <w:pPr>
              <w:jc w:val="center"/>
              <w:rPr>
                <w:color w:val="0000FF"/>
              </w:rPr>
            </w:pPr>
            <w:bookmarkStart w:id="1" w:name="_top"/>
            <w:bookmarkEnd w:id="1"/>
            <w:r>
              <w:rPr/>
              <w:t>피아노 반주 선율을 아름답게 짤 수 있도록 도와주는 프로그램</w:t>
            </w:r>
          </w:p>
          <w:p>
            <w:pPr>
              <w:jc w:val="center"/>
            </w:pPr>
            <w:r>
              <w:rPr/>
              <w:t>제목 : Helpiano</w:t>
            </w:r>
          </w:p>
          <w:p>
            <w:pPr>
              <w:jc w:val="center"/>
              <w:rPr>
                <w:b/>
              </w:rPr>
            </w:pPr>
            <w:r>
              <w:rPr/>
              <w:t>가, 9팀, 20233098, 우한결</w:t>
            </w:r>
          </w:p>
          <w:p>
            <w:pPr>
              <w:jc w:val="center"/>
            </w:pPr>
            <w:r>
              <w:rPr>
                <w:rFonts w:hint="eastAsia"/>
                <w:color w:val="0000FF"/>
              </w:rPr>
              <w:t>(</w:t>
            </w:r>
            <w:r>
              <w:rPr>
                <w:color w:val="0000FF"/>
              </w:rPr>
              <w:t>e.g.</w:t>
            </w:r>
            <w:r>
              <w:rPr>
                <w:color w:val="0000FF"/>
              </w:rPr>
              <w:t xml:space="preserve"> </w:t>
            </w:r>
            <w:r>
              <w:rPr>
                <w:rFonts w:hint="eastAsia"/>
                <w:color w:val="0000FF"/>
              </w:rPr>
              <w:t>가</w:t>
            </w:r>
            <w:r>
              <w:rPr>
                <w:rFonts w:hint="eastAsia"/>
                <w:color w:val="0000FF"/>
              </w:rPr>
              <w:t>반</w:t>
            </w:r>
            <w:r>
              <w:rPr>
                <w:rFonts w:hint="eastAsia"/>
                <w:color w:val="0000FF"/>
              </w:rPr>
              <w:t xml:space="preserve">, </w:t>
            </w:r>
            <w:r>
              <w:rPr>
                <w:color w:val="0000FF"/>
              </w:rPr>
              <w:t>1</w:t>
            </w:r>
            <w:r>
              <w:rPr>
                <w:rFonts w:hint="eastAsia"/>
                <w:color w:val="0000FF"/>
              </w:rPr>
              <w:t>팀</w:t>
            </w:r>
            <w:r>
              <w:rPr>
                <w:color w:val="0000FF"/>
              </w:rPr>
              <w:t xml:space="preserve">, </w:t>
            </w:r>
            <w:r>
              <w:rPr>
                <w:rFonts w:hint="eastAsia"/>
                <w:color w:val="0000FF"/>
              </w:rPr>
              <w:t>홍길동)</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r>
              <w:rPr>
                <w:rFonts w:hint="eastAsia"/>
                <w:b/>
                <w:color w:val="0000FF"/>
              </w:rPr>
              <w:t xml:space="preserve"> (10점)</w:t>
            </w:r>
          </w:p>
          <w:p>
            <w:pPr/>
            <w:r>
              <w:rPr/>
              <w:t>이 프로그램의 목표는 사용자로 하여금 더 쉽고 넓은 스펙트럼에서 피아노 반주 선율을 짤 수 있도록 도와주는 것입니다. 프로그램은 악보를 입력받습니다(반드시 반주 코드가 포함된 악보여야 하며, 악보를 업로드하기 부득이할 경우 코드 진행을 입력받을 수도 있도록 구현합니다) 여기서 이 프로그램이 해주는 일은, 코드를 읽고 그 코드의 음을 알려주는 누구나 할 수 있는 일이 아니라 그때그때 진행에 알맞은 꾸밈음(예를 들어, C7 코드의 경우 시플랫의 꾸밈음이 포함된 여러 가지 형태를 제시합니다.)을 제시해 줌으로써 반주자가 직접 연주해 보면서 가장 마음에 드는 꾸밈음을 찾을 수 있도록 합니다. 많은 음악에 피아노는 필수적이며 이로 하여금 많은 음악들이 더 아름답게 연주될 수 있음을 기대하고 있습니다.</w:t>
            </w:r>
          </w:p>
          <w:p/>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r>
              <w:rPr>
                <w:b/>
                <w:color w:val="0000FF"/>
              </w:rPr>
              <w:t>(</w:t>
            </w:r>
            <w:r>
              <w:rPr>
                <w:b/>
                <w:color w:val="0000FF"/>
              </w:rPr>
              <w:t>1</w:t>
            </w:r>
            <w:r>
              <w:rPr>
                <w:rFonts w:hint="eastAsia"/>
                <w:b/>
                <w:color w:val="0000FF"/>
              </w:rPr>
              <w:t>개 이상</w:t>
            </w:r>
            <w:r>
              <w:rPr>
                <w:rFonts w:hint="eastAsia"/>
                <w:b/>
                <w:color w:val="0000FF"/>
              </w:rPr>
              <w:t>,</w:t>
            </w:r>
            <w:r>
              <w:rPr>
                <w:rFonts w:hint="eastAsia"/>
                <w:b/>
                <w:color w:val="0000FF"/>
              </w:rPr>
              <w:t xml:space="preserve"> </w:t>
            </w:r>
            <w:r>
              <w:rPr>
                <w:rFonts w:hint="eastAsia"/>
                <w:b/>
                <w:color w:val="0000FF"/>
              </w:rPr>
              <w:t>10점)</w:t>
            </w:r>
          </w:p>
          <w:p>
            <w:pPr>
              <w:rPr>
                <w:color w:val="0000FF"/>
              </w:rPr>
            </w:pPr>
          </w:p>
          <w:p>
            <w:pPr>
              <w:jc w:val="center"/>
            </w:pPr>
            <w:r>
              <w:drawing>
                <wp:inline distT="0" distB="0" distL="180" distR="180">
                  <wp:extent cx="2968333" cy="2626393"/>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968333" cy="2626393"/>
                          </a:xfrm>
                          <a:prstGeom prst="rect"/>
                        </pic:spPr>
                      </pic:pic>
                    </a:graphicData>
                  </a:graphic>
                </wp:inline>
              </w:drawing>
            </w:r>
          </w:p>
          <w:p>
            <w:pPr>
              <w:jc w:val="center"/>
            </w:pPr>
            <w:r>
              <w:rPr>
                <w:lang w:eastAsia="ko-KR"/>
                <w:rtl w:val="off"/>
              </w:rPr>
              <w:t>프로그램 진행 방식</w:t>
            </w:r>
          </w:p>
        </w:tc>
      </w:tr>
    </w:tbl>
    <w:p>
      <w:pPr>
        <w:ind w:firstLineChars="300" w:firstLine="600"/>
        <w:jc w:val="right"/>
        <w:rPr>
          <w:color w:val="0000FF"/>
        </w:rPr>
      </w:pPr>
      <w:r>
        <w:rPr>
          <w:color w:val="0000FF"/>
        </w:rPr>
        <w:t xml:space="preserve">* </w:t>
      </w:r>
      <w:r>
        <w:rPr>
          <w:rFonts w:hint="eastAsia"/>
          <w:color w:val="0000FF"/>
        </w:rPr>
        <w:t xml:space="preserve">표지 없이 </w:t>
      </w:r>
      <w:r>
        <w:rPr>
          <w:color w:val="0000FF"/>
        </w:rPr>
        <w:t>1(</w:t>
      </w:r>
      <w:r>
        <w:rPr>
          <w:rFonts w:hint="eastAsia"/>
          <w:color w:val="0000FF"/>
        </w:rPr>
        <w:t>주제)</w:t>
      </w:r>
      <w:r>
        <w:rPr>
          <w:color w:val="0000FF"/>
        </w:rPr>
        <w:t>, 2(</w:t>
      </w:r>
      <w:r>
        <w:rPr>
          <w:rFonts w:hint="eastAsia"/>
          <w:color w:val="0000FF"/>
        </w:rPr>
        <w:t>요약)</w:t>
      </w:r>
      <w:r>
        <w:rPr>
          <w:color w:val="0000FF"/>
        </w:rPr>
        <w:t>, 3(</w:t>
      </w:r>
      <w:r>
        <w:rPr>
          <w:rFonts w:hint="eastAsia"/>
          <w:color w:val="0000FF"/>
        </w:rPr>
        <w:t>대표</w:t>
      </w:r>
      <w:r>
        <w:rPr>
          <w:rFonts w:hint="eastAsia"/>
          <w:color w:val="0000FF"/>
        </w:rPr>
        <w:t xml:space="preserve"> </w:t>
      </w:r>
      <w:r>
        <w:rPr>
          <w:rFonts w:hint="eastAsia"/>
          <w:color w:val="0000FF"/>
        </w:rPr>
        <w:t>그림)</w:t>
      </w:r>
      <w:r>
        <w:rPr>
          <w:color w:val="0000FF"/>
        </w:rPr>
        <w:t>, 6</w:t>
      </w:r>
      <w:r>
        <w:rPr>
          <w:rFonts w:hint="eastAsia"/>
          <w:color w:val="0000FF"/>
        </w:rPr>
        <w:t xml:space="preserve">번(결론) 합하여 </w:t>
      </w:r>
      <w:r>
        <w:rPr>
          <w:color w:val="0000FF"/>
        </w:rPr>
        <w:t>1</w:t>
      </w:r>
      <w:r>
        <w:rPr>
          <w:rFonts w:hint="eastAsia"/>
          <w:color w:val="0000FF"/>
        </w:rPr>
        <w:t xml:space="preserve">장 </w:t>
      </w:r>
      <w:r>
        <w:rPr>
          <w:rFonts w:hint="eastAsia"/>
          <w:color w:val="0000FF"/>
        </w:rPr>
        <w:t>이내</w:t>
      </w:r>
    </w:p>
    <w:tbl>
      <w:tblPr>
        <w:tblStyle w:val="a5"/>
        <w:tblW w:w="0" w:type="auto"/>
        <w:tblLook w:val="04A0" w:firstRow="1" w:lastRow="0" w:firstColumn="1" w:lastColumn="0" w:noHBand="0" w:noVBand="1"/>
      </w:tblPr>
      <w:tblGrid>
        <w:gridCol w:w="9016"/>
      </w:tblGrid>
      <w:tr>
        <w:tc>
          <w:tcPr>
            <w:tcW w:w="9016" w:type="dxa"/>
          </w:tcPr>
          <w:p>
            <w:pPr>
              <w:jc w:val="left"/>
              <w:rPr>
                <w:b/>
              </w:rPr>
            </w:pPr>
            <w:r>
              <w:rPr>
                <w:b/>
              </w:rPr>
              <w:t>4.</w:t>
            </w:r>
            <w:r>
              <w:rPr>
                <w:rFonts w:hint="eastAsia"/>
                <w:b/>
              </w:rPr>
              <w:t xml:space="preserve"> </w:t>
            </w:r>
            <w:r>
              <w:rPr>
                <w:rFonts w:hint="eastAsia"/>
                <w:b/>
              </w:rPr>
              <w:t>서론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color w:val="000000"/>
              </w:rPr>
            </w:pPr>
            <w:r>
              <w:rPr>
                <w:lang w:eastAsia="ko-KR"/>
                <w:color w:val="000000"/>
                <w:rtl w:val="off"/>
              </w:rPr>
              <w:t>정말 많은 사람들이 피아노로 반주를 합니다. 저도 평소에 피아노로 반주를 많이 하는데, 분명 피아노 반주는 어느정도 정형화된 패턴으로 그럴듯하게 연주할 수 있는데 이를 실제로 프로그램으로 구현할 수 있으면 반주를 할 때 훨씬 더 편할 거 같다는 생각이 들었습니다.</w:t>
            </w:r>
          </w:p>
          <w:p>
            <w:pPr>
              <w:jc w:val="left"/>
              <w:rPr>
                <w:lang w:eastAsia="ko-KR"/>
                <w:rFonts w:hint="eastAsia"/>
                <w:b w:val="0"/>
                <w:color w:val="000000"/>
                <w:u w:val="none" w:color="auto"/>
                <w:rtl w:val="off"/>
              </w:rPr>
            </w:pPr>
            <w:r>
              <w:rPr>
                <w:lang w:eastAsia="ko-KR"/>
                <w:b w:val="0"/>
                <w:color w:val="000000"/>
                <w:u w:val="none" w:color="auto"/>
                <w:rtl w:val="off"/>
              </w:rPr>
              <w:t>피아노 반주 코드와 악보를 보면, 반주 코드와는 차이가 꽤 있음을 알 수 있습니다. 이는 실제 노래의 멜로디도 반영하고 어울리는 음이 상황마다 다르듯 여러가지 변수가 있기 때문입니다. 모든 반주를 프로그램이 완벽하게 찾아낼 수는 없지만, 멜로디와 상황을 반영한 여러가지 대안들을 제시해서 반주자가 여러가지를 시도해 보고 최적의 반주를 찾는 데 큰 도움을 줄 수 있을 거라고 생각했습니다. 이 프로그램이 실력있는 반주자들에게는 머릿속의 스펙트럼을 더 넓히는 도구가 되어줄 수도 있습니다.</w:t>
            </w:r>
          </w:p>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r>
              <w:rPr>
                <w:b/>
                <w:color w:val="0000FF"/>
              </w:rPr>
              <w:t>1</w:t>
            </w:r>
            <w:r>
              <w:rPr>
                <w:rFonts w:hint="eastAsia"/>
                <w:b/>
                <w:color w:val="0000FF"/>
              </w:rPr>
              <w:t>장</w:t>
            </w:r>
            <w:r>
              <w:rPr>
                <w:rFonts w:hint="eastAsia"/>
                <w:b/>
                <w:color w:val="0000FF"/>
              </w:rPr>
              <w:t xml:space="preserve"> 이내)</w:t>
            </w:r>
          </w:p>
          <w:p>
            <w:pPr>
              <w:jc w:val="left"/>
              <w:rPr>
                <w:b/>
              </w:rPr>
            </w:pPr>
            <w:r>
              <w:rPr>
                <w:b/>
              </w:rPr>
              <w:drawing>
                <wp:inline distT="0" distB="0" distL="180" distR="180">
                  <wp:extent cx="3467100" cy="377190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467100" cy="3771900"/>
                          </a:xfrm>
                          <a:prstGeom prst="rect"/>
                        </pic:spPr>
                      </pic:pic>
                    </a:graphicData>
                  </a:graphic>
                </wp:inline>
              </w:drawing>
            </w:r>
          </w:p>
          <w:p>
            <w:pPr>
              <w:spacing w:after="0" w:before="0"/>
              <w:rPr/>
            </w:pP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t>피아노 악보를 스캔하거나 사진으로 찍어 디지털 형태로 변환해야 합니다. 이미지 인식 기술은 텍스트 및 음표를 판별하고 데이터를 추출하는 데 사용됩니다.</w:t>
            </w:r>
            <w:r>
              <w:rPr>
                <w:lang w:eastAsia="ko-KR"/>
                <w:rtl w:val="off"/>
              </w:rPr>
              <w:t xml:space="preserve"> 이번 프로그램은 악보 전체를 해석할 필요는 없고, 코드만 읽어오면 됩니다. 악보에서 코드를 찾아 읽는 작업이 선행되어야 합니다. </w:t>
            </w:r>
            <w:r>
              <w:rPr/>
              <w:t>음악 편곡 알고리즘</w:t>
            </w:r>
            <w:r>
              <w:rPr>
                <w:caps w:val="off"/>
                <w:rFonts w:ascii="Söhne" w:eastAsia="Söhne" w:hAnsi="Söhne" w:cs="Söhne"/>
                <w:b w:val="0"/>
                <w:i w:val="0"/>
                <w:sz w:val="12"/>
              </w:rPr>
              <w:t xml:space="preserve">: </w:t>
            </w:r>
            <w:r>
              <w:rPr>
                <w:caps w:val="off"/>
                <w:rFonts w:ascii="맑은 고딕" w:eastAsia="맑은 고딕" w:hAnsi="맑은 고딕" w:cs="맑은 고딕"/>
                <w:b w:val="0"/>
                <w:i w:val="0"/>
                <w:sz w:val="20"/>
                <w:szCs w:val="20"/>
                <w:u w:color="auto"/>
              </w:rPr>
              <w:t>꾸밈음을 생성하고 악보에 추가하는 알고리즘이 필요합니다. 이러한 알고리즘은 음악적 특성과 사용자의 환경에 맞는 꾸밈음을 생성할 수 있어야 합니다.</w:t>
            </w:r>
            <w:r>
              <w:rPr>
                <w:caps w:val="off"/>
                <w:lang w:eastAsia="ko-KR"/>
                <w:rFonts w:ascii="맑은 고딕" w:eastAsia="맑은 고딕" w:hAnsi="맑은 고딕" w:cs="맑은 고딕"/>
                <w:b w:val="0"/>
                <w:i w:val="0"/>
                <w:sz w:val="20"/>
                <w:szCs w:val="20"/>
                <w:u w:color="auto"/>
                <w:rtl w:val="off"/>
              </w:rPr>
              <w:t xml:space="preserve"> </w:t>
            </w:r>
            <w:r>
              <w:rPr>
                <w:caps w:val="off"/>
                <w:rFonts w:ascii="맑은 고딕" w:eastAsia="맑은 고딕" w:hAnsi="맑은 고딕" w:cs="맑은 고딕"/>
                <w:b w:val="0"/>
                <w:i w:val="0"/>
                <w:sz w:val="20"/>
                <w:szCs w:val="20"/>
                <w:u w:color="auto"/>
              </w:rPr>
              <w:t>음악 분석, 패턴 인식 및 꾸밈음 생성에 AI 및 머신 러닝 기술을 적용할 수 있습니다. 이를 통해 어플은 사용자의 개인적인 취향과 연주 스타일을 파악하고 개인 맞춤형 꾸밈음을 생성할 수 있습니다.</w:t>
            </w:r>
            <w:r>
              <w:rPr>
                <w:caps w:val="off"/>
                <w:lang w:eastAsia="ko-KR"/>
                <w:rFonts w:ascii="맑은 고딕" w:eastAsia="맑은 고딕" w:hAnsi="맑은 고딕" w:cs="맑은 고딕"/>
                <w:b w:val="0"/>
                <w:i w:val="0"/>
                <w:sz w:val="20"/>
                <w:szCs w:val="20"/>
                <w:u w:color="auto"/>
                <w:rtl w:val="off"/>
              </w:rPr>
              <w:t xml:space="preserve"> </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lang w:eastAsia="ko-KR"/>
                <w:rFonts w:ascii="맑은 고딕" w:eastAsia="맑은 고딕" w:hAnsi="맑은 고딕" w:cs="맑은 고딕" w:hint="eastAsia"/>
                <w:b w:val="0"/>
                <w:i w:val="0"/>
                <w:sz w:val="20"/>
                <w:szCs w:val="20"/>
                <w:u w:color="auto"/>
                <w:rtl w:val="off"/>
              </w:rPr>
              <w:t xml:space="preserve">프로그램의 개발은 JAVA언어를 사용할 예정이며 UI는 JAVAFX를 사용하여 개발할 예정입니다. </w:t>
            </w:r>
          </w:p>
          <w:p>
            <w:pPr>
              <w:ind w:firstLine="0"/>
              <w:jc w:val="left"/>
              <w:shd w:val="clear" w:color="auto" w:fill="auto"/>
              <w:rPr>
                <w:caps w:val="off"/>
                <w:lang w:eastAsia="ko-KR"/>
                <w:rFonts w:ascii="맑은 고딕" w:eastAsia="맑은 고딕" w:hAnsi="맑은 고딕" w:cs="맑은 고딕" w:hint="eastAsia"/>
                <w:b w:val="0"/>
                <w:i w:val="0"/>
                <w:sz w:val="20"/>
                <w:szCs w:val="20"/>
                <w:u w:color="auto"/>
                <w:rtl w:val="off"/>
              </w:rPr>
            </w:pPr>
            <w:r>
              <w:rPr>
                <w:caps w:val="off"/>
                <w:lang w:eastAsia="ko-KR"/>
                <w:rFonts w:ascii="맑은 고딕" w:eastAsia="맑은 고딕" w:hAnsi="맑은 고딕" w:cs="맑은 고딕" w:hint="eastAsia"/>
                <w:b w:val="0"/>
                <w:i w:val="0"/>
                <w:sz w:val="20"/>
                <w:szCs w:val="20"/>
                <w:u w:color="auto"/>
                <w:rtl w:val="off"/>
              </w:rPr>
              <w:t>프로그램은 악보를 업로드 할 수 있는 창이 나타나서 시작되며, 코드를 차례차례로 해석한 후 하나하나 여러가지 반주안을 제시합니다. 여기서, 프로그램은 아르페지오와 일반 반주를 선택하여 두 가지 반주를 반주자가 입맛대로 선택해서 예시를 볼 수 있도록 작성될 예정입니다. 또한 연결음 시스템을 구현해서 코드 사이사이 빈공간의 연결 반주의 여러가지 방법도 제시할 수 있도록 할 것입니다. 모든 코드를 진행한 후에는 반주자가 선택한 반주안을 하나의 악보 파일로 만들어 출력할 수 있도록 함으로써 프로그램이 마무리됩니다.</w:t>
            </w:r>
          </w:p>
          <w:p>
            <w:pPr>
              <w:ind w:firstLine="0"/>
              <w:jc w:val="left"/>
              <w:shd w:val="clear" w:color="auto" w:fill="auto"/>
              <w:tabs>
                <w:tab w:val="left" w:pos="6957"/>
              </w:tabs>
              <w:rPr>
                <w:caps w:val="off"/>
                <w:lang w:eastAsia="ko-KR"/>
                <w:rFonts w:ascii="Söhne" w:eastAsia="Söhne" w:hAnsi="Söhne" w:cs="Söhne" w:hint="eastAsia"/>
                <w:b w:val="0"/>
                <w:i w:val="0"/>
                <w:sz w:val="12"/>
                <w:rtl w:val="off"/>
              </w:rPr>
            </w:pPr>
          </w:p>
          <w:p>
            <w:pPr>
              <w:ind w:firstLine="0"/>
              <w:jc w:val="left"/>
              <w:shd w:val="clear" w:color="auto" w:fill="auto"/>
              <w:rPr>
                <w:caps w:val="off"/>
                <w:rFonts w:ascii="Söhne" w:eastAsia="Söhne" w:hAnsi="Söhne" w:cs="Söhne"/>
                <w:b w:val="0"/>
                <w:i w:val="0"/>
                <w:sz w:val="12"/>
              </w:rPr>
            </w:pPr>
          </w:p>
          <w:p>
            <w:pPr>
              <w:rPr>
                <w:b w:val="0"/>
              </w:rPr>
            </w:pPr>
          </w:p>
          <w:p>
            <w:pPr>
              <w:jc w:val="left"/>
            </w:pP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pPr>
            <w:r>
              <w:rPr>
                <w:lang w:eastAsia="ko-KR"/>
                <w:rtl w:val="off"/>
              </w:rPr>
              <w:t>피아노 반주를 도와주는 프로그램을 개발합니다. 구현에는 악보를 디지털 형태로 변환하고, 꾸밈음을 찾는 알고리즘을 넣는것이 주된 작업과 도전 과제가 될 것입니다. 앞으로 해야 할 일은 GUI를 구현하고 저의 음악 지식을 바탕으로 기본적인 꾸밈음의 후보들을 프로그램에 입력해서 스스로 반주를 찾을 수 있도록 하는 알고리즘을 작성하는 것이 가장 큰 과제입니다.</w:t>
            </w:r>
          </w:p>
        </w:tc>
      </w:tr>
    </w:tbl>
    <w:p>
      <w:pPr>
        <w:ind w:firstLineChars="100" w:firstLine="200"/>
        <w:jc w:val="right"/>
      </w:pPr>
      <w:r>
        <w:t xml:space="preserve">       </w:t>
      </w:r>
      <w:r>
        <w:rPr>
          <w:color w:val="0000FF"/>
        </w:rPr>
        <w:t xml:space="preserve">* </w:t>
      </w:r>
      <w:r>
        <w:rPr>
          <w:rFonts w:hint="eastAsia"/>
          <w:color w:val="0000FF"/>
        </w:rPr>
        <w:t xml:space="preserve">7번 출처 제외 총 </w:t>
      </w:r>
      <w:r>
        <w:rPr>
          <w:color w:val="0000FF"/>
        </w:rPr>
        <w:t>3</w:t>
      </w:r>
      <w:r>
        <w:rPr>
          <w:rFonts w:hint="eastAsia"/>
          <w:color w:val="0000FF"/>
        </w:rPr>
        <w:t>장 이내</w:t>
      </w:r>
      <w:r>
        <w:rPr>
          <w:rFonts w:hint="eastAsia"/>
          <w:color w:val="0000FF"/>
        </w:rPr>
        <w:t xml:space="preserve"> (파란색 글은 삭제 할 것)</w:t>
      </w:r>
      <w:r>
        <w:rPr>
          <w:rFonts w:hint="eastAsia"/>
          <w:color w:val="0000FF"/>
        </w:rPr>
        <w:t>, 기한</w:t>
      </w:r>
      <w:r>
        <w:rPr>
          <w:color w:val="0000FF"/>
        </w:rPr>
        <w:t xml:space="preserve"> 내에 제출 할</w:t>
      </w:r>
      <w:r>
        <w:rPr>
          <w:rFonts w:hint="eastAsia"/>
          <w:color w:val="0000FF"/>
        </w:rPr>
        <w:t xml:space="preserve"> </w:t>
      </w:r>
      <w:r>
        <w:rPr>
          <w:color w:val="0000FF"/>
        </w:rPr>
        <w:t>것 (10</w:t>
      </w:r>
      <w:r>
        <w:rPr>
          <w:rFonts w:hint="eastAsia"/>
          <w:color w:val="0000FF"/>
        </w:rPr>
        <w:t>점)</w:t>
      </w:r>
    </w:p>
    <w:p>
      <w:pPr>
        <w:rPr>
          <w:b/>
        </w:rPr>
      </w:pPr>
      <w:r>
        <w:rPr>
          <w:rFonts w:hint="eastAsia"/>
          <w:b/>
        </w:rPr>
        <w:t>7. 출처</w:t>
      </w:r>
    </w:p>
    <w:p>
      <w:r>
        <w:t xml:space="preserve">[1] </w:t>
      </w:r>
      <w:r>
        <w:t>허균, 임꺽정, “홍길동의</w:t>
      </w:r>
      <w:r>
        <w:t xml:space="preserve"> </w:t>
      </w:r>
      <w:r>
        <w:t>얼굴</w:t>
      </w:r>
      <w:r>
        <w:rPr>
          <w:rFonts w:hint="eastAsia"/>
        </w:rPr>
        <w:t xml:space="preserve"> </w:t>
      </w:r>
      <w:r>
        <w:t>분석,” 한국</w:t>
      </w:r>
      <w:r>
        <w:rPr>
          <w:rFonts w:hint="eastAsia"/>
        </w:rPr>
        <w:t>O</w:t>
      </w:r>
      <w:r>
        <w:t>OO</w:t>
      </w:r>
      <w:r>
        <w:t>논문지, 제5권, 제6호, pp. 1-10, 2006.</w:t>
      </w: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Söhne">
    <w:notTrueType w:val="false"/>
  </w:font>
  <w:font w:name="함초롬바탕">
    <w:panose1 w:val="02030604000101010101"/>
    <w:notTrueType w:val="false"/>
    <w:sig w:usb0="F70006FF" w:usb1="19DFFFFF" w:usb2="001BFDD7" w:usb3="00000001" w:csb0="001F01FF" w:csb1="00000001"/>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paragraph" w:customStyle="1" w:styleId="b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1" Type="http://schemas.openxmlformats.org/officeDocument/2006/relationships/image" Target="media/image1.png" /><Relationship Id="rId2"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우한결</cp:lastModifiedBy>
  <cp:revision>1</cp:revision>
  <dcterms:created xsi:type="dcterms:W3CDTF">2020-10-07T06:40:00Z</dcterms:created>
  <dcterms:modified xsi:type="dcterms:W3CDTF">2023-10-13T14:37:10Z</dcterms:modified>
  <cp:version>1200.0100.01</cp:version>
</cp:coreProperties>
</file>